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5"/>
      </w:tblGrid>
      <w:tr w:rsidR="00AA0361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31800" cy="539750"/>
                  <wp:effectExtent l="0" t="0" r="635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Statutární město Brno</w:t>
            </w:r>
          </w:p>
        </w:tc>
      </w:tr>
      <w:tr w:rsidR="00AA0361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Městská část Brno-střed</w:t>
            </w:r>
          </w:p>
        </w:tc>
      </w:tr>
      <w:tr w:rsidR="00AA0361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Odbor obchodu a služeb Úřadu městské části</w:t>
            </w:r>
          </w:p>
        </w:tc>
      </w:tr>
    </w:tbl>
    <w:p w:rsidR="00AA0361" w:rsidRDefault="00AA03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3232"/>
        <w:gridCol w:w="5386"/>
      </w:tblGrid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EVIDENČNÍ ČÍSLO: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OB3600/2600142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Dodavatel:</w:t>
            </w:r>
          </w:p>
        </w:tc>
      </w:tr>
      <w:tr w:rsidR="00AA0361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AVE CZ odpadové hospodářství s.r.o.</w:t>
            </w:r>
          </w:p>
        </w:tc>
      </w:tr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VYŘIZUJE: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11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Pražská 1321/38a</w:t>
            </w:r>
          </w:p>
        </w:tc>
      </w:tr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TELEFON: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1171F4" w:rsidP="00117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10200 Praha 10</w:t>
            </w:r>
          </w:p>
        </w:tc>
      </w:tr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DATUM: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05.05.2026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49356089</w:t>
            </w:r>
          </w:p>
        </w:tc>
      </w:tr>
    </w:tbl>
    <w:p w:rsidR="00AA0361" w:rsidRDefault="00AA0361" w:rsidP="00CE58C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OBJEDNÁVKA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Májové slavnosti - zajištění úklidu</w:t>
            </w:r>
          </w:p>
        </w:tc>
      </w:tr>
    </w:tbl>
    <w:p w:rsidR="00AA0361" w:rsidRDefault="00AA0361" w:rsidP="00CE58C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Předmět plnění: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Májové slavnosti 12.05 - 17.05.2026, náměstí Svobody, Brno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zapůjčení a instalace stanu na uschování odpadků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dovoz, umístění, zajištění a odvoz kontejnerů 1100 l - 1 ks na sklo, 1 ks na papír, 3 ks na SKO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denní úklid – 2 pracovníci od 9:00 do 21:00 hod.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dodání pytlů včetně jejich výměn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průběžný  odvoz odpadu, včetně likvidace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uložení odpadu na skládce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závěrečný úklid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závěrečné strojní čištění plochy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souvislosti se zásadami odpovědného zadávání (dle novelizace z. č. 134/2016 Sb., o zadávání veřejných zakázek účinné od 1.1.2021) dodavatel prohlašuje, že: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„V rámci plnění této veřejné zakázky zajistím plnění veškerých povinností vyplývajících z právních předpisů České republiky, zejména pak z oblasti pracovněprávních předpisů; zajistím legální zaměstnávání, férové a důstojné pracovní podmínky a odpovídající úroveň bezpečnosti práce pro všechny osoby, které se budou na plnění předmětu této veřejné zakázky podílet.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V rámci plnění této veřejné zakázky zajistím 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za konkrétní plnění.“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Osobní údaje související s touto objednávkou podléhají ochraně dle nařízení Evropského parlamentu a Rady (EU) č. 2016/679 (GDPR). Bližší informace o zpracování osobních údajů naleznete v Zásadách ochrany osobních údajů umístěných na webu: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http://www.brno-stred.cz/zasady-ochrany-osobnich-udaju</w:t>
      </w:r>
    </w:p>
    <w:p w:rsidR="00AA0361" w:rsidRDefault="00AA03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AA0361" w:rsidTr="00CE58CB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ZÁKLAD DANĚ: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89 424,00 Kč</w:t>
            </w:r>
          </w:p>
        </w:tc>
      </w:tr>
      <w:tr w:rsidR="00AA0361" w:rsidTr="00CE58CB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DPH ZÁKLADNÍ: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18 779,04 Kč</w:t>
            </w:r>
          </w:p>
        </w:tc>
      </w:tr>
      <w:tr w:rsidR="00AA0361" w:rsidTr="00CE58CB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CENA CELKEM s DPH: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108 203,04 Kč</w:t>
            </w:r>
          </w:p>
        </w:tc>
      </w:tr>
      <w:tr w:rsidR="00AA0361" w:rsidTr="00CE58CB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12.05. – 17.05.2026</w:t>
            </w:r>
          </w:p>
        </w:tc>
      </w:tr>
    </w:tbl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MÍSTO DODÁNÍ :</w:t>
      </w:r>
    </w:p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ÚHRADA:</w:t>
      </w:r>
    </w:p>
    <w:p w:rsidR="00AA0361" w:rsidRDefault="00AA03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8618"/>
      </w:tblGrid>
      <w:tr w:rsidR="00AA0361">
        <w:trPr>
          <w:cantSplit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 w:rsidP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 – Světlana Weiss: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AA0361" w:rsidRDefault="00AA0361" w:rsidP="00CE58C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</w:r>
    </w:p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evidenci. Jsme plátci DPH.</w:t>
      </w:r>
    </w:p>
    <w:p w:rsidR="00AA0361" w:rsidRDefault="00AA03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AA0361" w:rsidRDefault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FF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FF0000"/>
          <w:sz w:val="17"/>
          <w:szCs w:val="17"/>
        </w:rPr>
        <w:t>FAKTURAČNÍ ÚDAJE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AA0361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ODBĚRATEL: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Dominikánské nám. 196/1, 601 67 Brno</w:t>
            </w:r>
          </w:p>
        </w:tc>
      </w:tr>
      <w:tr w:rsidR="00AA0361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</w:tbl>
    <w:p w:rsidR="00AA0361" w:rsidRDefault="00AA036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8510"/>
      </w:tblGrid>
      <w:tr w:rsidR="00AA0361" w:rsidTr="00CE58CB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  <w:t>KONEČNÝ PŘÍJEMCE: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Úřad městské části města Brna, Brno-střed, Dominikánská 264/2, 601 69 Brno</w:t>
            </w:r>
          </w:p>
        </w:tc>
      </w:tr>
      <w:tr w:rsidR="00AA0361" w:rsidTr="00CE58CB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44992785, DIČ: CZ44992785</w:t>
            </w:r>
          </w:p>
        </w:tc>
      </w:tr>
      <w:tr w:rsidR="00AA0361" w:rsidTr="00CE58CB">
        <w:trPr>
          <w:cantSplit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 a.s., ČBÚ: 43-8043470287/0100</w:t>
            </w:r>
          </w:p>
        </w:tc>
      </w:tr>
    </w:tbl>
    <w:p w:rsidR="00CE58CB" w:rsidRDefault="00CE58CB" w:rsidP="00CE58CB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  <w:bookmarkStart w:id="1" w:name="OLE_LINK72"/>
      <w:bookmarkStart w:id="2" w:name="OLE_LINK77"/>
      <w:bookmarkStart w:id="3" w:name="OLE_LINK76"/>
      <w:bookmarkStart w:id="4" w:name="OLE_LINK75"/>
      <w:bookmarkStart w:id="5" w:name="OLE_LINK68"/>
      <w:bookmarkStart w:id="6" w:name="OLE_LINK67"/>
      <w:bookmarkStart w:id="7" w:name="OLE_LINK74"/>
      <w:bookmarkStart w:id="8" w:name="OLE_LINK64"/>
      <w:bookmarkStart w:id="9" w:name="OLE_LINK73"/>
      <w:bookmarkStart w:id="10" w:name="OLE_LINK71"/>
      <w:bookmarkStart w:id="11" w:name="OLE_LINK69"/>
      <w:bookmarkStart w:id="12" w:name="OLE_LINK62"/>
      <w:bookmarkStart w:id="13" w:name="OLE_LINK59"/>
      <w:bookmarkStart w:id="14" w:name="OLE_LINK57"/>
      <w:bookmarkStart w:id="15" w:name="OLE_LINK56"/>
      <w:bookmarkStart w:id="16" w:name="OLE_LINK55"/>
      <w:bookmarkStart w:id="17" w:name="OLE_LINK52"/>
      <w:bookmarkStart w:id="18" w:name="OLE_LINK51"/>
      <w:bookmarkStart w:id="19" w:name="OLE_LINK50"/>
      <w:bookmarkStart w:id="20" w:name="OLE_LINK49"/>
      <w:bookmarkStart w:id="21" w:name="OLE_LINK48"/>
      <w:bookmarkStart w:id="22" w:name="OLE_LINK60"/>
      <w:bookmarkStart w:id="23" w:name="OLE_LINK46"/>
      <w:bookmarkStart w:id="24" w:name="OLE_LINK35"/>
      <w:bookmarkStart w:id="25" w:name="OLE_LINK34"/>
      <w:bookmarkStart w:id="26" w:name="OLE_LINK54"/>
      <w:bookmarkStart w:id="27" w:name="OLE_LINK45"/>
      <w:bookmarkStart w:id="28" w:name="OLE_LINK32"/>
      <w:bookmarkStart w:id="29" w:name="OLE_LINK30"/>
      <w:bookmarkStart w:id="30" w:name="OLE_LINK43"/>
      <w:bookmarkStart w:id="31" w:name="OLE_LINK40"/>
      <w:bookmarkStart w:id="32" w:name="OLE_LINK37"/>
      <w:bookmarkStart w:id="33" w:name="OLE_LINK28"/>
      <w:bookmarkStart w:id="34" w:name="OLE_LINK27"/>
      <w:bookmarkStart w:id="35" w:name="OLE_LINK26"/>
      <w:bookmarkStart w:id="36" w:name="OLE_LINK42"/>
      <w:bookmarkStart w:id="37" w:name="OLE_LINK41"/>
      <w:bookmarkStart w:id="38" w:name="OLE_LINK39"/>
      <w:bookmarkStart w:id="39" w:name="OLE_LINK38"/>
      <w:bookmarkStart w:id="40" w:name="OLE_LINK36"/>
      <w:bookmarkStart w:id="41" w:name="OLE_LINK33"/>
      <w:bookmarkStart w:id="42" w:name="OLE_LINK31"/>
      <w:bookmarkStart w:id="43" w:name="OLE_LINK29"/>
      <w:bookmarkStart w:id="44" w:name="OLE_LINK25"/>
      <w:bookmarkStart w:id="45" w:name="OLE_LINK24"/>
      <w:bookmarkStart w:id="46" w:name="OLE_LINK23"/>
      <w:bookmarkStart w:id="47" w:name="OLE_LINK22"/>
      <w:bookmarkStart w:id="48" w:name="OLE_LINK20"/>
      <w:bookmarkStart w:id="49" w:name="OLE_LINK19"/>
      <w:bookmarkStart w:id="50" w:name="OLE_LINK18"/>
      <w:bookmarkStart w:id="51" w:name="OLE_LINK21"/>
      <w:bookmarkStart w:id="52" w:name="OLE_LINK17"/>
      <w:bookmarkStart w:id="53" w:name="OLE_LINK14"/>
      <w:bookmarkStart w:id="54" w:name="OLE_LINK11"/>
      <w:bookmarkStart w:id="55" w:name="OLE_LINK9"/>
      <w:bookmarkStart w:id="56" w:name="OLE_LINK7"/>
      <w:bookmarkStart w:id="57" w:name="OLE_LINK5"/>
      <w:bookmarkStart w:id="58" w:name="OLE_LINK12"/>
      <w:bookmarkStart w:id="59" w:name="OLE_LINK10"/>
      <w:bookmarkStart w:id="60" w:name="OLE_LINK8"/>
      <w:bookmarkStart w:id="61" w:name="OLE_LINK4"/>
      <w:bookmarkStart w:id="62" w:name="OLE_LINK3"/>
      <w:bookmarkStart w:id="63" w:name="OLE_LINK2"/>
      <w:bookmarkStart w:id="64" w:name="OLE_LINK1"/>
      <w:r>
        <w:rPr>
          <w:rFonts w:ascii="Times New Roman" w:hAnsi="Times New Roman"/>
          <w:color w:val="000000"/>
          <w:sz w:val="17"/>
          <w:szCs w:val="17"/>
        </w:rPr>
        <w:t>Na faktuře nutno uvést:</w:t>
      </w:r>
    </w:p>
    <w:p w:rsidR="00CE58CB" w:rsidRDefault="00CE58CB" w:rsidP="00CE58CB">
      <w:pPr>
        <w:tabs>
          <w:tab w:val="left" w:pos="1776"/>
        </w:tabs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AA0361" w:rsidRDefault="00CE58CB" w:rsidP="00CE58C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„Práce budou fakturovány v režimu ekonomické činnosti – plného odpočtu DPH.</w:t>
      </w:r>
      <w:bookmarkEnd w:id="1"/>
      <w:r>
        <w:rPr>
          <w:rFonts w:ascii="Times New Roman" w:hAnsi="Times New Roman"/>
          <w:color w:val="000000"/>
          <w:sz w:val="17"/>
          <w:szCs w:val="17"/>
        </w:rPr>
        <w:t>“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 w:rsidR="00AA0361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5292090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444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0361">
        <w:trPr>
          <w:cantSplit/>
        </w:trPr>
        <w:tc>
          <w:tcPr>
            <w:tcW w:w="430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IČO: 44992785</w:t>
            </w:r>
          </w:p>
        </w:tc>
        <w:tc>
          <w:tcPr>
            <w:tcW w:w="2478" w:type="dxa"/>
            <w:tcBorders>
              <w:top w:val="single" w:sz="2" w:space="0" w:color="FF0000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A0361">
        <w:trPr>
          <w:cantSplit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www.brno-stred.cz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CE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ID datové schránky: qykbwe7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AA0361" w:rsidRDefault="00AA0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AA0361" w:rsidRDefault="00CE58C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AA0361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CB"/>
    <w:rsid w:val="001171F4"/>
    <w:rsid w:val="00AA0361"/>
    <w:rsid w:val="00C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83C50"/>
  <w14:defaultImageDpi w14:val="0"/>
  <w15:docId w15:val="{1840C65C-802C-4302-A8B0-70F33A19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dc:description/>
  <cp:lastModifiedBy>Eva Jachymiáková</cp:lastModifiedBy>
  <cp:revision>3</cp:revision>
  <dcterms:created xsi:type="dcterms:W3CDTF">2026-05-05T13:21:00Z</dcterms:created>
  <dcterms:modified xsi:type="dcterms:W3CDTF">2026-05-06T09:04:00Z</dcterms:modified>
</cp:coreProperties>
</file>