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F499" w14:textId="77777777" w:rsidR="00EA2BB3" w:rsidRDefault="00EA2BB3" w:rsidP="00EA2BB3">
      <w:pPr>
        <w:pStyle w:val="RLdajeosmluvnstran"/>
        <w:spacing w:line="240" w:lineRule="auto"/>
        <w:rPr>
          <w:rFonts w:ascii="Arial" w:hAnsi="Arial" w:cs="Arial"/>
          <w:b/>
          <w:iCs/>
          <w:sz w:val="32"/>
          <w:szCs w:val="32"/>
        </w:rPr>
      </w:pPr>
      <w:r>
        <w:rPr>
          <w:rFonts w:ascii="Arial" w:hAnsi="Arial" w:cs="Arial"/>
          <w:b/>
          <w:iCs/>
          <w:sz w:val="32"/>
          <w:szCs w:val="32"/>
        </w:rPr>
        <w:t>SMLOUVA NA DODÁVKU A IMPLEMENTACI ATESTOVANÉ ELEKTRONICKÉ SPISOVÉ SLUŽBY (eSSL)</w:t>
      </w:r>
    </w:p>
    <w:p w14:paraId="52F952B2" w14:textId="77777777" w:rsidR="00EA2BB3" w:rsidRPr="005D4288" w:rsidRDefault="00EA2BB3" w:rsidP="00EA2BB3">
      <w:pPr>
        <w:jc w:val="center"/>
        <w:rPr>
          <w:rFonts w:ascii="Arial" w:hAnsi="Arial" w:cs="Arial"/>
          <w:caps/>
          <w:sz w:val="40"/>
        </w:rPr>
      </w:pPr>
      <w:r w:rsidRPr="00B81F32">
        <w:rPr>
          <w:rFonts w:ascii="Arial" w:hAnsi="Arial" w:cs="Arial"/>
        </w:rPr>
        <w:t xml:space="preserve">číslo: </w:t>
      </w:r>
      <w:r>
        <w:rPr>
          <w:rFonts w:ascii="Arial" w:hAnsi="Arial" w:cs="Arial"/>
          <w:b/>
        </w:rPr>
        <w:t>0000739/2026/SS</w:t>
      </w:r>
    </w:p>
    <w:p w14:paraId="41E64A96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Čl. I</w:t>
      </w:r>
      <w:r>
        <w:rPr>
          <w:rFonts w:ascii="Arial" w:hAnsi="Arial" w:cs="Arial"/>
          <w:szCs w:val="22"/>
          <w:lang w:val="cs-CZ"/>
        </w:rPr>
        <w:br/>
      </w:r>
      <w:r w:rsidRPr="00525249">
        <w:rPr>
          <w:rFonts w:ascii="Arial" w:hAnsi="Arial" w:cs="Arial"/>
          <w:szCs w:val="22"/>
          <w:lang w:val="cs-CZ"/>
        </w:rPr>
        <w:t>SMLUVNÍ STRANY:</w:t>
      </w:r>
    </w:p>
    <w:p w14:paraId="3AC837C1" w14:textId="43AF0721" w:rsidR="00EA2BB3" w:rsidRPr="00A017CA" w:rsidRDefault="00EA2BB3" w:rsidP="00EA2BB3">
      <w:pPr>
        <w:pStyle w:val="RLProhlensmluvnchstran"/>
        <w:jc w:val="both"/>
        <w:rPr>
          <w:rFonts w:ascii="Arial" w:hAnsi="Arial" w:cs="Arial"/>
          <w:sz w:val="22"/>
          <w:lang w:val="cs-CZ"/>
        </w:rPr>
      </w:pPr>
      <w:r w:rsidRPr="00B76419">
        <w:rPr>
          <w:rFonts w:ascii="Arial" w:hAnsi="Arial" w:cs="Arial"/>
          <w:noProof/>
          <w:sz w:val="22"/>
          <w:lang w:val="cs-CZ"/>
        </w:rPr>
        <w:drawing>
          <wp:inline distT="0" distB="0" distL="0" distR="0" wp14:anchorId="4FBD13BA" wp14:editId="5905843D">
            <wp:extent cx="2293620" cy="822960"/>
            <wp:effectExtent l="0" t="0" r="0" b="0"/>
            <wp:docPr id="24527771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FCA18" w14:textId="77777777" w:rsidR="00EA2BB3" w:rsidRPr="00A017CA" w:rsidRDefault="00EA2BB3" w:rsidP="00EA2BB3">
      <w:pPr>
        <w:pStyle w:val="RLdajeosmluvnstran"/>
        <w:jc w:val="both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Město Mělník</w:t>
      </w:r>
    </w:p>
    <w:p w14:paraId="2EC8D289" w14:textId="77777777" w:rsidR="00EA2BB3" w:rsidRPr="00A017CA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se sídlem: </w:t>
      </w:r>
      <w:r w:rsidRPr="00DB6436">
        <w:rPr>
          <w:rFonts w:ascii="Arial" w:hAnsi="Arial" w:cs="Arial"/>
          <w:szCs w:val="22"/>
        </w:rPr>
        <w:t>nám. Míru 1/1, 276 01 Mělník</w:t>
      </w:r>
    </w:p>
    <w:p w14:paraId="6941A71C" w14:textId="77777777" w:rsidR="00EA2BB3" w:rsidRPr="00A017CA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 xml:space="preserve">O: </w:t>
      </w:r>
      <w:r w:rsidRPr="00DB6436">
        <w:rPr>
          <w:rFonts w:ascii="Arial" w:hAnsi="Arial" w:cs="Arial"/>
          <w:szCs w:val="22"/>
        </w:rPr>
        <w:t>00237051</w:t>
      </w:r>
    </w:p>
    <w:p w14:paraId="16B4D91B" w14:textId="77777777" w:rsidR="00EA2BB3" w:rsidRPr="00A017CA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bank. spojení: </w:t>
      </w:r>
      <w:r w:rsidRPr="005D4288">
        <w:rPr>
          <w:rFonts w:ascii="Arial" w:hAnsi="Arial" w:cs="Arial"/>
          <w:szCs w:val="22"/>
        </w:rPr>
        <w:t>27-0460004379/0800</w:t>
      </w:r>
    </w:p>
    <w:p w14:paraId="32F9A4EB" w14:textId="77777777" w:rsidR="00EA2BB3" w:rsidRPr="00A017CA" w:rsidRDefault="00EA2BB3" w:rsidP="00EA2BB3">
      <w:pPr>
        <w:pStyle w:val="Zkladntext"/>
        <w:spacing w:line="320" w:lineRule="atLeast"/>
        <w:jc w:val="both"/>
        <w:rPr>
          <w:rFonts w:ascii="Arial" w:hAnsi="Arial" w:cs="Arial"/>
          <w:sz w:val="22"/>
          <w:lang w:val="cs-CZ"/>
        </w:rPr>
      </w:pPr>
      <w:r w:rsidRPr="00A017CA">
        <w:rPr>
          <w:rFonts w:ascii="Arial" w:hAnsi="Arial" w:cs="Arial"/>
          <w:sz w:val="22"/>
          <w:szCs w:val="22"/>
          <w:lang w:val="cs-CZ"/>
        </w:rPr>
        <w:t>zástupce</w:t>
      </w:r>
      <w:r w:rsidRPr="00A017CA">
        <w:rPr>
          <w:rFonts w:ascii="Arial" w:hAnsi="Arial" w:cs="Arial"/>
          <w:sz w:val="22"/>
          <w:lang w:val="cs-CZ"/>
        </w:rPr>
        <w:t xml:space="preserve">: </w:t>
      </w:r>
      <w:r w:rsidRPr="00DB6436">
        <w:rPr>
          <w:rFonts w:ascii="Arial" w:hAnsi="Arial" w:cs="Arial"/>
          <w:sz w:val="22"/>
          <w:lang w:val="cs-CZ"/>
        </w:rPr>
        <w:t>Ing. Tomáš Martinec, Ph.D., starosta města</w:t>
      </w:r>
    </w:p>
    <w:p w14:paraId="2E38A97C" w14:textId="77777777" w:rsidR="00EA2BB3" w:rsidRPr="00A017CA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(dále jen „</w:t>
      </w:r>
      <w:r w:rsidRPr="00A017CA">
        <w:rPr>
          <w:rStyle w:val="RLProhlensmluvnchstranChar"/>
          <w:rFonts w:ascii="Arial" w:hAnsi="Arial" w:cs="Arial"/>
          <w:szCs w:val="22"/>
        </w:rPr>
        <w:t>Objednatel</w:t>
      </w:r>
      <w:r w:rsidRPr="00A017CA">
        <w:rPr>
          <w:rFonts w:ascii="Arial" w:hAnsi="Arial" w:cs="Arial"/>
          <w:szCs w:val="22"/>
        </w:rPr>
        <w:t>“)</w:t>
      </w:r>
    </w:p>
    <w:p w14:paraId="4ECAB2EB" w14:textId="77777777" w:rsidR="00EA2BB3" w:rsidRPr="00A017CA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</w:p>
    <w:p w14:paraId="513EB60A" w14:textId="6C82E281" w:rsidR="00EA2BB3" w:rsidRPr="00A017CA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a</w:t>
      </w:r>
      <w:r w:rsidRPr="00B76419">
        <w:rPr>
          <w:rFonts w:ascii="Arial" w:hAnsi="Arial" w:cs="Arial"/>
          <w:noProof/>
          <w:szCs w:val="22"/>
        </w:rPr>
        <w:drawing>
          <wp:inline distT="0" distB="0" distL="0" distR="0" wp14:anchorId="23AA94DF" wp14:editId="6522361D">
            <wp:extent cx="2293620" cy="822960"/>
            <wp:effectExtent l="0" t="0" r="0" b="0"/>
            <wp:docPr id="132662349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419">
        <w:rPr>
          <w:rFonts w:ascii="Arial" w:hAnsi="Arial" w:cs="Arial"/>
          <w:noProof/>
          <w:szCs w:val="22"/>
        </w:rPr>
        <w:drawing>
          <wp:inline distT="0" distB="0" distL="0" distR="0" wp14:anchorId="621E01BB" wp14:editId="76A88E88">
            <wp:extent cx="2293620" cy="822960"/>
            <wp:effectExtent l="0" t="0" r="0" b="0"/>
            <wp:docPr id="199347397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A8136" w14:textId="77777777" w:rsidR="00EA2BB3" w:rsidRPr="00A017CA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</w:p>
    <w:p w14:paraId="729BDDD0" w14:textId="77777777" w:rsidR="00EA2BB3" w:rsidRPr="00A017CA" w:rsidRDefault="00EA2BB3" w:rsidP="00EA2BB3">
      <w:pPr>
        <w:pStyle w:val="doplnuchaze"/>
        <w:jc w:val="both"/>
        <w:rPr>
          <w:rFonts w:ascii="Arial" w:hAnsi="Arial" w:cs="Arial"/>
          <w:sz w:val="22"/>
          <w:highlight w:val="yellow"/>
          <w:lang w:val="cs-CZ"/>
        </w:rPr>
      </w:pPr>
      <w:r w:rsidRPr="00A017CA">
        <w:rPr>
          <w:rFonts w:ascii="Arial" w:hAnsi="Arial" w:cs="Arial"/>
          <w:sz w:val="22"/>
        </w:rPr>
        <w:t>GORDIC spol. s r.o.</w:t>
      </w:r>
      <w:r w:rsidRPr="00A017CA">
        <w:rPr>
          <w:rFonts w:ascii="Arial" w:hAnsi="Arial" w:cs="Arial"/>
          <w:sz w:val="22"/>
          <w:highlight w:val="yellow"/>
          <w:lang w:val="cs-CZ"/>
        </w:rPr>
        <w:t xml:space="preserve"> </w:t>
      </w:r>
    </w:p>
    <w:p w14:paraId="609975AA" w14:textId="77777777" w:rsidR="00EA2BB3" w:rsidRPr="005D4288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  <w:r w:rsidRPr="005D4288">
        <w:rPr>
          <w:rFonts w:ascii="Arial" w:hAnsi="Arial" w:cs="Arial"/>
          <w:szCs w:val="22"/>
        </w:rPr>
        <w:t xml:space="preserve">se sídlem: </w:t>
      </w:r>
      <w:r w:rsidRPr="005D4288">
        <w:rPr>
          <w:rFonts w:ascii="Arial" w:hAnsi="Arial" w:cs="Arial"/>
          <w:szCs w:val="22"/>
          <w:lang w:eastAsia="cs-CZ"/>
        </w:rPr>
        <w:t>Erbenova 2108/4, PSČ 586 01, Jihlava</w:t>
      </w:r>
    </w:p>
    <w:p w14:paraId="7A43D365" w14:textId="77777777" w:rsidR="00EA2BB3" w:rsidRPr="005D4288" w:rsidRDefault="00EA2BB3" w:rsidP="00EA2BB3">
      <w:pPr>
        <w:pStyle w:val="ZKLADN"/>
        <w:rPr>
          <w:rFonts w:ascii="Arial" w:hAnsi="Arial" w:cs="Arial"/>
          <w:sz w:val="22"/>
        </w:rPr>
      </w:pPr>
      <w:r w:rsidRPr="005D4288">
        <w:rPr>
          <w:rFonts w:ascii="Arial" w:hAnsi="Arial" w:cs="Arial"/>
          <w:sz w:val="22"/>
        </w:rPr>
        <w:t>IČ: 47903783</w:t>
      </w:r>
      <w:r w:rsidRPr="005D4288">
        <w:rPr>
          <w:rStyle w:val="platne1"/>
          <w:rFonts w:ascii="Arial" w:hAnsi="Arial" w:cs="Arial"/>
          <w:sz w:val="22"/>
        </w:rPr>
        <w:t xml:space="preserve">, </w:t>
      </w:r>
      <w:r w:rsidRPr="005D4288">
        <w:rPr>
          <w:rFonts w:ascii="Arial" w:hAnsi="Arial" w:cs="Arial"/>
          <w:sz w:val="22"/>
        </w:rPr>
        <w:t>DIČ: CZ47903783</w:t>
      </w:r>
    </w:p>
    <w:p w14:paraId="1711C553" w14:textId="77777777" w:rsidR="00EA2BB3" w:rsidRPr="005D4288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  <w:r w:rsidRPr="005D4288">
        <w:rPr>
          <w:rFonts w:ascii="Arial" w:hAnsi="Arial" w:cs="Arial"/>
          <w:szCs w:val="22"/>
        </w:rPr>
        <w:t xml:space="preserve">společnost zapsaná v obchodním rejstříku vedeném u </w:t>
      </w:r>
      <w:r w:rsidRPr="005D4288">
        <w:rPr>
          <w:rFonts w:ascii="Arial" w:hAnsi="Arial" w:cs="Arial"/>
          <w:szCs w:val="22"/>
          <w:lang w:eastAsia="cs-CZ"/>
        </w:rPr>
        <w:t>Krajského soudu v Brně</w:t>
      </w:r>
      <w:r w:rsidRPr="005D4288">
        <w:rPr>
          <w:rFonts w:ascii="Arial" w:hAnsi="Arial" w:cs="Arial"/>
          <w:szCs w:val="22"/>
        </w:rPr>
        <w:t xml:space="preserve">, </w:t>
      </w:r>
    </w:p>
    <w:p w14:paraId="1FCBCFE7" w14:textId="77777777" w:rsidR="00EA2BB3" w:rsidRPr="005D4288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  <w:r w:rsidRPr="005D4288">
        <w:rPr>
          <w:rFonts w:ascii="Arial" w:hAnsi="Arial" w:cs="Arial"/>
          <w:szCs w:val="22"/>
        </w:rPr>
        <w:t xml:space="preserve">oddíl </w:t>
      </w:r>
      <w:r w:rsidRPr="005D4288">
        <w:rPr>
          <w:rStyle w:val="doplnuchazeChar"/>
          <w:rFonts w:ascii="Arial" w:hAnsi="Arial" w:cs="Arial"/>
          <w:b w:val="0"/>
          <w:bCs/>
          <w:szCs w:val="22"/>
        </w:rPr>
        <w:t>C</w:t>
      </w:r>
      <w:r w:rsidRPr="005D4288">
        <w:rPr>
          <w:rFonts w:ascii="Arial" w:hAnsi="Arial" w:cs="Arial"/>
          <w:szCs w:val="22"/>
        </w:rPr>
        <w:t xml:space="preserve">, vložka </w:t>
      </w:r>
      <w:r w:rsidRPr="005D4288">
        <w:rPr>
          <w:rStyle w:val="doplnuchazeChar"/>
          <w:rFonts w:ascii="Arial" w:hAnsi="Arial" w:cs="Arial"/>
          <w:b w:val="0"/>
          <w:bCs/>
          <w:szCs w:val="22"/>
        </w:rPr>
        <w:t>9313</w:t>
      </w:r>
    </w:p>
    <w:p w14:paraId="68F3A715" w14:textId="77777777" w:rsidR="00EA2BB3" w:rsidRPr="005D4288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  <w:r w:rsidRPr="005D4288">
        <w:rPr>
          <w:rFonts w:ascii="Arial" w:hAnsi="Arial" w:cs="Arial"/>
          <w:szCs w:val="22"/>
        </w:rPr>
        <w:t xml:space="preserve">bank. spojení: </w:t>
      </w:r>
      <w:r w:rsidRPr="005D4288">
        <w:rPr>
          <w:rFonts w:ascii="Arial" w:hAnsi="Arial" w:cs="Arial"/>
          <w:szCs w:val="22"/>
          <w:lang w:eastAsia="cs-CZ"/>
        </w:rPr>
        <w:t>19-4645600247/0100</w:t>
      </w:r>
    </w:p>
    <w:p w14:paraId="665DCC7C" w14:textId="77777777" w:rsidR="00EA2BB3" w:rsidRPr="005D4288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  <w:r w:rsidRPr="005D4288">
        <w:rPr>
          <w:rFonts w:ascii="Arial" w:hAnsi="Arial" w:cs="Arial"/>
          <w:szCs w:val="22"/>
        </w:rPr>
        <w:t xml:space="preserve">za kterou jedná: </w:t>
      </w:r>
      <w:bookmarkStart w:id="0" w:name="OLE_LINK18"/>
      <w:bookmarkStart w:id="1" w:name="OLE_LINK19"/>
      <w:bookmarkStart w:id="2" w:name="OLE_LINK20"/>
      <w:r w:rsidRPr="005D4288">
        <w:rPr>
          <w:rFonts w:ascii="Arial" w:hAnsi="Arial" w:cs="Arial"/>
          <w:szCs w:val="22"/>
          <w:lang w:eastAsia="cs-CZ"/>
        </w:rPr>
        <w:t>Ing. Jaromír Řezáč, DBA, jednatel</w:t>
      </w:r>
      <w:bookmarkEnd w:id="0"/>
      <w:bookmarkEnd w:id="1"/>
      <w:bookmarkEnd w:id="2"/>
      <w:r w:rsidRPr="005D4288">
        <w:rPr>
          <w:rFonts w:ascii="Arial" w:hAnsi="Arial" w:cs="Arial"/>
          <w:szCs w:val="22"/>
          <w:lang w:eastAsia="cs-CZ"/>
        </w:rPr>
        <w:t xml:space="preserve"> </w:t>
      </w:r>
    </w:p>
    <w:p w14:paraId="377A948D" w14:textId="77777777" w:rsidR="00EA2BB3" w:rsidRPr="00A017CA" w:rsidRDefault="00EA2BB3" w:rsidP="00EA2BB3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(dále jen „</w:t>
      </w:r>
      <w:r w:rsidRPr="00A017CA">
        <w:rPr>
          <w:rStyle w:val="RLProhlensmluvnchstranChar"/>
          <w:rFonts w:ascii="Arial" w:hAnsi="Arial" w:cs="Arial"/>
          <w:szCs w:val="22"/>
        </w:rPr>
        <w:t>Zhotovitel</w:t>
      </w:r>
      <w:r w:rsidRPr="00A017CA">
        <w:rPr>
          <w:rFonts w:ascii="Arial" w:hAnsi="Arial" w:cs="Arial"/>
          <w:szCs w:val="22"/>
        </w:rPr>
        <w:t>“)</w:t>
      </w:r>
    </w:p>
    <w:p w14:paraId="74A1C773" w14:textId="77777777" w:rsidR="00EA2BB3" w:rsidRPr="00A017CA" w:rsidRDefault="00EA2BB3" w:rsidP="00EA2BB3">
      <w:pPr>
        <w:pStyle w:val="RLdajeosmluvnstran"/>
        <w:rPr>
          <w:rStyle w:val="Kurzva"/>
          <w:rFonts w:ascii="Arial" w:hAnsi="Arial" w:cs="Arial"/>
          <w:szCs w:val="22"/>
        </w:rPr>
      </w:pPr>
    </w:p>
    <w:p w14:paraId="7D6D8BFF" w14:textId="77777777" w:rsidR="00EA2BB3" w:rsidRPr="00A017CA" w:rsidRDefault="00EA2BB3" w:rsidP="00EA2BB3">
      <w:pPr>
        <w:pStyle w:val="RLdajeosmluvnstran"/>
        <w:jc w:val="both"/>
        <w:rPr>
          <w:rFonts w:ascii="Arial" w:hAnsi="Arial" w:cs="Arial"/>
          <w:b/>
          <w:i/>
          <w:color w:val="FF0000"/>
          <w:szCs w:val="22"/>
          <w:u w:val="single"/>
        </w:rPr>
      </w:pPr>
      <w:r w:rsidRPr="00A017CA">
        <w:rPr>
          <w:rFonts w:ascii="Arial" w:hAnsi="Arial" w:cs="Arial"/>
          <w:szCs w:val="22"/>
        </w:rPr>
        <w:t xml:space="preserve">uzavírají níže </w:t>
      </w:r>
      <w:r>
        <w:rPr>
          <w:rFonts w:ascii="Arial" w:hAnsi="Arial" w:cs="Arial"/>
          <w:szCs w:val="22"/>
        </w:rPr>
        <w:t>uvedeného</w:t>
      </w:r>
      <w:r w:rsidRPr="00A017CA">
        <w:rPr>
          <w:rFonts w:ascii="Arial" w:hAnsi="Arial" w:cs="Arial"/>
          <w:szCs w:val="22"/>
        </w:rPr>
        <w:t xml:space="preserve"> dne tuto smlouvu v souladu s ustanovením § 2586 a násl. </w:t>
      </w:r>
      <w:r>
        <w:rPr>
          <w:rFonts w:ascii="Arial" w:hAnsi="Arial" w:cs="Arial"/>
          <w:szCs w:val="22"/>
        </w:rPr>
        <w:br/>
      </w:r>
      <w:r w:rsidRPr="00A017CA">
        <w:rPr>
          <w:rFonts w:ascii="Arial" w:hAnsi="Arial" w:cs="Arial"/>
          <w:szCs w:val="22"/>
        </w:rPr>
        <w:t>a s přihlédnutím k ustanovení § 1746 odst. 2 zákona č. 89/2012 Sb., občanského zákoníku (dále jen „</w:t>
      </w:r>
      <w:r w:rsidRPr="00A017CA">
        <w:rPr>
          <w:rStyle w:val="RLProhlensmluvnchstranChar"/>
          <w:rFonts w:ascii="Arial" w:hAnsi="Arial" w:cs="Arial"/>
          <w:szCs w:val="22"/>
        </w:rPr>
        <w:t>občanský zákoník</w:t>
      </w:r>
      <w:r w:rsidRPr="00A017CA">
        <w:rPr>
          <w:rFonts w:ascii="Arial" w:hAnsi="Arial" w:cs="Arial"/>
          <w:szCs w:val="22"/>
        </w:rPr>
        <w:t xml:space="preserve">“), ve znění pozdějších předpisů a ustanovením zákona </w:t>
      </w:r>
      <w:r>
        <w:rPr>
          <w:rFonts w:ascii="Arial" w:hAnsi="Arial" w:cs="Arial"/>
          <w:szCs w:val="22"/>
        </w:rPr>
        <w:br/>
      </w:r>
      <w:r w:rsidRPr="00A017CA">
        <w:rPr>
          <w:rFonts w:ascii="Arial" w:hAnsi="Arial" w:cs="Arial"/>
          <w:szCs w:val="22"/>
        </w:rPr>
        <w:t>č. 121/2000 Sb., o právu autorském, o právech souvisejících s právem autorským a o změně některých zákonů, ve znění pozdějších předpisů (dále jen „</w:t>
      </w:r>
      <w:r w:rsidRPr="00A017CA">
        <w:rPr>
          <w:rFonts w:ascii="Arial" w:hAnsi="Arial" w:cs="Arial"/>
          <w:b/>
          <w:szCs w:val="22"/>
        </w:rPr>
        <w:t>autorský zákon</w:t>
      </w:r>
      <w:r w:rsidRPr="00A017CA">
        <w:rPr>
          <w:rFonts w:ascii="Arial" w:hAnsi="Arial" w:cs="Arial"/>
          <w:szCs w:val="22"/>
        </w:rPr>
        <w:t>“)</w:t>
      </w:r>
    </w:p>
    <w:p w14:paraId="6EA0B457" w14:textId="77777777" w:rsidR="00EA2BB3" w:rsidRPr="00A017CA" w:rsidRDefault="00EA2BB3" w:rsidP="00EA2BB3">
      <w:pPr>
        <w:jc w:val="center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(dále jen „</w:t>
      </w:r>
      <w:r w:rsidRPr="00A017CA">
        <w:rPr>
          <w:rStyle w:val="RLProhlensmluvnchstranChar"/>
          <w:rFonts w:ascii="Arial" w:hAnsi="Arial" w:cs="Arial"/>
          <w:szCs w:val="22"/>
        </w:rPr>
        <w:t>Smlouva</w:t>
      </w:r>
      <w:r w:rsidRPr="00A017CA">
        <w:rPr>
          <w:rFonts w:ascii="Arial" w:hAnsi="Arial" w:cs="Arial"/>
          <w:szCs w:val="22"/>
        </w:rPr>
        <w:t>“).</w:t>
      </w:r>
    </w:p>
    <w:p w14:paraId="26334D71" w14:textId="77777777" w:rsidR="00EA2BB3" w:rsidRPr="00A017CA" w:rsidRDefault="00EA2BB3" w:rsidP="00EA2BB3">
      <w:pPr>
        <w:rPr>
          <w:rFonts w:ascii="Arial" w:hAnsi="Arial" w:cs="Arial"/>
          <w:szCs w:val="22"/>
        </w:rPr>
      </w:pPr>
    </w:p>
    <w:p w14:paraId="192EA7D1" w14:textId="77777777" w:rsidR="00EA2BB3" w:rsidRPr="00A017CA" w:rsidRDefault="00EA2BB3" w:rsidP="00EA2BB3">
      <w:pPr>
        <w:tabs>
          <w:tab w:val="left" w:pos="8577"/>
        </w:tabs>
        <w:jc w:val="both"/>
        <w:rPr>
          <w:rFonts w:ascii="Arial" w:hAnsi="Arial" w:cs="Arial"/>
          <w:szCs w:val="22"/>
          <w:lang w:eastAsia="en-US"/>
        </w:rPr>
      </w:pPr>
      <w:r w:rsidRPr="00A017CA">
        <w:rPr>
          <w:rFonts w:ascii="Arial" w:hAnsi="Arial" w:cs="Arial"/>
          <w:szCs w:val="22"/>
          <w:lang w:eastAsia="en-US"/>
        </w:rPr>
        <w:t xml:space="preserve">Smluvní strany, vědomy si svých závazků v této Smlouvě obsažených a s úmyslem být touto Smlouvou vázány, </w:t>
      </w:r>
      <w:r>
        <w:rPr>
          <w:rFonts w:ascii="Arial" w:hAnsi="Arial" w:cs="Arial"/>
          <w:szCs w:val="22"/>
          <w:lang w:eastAsia="en-US"/>
        </w:rPr>
        <w:t xml:space="preserve">uzavírají tuto Smlouvu </w:t>
      </w:r>
      <w:r w:rsidRPr="00640FEE">
        <w:rPr>
          <w:rFonts w:ascii="Arial" w:hAnsi="Arial" w:cs="Arial"/>
          <w:szCs w:val="22"/>
          <w:lang w:eastAsia="en-US"/>
        </w:rPr>
        <w:t xml:space="preserve">za účelem realizace veřejné zakázky s názvem </w:t>
      </w:r>
      <w:r w:rsidRPr="00640FEE">
        <w:rPr>
          <w:rFonts w:ascii="Arial" w:hAnsi="Arial" w:cs="Arial"/>
          <w:i/>
          <w:iCs/>
          <w:szCs w:val="22"/>
          <w:lang w:eastAsia="en-US"/>
        </w:rPr>
        <w:t>„Komplexní dodávka elektronického systému spisové služby</w:t>
      </w:r>
      <w:r w:rsidRPr="00640FEE">
        <w:rPr>
          <w:rFonts w:ascii="Arial" w:hAnsi="Arial" w:cs="Arial"/>
          <w:szCs w:val="22"/>
          <w:lang w:eastAsia="en-US"/>
        </w:rPr>
        <w:t xml:space="preserve">“ a </w:t>
      </w:r>
      <w:r w:rsidRPr="00A017CA">
        <w:rPr>
          <w:rFonts w:ascii="Arial" w:hAnsi="Arial" w:cs="Arial"/>
          <w:szCs w:val="22"/>
          <w:lang w:eastAsia="en-US"/>
        </w:rPr>
        <w:t>dohodly se na následujícím znění Smlouvy:</w:t>
      </w:r>
    </w:p>
    <w:p w14:paraId="2DE8C682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3" w:name="_Toc273866258"/>
      <w:r>
        <w:rPr>
          <w:rFonts w:ascii="Arial" w:hAnsi="Arial" w:cs="Arial"/>
          <w:szCs w:val="22"/>
          <w:lang w:val="cs-CZ"/>
        </w:rPr>
        <w:lastRenderedPageBreak/>
        <w:t>Čl. II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PŘEDMĚT SMLOUVY</w:t>
      </w:r>
      <w:bookmarkEnd w:id="3"/>
    </w:p>
    <w:p w14:paraId="56142AF0" w14:textId="77777777" w:rsidR="00EA2BB3" w:rsidRPr="00A017CA" w:rsidRDefault="00EA2BB3" w:rsidP="00EA2BB3">
      <w:pPr>
        <w:pStyle w:val="RLTextlnkuslovan"/>
        <w:numPr>
          <w:ilvl w:val="0"/>
          <w:numId w:val="10"/>
        </w:numPr>
        <w:rPr>
          <w:rFonts w:ascii="Arial" w:hAnsi="Arial" w:cs="Arial"/>
        </w:rPr>
      </w:pPr>
      <w:bookmarkStart w:id="4" w:name="_Ref256777714"/>
      <w:bookmarkStart w:id="5" w:name="_Ref283398395"/>
      <w:r w:rsidRPr="00A017CA">
        <w:rPr>
          <w:rFonts w:ascii="Arial" w:hAnsi="Arial" w:cs="Arial"/>
          <w:szCs w:val="22"/>
          <w:lang w:val="cs-CZ"/>
        </w:rPr>
        <w:t>Zhotovitel se touto Smlouvou zavazuje Objednateli řádně a včas provést</w:t>
      </w:r>
      <w:r w:rsidRPr="00C82A71">
        <w:rPr>
          <w:rFonts w:ascii="Arial" w:hAnsi="Arial" w:cs="Arial"/>
        </w:rPr>
        <w:t xml:space="preserve"> </w:t>
      </w:r>
      <w:r w:rsidRPr="00C82A71">
        <w:rPr>
          <w:rFonts w:ascii="Arial" w:hAnsi="Arial" w:cs="Arial"/>
          <w:lang w:val="cs-CZ"/>
        </w:rPr>
        <w:t xml:space="preserve">dodávku a implementaci atestované elektronické spisové služby (eSSL) splňující požadavky zákona č. 499/2004 Sb., národního standardu pro elektronické systémy spisové služby a nařízení eIDAS </w:t>
      </w:r>
      <w:r w:rsidRPr="00C82A71">
        <w:rPr>
          <w:rFonts w:ascii="Arial" w:hAnsi="Arial" w:cs="Arial"/>
          <w:szCs w:val="22"/>
          <w:lang w:val="cs-CZ"/>
        </w:rPr>
        <w:t>(</w:t>
      </w:r>
      <w:r w:rsidRPr="00A017CA">
        <w:rPr>
          <w:rFonts w:ascii="Arial" w:hAnsi="Arial" w:cs="Arial"/>
          <w:szCs w:val="22"/>
          <w:lang w:val="cs-CZ"/>
        </w:rPr>
        <w:t>dále jen „Dílo“)</w:t>
      </w:r>
      <w:r>
        <w:rPr>
          <w:rFonts w:ascii="Arial" w:hAnsi="Arial" w:cs="Arial"/>
          <w:szCs w:val="22"/>
          <w:lang w:val="cs-CZ"/>
        </w:rPr>
        <w:t>.</w:t>
      </w:r>
      <w:r w:rsidRPr="00A017CA">
        <w:rPr>
          <w:rFonts w:ascii="Arial" w:hAnsi="Arial" w:cs="Arial"/>
          <w:szCs w:val="22"/>
          <w:lang w:val="cs-CZ"/>
        </w:rPr>
        <w:t xml:space="preserve"> </w:t>
      </w:r>
      <w:r>
        <w:rPr>
          <w:rFonts w:ascii="Arial" w:hAnsi="Arial" w:cs="Arial"/>
          <w:szCs w:val="22"/>
          <w:lang w:val="cs-CZ"/>
        </w:rPr>
        <w:t>B</w:t>
      </w:r>
      <w:r w:rsidRPr="00A017CA">
        <w:rPr>
          <w:rFonts w:ascii="Arial" w:hAnsi="Arial" w:cs="Arial"/>
          <w:szCs w:val="22"/>
          <w:lang w:val="cs-CZ"/>
        </w:rPr>
        <w:t>ližší specifikace</w:t>
      </w:r>
      <w:r>
        <w:rPr>
          <w:rFonts w:ascii="Arial" w:hAnsi="Arial" w:cs="Arial"/>
          <w:szCs w:val="22"/>
          <w:lang w:val="cs-CZ"/>
        </w:rPr>
        <w:t xml:space="preserve"> </w:t>
      </w:r>
      <w:r w:rsidRPr="00A017CA">
        <w:rPr>
          <w:rFonts w:ascii="Arial" w:hAnsi="Arial" w:cs="Arial"/>
          <w:szCs w:val="22"/>
          <w:lang w:val="cs-CZ"/>
        </w:rPr>
        <w:t>je uvedena v Příloze č. 1</w:t>
      </w:r>
      <w:r>
        <w:rPr>
          <w:rFonts w:ascii="Arial" w:hAnsi="Arial" w:cs="Arial"/>
          <w:szCs w:val="22"/>
          <w:lang w:val="cs-CZ"/>
        </w:rPr>
        <w:t xml:space="preserve"> Smlouvy</w:t>
      </w:r>
      <w:r w:rsidRPr="00A017CA">
        <w:rPr>
          <w:rFonts w:ascii="Arial" w:hAnsi="Arial" w:cs="Arial"/>
          <w:szCs w:val="22"/>
          <w:lang w:val="cs-CZ"/>
        </w:rPr>
        <w:t>.</w:t>
      </w:r>
    </w:p>
    <w:p w14:paraId="5EC01E7D" w14:textId="77777777" w:rsidR="00EA2BB3" w:rsidRPr="00A017CA" w:rsidRDefault="00EA2BB3" w:rsidP="00EA2BB3">
      <w:pPr>
        <w:pStyle w:val="RLTextlnkuslovan"/>
        <w:numPr>
          <w:ilvl w:val="0"/>
          <w:numId w:val="10"/>
        </w:numPr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Zhotovitel se zavazuje provést </w:t>
      </w:r>
      <w:r w:rsidRPr="00A017CA">
        <w:rPr>
          <w:rFonts w:ascii="Arial" w:hAnsi="Arial" w:cs="Arial"/>
          <w:lang w:val="cs-CZ"/>
        </w:rPr>
        <w:t>Dílo</w:t>
      </w:r>
      <w:r w:rsidRPr="00A017CA">
        <w:rPr>
          <w:rFonts w:ascii="Arial" w:hAnsi="Arial" w:cs="Arial"/>
        </w:rPr>
        <w:t xml:space="preserve"> v souladu s platnými právními předpisy, vlastním jménem, na svůj náklad a na vlastní odpovědnost</w:t>
      </w:r>
      <w:r w:rsidRPr="00A017CA">
        <w:rPr>
          <w:rFonts w:ascii="Arial" w:hAnsi="Arial" w:cs="Arial"/>
          <w:lang w:val="cs-CZ"/>
        </w:rPr>
        <w:t>.</w:t>
      </w:r>
    </w:p>
    <w:p w14:paraId="0B5E916E" w14:textId="77777777" w:rsidR="00EA2BB3" w:rsidRPr="00A017CA" w:rsidRDefault="00EA2BB3" w:rsidP="00EA2BB3">
      <w:pPr>
        <w:numPr>
          <w:ilvl w:val="0"/>
          <w:numId w:val="10"/>
        </w:numPr>
        <w:jc w:val="both"/>
        <w:rPr>
          <w:rFonts w:ascii="Arial" w:eastAsia="Calibri" w:hAnsi="Arial" w:cs="Arial"/>
          <w:lang w:val="x-none" w:eastAsia="x-none"/>
        </w:rPr>
      </w:pPr>
      <w:r w:rsidRPr="00A017CA">
        <w:rPr>
          <w:rFonts w:ascii="Arial" w:eastAsia="Calibri" w:hAnsi="Arial" w:cs="Arial"/>
          <w:lang w:val="x-none" w:eastAsia="x-none"/>
        </w:rPr>
        <w:t xml:space="preserve">Zhotovitel prohlašuje, že </w:t>
      </w:r>
      <w:r w:rsidRPr="00A017CA">
        <w:rPr>
          <w:rFonts w:ascii="Arial" w:eastAsia="Calibri" w:hAnsi="Arial" w:cs="Arial"/>
          <w:lang w:eastAsia="x-none"/>
        </w:rPr>
        <w:t>zhotovení Díla</w:t>
      </w:r>
      <w:r w:rsidRPr="00A017CA">
        <w:rPr>
          <w:rFonts w:ascii="Arial" w:eastAsia="Calibri" w:hAnsi="Arial" w:cs="Arial"/>
          <w:lang w:val="x-none" w:eastAsia="x-none"/>
        </w:rPr>
        <w:t xml:space="preserve"> není plněním nemožným a že Smlouvu uzavírá po pečlivém zvážení všech možných důsledků, že se seznámil s předmětem této Smlouvy.</w:t>
      </w:r>
    </w:p>
    <w:p w14:paraId="45FDF1A4" w14:textId="77777777" w:rsidR="00EA2BB3" w:rsidRPr="00A017CA" w:rsidRDefault="00EA2BB3" w:rsidP="00EA2BB3">
      <w:pPr>
        <w:pStyle w:val="RLTextlnkuslovan"/>
        <w:numPr>
          <w:ilvl w:val="0"/>
          <w:numId w:val="10"/>
        </w:numPr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Objednatel se touto Smlouvou zavazuje poskytnout Zhotoviteli nezbytnou součinnost při </w:t>
      </w:r>
      <w:r w:rsidRPr="00A017CA">
        <w:rPr>
          <w:rFonts w:ascii="Arial" w:hAnsi="Arial" w:cs="Arial"/>
          <w:lang w:val="cs-CZ"/>
        </w:rPr>
        <w:t xml:space="preserve">realizaci Díla </w:t>
      </w:r>
      <w:r w:rsidRPr="00A017CA">
        <w:rPr>
          <w:rFonts w:ascii="Arial" w:hAnsi="Arial" w:cs="Arial"/>
        </w:rPr>
        <w:t>dle této Smlouvy</w:t>
      </w:r>
      <w:r w:rsidRPr="00A017CA">
        <w:rPr>
          <w:rFonts w:ascii="Arial" w:hAnsi="Arial" w:cs="Arial"/>
          <w:lang w:val="cs-CZ"/>
        </w:rPr>
        <w:t xml:space="preserve">, </w:t>
      </w:r>
      <w:r w:rsidRPr="00A017CA">
        <w:rPr>
          <w:rFonts w:ascii="Arial" w:hAnsi="Arial" w:cs="Arial"/>
        </w:rPr>
        <w:t>kterou po něm lze oprávněně požadovat a která je</w:t>
      </w:r>
      <w:r w:rsidRPr="00A017CA">
        <w:rPr>
          <w:rFonts w:ascii="Arial" w:hAnsi="Arial" w:cs="Arial"/>
          <w:lang w:val="cs-CZ"/>
        </w:rPr>
        <w:t xml:space="preserve"> </w:t>
      </w:r>
      <w:r w:rsidRPr="00A017CA">
        <w:rPr>
          <w:rFonts w:ascii="Arial" w:hAnsi="Arial" w:cs="Arial"/>
        </w:rPr>
        <w:t>potřebná ke splnění závazků Zhotovitele vyplývajících pro něj z ustanovení Smlouvy</w:t>
      </w:r>
      <w:r w:rsidRPr="00A017CA">
        <w:rPr>
          <w:rFonts w:ascii="Arial" w:hAnsi="Arial" w:cs="Arial"/>
          <w:lang w:val="cs-CZ"/>
        </w:rPr>
        <w:t xml:space="preserve"> a všechny věci a informace požadované Zhotovitelem ke splnění jeho závazků ze Smlouvy předat včas Zhotoviteli.</w:t>
      </w:r>
    </w:p>
    <w:p w14:paraId="3A2C01C3" w14:textId="77777777" w:rsidR="00EA2BB3" w:rsidRPr="00A017CA" w:rsidRDefault="00EA2BB3" w:rsidP="00EA2BB3">
      <w:pPr>
        <w:pStyle w:val="RLTextlnkuslovan"/>
        <w:numPr>
          <w:ilvl w:val="0"/>
          <w:numId w:val="10"/>
        </w:numPr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Objednatel se zavazuje </w:t>
      </w:r>
      <w:r w:rsidRPr="00A017CA">
        <w:rPr>
          <w:rFonts w:ascii="Arial" w:hAnsi="Arial" w:cs="Arial"/>
          <w:lang w:val="cs-CZ"/>
        </w:rPr>
        <w:t xml:space="preserve">Dílo </w:t>
      </w:r>
      <w:r>
        <w:rPr>
          <w:rFonts w:ascii="Arial" w:hAnsi="Arial" w:cs="Arial"/>
          <w:lang w:val="cs-CZ"/>
        </w:rPr>
        <w:t xml:space="preserve">převzít a zaplatit za ně Zhotoviteli </w:t>
      </w:r>
      <w:r w:rsidRPr="00A017CA">
        <w:rPr>
          <w:rFonts w:ascii="Arial" w:hAnsi="Arial" w:cs="Arial"/>
        </w:rPr>
        <w:t>cenu dohodnutou v této Smlouvě.</w:t>
      </w:r>
    </w:p>
    <w:p w14:paraId="454C5FDE" w14:textId="77777777" w:rsidR="00EA2BB3" w:rsidRPr="00B7011D" w:rsidRDefault="00EA2BB3" w:rsidP="00EA2BB3">
      <w:pPr>
        <w:pStyle w:val="RLTextlnkuslovan"/>
        <w:numPr>
          <w:ilvl w:val="0"/>
          <w:numId w:val="10"/>
        </w:numPr>
        <w:rPr>
          <w:rFonts w:ascii="Arial" w:hAnsi="Arial" w:cs="Arial"/>
          <w:szCs w:val="22"/>
          <w:lang w:val="cs-CZ"/>
        </w:rPr>
      </w:pPr>
      <w:r w:rsidRPr="00B7011D">
        <w:rPr>
          <w:rFonts w:ascii="Arial" w:hAnsi="Arial" w:cs="Arial"/>
          <w:szCs w:val="22"/>
          <w:lang w:val="cs-CZ"/>
        </w:rPr>
        <w:t>Zhotovitel poskytuje touto Smlouvou Objednateli k</w:t>
      </w:r>
      <w:r>
        <w:rPr>
          <w:rFonts w:ascii="Arial" w:hAnsi="Arial" w:cs="Arial"/>
          <w:szCs w:val="22"/>
          <w:lang w:val="cs-CZ"/>
        </w:rPr>
        <w:t> </w:t>
      </w:r>
      <w:r w:rsidRPr="00B7011D">
        <w:rPr>
          <w:rFonts w:ascii="Arial" w:hAnsi="Arial" w:cs="Arial"/>
          <w:szCs w:val="22"/>
          <w:lang w:val="cs-CZ"/>
        </w:rPr>
        <w:t>Dílu</w:t>
      </w:r>
      <w:r>
        <w:rPr>
          <w:rFonts w:ascii="Arial" w:hAnsi="Arial" w:cs="Arial"/>
          <w:szCs w:val="22"/>
          <w:lang w:val="cs-CZ"/>
        </w:rPr>
        <w:t>,</w:t>
      </w:r>
      <w:r w:rsidRPr="00B7011D">
        <w:rPr>
          <w:rFonts w:ascii="Arial" w:hAnsi="Arial" w:cs="Arial"/>
          <w:szCs w:val="22"/>
          <w:lang w:val="cs-CZ"/>
        </w:rPr>
        <w:t xml:space="preserve"> které je předmětem autorskoprávní ochrany, nevýhradní, nepřenosnou a nepřevoditelnou licenci k jeho užití v jakékoli v současnosti známé formě, v územně neomezeném rozsahu a jako časově omezené právo</w:t>
      </w:r>
      <w:r>
        <w:rPr>
          <w:rFonts w:ascii="Arial" w:hAnsi="Arial" w:cs="Arial"/>
          <w:szCs w:val="22"/>
          <w:lang w:val="cs-CZ"/>
        </w:rPr>
        <w:t xml:space="preserve"> po dobu trvání majetkových autorských práv</w:t>
      </w:r>
      <w:r w:rsidRPr="00B7011D">
        <w:rPr>
          <w:rFonts w:ascii="Arial" w:hAnsi="Arial" w:cs="Arial"/>
          <w:szCs w:val="22"/>
          <w:lang w:val="cs-CZ"/>
        </w:rPr>
        <w:t>. Odměna za poskytnutí licence je součástí ceny podle čl. </w:t>
      </w:r>
      <w:r>
        <w:rPr>
          <w:rFonts w:ascii="Arial" w:hAnsi="Arial" w:cs="Arial"/>
          <w:szCs w:val="22"/>
          <w:lang w:val="cs-CZ"/>
        </w:rPr>
        <w:t>I</w:t>
      </w:r>
      <w:r w:rsidRPr="00B7011D">
        <w:rPr>
          <w:rFonts w:ascii="Arial" w:hAnsi="Arial" w:cs="Arial"/>
          <w:szCs w:val="22"/>
          <w:lang w:val="cs-CZ"/>
        </w:rPr>
        <w:t>V této Smlouvy a licence je poskytnuta ode dne předání Díla. Objednatel není povinen licenci využít</w:t>
      </w:r>
      <w:r>
        <w:rPr>
          <w:rFonts w:ascii="Arial" w:hAnsi="Arial" w:cs="Arial"/>
          <w:szCs w:val="22"/>
          <w:lang w:val="cs-CZ"/>
        </w:rPr>
        <w:t>.</w:t>
      </w:r>
      <w:r w:rsidRPr="00B7011D">
        <w:rPr>
          <w:rFonts w:ascii="Arial" w:hAnsi="Arial" w:cs="Arial"/>
          <w:szCs w:val="22"/>
          <w:lang w:val="cs-CZ"/>
        </w:rPr>
        <w:t xml:space="preserve"> Objednatel není oprávněn provádět zpětnou analýzu, dekompilaci nebo převod ze strojového kódu</w:t>
      </w:r>
      <w:r>
        <w:rPr>
          <w:rFonts w:ascii="Arial" w:hAnsi="Arial" w:cs="Arial"/>
          <w:szCs w:val="22"/>
          <w:lang w:val="cs-CZ"/>
        </w:rPr>
        <w:t xml:space="preserve"> Díla</w:t>
      </w:r>
      <w:r w:rsidRPr="00B7011D">
        <w:rPr>
          <w:rFonts w:ascii="Arial" w:hAnsi="Arial" w:cs="Arial"/>
          <w:szCs w:val="22"/>
          <w:lang w:val="cs-CZ"/>
        </w:rPr>
        <w:t>, ani bez předchozího písemného souhlasu Zhotovitele Dílo pronajímat třetím osobám či poskytovat podlicence; Dílo je určeno výhradně pro užití v rámci Objednatele.</w:t>
      </w:r>
    </w:p>
    <w:p w14:paraId="1E06B32C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6" w:name="_Toc273866259"/>
      <w:bookmarkEnd w:id="4"/>
      <w:bookmarkEnd w:id="5"/>
      <w:r>
        <w:rPr>
          <w:rFonts w:ascii="Arial" w:hAnsi="Arial" w:cs="Arial"/>
          <w:szCs w:val="22"/>
          <w:lang w:val="cs-CZ"/>
        </w:rPr>
        <w:t>Čl. III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DOBA A MÍSTO PLNĚNÍ</w:t>
      </w:r>
      <w:bookmarkEnd w:id="6"/>
    </w:p>
    <w:p w14:paraId="02146B91" w14:textId="77777777" w:rsidR="00EA2BB3" w:rsidRPr="00E72986" w:rsidRDefault="00EA2BB3" w:rsidP="00EA2BB3">
      <w:pPr>
        <w:numPr>
          <w:ilvl w:val="0"/>
          <w:numId w:val="11"/>
        </w:numPr>
        <w:jc w:val="both"/>
        <w:rPr>
          <w:rFonts w:ascii="Arial" w:eastAsia="Calibri" w:hAnsi="Arial" w:cs="Arial"/>
          <w:szCs w:val="22"/>
          <w:lang w:eastAsia="x-none"/>
        </w:rPr>
      </w:pPr>
      <w:r w:rsidRPr="00E72986">
        <w:rPr>
          <w:rFonts w:ascii="Arial" w:eastAsia="Calibri" w:hAnsi="Arial" w:cs="Arial"/>
          <w:szCs w:val="22"/>
          <w:lang w:eastAsia="x-none"/>
        </w:rPr>
        <w:t>Zhotovitel se zavazuje za součinnosti Objednatele provést realizaci Díla nejpozději do 30.11.2026, přičemž zahájení prací započne neprodleně po nabytí účinnosti Smlouvy. Podrobný harmonogram prací je uveden v Příloze č. 2 této Smlouvy.</w:t>
      </w:r>
    </w:p>
    <w:p w14:paraId="646F3F37" w14:textId="77777777" w:rsidR="00EA2BB3" w:rsidRPr="00E72986" w:rsidRDefault="00EA2BB3" w:rsidP="00EA2BB3">
      <w:pPr>
        <w:pStyle w:val="RLTextlnkuslovan"/>
        <w:numPr>
          <w:ilvl w:val="0"/>
          <w:numId w:val="11"/>
        </w:numPr>
        <w:rPr>
          <w:rFonts w:ascii="Arial" w:hAnsi="Arial" w:cs="Arial"/>
          <w:szCs w:val="22"/>
          <w:lang w:val="cs-CZ" w:eastAsia="en-US"/>
        </w:rPr>
      </w:pPr>
      <w:r w:rsidRPr="00E72986">
        <w:rPr>
          <w:rFonts w:ascii="Arial" w:hAnsi="Arial" w:cs="Arial"/>
          <w:szCs w:val="22"/>
          <w:lang w:val="cs-CZ" w:eastAsia="en-US"/>
        </w:rPr>
        <w:t>Místem plnění je sídlo Objednatele. Přípravné a programovací práce je Zhotovitel oprávněn realizovat na svém vlastním technickém vybavení ve svých prostorách. Zhotovitel je současně oprávněn realizovat plnění rovněž prostřednictvím vzdáleného přístupu do prostředí Objednatele.</w:t>
      </w:r>
    </w:p>
    <w:p w14:paraId="1AD8FAE6" w14:textId="77777777" w:rsidR="00EA2BB3" w:rsidRPr="00A017CA" w:rsidRDefault="00EA2BB3" w:rsidP="00EA2BB3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  <w:lang w:val="cs-CZ" w:eastAsia="en-US"/>
        </w:rPr>
      </w:pPr>
    </w:p>
    <w:p w14:paraId="111E12D6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7" w:name="_Ref224992097"/>
      <w:bookmarkStart w:id="8" w:name="_Toc273866260"/>
      <w:r>
        <w:rPr>
          <w:rFonts w:ascii="Arial" w:hAnsi="Arial" w:cs="Arial"/>
          <w:szCs w:val="22"/>
          <w:lang w:val="cs-CZ"/>
        </w:rPr>
        <w:br w:type="page"/>
        <w:t>Čl. IV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CENA A PLATEBNÍ PODMÍNKY</w:t>
      </w:r>
      <w:bookmarkEnd w:id="7"/>
      <w:bookmarkEnd w:id="8"/>
    </w:p>
    <w:p w14:paraId="49C567F2" w14:textId="77777777" w:rsidR="00EA2BB3" w:rsidRPr="00A017CA" w:rsidRDefault="00EA2BB3" w:rsidP="00EA2BB3">
      <w:pPr>
        <w:pStyle w:val="RLTextlnkuslovan"/>
        <w:numPr>
          <w:ilvl w:val="0"/>
          <w:numId w:val="12"/>
        </w:numPr>
        <w:rPr>
          <w:rFonts w:ascii="Arial" w:hAnsi="Arial" w:cs="Arial"/>
          <w:szCs w:val="22"/>
          <w:lang w:val="cs-CZ"/>
        </w:rPr>
      </w:pPr>
      <w:bookmarkStart w:id="9" w:name="_Ref269290859"/>
      <w:bookmarkStart w:id="10" w:name="_Ref273278806"/>
      <w:r w:rsidRPr="00A017CA">
        <w:rPr>
          <w:rFonts w:ascii="Arial" w:hAnsi="Arial" w:cs="Arial"/>
          <w:szCs w:val="22"/>
          <w:lang w:val="cs-CZ"/>
        </w:rPr>
        <w:t>Za provedení Díla se sjednává cena ve výši:</w:t>
      </w:r>
      <w:bookmarkEnd w:id="9"/>
    </w:p>
    <w:p w14:paraId="37F1BE9F" w14:textId="77777777" w:rsidR="00BD4D33" w:rsidRPr="00BD4D33" w:rsidRDefault="00EA2BB3" w:rsidP="00BD4D33">
      <w:pPr>
        <w:pStyle w:val="RLTextlnkuslovan"/>
        <w:numPr>
          <w:ilvl w:val="0"/>
          <w:numId w:val="0"/>
        </w:numPr>
        <w:ind w:left="360" w:firstLine="348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  <w:lang w:val="cs-CZ" w:eastAsia="en-US"/>
        </w:rPr>
        <w:t>Celková cena bez DPH:</w:t>
      </w:r>
      <w:r w:rsidRPr="00A017CA">
        <w:rPr>
          <w:rFonts w:ascii="Arial" w:hAnsi="Arial" w:cs="Arial"/>
          <w:szCs w:val="22"/>
          <w:lang w:val="cs-CZ" w:eastAsia="en-US"/>
        </w:rPr>
        <w:tab/>
      </w:r>
      <w:r w:rsidR="00BD4D33" w:rsidRPr="00BD4D33">
        <w:rPr>
          <w:rFonts w:ascii="Arial" w:hAnsi="Arial" w:cs="Arial"/>
          <w:b/>
          <w:bCs/>
          <w:szCs w:val="22"/>
        </w:rPr>
        <w:t xml:space="preserve">5 614 000,00,- </w:t>
      </w:r>
      <w:r w:rsidR="00BD4D33" w:rsidRPr="00BD4D33">
        <w:rPr>
          <w:rFonts w:ascii="Arial" w:hAnsi="Arial" w:cs="Arial"/>
          <w:szCs w:val="22"/>
        </w:rPr>
        <w:t>Kč (slovy: pět milionů šest set čtrnáct tisíc</w:t>
      </w:r>
    </w:p>
    <w:p w14:paraId="35317E57" w14:textId="2D940D57" w:rsidR="00EA2BB3" w:rsidRPr="00BD4D33" w:rsidRDefault="00BD4D33" w:rsidP="00BD4D33">
      <w:pPr>
        <w:pStyle w:val="RLTextlnkuslovan"/>
        <w:numPr>
          <w:ilvl w:val="0"/>
          <w:numId w:val="0"/>
        </w:numPr>
        <w:ind w:left="3192" w:firstLine="348"/>
        <w:rPr>
          <w:rFonts w:ascii="Arial" w:hAnsi="Arial" w:cs="Arial"/>
          <w:szCs w:val="22"/>
        </w:rPr>
      </w:pPr>
      <w:r w:rsidRPr="00BD4D33">
        <w:rPr>
          <w:rFonts w:ascii="Arial" w:hAnsi="Arial" w:cs="Arial"/>
          <w:szCs w:val="22"/>
        </w:rPr>
        <w:t>korun českých)</w:t>
      </w:r>
    </w:p>
    <w:p w14:paraId="7D5A0A9F" w14:textId="271C81BE" w:rsidR="00BD4D33" w:rsidRPr="00BD4D33" w:rsidRDefault="00BD4D33" w:rsidP="00BD4D33">
      <w:pPr>
        <w:pStyle w:val="RLTextlnkuslovan"/>
        <w:numPr>
          <w:ilvl w:val="0"/>
          <w:numId w:val="0"/>
        </w:numPr>
        <w:ind w:left="360" w:firstLine="348"/>
        <w:rPr>
          <w:rFonts w:ascii="Arial" w:hAnsi="Arial" w:cs="Arial"/>
          <w:b/>
          <w:bCs/>
          <w:szCs w:val="22"/>
        </w:rPr>
      </w:pPr>
      <w:r w:rsidRPr="00BD4D33">
        <w:rPr>
          <w:rFonts w:ascii="Arial" w:hAnsi="Arial" w:cs="Arial"/>
          <w:szCs w:val="22"/>
        </w:rPr>
        <w:t xml:space="preserve">Sazba DPH: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BD4D33">
        <w:rPr>
          <w:rFonts w:ascii="Arial" w:hAnsi="Arial" w:cs="Arial"/>
          <w:b/>
          <w:bCs/>
          <w:szCs w:val="22"/>
        </w:rPr>
        <w:t>21 %</w:t>
      </w:r>
    </w:p>
    <w:p w14:paraId="02567CDD" w14:textId="64F2B077" w:rsidR="00BD4D33" w:rsidRPr="00BD4D33" w:rsidRDefault="00BD4D33" w:rsidP="00BD4D33">
      <w:pPr>
        <w:pStyle w:val="RLTextlnkuslovan"/>
        <w:numPr>
          <w:ilvl w:val="0"/>
          <w:numId w:val="0"/>
        </w:numPr>
        <w:ind w:left="360" w:firstLine="348"/>
        <w:rPr>
          <w:rFonts w:ascii="Arial" w:hAnsi="Arial" w:cs="Arial"/>
          <w:szCs w:val="22"/>
        </w:rPr>
      </w:pPr>
      <w:r w:rsidRPr="00BD4D33">
        <w:rPr>
          <w:rFonts w:ascii="Arial" w:hAnsi="Arial" w:cs="Arial"/>
          <w:szCs w:val="22"/>
        </w:rPr>
        <w:t xml:space="preserve">Výše DPH: </w:t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  <w:t>1</w:t>
      </w:r>
      <w:r w:rsidRPr="00BD4D33">
        <w:rPr>
          <w:rFonts w:ascii="Arial" w:hAnsi="Arial" w:cs="Arial"/>
          <w:b/>
          <w:bCs/>
          <w:szCs w:val="22"/>
        </w:rPr>
        <w:t xml:space="preserve"> 178 940,00 </w:t>
      </w:r>
      <w:r w:rsidRPr="00BD4D33">
        <w:rPr>
          <w:rFonts w:ascii="Arial" w:hAnsi="Arial" w:cs="Arial"/>
          <w:szCs w:val="22"/>
        </w:rPr>
        <w:t>Kč (slovy: jeden milion sto sedmdesát osm</w:t>
      </w:r>
    </w:p>
    <w:p w14:paraId="4B00CA94" w14:textId="77777777" w:rsidR="00BD4D33" w:rsidRPr="00BD4D33" w:rsidRDefault="00BD4D33" w:rsidP="00BD4D33">
      <w:pPr>
        <w:pStyle w:val="RLTextlnkuslovan"/>
        <w:numPr>
          <w:ilvl w:val="0"/>
          <w:numId w:val="0"/>
        </w:numPr>
        <w:ind w:left="3540"/>
        <w:rPr>
          <w:rFonts w:ascii="Arial" w:hAnsi="Arial" w:cs="Arial"/>
          <w:szCs w:val="22"/>
        </w:rPr>
      </w:pPr>
      <w:r w:rsidRPr="00BD4D33">
        <w:rPr>
          <w:rFonts w:ascii="Arial" w:hAnsi="Arial" w:cs="Arial"/>
          <w:szCs w:val="22"/>
        </w:rPr>
        <w:t>tisíc devět set čtyřicet korun českých)</w:t>
      </w:r>
    </w:p>
    <w:p w14:paraId="7868749E" w14:textId="0813E9ED" w:rsidR="00BD4D33" w:rsidRPr="00BD4D33" w:rsidRDefault="00BD4D33" w:rsidP="00BD4D33">
      <w:pPr>
        <w:pStyle w:val="RLTextlnkuslovan"/>
        <w:numPr>
          <w:ilvl w:val="0"/>
          <w:numId w:val="0"/>
        </w:numPr>
        <w:ind w:left="360" w:firstLine="348"/>
        <w:rPr>
          <w:rFonts w:ascii="Arial" w:hAnsi="Arial" w:cs="Arial"/>
          <w:szCs w:val="22"/>
        </w:rPr>
      </w:pPr>
      <w:r w:rsidRPr="00BD4D33">
        <w:rPr>
          <w:rFonts w:ascii="Arial" w:hAnsi="Arial" w:cs="Arial"/>
          <w:szCs w:val="22"/>
        </w:rPr>
        <w:t xml:space="preserve">Celková cena s DPH: </w:t>
      </w:r>
      <w:r>
        <w:rPr>
          <w:rFonts w:ascii="Arial" w:hAnsi="Arial" w:cs="Arial"/>
          <w:szCs w:val="22"/>
        </w:rPr>
        <w:tab/>
      </w:r>
      <w:r w:rsidRPr="00BD4D33">
        <w:rPr>
          <w:rFonts w:ascii="Arial" w:hAnsi="Arial" w:cs="Arial"/>
          <w:b/>
          <w:bCs/>
          <w:szCs w:val="22"/>
        </w:rPr>
        <w:t xml:space="preserve">6 792 940,00 </w:t>
      </w:r>
      <w:r w:rsidRPr="00BD4D33">
        <w:rPr>
          <w:rFonts w:ascii="Arial" w:hAnsi="Arial" w:cs="Arial"/>
          <w:szCs w:val="22"/>
        </w:rPr>
        <w:t>Kč (slovy: šest milionů sedm set devadesát</w:t>
      </w:r>
    </w:p>
    <w:p w14:paraId="0344C9DC" w14:textId="5A4ED4F9" w:rsidR="00BD4D33" w:rsidRPr="00A017CA" w:rsidRDefault="00BD4D33" w:rsidP="00BD4D33">
      <w:pPr>
        <w:pStyle w:val="RLTextlnkuslovan"/>
        <w:numPr>
          <w:ilvl w:val="0"/>
          <w:numId w:val="0"/>
        </w:numPr>
        <w:ind w:left="2832" w:firstLine="708"/>
        <w:rPr>
          <w:rFonts w:ascii="Arial" w:hAnsi="Arial" w:cs="Arial"/>
          <w:szCs w:val="22"/>
          <w:lang w:val="cs-CZ"/>
        </w:rPr>
      </w:pPr>
      <w:r w:rsidRPr="00BD4D33">
        <w:rPr>
          <w:rFonts w:ascii="Arial" w:hAnsi="Arial" w:cs="Arial"/>
          <w:szCs w:val="22"/>
          <w:lang w:val="cs-CZ"/>
        </w:rPr>
        <w:t>dva tisíc devět set čtyřicet tisíc korun českých)</w:t>
      </w:r>
    </w:p>
    <w:p w14:paraId="20C6DDB3" w14:textId="77777777" w:rsidR="00EA2BB3" w:rsidRPr="00A017CA" w:rsidRDefault="00EA2BB3" w:rsidP="00EA2BB3">
      <w:pPr>
        <w:pStyle w:val="RLTextlnkuslovan"/>
        <w:numPr>
          <w:ilvl w:val="0"/>
          <w:numId w:val="0"/>
        </w:numPr>
        <w:ind w:left="360"/>
        <w:rPr>
          <w:rFonts w:ascii="Arial" w:hAnsi="Arial" w:cs="Arial"/>
          <w:b/>
          <w:i/>
          <w:color w:val="FF0000"/>
          <w:szCs w:val="22"/>
          <w:u w:val="single"/>
          <w:lang w:val="cs-CZ"/>
        </w:rPr>
      </w:pPr>
      <w:bookmarkStart w:id="11" w:name="_Ref264587723"/>
      <w:bookmarkStart w:id="12" w:name="_Ref268791162"/>
      <w:bookmarkStart w:id="13" w:name="_Ref269321451"/>
      <w:r>
        <w:rPr>
          <w:rFonts w:ascii="Arial" w:hAnsi="Arial" w:cs="Arial"/>
          <w:spacing w:val="-2"/>
          <w:lang w:val="cs-CZ"/>
        </w:rPr>
        <w:t>C</w:t>
      </w:r>
      <w:r w:rsidRPr="00A017CA">
        <w:rPr>
          <w:rFonts w:ascii="Arial" w:hAnsi="Arial" w:cs="Arial"/>
          <w:spacing w:val="-2"/>
          <w:lang w:val="cs-CZ"/>
        </w:rPr>
        <w:t>ena Díla</w:t>
      </w:r>
      <w:r>
        <w:rPr>
          <w:rFonts w:ascii="Arial" w:hAnsi="Arial" w:cs="Arial"/>
          <w:spacing w:val="-2"/>
          <w:lang w:val="cs-CZ"/>
        </w:rPr>
        <w:t xml:space="preserve"> </w:t>
      </w:r>
      <w:r w:rsidRPr="00A017CA">
        <w:rPr>
          <w:rFonts w:ascii="Arial" w:hAnsi="Arial" w:cs="Arial"/>
          <w:spacing w:val="-2"/>
          <w:lang w:val="cs-CZ"/>
        </w:rPr>
        <w:t>může být překročena z důvodu změny daňových předpisů týkajících se daně</w:t>
      </w:r>
      <w:r w:rsidRPr="00A017CA">
        <w:rPr>
          <w:rFonts w:ascii="Arial" w:hAnsi="Arial" w:cs="Arial"/>
          <w:szCs w:val="22"/>
          <w:lang w:val="cs-CZ"/>
        </w:rPr>
        <w:t xml:space="preserve"> z přidané hodnoty (DPH)</w:t>
      </w:r>
      <w:r w:rsidRPr="00A017CA">
        <w:rPr>
          <w:rFonts w:ascii="Arial" w:hAnsi="Arial" w:cs="Arial"/>
          <w:spacing w:val="-2"/>
          <w:lang w:val="cs-CZ"/>
        </w:rPr>
        <w:t xml:space="preserve"> a dále, vyskytnou-li se po uzavření Smlouvy v průběhu plnění Díla</w:t>
      </w:r>
      <w:r>
        <w:rPr>
          <w:rFonts w:ascii="Arial" w:hAnsi="Arial" w:cs="Arial"/>
          <w:spacing w:val="-2"/>
          <w:lang w:val="cs-CZ"/>
        </w:rPr>
        <w:t xml:space="preserve"> </w:t>
      </w:r>
      <w:r w:rsidRPr="00A017CA">
        <w:rPr>
          <w:rFonts w:ascii="Arial" w:hAnsi="Arial" w:cs="Arial"/>
          <w:spacing w:val="-2"/>
          <w:lang w:val="cs-CZ"/>
        </w:rPr>
        <w:t>na straně Objednatele okolnosti, které nebylo možné v době uzavření Smlouvy předvídat a které mají současně objektivní a prokazatelný vliv na zvýšení nákladů Zhotovitele souvisejících s</w:t>
      </w:r>
      <w:r>
        <w:rPr>
          <w:rFonts w:ascii="Arial" w:hAnsi="Arial" w:cs="Arial"/>
          <w:spacing w:val="-2"/>
          <w:lang w:val="cs-CZ"/>
        </w:rPr>
        <w:t xml:space="preserve"> jeho </w:t>
      </w:r>
      <w:r w:rsidRPr="00A017CA">
        <w:rPr>
          <w:rFonts w:ascii="Arial" w:hAnsi="Arial" w:cs="Arial"/>
          <w:spacing w:val="-2"/>
          <w:lang w:val="cs-CZ"/>
        </w:rPr>
        <w:t xml:space="preserve">plněním, a to pouze na základě písemného dodatku ke Smlouvě. </w:t>
      </w:r>
      <w:r w:rsidRPr="00A017CA">
        <w:rPr>
          <w:rFonts w:ascii="Arial" w:hAnsi="Arial" w:cs="Arial"/>
          <w:lang w:val="cs-CZ"/>
        </w:rPr>
        <w:t>Cena Díla</w:t>
      </w:r>
      <w:r>
        <w:rPr>
          <w:rFonts w:ascii="Arial" w:hAnsi="Arial" w:cs="Arial"/>
          <w:lang w:val="cs-CZ"/>
        </w:rPr>
        <w:t xml:space="preserve"> </w:t>
      </w:r>
      <w:r w:rsidRPr="00A017CA">
        <w:rPr>
          <w:rFonts w:ascii="Arial" w:hAnsi="Arial" w:cs="Arial"/>
          <w:lang w:val="cs-CZ"/>
        </w:rPr>
        <w:t xml:space="preserve">je blíže specifikována v Příloze č. 3 této Smlouvy. </w:t>
      </w:r>
    </w:p>
    <w:p w14:paraId="0833EFCD" w14:textId="77777777" w:rsidR="00EA2BB3" w:rsidRPr="00A017CA" w:rsidRDefault="00EA2BB3" w:rsidP="00EA2BB3">
      <w:pPr>
        <w:pStyle w:val="RLTextlnkuslovan"/>
        <w:numPr>
          <w:ilvl w:val="0"/>
          <w:numId w:val="12"/>
        </w:numPr>
        <w:rPr>
          <w:rFonts w:ascii="Arial" w:hAnsi="Arial" w:cs="Arial"/>
          <w:szCs w:val="22"/>
          <w:lang w:val="cs-CZ"/>
        </w:rPr>
      </w:pPr>
      <w:bookmarkStart w:id="14" w:name="_Ref296685966"/>
      <w:bookmarkStart w:id="15" w:name="_Ref299709748"/>
      <w:r w:rsidRPr="00A017CA">
        <w:rPr>
          <w:rFonts w:ascii="Arial" w:hAnsi="Arial" w:cs="Arial"/>
          <w:szCs w:val="22"/>
          <w:lang w:val="cs-CZ"/>
        </w:rPr>
        <w:t>Smluvní strany si sjednávají, že vyúčtování smluvní ceny bude provedeno po převzetí Díla</w:t>
      </w:r>
      <w:r>
        <w:rPr>
          <w:rFonts w:ascii="Arial" w:hAnsi="Arial" w:cs="Arial"/>
          <w:szCs w:val="22"/>
          <w:lang w:val="cs-CZ"/>
        </w:rPr>
        <w:t xml:space="preserve"> vystavené Zhotovitelem do 14 dnů od okamžiku převzetí Díla Objednatelem</w:t>
      </w:r>
      <w:r w:rsidRPr="00A017CA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t xml:space="preserve"> </w:t>
      </w:r>
    </w:p>
    <w:p w14:paraId="4B8341CC" w14:textId="77777777" w:rsidR="00EA2BB3" w:rsidRPr="00807942" w:rsidRDefault="00EA2BB3" w:rsidP="00EA2BB3">
      <w:pPr>
        <w:pStyle w:val="RLTextlnkuslovan"/>
        <w:numPr>
          <w:ilvl w:val="0"/>
          <w:numId w:val="12"/>
        </w:numPr>
        <w:rPr>
          <w:rFonts w:ascii="Arial" w:hAnsi="Arial" w:cs="Arial"/>
          <w:szCs w:val="22"/>
          <w:lang w:val="en-US"/>
        </w:rPr>
      </w:pPr>
      <w:r w:rsidRPr="00A017CA">
        <w:rPr>
          <w:rFonts w:ascii="Arial" w:hAnsi="Arial" w:cs="Arial"/>
          <w:szCs w:val="22"/>
          <w:lang w:val="cs-CZ"/>
        </w:rPr>
        <w:t xml:space="preserve">Podkladem pro úhradu ceny je vyúčtování nazvané faktura (dále jen „Faktura“). </w:t>
      </w:r>
    </w:p>
    <w:p w14:paraId="057FFD0A" w14:textId="77777777" w:rsidR="00EA2BB3" w:rsidRPr="00A017CA" w:rsidRDefault="00EA2BB3" w:rsidP="00EA2BB3">
      <w:pPr>
        <w:pStyle w:val="RLTextlnkuslovan"/>
        <w:numPr>
          <w:ilvl w:val="0"/>
          <w:numId w:val="12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Všechny Faktury musí splňovat náležitosti řádného daňového dokladu požadované zákonem č. 235/2004 Sb., o dani z přidané hodnoty, ve znění pozdějších předpisů,</w:t>
      </w:r>
      <w:r w:rsidRPr="00A017CA">
        <w:rPr>
          <w:rFonts w:ascii="Arial" w:hAnsi="Arial" w:cs="Arial"/>
          <w:spacing w:val="-2"/>
          <w:lang w:val="cs-CZ"/>
        </w:rPr>
        <w:t xml:space="preserve"> z</w:t>
      </w:r>
      <w:r w:rsidRPr="00A017CA">
        <w:rPr>
          <w:rFonts w:ascii="Arial" w:hAnsi="Arial" w:cs="Arial"/>
          <w:lang w:val="cs-CZ"/>
        </w:rPr>
        <w:t>á</w:t>
      </w:r>
      <w:r w:rsidRPr="00A017CA">
        <w:rPr>
          <w:rFonts w:ascii="Arial" w:hAnsi="Arial" w:cs="Arial"/>
          <w:spacing w:val="2"/>
          <w:lang w:val="cs-CZ"/>
        </w:rPr>
        <w:t>k</w:t>
      </w:r>
      <w:r w:rsidRPr="00A017CA">
        <w:rPr>
          <w:rFonts w:ascii="Arial" w:hAnsi="Arial" w:cs="Arial"/>
          <w:lang w:val="cs-CZ"/>
        </w:rPr>
        <w:t>onem</w:t>
      </w:r>
      <w:r w:rsidRPr="00A017CA">
        <w:rPr>
          <w:rFonts w:ascii="Arial" w:hAnsi="Arial" w:cs="Arial"/>
          <w:spacing w:val="3"/>
          <w:lang w:val="cs-CZ"/>
        </w:rPr>
        <w:t xml:space="preserve"> </w:t>
      </w:r>
      <w:r w:rsidRPr="00A017CA">
        <w:rPr>
          <w:rFonts w:ascii="Arial" w:hAnsi="Arial" w:cs="Arial"/>
          <w:lang w:val="cs-CZ"/>
        </w:rPr>
        <w:t>č.</w:t>
      </w:r>
      <w:r w:rsidRPr="00A017CA">
        <w:rPr>
          <w:rFonts w:ascii="Arial" w:hAnsi="Arial" w:cs="Arial"/>
          <w:spacing w:val="5"/>
          <w:lang w:val="cs-CZ"/>
        </w:rPr>
        <w:t xml:space="preserve"> </w:t>
      </w:r>
      <w:r w:rsidRPr="00A017CA">
        <w:rPr>
          <w:rFonts w:ascii="Arial" w:hAnsi="Arial" w:cs="Arial"/>
          <w:lang w:val="cs-CZ"/>
        </w:rPr>
        <w:t>563</w:t>
      </w:r>
      <w:r w:rsidRPr="00A017CA">
        <w:rPr>
          <w:rFonts w:ascii="Arial" w:hAnsi="Arial" w:cs="Arial"/>
          <w:spacing w:val="1"/>
          <w:lang w:val="cs-CZ"/>
        </w:rPr>
        <w:t>/</w:t>
      </w:r>
      <w:r w:rsidRPr="00A017CA">
        <w:rPr>
          <w:rFonts w:ascii="Arial" w:hAnsi="Arial" w:cs="Arial"/>
          <w:lang w:val="cs-CZ"/>
        </w:rPr>
        <w:t>1991</w:t>
      </w:r>
      <w:r w:rsidRPr="00A017CA">
        <w:rPr>
          <w:rFonts w:ascii="Arial" w:hAnsi="Arial" w:cs="Arial"/>
          <w:spacing w:val="3"/>
          <w:lang w:val="cs-CZ"/>
        </w:rPr>
        <w:t xml:space="preserve"> </w:t>
      </w:r>
      <w:r w:rsidRPr="00A017CA">
        <w:rPr>
          <w:rFonts w:ascii="Arial" w:hAnsi="Arial" w:cs="Arial"/>
          <w:spacing w:val="-1"/>
          <w:lang w:val="cs-CZ"/>
        </w:rPr>
        <w:t>S</w:t>
      </w:r>
      <w:r w:rsidRPr="00A017CA">
        <w:rPr>
          <w:rFonts w:ascii="Arial" w:hAnsi="Arial" w:cs="Arial"/>
          <w:spacing w:val="-3"/>
          <w:lang w:val="cs-CZ"/>
        </w:rPr>
        <w:t>b</w:t>
      </w:r>
      <w:r w:rsidRPr="00A017CA">
        <w:rPr>
          <w:rFonts w:ascii="Arial" w:hAnsi="Arial" w:cs="Arial"/>
          <w:spacing w:val="1"/>
          <w:lang w:val="cs-CZ"/>
        </w:rPr>
        <w:t>.</w:t>
      </w:r>
      <w:r w:rsidRPr="00A017CA">
        <w:rPr>
          <w:rFonts w:ascii="Arial" w:hAnsi="Arial" w:cs="Arial"/>
          <w:lang w:val="cs-CZ"/>
        </w:rPr>
        <w:t>,</w:t>
      </w:r>
      <w:r w:rsidRPr="00A017CA">
        <w:rPr>
          <w:rFonts w:ascii="Arial" w:hAnsi="Arial" w:cs="Arial"/>
          <w:spacing w:val="5"/>
          <w:lang w:val="cs-CZ"/>
        </w:rPr>
        <w:t xml:space="preserve"> </w:t>
      </w:r>
      <w:r w:rsidRPr="00A017CA">
        <w:rPr>
          <w:rFonts w:ascii="Arial" w:hAnsi="Arial" w:cs="Arial"/>
          <w:lang w:val="cs-CZ"/>
        </w:rPr>
        <w:t>o</w:t>
      </w:r>
      <w:r w:rsidRPr="00A017CA">
        <w:rPr>
          <w:rFonts w:ascii="Arial" w:hAnsi="Arial" w:cs="Arial"/>
          <w:spacing w:val="3"/>
          <w:lang w:val="cs-CZ"/>
        </w:rPr>
        <w:t xml:space="preserve"> </w:t>
      </w:r>
      <w:r w:rsidRPr="00A017CA">
        <w:rPr>
          <w:rFonts w:ascii="Arial" w:hAnsi="Arial" w:cs="Arial"/>
          <w:lang w:val="cs-CZ"/>
        </w:rPr>
        <w:t>ú</w:t>
      </w:r>
      <w:r w:rsidRPr="00A017CA">
        <w:rPr>
          <w:rFonts w:ascii="Arial" w:hAnsi="Arial" w:cs="Arial"/>
          <w:spacing w:val="-2"/>
          <w:lang w:val="cs-CZ"/>
        </w:rPr>
        <w:t>č</w:t>
      </w:r>
      <w:r w:rsidRPr="00A017CA">
        <w:rPr>
          <w:rFonts w:ascii="Arial" w:hAnsi="Arial" w:cs="Arial"/>
          <w:lang w:val="cs-CZ"/>
        </w:rPr>
        <w:t>e</w:t>
      </w:r>
      <w:r w:rsidRPr="00A017CA">
        <w:rPr>
          <w:rFonts w:ascii="Arial" w:hAnsi="Arial" w:cs="Arial"/>
          <w:spacing w:val="1"/>
          <w:lang w:val="cs-CZ"/>
        </w:rPr>
        <w:t>t</w:t>
      </w:r>
      <w:r w:rsidRPr="00A017CA">
        <w:rPr>
          <w:rFonts w:ascii="Arial" w:hAnsi="Arial" w:cs="Arial"/>
          <w:lang w:val="cs-CZ"/>
        </w:rPr>
        <w:t>n</w:t>
      </w:r>
      <w:r w:rsidRPr="00A017CA">
        <w:rPr>
          <w:rFonts w:ascii="Arial" w:hAnsi="Arial" w:cs="Arial"/>
          <w:spacing w:val="-1"/>
          <w:lang w:val="cs-CZ"/>
        </w:rPr>
        <w:t>i</w:t>
      </w:r>
      <w:r w:rsidRPr="00A017CA">
        <w:rPr>
          <w:rFonts w:ascii="Arial" w:hAnsi="Arial" w:cs="Arial"/>
          <w:lang w:val="cs-CZ"/>
        </w:rPr>
        <w:t>c</w:t>
      </w:r>
      <w:r w:rsidRPr="00A017CA">
        <w:rPr>
          <w:rFonts w:ascii="Arial" w:hAnsi="Arial" w:cs="Arial"/>
          <w:spacing w:val="2"/>
          <w:lang w:val="cs-CZ"/>
        </w:rPr>
        <w:t>t</w:t>
      </w:r>
      <w:r w:rsidRPr="00A017CA">
        <w:rPr>
          <w:rFonts w:ascii="Arial" w:hAnsi="Arial" w:cs="Arial"/>
          <w:spacing w:val="-2"/>
          <w:lang w:val="cs-CZ"/>
        </w:rPr>
        <w:t>v</w:t>
      </w:r>
      <w:r w:rsidRPr="00A017CA">
        <w:rPr>
          <w:rFonts w:ascii="Arial" w:hAnsi="Arial" w:cs="Arial"/>
          <w:spacing w:val="-4"/>
          <w:lang w:val="cs-CZ"/>
        </w:rPr>
        <w:t>í</w:t>
      </w:r>
      <w:r w:rsidRPr="00A017CA">
        <w:rPr>
          <w:rFonts w:ascii="Arial" w:hAnsi="Arial" w:cs="Arial"/>
          <w:lang w:val="cs-CZ"/>
        </w:rPr>
        <w:t>,</w:t>
      </w:r>
      <w:r w:rsidRPr="00A017CA">
        <w:rPr>
          <w:rFonts w:ascii="Arial" w:hAnsi="Arial" w:cs="Arial"/>
          <w:spacing w:val="7"/>
          <w:lang w:val="cs-CZ"/>
        </w:rPr>
        <w:t xml:space="preserve"> </w:t>
      </w:r>
      <w:r w:rsidRPr="00A017CA">
        <w:rPr>
          <w:rFonts w:ascii="Arial" w:hAnsi="Arial" w:cs="Arial"/>
          <w:spacing w:val="-2"/>
          <w:lang w:val="cs-CZ"/>
        </w:rPr>
        <w:t>v</w:t>
      </w:r>
      <w:r w:rsidRPr="00A017CA">
        <w:rPr>
          <w:rFonts w:ascii="Arial" w:hAnsi="Arial" w:cs="Arial"/>
          <w:lang w:val="cs-CZ"/>
        </w:rPr>
        <w:t xml:space="preserve">e </w:t>
      </w:r>
      <w:r w:rsidRPr="00A017CA">
        <w:rPr>
          <w:rFonts w:ascii="Arial" w:hAnsi="Arial" w:cs="Arial"/>
          <w:spacing w:val="-2"/>
          <w:lang w:val="cs-CZ"/>
        </w:rPr>
        <w:t>z</w:t>
      </w:r>
      <w:r w:rsidRPr="00A017CA">
        <w:rPr>
          <w:rFonts w:ascii="Arial" w:hAnsi="Arial" w:cs="Arial"/>
          <w:lang w:val="cs-CZ"/>
        </w:rPr>
        <w:t>ně</w:t>
      </w:r>
      <w:r w:rsidRPr="00A017CA">
        <w:rPr>
          <w:rFonts w:ascii="Arial" w:hAnsi="Arial" w:cs="Arial"/>
          <w:spacing w:val="2"/>
          <w:lang w:val="cs-CZ"/>
        </w:rPr>
        <w:t>n</w:t>
      </w:r>
      <w:r w:rsidRPr="00A017CA">
        <w:rPr>
          <w:rFonts w:ascii="Arial" w:hAnsi="Arial" w:cs="Arial"/>
          <w:lang w:val="cs-CZ"/>
        </w:rPr>
        <w:t>í p</w:t>
      </w:r>
      <w:r w:rsidRPr="00A017CA">
        <w:rPr>
          <w:rFonts w:ascii="Arial" w:hAnsi="Arial" w:cs="Arial"/>
          <w:spacing w:val="2"/>
          <w:lang w:val="cs-CZ"/>
        </w:rPr>
        <w:t>o</w:t>
      </w:r>
      <w:r w:rsidRPr="00A017CA">
        <w:rPr>
          <w:rFonts w:ascii="Arial" w:hAnsi="Arial" w:cs="Arial"/>
          <w:spacing w:val="-2"/>
          <w:lang w:val="cs-CZ"/>
        </w:rPr>
        <w:t>z</w:t>
      </w:r>
      <w:r w:rsidRPr="00A017CA">
        <w:rPr>
          <w:rFonts w:ascii="Arial" w:hAnsi="Arial" w:cs="Arial"/>
          <w:lang w:val="cs-CZ"/>
        </w:rPr>
        <w:t>dě</w:t>
      </w:r>
      <w:r w:rsidRPr="00A017CA">
        <w:rPr>
          <w:rFonts w:ascii="Arial" w:hAnsi="Arial" w:cs="Arial"/>
          <w:spacing w:val="1"/>
          <w:lang w:val="cs-CZ"/>
        </w:rPr>
        <w:t>j</w:t>
      </w:r>
      <w:r w:rsidRPr="00A017CA">
        <w:rPr>
          <w:rFonts w:ascii="Arial" w:hAnsi="Arial" w:cs="Arial"/>
          <w:spacing w:val="2"/>
          <w:lang w:val="cs-CZ"/>
        </w:rPr>
        <w:t>š</w:t>
      </w:r>
      <w:r w:rsidRPr="00A017CA">
        <w:rPr>
          <w:rFonts w:ascii="Arial" w:hAnsi="Arial" w:cs="Arial"/>
          <w:spacing w:val="-4"/>
          <w:lang w:val="cs-CZ"/>
        </w:rPr>
        <w:t>í</w:t>
      </w:r>
      <w:r w:rsidRPr="00A017CA">
        <w:rPr>
          <w:rFonts w:ascii="Arial" w:hAnsi="Arial" w:cs="Arial"/>
          <w:lang w:val="cs-CZ"/>
        </w:rPr>
        <w:t>ch</w:t>
      </w:r>
      <w:r w:rsidRPr="00A017CA">
        <w:rPr>
          <w:rFonts w:ascii="Arial" w:hAnsi="Arial" w:cs="Arial"/>
          <w:spacing w:val="4"/>
          <w:lang w:val="cs-CZ"/>
        </w:rPr>
        <w:t xml:space="preserve"> </w:t>
      </w:r>
      <w:r w:rsidRPr="00A017CA">
        <w:rPr>
          <w:rFonts w:ascii="Arial" w:hAnsi="Arial" w:cs="Arial"/>
          <w:lang w:val="cs-CZ"/>
        </w:rPr>
        <w:t>p</w:t>
      </w:r>
      <w:r w:rsidRPr="00A017CA">
        <w:rPr>
          <w:rFonts w:ascii="Arial" w:hAnsi="Arial" w:cs="Arial"/>
          <w:spacing w:val="1"/>
          <w:lang w:val="cs-CZ"/>
        </w:rPr>
        <w:t>ř</w:t>
      </w:r>
      <w:r w:rsidRPr="00A017CA">
        <w:rPr>
          <w:rFonts w:ascii="Arial" w:hAnsi="Arial" w:cs="Arial"/>
          <w:lang w:val="cs-CZ"/>
        </w:rPr>
        <w:t>edp</w:t>
      </w:r>
      <w:r w:rsidRPr="00A017CA">
        <w:rPr>
          <w:rFonts w:ascii="Arial" w:hAnsi="Arial" w:cs="Arial"/>
          <w:spacing w:val="1"/>
          <w:lang w:val="cs-CZ"/>
        </w:rPr>
        <w:t>i</w:t>
      </w:r>
      <w:r w:rsidRPr="00A017CA">
        <w:rPr>
          <w:rFonts w:ascii="Arial" w:hAnsi="Arial" w:cs="Arial"/>
          <w:lang w:val="cs-CZ"/>
        </w:rPr>
        <w:t>sů</w:t>
      </w:r>
      <w:r w:rsidRPr="00A017CA">
        <w:rPr>
          <w:rFonts w:ascii="Arial" w:hAnsi="Arial" w:cs="Arial"/>
          <w:spacing w:val="4"/>
          <w:lang w:val="cs-CZ"/>
        </w:rPr>
        <w:t xml:space="preserve"> </w:t>
      </w:r>
      <w:r w:rsidRPr="00A017CA">
        <w:rPr>
          <w:rFonts w:ascii="Arial" w:hAnsi="Arial" w:cs="Arial"/>
          <w:lang w:val="cs-CZ"/>
        </w:rPr>
        <w:t>a</w:t>
      </w:r>
      <w:r w:rsidRPr="00A017CA">
        <w:rPr>
          <w:rFonts w:ascii="Arial" w:hAnsi="Arial" w:cs="Arial"/>
          <w:spacing w:val="4"/>
          <w:lang w:val="cs-CZ"/>
        </w:rPr>
        <w:t xml:space="preserve"> </w:t>
      </w:r>
      <w:r w:rsidRPr="00A017CA">
        <w:rPr>
          <w:rFonts w:ascii="Arial" w:hAnsi="Arial" w:cs="Arial"/>
          <w:lang w:val="cs-CZ"/>
        </w:rPr>
        <w:t>občanským</w:t>
      </w:r>
      <w:r w:rsidRPr="00A017CA">
        <w:rPr>
          <w:rFonts w:ascii="Arial" w:hAnsi="Arial" w:cs="Arial"/>
          <w:spacing w:val="3"/>
          <w:lang w:val="cs-CZ"/>
        </w:rPr>
        <w:t xml:space="preserve"> </w:t>
      </w:r>
      <w:r w:rsidRPr="00A017CA">
        <w:rPr>
          <w:rFonts w:ascii="Arial" w:hAnsi="Arial" w:cs="Arial"/>
          <w:spacing w:val="-2"/>
          <w:lang w:val="cs-CZ"/>
        </w:rPr>
        <w:t>z</w:t>
      </w:r>
      <w:r w:rsidRPr="00A017CA">
        <w:rPr>
          <w:rFonts w:ascii="Arial" w:hAnsi="Arial" w:cs="Arial"/>
          <w:lang w:val="cs-CZ"/>
        </w:rPr>
        <w:t>á</w:t>
      </w:r>
      <w:r w:rsidRPr="00A017CA">
        <w:rPr>
          <w:rFonts w:ascii="Arial" w:hAnsi="Arial" w:cs="Arial"/>
          <w:spacing w:val="2"/>
          <w:lang w:val="cs-CZ"/>
        </w:rPr>
        <w:t>k</w:t>
      </w:r>
      <w:r w:rsidRPr="00A017CA">
        <w:rPr>
          <w:rFonts w:ascii="Arial" w:hAnsi="Arial" w:cs="Arial"/>
          <w:lang w:val="cs-CZ"/>
        </w:rPr>
        <w:t>o</w:t>
      </w:r>
      <w:r w:rsidRPr="00A017CA">
        <w:rPr>
          <w:rFonts w:ascii="Arial" w:hAnsi="Arial" w:cs="Arial"/>
          <w:spacing w:val="2"/>
          <w:lang w:val="cs-CZ"/>
        </w:rPr>
        <w:t>n</w:t>
      </w:r>
      <w:r w:rsidRPr="00A017CA">
        <w:rPr>
          <w:rFonts w:ascii="Arial" w:hAnsi="Arial" w:cs="Arial"/>
          <w:spacing w:val="-4"/>
          <w:lang w:val="cs-CZ"/>
        </w:rPr>
        <w:t>í</w:t>
      </w:r>
      <w:r w:rsidRPr="00A017CA">
        <w:rPr>
          <w:rFonts w:ascii="Arial" w:hAnsi="Arial" w:cs="Arial"/>
          <w:spacing w:val="2"/>
          <w:lang w:val="cs-CZ"/>
        </w:rPr>
        <w:t>kem.</w:t>
      </w:r>
    </w:p>
    <w:p w14:paraId="1A1B1884" w14:textId="77777777" w:rsidR="00EA2BB3" w:rsidRPr="00A017CA" w:rsidRDefault="00EA2BB3" w:rsidP="00EA2BB3">
      <w:pPr>
        <w:pStyle w:val="RLTextlnkuslovan"/>
        <w:numPr>
          <w:ilvl w:val="0"/>
          <w:numId w:val="12"/>
        </w:numPr>
        <w:rPr>
          <w:rFonts w:ascii="Arial" w:hAnsi="Arial" w:cs="Arial"/>
          <w:szCs w:val="22"/>
          <w:lang w:val="cs-CZ"/>
        </w:rPr>
      </w:pPr>
      <w:bookmarkStart w:id="16" w:name="_Ref269291233"/>
      <w:bookmarkEnd w:id="11"/>
      <w:bookmarkEnd w:id="12"/>
      <w:bookmarkEnd w:id="13"/>
      <w:bookmarkEnd w:id="14"/>
      <w:bookmarkEnd w:id="15"/>
      <w:r w:rsidRPr="00A017CA">
        <w:rPr>
          <w:rFonts w:ascii="Arial" w:hAnsi="Arial" w:cs="Arial"/>
          <w:szCs w:val="22"/>
          <w:lang w:val="cs-CZ"/>
        </w:rPr>
        <w:t>Zhotovitel odpovídá za stanovení daně z přidané hodnoty v souladu s platnými právními předpisy.</w:t>
      </w:r>
      <w:bookmarkEnd w:id="16"/>
      <w:r w:rsidRPr="00A017CA">
        <w:rPr>
          <w:rFonts w:ascii="Arial" w:hAnsi="Arial" w:cs="Arial"/>
          <w:szCs w:val="22"/>
          <w:lang w:val="cs-CZ"/>
        </w:rPr>
        <w:t xml:space="preserve">  </w:t>
      </w:r>
    </w:p>
    <w:bookmarkEnd w:id="10"/>
    <w:p w14:paraId="1C88360E" w14:textId="3173C1CC" w:rsidR="00EA2BB3" w:rsidRPr="00A017CA" w:rsidRDefault="00EA2BB3" w:rsidP="00EA2BB3">
      <w:pPr>
        <w:pStyle w:val="RLTextlnkuslovan"/>
        <w:numPr>
          <w:ilvl w:val="0"/>
          <w:numId w:val="12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Lhůta splatnosti Faktury činí 30 kalendářních dnů ode dne jejího doručení Objednateli</w:t>
      </w:r>
      <w:r>
        <w:rPr>
          <w:rFonts w:ascii="Arial" w:hAnsi="Arial" w:cs="Arial"/>
          <w:szCs w:val="22"/>
          <w:lang w:val="cs-CZ"/>
        </w:rPr>
        <w:t xml:space="preserve"> na e-mailovou adresu </w:t>
      </w:r>
      <w:hyperlink r:id="rId8" w:history="1">
        <w:r w:rsidR="00B4143F">
          <w:rPr>
            <w:rStyle w:val="Hypertextovodkaz"/>
            <w:rFonts w:ascii="Arial" w:hAnsi="Arial" w:cs="Arial"/>
            <w:szCs w:val="22"/>
            <w:lang w:val="cs-CZ"/>
          </w:rPr>
          <w:t>xxx</w:t>
        </w:r>
      </w:hyperlink>
      <w:r w:rsidRPr="00A017CA">
        <w:rPr>
          <w:rFonts w:ascii="Arial" w:hAnsi="Arial" w:cs="Arial"/>
          <w:szCs w:val="22"/>
          <w:lang w:val="cs-CZ"/>
        </w:rPr>
        <w:t xml:space="preserve">. Stejná lhůta splatnosti platí pro smluvní strany i při placení jiných plateb (např. smluvních pokut, úroků z prodlení, náhrady škody apod.). </w:t>
      </w:r>
    </w:p>
    <w:p w14:paraId="308E701C" w14:textId="77777777" w:rsidR="00EA2BB3" w:rsidRPr="00A017CA" w:rsidRDefault="00EA2BB3" w:rsidP="00EA2BB3">
      <w:pPr>
        <w:pStyle w:val="RLTextlnkuslovan"/>
        <w:numPr>
          <w:ilvl w:val="0"/>
          <w:numId w:val="12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Nebude-li Faktura obsahovat stanovené náležitosti, nebo v ní nebudou správně uvedené údaje dle této Smlouvy, je Objednatel oprávněn vrátit ji ve lhůtě její splatnosti Zhotoviteli. 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V takovém případě se přeruší běh lhůty splatnosti a nová lhůta splatnosti počne běžet doručením opravené Faktury.</w:t>
      </w:r>
    </w:p>
    <w:p w14:paraId="636F9E6A" w14:textId="77777777" w:rsidR="00EA2BB3" w:rsidRPr="00A017CA" w:rsidRDefault="00EA2BB3" w:rsidP="00EA2BB3">
      <w:pPr>
        <w:pStyle w:val="RLTextlnkuslovan"/>
        <w:numPr>
          <w:ilvl w:val="0"/>
          <w:numId w:val="12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Platby peněžitých částek se provádí bankovním převodem na účet druhé smluvní strany uvedený ve Faktuře. Smluvní strany se dohodly, že peněžit</w:t>
      </w:r>
      <w:r>
        <w:rPr>
          <w:rFonts w:ascii="Arial" w:hAnsi="Arial" w:cs="Arial"/>
          <w:szCs w:val="22"/>
          <w:lang w:val="cs-CZ"/>
        </w:rPr>
        <w:t>ou</w:t>
      </w:r>
      <w:r w:rsidRPr="00A017CA">
        <w:rPr>
          <w:rFonts w:ascii="Arial" w:hAnsi="Arial" w:cs="Arial"/>
          <w:szCs w:val="22"/>
          <w:lang w:val="cs-CZ"/>
        </w:rPr>
        <w:t xml:space="preserve"> částk</w:t>
      </w:r>
      <w:r>
        <w:rPr>
          <w:rFonts w:ascii="Arial" w:hAnsi="Arial" w:cs="Arial"/>
          <w:szCs w:val="22"/>
          <w:lang w:val="cs-CZ"/>
        </w:rPr>
        <w:t>u</w:t>
      </w:r>
      <w:r w:rsidRPr="00A017CA">
        <w:rPr>
          <w:rFonts w:ascii="Arial" w:hAnsi="Arial" w:cs="Arial"/>
          <w:szCs w:val="22"/>
          <w:lang w:val="cs-CZ"/>
        </w:rPr>
        <w:t xml:space="preserve"> </w:t>
      </w:r>
      <w:r>
        <w:rPr>
          <w:rFonts w:ascii="Arial" w:hAnsi="Arial" w:cs="Arial"/>
          <w:szCs w:val="22"/>
          <w:lang w:val="cs-CZ"/>
        </w:rPr>
        <w:t>považují za zaplacenou</w:t>
      </w:r>
      <w:r w:rsidRPr="00A017CA">
        <w:rPr>
          <w:rFonts w:ascii="Arial" w:hAnsi="Arial" w:cs="Arial"/>
          <w:szCs w:val="22"/>
          <w:lang w:val="cs-CZ"/>
        </w:rPr>
        <w:t xml:space="preserve"> okamžikem jejího odepsání z účtu odesílatele ve prospěch účtu příjemce.</w:t>
      </w:r>
    </w:p>
    <w:p w14:paraId="4C1D23D8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Čl. V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PŘEDÁNÍ A PŘEVZETÍ DÍLA</w:t>
      </w:r>
    </w:p>
    <w:p w14:paraId="14F4FF6C" w14:textId="77777777" w:rsidR="00EA2BB3" w:rsidRPr="00A017CA" w:rsidRDefault="00EA2BB3" w:rsidP="00EA2BB3">
      <w:pPr>
        <w:pStyle w:val="RLTextlnkuslovan"/>
        <w:numPr>
          <w:ilvl w:val="0"/>
          <w:numId w:val="13"/>
        </w:numPr>
        <w:rPr>
          <w:rFonts w:ascii="Arial" w:hAnsi="Arial" w:cs="Arial"/>
          <w:szCs w:val="22"/>
          <w:lang w:val="cs-CZ" w:eastAsia="en-US"/>
        </w:rPr>
      </w:pPr>
      <w:bookmarkStart w:id="17" w:name="_Ref212483348"/>
      <w:bookmarkStart w:id="18" w:name="_Toc212632750"/>
      <w:r w:rsidRPr="00A017CA">
        <w:rPr>
          <w:rFonts w:ascii="Arial" w:hAnsi="Arial" w:cs="Arial"/>
          <w:szCs w:val="22"/>
          <w:lang w:val="cs-CZ" w:eastAsia="en-US"/>
        </w:rPr>
        <w:t xml:space="preserve">Zhotovitel splní svou povinnost provést Dílo jeho řádným dokončením a předáním Díla Objednateli. Plnění poskytnuté Zhotovitelem Objednateli bude Zhotovitelem předáno </w:t>
      </w:r>
      <w:r>
        <w:rPr>
          <w:rFonts w:ascii="Arial" w:hAnsi="Arial" w:cs="Arial"/>
          <w:szCs w:val="22"/>
          <w:lang w:val="cs-CZ" w:eastAsia="en-US"/>
        </w:rPr>
        <w:br/>
      </w:r>
      <w:r w:rsidRPr="00A017CA">
        <w:rPr>
          <w:rFonts w:ascii="Arial" w:hAnsi="Arial" w:cs="Arial"/>
          <w:szCs w:val="22"/>
          <w:lang w:val="cs-CZ" w:eastAsia="en-US"/>
        </w:rPr>
        <w:t>a Objednatelem převzato na základě akceptačního řízení. Po dokončení Díla se Zhotovitel zavazuje minimálně 3 pracovní dny předem prokazatelně vyzvat Objednatele k převzetí Díla.</w:t>
      </w:r>
    </w:p>
    <w:p w14:paraId="15F77F92" w14:textId="77777777" w:rsidR="00EA2BB3" w:rsidRPr="00A017CA" w:rsidRDefault="00EA2BB3" w:rsidP="00EA2BB3">
      <w:pPr>
        <w:pStyle w:val="RLTextlnkuslovan"/>
        <w:numPr>
          <w:ilvl w:val="0"/>
          <w:numId w:val="13"/>
        </w:numPr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 xml:space="preserve">Objednatel je povinen na výzvu Zhotovitele řádně dokončené </w:t>
      </w:r>
      <w:r>
        <w:rPr>
          <w:rFonts w:ascii="Arial" w:hAnsi="Arial" w:cs="Arial"/>
          <w:szCs w:val="22"/>
          <w:lang w:val="cs-CZ" w:eastAsia="en-US"/>
        </w:rPr>
        <w:t>D</w:t>
      </w:r>
      <w:r w:rsidRPr="00A017CA">
        <w:rPr>
          <w:rFonts w:ascii="Arial" w:hAnsi="Arial" w:cs="Arial"/>
          <w:szCs w:val="22"/>
          <w:lang w:val="cs-CZ" w:eastAsia="en-US"/>
        </w:rPr>
        <w:t xml:space="preserve">ílo převzít. Řádně dokončeným </w:t>
      </w:r>
      <w:r>
        <w:rPr>
          <w:rFonts w:ascii="Arial" w:hAnsi="Arial" w:cs="Arial"/>
          <w:szCs w:val="22"/>
          <w:lang w:val="cs-CZ" w:eastAsia="en-US"/>
        </w:rPr>
        <w:t>D</w:t>
      </w:r>
      <w:r w:rsidRPr="00A017CA">
        <w:rPr>
          <w:rFonts w:ascii="Arial" w:hAnsi="Arial" w:cs="Arial"/>
          <w:szCs w:val="22"/>
          <w:lang w:val="cs-CZ" w:eastAsia="en-US"/>
        </w:rPr>
        <w:t xml:space="preserve">ílem se rozumí provedení kompletního Díla bez vad a nedodělků bránících </w:t>
      </w:r>
      <w:r>
        <w:rPr>
          <w:rFonts w:ascii="Arial" w:hAnsi="Arial" w:cs="Arial"/>
          <w:szCs w:val="22"/>
          <w:lang w:val="cs-CZ" w:eastAsia="en-US"/>
        </w:rPr>
        <w:t xml:space="preserve">jeho </w:t>
      </w:r>
      <w:r w:rsidRPr="00A017CA">
        <w:rPr>
          <w:rFonts w:ascii="Arial" w:hAnsi="Arial" w:cs="Arial"/>
          <w:szCs w:val="22"/>
          <w:lang w:val="cs-CZ" w:eastAsia="en-US"/>
        </w:rPr>
        <w:t xml:space="preserve">užívání dle účelu této Smlouvy. Řádné provedení </w:t>
      </w:r>
      <w:r>
        <w:rPr>
          <w:rFonts w:ascii="Arial" w:hAnsi="Arial" w:cs="Arial"/>
          <w:szCs w:val="22"/>
          <w:lang w:val="cs-CZ" w:eastAsia="en-US"/>
        </w:rPr>
        <w:t>D</w:t>
      </w:r>
      <w:r w:rsidRPr="00A017CA">
        <w:rPr>
          <w:rFonts w:ascii="Arial" w:hAnsi="Arial" w:cs="Arial"/>
          <w:szCs w:val="22"/>
          <w:lang w:val="cs-CZ" w:eastAsia="en-US"/>
        </w:rPr>
        <w:t>íla je závislé na předání bezvadných (tj. správných, úplných a jinak bezchybných) podkladů a informací od Objednatele. Převzetí Díla schválí Objednatel svým podpisem na protokolu o převzetí Díla (akceptační protokol).</w:t>
      </w:r>
    </w:p>
    <w:p w14:paraId="52E5B365" w14:textId="77777777" w:rsidR="00EA2BB3" w:rsidRPr="00A017CA" w:rsidRDefault="00EA2BB3" w:rsidP="00EA2BB3">
      <w:pPr>
        <w:pStyle w:val="RLTextlnkuslovan"/>
        <w:numPr>
          <w:ilvl w:val="0"/>
          <w:numId w:val="13"/>
        </w:numPr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 xml:space="preserve">Objednatel je oprávněn odmítnout převzít Dílo od Zhotovitele, pokud plnění nebude </w:t>
      </w:r>
      <w:r>
        <w:rPr>
          <w:rFonts w:ascii="Arial" w:hAnsi="Arial" w:cs="Arial"/>
          <w:szCs w:val="22"/>
          <w:lang w:val="cs-CZ" w:eastAsia="en-US"/>
        </w:rPr>
        <w:br/>
      </w:r>
      <w:r w:rsidRPr="00A017CA">
        <w:rPr>
          <w:rFonts w:ascii="Arial" w:hAnsi="Arial" w:cs="Arial"/>
          <w:szCs w:val="22"/>
          <w:lang w:val="cs-CZ" w:eastAsia="en-US"/>
        </w:rPr>
        <w:t>z hlediska obsahu nebo funkčních vlastností odpovídat účelu Smlouvy nebo bude vykazovat jiné vady či nedodělky bránící užívání dle účelu Smlouvy. Zhotovitel je povinen vady a nedodělky, pro které bylo Dílo odmítnuto</w:t>
      </w:r>
      <w:r>
        <w:rPr>
          <w:rFonts w:ascii="Arial" w:hAnsi="Arial" w:cs="Arial"/>
          <w:szCs w:val="22"/>
          <w:lang w:val="cs-CZ" w:eastAsia="en-US"/>
        </w:rPr>
        <w:t>,</w:t>
      </w:r>
      <w:r w:rsidRPr="00A017CA">
        <w:rPr>
          <w:rFonts w:ascii="Arial" w:hAnsi="Arial" w:cs="Arial"/>
          <w:szCs w:val="22"/>
          <w:lang w:val="cs-CZ" w:eastAsia="en-US"/>
        </w:rPr>
        <w:t xml:space="preserve"> neprodleně odstranit, nejpozději do 10 pracovních dnů ode dne doručení návrhu kterékoliv smluvní strany druhé smluvní straně.</w:t>
      </w:r>
    </w:p>
    <w:p w14:paraId="511FFBBD" w14:textId="77777777" w:rsidR="00EA2BB3" w:rsidRPr="00A017CA" w:rsidRDefault="00EA2BB3" w:rsidP="00EA2BB3">
      <w:pPr>
        <w:numPr>
          <w:ilvl w:val="0"/>
          <w:numId w:val="13"/>
        </w:numPr>
        <w:jc w:val="both"/>
        <w:rPr>
          <w:rFonts w:ascii="Arial" w:eastAsia="Calibri" w:hAnsi="Arial" w:cs="Arial"/>
          <w:szCs w:val="22"/>
          <w:lang w:eastAsia="en-US"/>
        </w:rPr>
      </w:pPr>
      <w:r w:rsidRPr="00A017CA">
        <w:rPr>
          <w:rFonts w:ascii="Arial" w:eastAsia="Calibri" w:hAnsi="Arial" w:cs="Arial"/>
          <w:szCs w:val="22"/>
          <w:lang w:eastAsia="en-US"/>
        </w:rPr>
        <w:t xml:space="preserve">Po odstranění nedostatků, pro které Objednatel odmítl Dílo převzít, se opakuje akceptační řízení v nezbytně nutném rozsahu. Z opakované přejímky sepíší smluvní strany dodatek </w:t>
      </w:r>
      <w:r>
        <w:rPr>
          <w:rFonts w:ascii="Arial" w:eastAsia="Calibri" w:hAnsi="Arial" w:cs="Arial"/>
          <w:szCs w:val="22"/>
          <w:lang w:eastAsia="en-US"/>
        </w:rPr>
        <w:br/>
      </w:r>
      <w:r w:rsidRPr="00A017CA">
        <w:rPr>
          <w:rFonts w:ascii="Arial" w:eastAsia="Calibri" w:hAnsi="Arial" w:cs="Arial"/>
          <w:szCs w:val="22"/>
          <w:lang w:eastAsia="en-US"/>
        </w:rPr>
        <w:t>k předmětnému protokolu o převzetí Díla, v němž Objednatel prohlásí, že předmět Smlouvy nebo jeho dohodnutou část od Zhotovitele přejímá. Podpisem protokolu o převzetí Díla oběma smluvními stranami je ukončeno akceptační řízení.</w:t>
      </w:r>
    </w:p>
    <w:p w14:paraId="53095787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19" w:name="_Ref212253560"/>
      <w:bookmarkStart w:id="20" w:name="_Toc212632751"/>
      <w:bookmarkStart w:id="21" w:name="_Toc273866263"/>
      <w:bookmarkEnd w:id="17"/>
      <w:bookmarkEnd w:id="18"/>
      <w:r>
        <w:rPr>
          <w:rFonts w:ascii="Arial" w:hAnsi="Arial" w:cs="Arial"/>
          <w:szCs w:val="22"/>
          <w:lang w:val="cs-CZ"/>
        </w:rPr>
        <w:t>Čl. VI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PRÁVA A POVINNOSTI SMLUVNÍCH STRAN</w:t>
      </w:r>
      <w:bookmarkEnd w:id="19"/>
      <w:bookmarkEnd w:id="20"/>
      <w:bookmarkEnd w:id="21"/>
    </w:p>
    <w:p w14:paraId="286FB607" w14:textId="77777777" w:rsidR="00EA2BB3" w:rsidRPr="00A017CA" w:rsidRDefault="00EA2BB3" w:rsidP="00EA2BB3">
      <w:pPr>
        <w:numPr>
          <w:ilvl w:val="0"/>
          <w:numId w:val="8"/>
        </w:numPr>
        <w:jc w:val="both"/>
        <w:rPr>
          <w:rFonts w:ascii="Arial" w:eastAsia="Calibri" w:hAnsi="Arial" w:cs="Arial"/>
          <w:szCs w:val="22"/>
          <w:lang w:eastAsia="en-US"/>
        </w:rPr>
      </w:pPr>
      <w:bookmarkStart w:id="22" w:name="_Ref196135071"/>
      <w:bookmarkStart w:id="23" w:name="_Ref198358270"/>
      <w:r w:rsidRPr="00A017CA">
        <w:rPr>
          <w:rFonts w:ascii="Arial" w:eastAsia="Calibri" w:hAnsi="Arial" w:cs="Arial"/>
          <w:szCs w:val="22"/>
          <w:lang w:eastAsia="en-US"/>
        </w:rPr>
        <w:t>Smluvní strany se zavazují vzájemně spolupracovat a poskytovat si veškeré informace potřebné pro řádné plnění svých závazků z této Smlouvy.</w:t>
      </w:r>
    </w:p>
    <w:p w14:paraId="60A6F82B" w14:textId="77777777" w:rsidR="00EA2BB3" w:rsidRPr="00A017CA" w:rsidRDefault="00EA2BB3" w:rsidP="00EA2BB3">
      <w:pPr>
        <w:pStyle w:val="RLTextlnkuslovan"/>
        <w:numPr>
          <w:ilvl w:val="0"/>
          <w:numId w:val="8"/>
        </w:numPr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>Smluvní strany se zavazují informovat opačnou smluvní stranu o veškerých skutečnostech, které jsou, nebo by mohly být důležité pro řádné plnění této Smlouvy.</w:t>
      </w:r>
    </w:p>
    <w:p w14:paraId="008B6A5C" w14:textId="77777777" w:rsidR="00EA2BB3" w:rsidRPr="00A017CA" w:rsidRDefault="00EA2BB3" w:rsidP="00EA2BB3">
      <w:pPr>
        <w:pStyle w:val="RLTextlnkuslovan"/>
        <w:numPr>
          <w:ilvl w:val="0"/>
          <w:numId w:val="8"/>
        </w:numPr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>Smluvní strany se zavazují vytvářet předpoklady pro plnění závazků vyplývajících z této Smlouvy tak, aby nedocházelo k prodlení s plněním jednotlivých termínů pro poskytnutí věcného plnění, ani k prodlení s úhradou jednotlivých finančních závazků.</w:t>
      </w:r>
    </w:p>
    <w:p w14:paraId="7F7BEBA3" w14:textId="77777777" w:rsidR="00EA2BB3" w:rsidRPr="00A017CA" w:rsidRDefault="00EA2BB3" w:rsidP="00EA2BB3">
      <w:pPr>
        <w:pStyle w:val="RLTextlnkuslovan"/>
        <w:numPr>
          <w:ilvl w:val="0"/>
          <w:numId w:val="8"/>
        </w:numPr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>Smluvní strany se zavazují v případě sporných otázek svolat ve spolupráci s druhou smluvní stranou schůzky k řešení těchto sporných otázek.</w:t>
      </w:r>
    </w:p>
    <w:p w14:paraId="500BD077" w14:textId="77777777" w:rsidR="00EA2BB3" w:rsidRPr="00A017CA" w:rsidRDefault="00EA2BB3" w:rsidP="00EA2BB3">
      <w:pPr>
        <w:pStyle w:val="RLTextlnkuslovan"/>
        <w:numPr>
          <w:ilvl w:val="0"/>
          <w:numId w:val="8"/>
        </w:numPr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>Práva a povinnosti Objednatele:</w:t>
      </w:r>
    </w:p>
    <w:p w14:paraId="70493B2C" w14:textId="77777777" w:rsidR="00EA2BB3" w:rsidRPr="00A017CA" w:rsidRDefault="00EA2BB3" w:rsidP="00EA2BB3">
      <w:pPr>
        <w:numPr>
          <w:ilvl w:val="1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Objednatel se zavazuje umožnit Zhotoviteli přístup k provoznímu prostředí, který je nezbytný pro plnění Díla, zajistit přístup pracovníkům Zhotovitele do objektů </w:t>
      </w:r>
      <w:r>
        <w:rPr>
          <w:rFonts w:ascii="Arial" w:hAnsi="Arial" w:cs="Arial"/>
          <w:szCs w:val="22"/>
        </w:rPr>
        <w:br/>
      </w:r>
      <w:r w:rsidRPr="00A017CA">
        <w:rPr>
          <w:rFonts w:ascii="Arial" w:hAnsi="Arial" w:cs="Arial"/>
          <w:szCs w:val="22"/>
        </w:rPr>
        <w:t>a k pracovištím a poskytnout a vytvořit Zhotoviteli odpovídající pracovní podmínky pro realizaci Díla.</w:t>
      </w:r>
    </w:p>
    <w:p w14:paraId="446FEDF0" w14:textId="77777777" w:rsidR="00EA2BB3" w:rsidRPr="00A017CA" w:rsidRDefault="00EA2BB3" w:rsidP="00EA2BB3">
      <w:pPr>
        <w:numPr>
          <w:ilvl w:val="1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Objednatel určí odpovědné osoby a vyhradí potřebné časové kapacity těchto osob pro součinnost s prováděním Díla Zhotovitelem.</w:t>
      </w:r>
    </w:p>
    <w:p w14:paraId="1507D9D8" w14:textId="77777777" w:rsidR="00EA2BB3" w:rsidRDefault="00EA2BB3" w:rsidP="00EA2BB3">
      <w:pPr>
        <w:numPr>
          <w:ilvl w:val="1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Objednatel poskytne Zhotoviteli požadované podklady, informace potřebné pro realizaci předmětu Díla</w:t>
      </w:r>
      <w:r>
        <w:rPr>
          <w:rFonts w:ascii="Arial" w:hAnsi="Arial" w:cs="Arial"/>
          <w:szCs w:val="22"/>
        </w:rPr>
        <w:t>.</w:t>
      </w:r>
    </w:p>
    <w:p w14:paraId="693CFC26" w14:textId="77777777" w:rsidR="00EA2BB3" w:rsidRPr="00A017CA" w:rsidRDefault="00EA2BB3" w:rsidP="00EA2BB3">
      <w:pPr>
        <w:numPr>
          <w:ilvl w:val="1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se zavazuje zajistit součinnost třetích stran, jejichž systémy mají být propojeny se systémem dodávaným Zhotovitelem (zejména Marbes, Geovap, VITA, INIT Technology, BSS a ORTEX), a to v rozsahu nezbytném pro realizaci integrací. Objednatel se zejména zavazuje zajistit dostupnost technické dokumentace, přístupů, rozhraní (API), konzultací a spolupráci těchto třetích stran. </w:t>
      </w:r>
      <w:r w:rsidRPr="00797955">
        <w:rPr>
          <w:rFonts w:ascii="Arial" w:hAnsi="Arial" w:cs="Arial"/>
          <w:szCs w:val="22"/>
        </w:rPr>
        <w:t>Zhotovitel neodpovídá za prodlení nebo nemožnost splnění závazků dle této Smlouvy v rozsahu, v jakém je způsobeno neposkytnutím součinnosti ze strany Objednatele nebo třetích stran dle tohoto odstavce. O dobu prodlení způsobeného neposkytnutím součinnosti se přiměřeně prodlužují termíny plnění.</w:t>
      </w:r>
    </w:p>
    <w:p w14:paraId="63A21EFC" w14:textId="77777777" w:rsidR="00EA2BB3" w:rsidRDefault="00EA2BB3" w:rsidP="00EA2BB3">
      <w:pPr>
        <w:numPr>
          <w:ilvl w:val="1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BE447F">
        <w:rPr>
          <w:rFonts w:ascii="Arial" w:hAnsi="Arial" w:cs="Arial"/>
          <w:szCs w:val="22"/>
        </w:rPr>
        <w:t>Objednatel se dále zavazuje poskytnout data určená k migraci ve formátu INT nebo v jiném formátu odpovídajícím požadavkům Národního standardu pro elektronické systémy spisové služby (NSES</w:t>
      </w:r>
      <w:r>
        <w:rPr>
          <w:rFonts w:ascii="Arial" w:hAnsi="Arial" w:cs="Arial"/>
          <w:szCs w:val="22"/>
        </w:rPr>
        <w:t>S</w:t>
      </w:r>
      <w:r w:rsidRPr="00BE447F">
        <w:rPr>
          <w:rFonts w:ascii="Arial" w:hAnsi="Arial" w:cs="Arial"/>
          <w:szCs w:val="22"/>
        </w:rPr>
        <w:t>S)</w:t>
      </w:r>
      <w:r>
        <w:rPr>
          <w:rFonts w:ascii="Arial" w:hAnsi="Arial" w:cs="Arial"/>
          <w:szCs w:val="22"/>
        </w:rPr>
        <w:t xml:space="preserve">. </w:t>
      </w:r>
    </w:p>
    <w:p w14:paraId="5D8B99F0" w14:textId="77777777" w:rsidR="00EA2BB3" w:rsidRPr="00A017CA" w:rsidRDefault="00EA2BB3" w:rsidP="00EA2BB3">
      <w:pPr>
        <w:numPr>
          <w:ilvl w:val="1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Objednatel poskytne Zhotoviteli veškeré podklady a součinnosti pro získání povolení </w:t>
      </w:r>
      <w:r>
        <w:rPr>
          <w:rFonts w:ascii="Arial" w:hAnsi="Arial" w:cs="Arial"/>
          <w:szCs w:val="22"/>
        </w:rPr>
        <w:br/>
      </w:r>
      <w:r w:rsidRPr="00A017CA">
        <w:rPr>
          <w:rFonts w:ascii="Arial" w:hAnsi="Arial" w:cs="Arial"/>
          <w:szCs w:val="22"/>
        </w:rPr>
        <w:t>a souhlasy potřebné pro realizaci Díla.</w:t>
      </w:r>
    </w:p>
    <w:p w14:paraId="4F9D77B5" w14:textId="77777777" w:rsidR="00EA2BB3" w:rsidRPr="00A017CA" w:rsidRDefault="00EA2BB3" w:rsidP="00EA2BB3">
      <w:pPr>
        <w:numPr>
          <w:ilvl w:val="1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Objednatel se zavazuje konzultovat řešení v průběhu realizace předmětu plnění na požádání Zhotovitele. Nejpozději do 3 pracovních dnů od písemného vyzvání </w:t>
      </w:r>
      <w:r>
        <w:rPr>
          <w:rFonts w:ascii="Arial" w:hAnsi="Arial" w:cs="Arial"/>
          <w:szCs w:val="22"/>
        </w:rPr>
        <w:br/>
      </w:r>
      <w:r w:rsidRPr="00A017CA">
        <w:rPr>
          <w:rFonts w:ascii="Arial" w:hAnsi="Arial" w:cs="Arial"/>
          <w:szCs w:val="22"/>
        </w:rPr>
        <w:t>k projednání řešení Objednatel zorganizuje toto projednání a zajistí účast odpovědných osob Objednatele.</w:t>
      </w:r>
    </w:p>
    <w:p w14:paraId="67064DB1" w14:textId="77777777" w:rsidR="00EA2BB3" w:rsidRPr="00A017CA" w:rsidRDefault="00EA2BB3" w:rsidP="00EA2BB3">
      <w:pPr>
        <w:numPr>
          <w:ilvl w:val="1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Objednatel se vyjádří písemně k předkládaným materiálům Zhotovitele nejpozději do 3 pracovních dnů od jejich obdržení, pokud není dohodnuto jinak.</w:t>
      </w:r>
    </w:p>
    <w:p w14:paraId="77DF7190" w14:textId="77777777" w:rsidR="00EA2BB3" w:rsidRPr="00A017CA" w:rsidRDefault="00EA2BB3" w:rsidP="00EA2BB3">
      <w:pPr>
        <w:numPr>
          <w:ilvl w:val="0"/>
          <w:numId w:val="8"/>
        </w:numPr>
        <w:rPr>
          <w:rFonts w:ascii="Arial" w:eastAsia="Calibri" w:hAnsi="Arial" w:cs="Arial"/>
          <w:szCs w:val="22"/>
          <w:lang w:eastAsia="x-none"/>
        </w:rPr>
      </w:pPr>
      <w:r w:rsidRPr="00A017CA">
        <w:rPr>
          <w:rFonts w:ascii="Arial" w:eastAsia="Calibri" w:hAnsi="Arial" w:cs="Arial"/>
          <w:szCs w:val="22"/>
          <w:lang w:eastAsia="x-none"/>
        </w:rPr>
        <w:t>Práva a povinnosti Zhotovitele:</w:t>
      </w:r>
    </w:p>
    <w:p w14:paraId="5214A197" w14:textId="77777777" w:rsidR="00EA2BB3" w:rsidRPr="00C30BA4" w:rsidRDefault="00EA2BB3" w:rsidP="00EA2BB3">
      <w:pPr>
        <w:pStyle w:val="RLTextlnkuslovan"/>
        <w:numPr>
          <w:ilvl w:val="1"/>
          <w:numId w:val="8"/>
        </w:numPr>
        <w:rPr>
          <w:rFonts w:ascii="Arial" w:hAnsi="Arial" w:cs="Arial"/>
          <w:szCs w:val="22"/>
          <w:lang w:val="cs-CZ"/>
        </w:rPr>
      </w:pPr>
      <w:r w:rsidRPr="00C30BA4">
        <w:rPr>
          <w:rFonts w:ascii="Arial" w:hAnsi="Arial" w:cs="Arial"/>
          <w:szCs w:val="22"/>
          <w:lang w:val="cs-CZ"/>
        </w:rPr>
        <w:t>Zhotovitel je povinen zajistit, aby Dílo disponovalo platným atestem po celou dobu plnění Smlouvy.</w:t>
      </w:r>
    </w:p>
    <w:p w14:paraId="7C87F67E" w14:textId="77777777" w:rsidR="00EA2BB3" w:rsidRPr="00A017CA" w:rsidRDefault="00EA2BB3" w:rsidP="00EA2BB3">
      <w:pPr>
        <w:pStyle w:val="RLTextlnkuslovan"/>
        <w:numPr>
          <w:ilvl w:val="1"/>
          <w:numId w:val="8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Zhotovitel se zavazuje informovat Objednatele o postupu prací.</w:t>
      </w:r>
    </w:p>
    <w:p w14:paraId="07083B69" w14:textId="77777777" w:rsidR="00EA2BB3" w:rsidRPr="00A017CA" w:rsidRDefault="00EA2BB3" w:rsidP="00EA2BB3">
      <w:pPr>
        <w:pStyle w:val="RLTextlnkuslovan"/>
        <w:numPr>
          <w:ilvl w:val="1"/>
          <w:numId w:val="8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Zhotovitel se zavazuje konzultovat řešení v průběhu realizace předmětu Díla na požádání Objednatele. Nejpozději do 3 pracovních dnů od písemného vyzvání 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k projednání řešení Zhotovitel zorganizuje toto projednání a zajistí účast svých odpovědných pracovníků.</w:t>
      </w:r>
    </w:p>
    <w:p w14:paraId="61DBD387" w14:textId="77777777" w:rsidR="00EA2BB3" w:rsidRPr="00A017CA" w:rsidRDefault="00EA2BB3" w:rsidP="00EA2BB3">
      <w:pPr>
        <w:pStyle w:val="RLTextlnkuslovan"/>
        <w:numPr>
          <w:ilvl w:val="1"/>
          <w:numId w:val="8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Zhotovitel se zavazuje písemně se vyjádřit k předkládaným materiálům Objednatele nejpozději do 3 pracovních dnů od jejich obdržení, pokud není dohodnuto jinak.</w:t>
      </w:r>
    </w:p>
    <w:p w14:paraId="494EDE93" w14:textId="77777777" w:rsidR="00EA2BB3" w:rsidRPr="00A017CA" w:rsidRDefault="00EA2BB3" w:rsidP="00EA2BB3">
      <w:pPr>
        <w:pStyle w:val="RLTextlnkuslovan"/>
        <w:numPr>
          <w:ilvl w:val="1"/>
          <w:numId w:val="8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Zhotovitel zajistí potřebný počet pracovníků s kvalifikací potřebnou pro realizaci předmětu Díla.</w:t>
      </w:r>
    </w:p>
    <w:p w14:paraId="71BD82E5" w14:textId="77777777" w:rsidR="00EA2BB3" w:rsidRPr="00A017CA" w:rsidRDefault="00EA2BB3" w:rsidP="00EA2BB3">
      <w:pPr>
        <w:pStyle w:val="RLTextlnkuslovan"/>
        <w:numPr>
          <w:ilvl w:val="1"/>
          <w:numId w:val="8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Zhotovitel je povinen bezodkladně řešit ve spolupráci s Objednatelem závady vzniklé při plnění této Smlouvy.</w:t>
      </w:r>
    </w:p>
    <w:p w14:paraId="0E536EB3" w14:textId="77777777" w:rsidR="00EA2BB3" w:rsidRPr="00A017CA" w:rsidRDefault="00EA2BB3" w:rsidP="00EA2BB3">
      <w:pPr>
        <w:pStyle w:val="RLTextlnkuslovan"/>
        <w:numPr>
          <w:ilvl w:val="1"/>
          <w:numId w:val="8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Zhotovitel je oprávněn v průběhu realizace Díla vyžadovat po Objednateli konzultace ohledně provádění Díla.</w:t>
      </w:r>
    </w:p>
    <w:p w14:paraId="31CA84E5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24" w:name="_Ref202766041"/>
      <w:bookmarkStart w:id="25" w:name="_Toc212632756"/>
      <w:bookmarkStart w:id="26" w:name="_Toc273866267"/>
      <w:bookmarkEnd w:id="22"/>
      <w:bookmarkEnd w:id="23"/>
      <w:r>
        <w:rPr>
          <w:rFonts w:ascii="Arial" w:hAnsi="Arial" w:cs="Arial"/>
          <w:szCs w:val="22"/>
          <w:lang w:val="cs-CZ"/>
        </w:rPr>
        <w:t>Čl. VII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OCHRANA INFORMACÍ</w:t>
      </w:r>
      <w:bookmarkEnd w:id="24"/>
      <w:bookmarkEnd w:id="25"/>
      <w:bookmarkEnd w:id="26"/>
      <w:r w:rsidRPr="00A017CA">
        <w:rPr>
          <w:rFonts w:ascii="Arial" w:hAnsi="Arial" w:cs="Arial"/>
          <w:szCs w:val="22"/>
          <w:lang w:val="cs-CZ"/>
        </w:rPr>
        <w:t xml:space="preserve"> A OSOBNÍCH ÚDAJŮ</w:t>
      </w:r>
    </w:p>
    <w:p w14:paraId="4159240D" w14:textId="77777777" w:rsidR="00EA2BB3" w:rsidRPr="00A017CA" w:rsidRDefault="00EA2BB3" w:rsidP="00EA2BB3">
      <w:pPr>
        <w:pStyle w:val="RLTextlnkuslovan"/>
        <w:numPr>
          <w:ilvl w:val="0"/>
          <w:numId w:val="9"/>
        </w:numPr>
        <w:rPr>
          <w:rStyle w:val="StylStylNormlnSmlouva11bTunChar"/>
          <w:rFonts w:ascii="Arial" w:eastAsia="Calibri" w:hAnsi="Arial" w:cs="Arial"/>
          <w:sz w:val="22"/>
          <w:szCs w:val="22"/>
          <w:lang w:val="cs-CZ"/>
        </w:rPr>
      </w:pPr>
      <w:r w:rsidRPr="00A017CA">
        <w:rPr>
          <w:rStyle w:val="StylStylNormlnSmlouva11bTunChar"/>
          <w:rFonts w:ascii="Arial" w:eastAsia="Calibri" w:hAnsi="Arial" w:cs="Arial"/>
          <w:bCs/>
          <w:sz w:val="22"/>
          <w:szCs w:val="22"/>
        </w:rPr>
        <w:t>Při plnění předmětu</w:t>
      </w:r>
      <w:r w:rsidRPr="00A017CA">
        <w:rPr>
          <w:rStyle w:val="StylStylNormlnSmlouva11bTunChar"/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A017CA">
        <w:rPr>
          <w:rStyle w:val="StylStylNormlnSmlouva11bTunChar"/>
          <w:rFonts w:ascii="Arial" w:eastAsia="Calibri" w:hAnsi="Arial" w:cs="Arial"/>
          <w:bCs/>
          <w:sz w:val="22"/>
          <w:szCs w:val="22"/>
        </w:rPr>
        <w:t xml:space="preserve">Smlouvy se </w:t>
      </w:r>
      <w:r w:rsidRPr="00A017CA">
        <w:rPr>
          <w:rStyle w:val="StylStylNormlnSmlouva11bTunChar"/>
          <w:rFonts w:ascii="Arial" w:eastAsia="Calibri" w:hAnsi="Arial" w:cs="Arial"/>
          <w:bCs/>
          <w:sz w:val="22"/>
          <w:szCs w:val="22"/>
          <w:lang w:val="cs-CZ"/>
        </w:rPr>
        <w:t>Zhotovi</w:t>
      </w:r>
      <w:r w:rsidRPr="00A017CA">
        <w:rPr>
          <w:rStyle w:val="StylStylNormlnSmlouva11bTunChar"/>
          <w:rFonts w:ascii="Arial" w:eastAsia="Calibri" w:hAnsi="Arial" w:cs="Arial"/>
          <w:bCs/>
          <w:sz w:val="22"/>
          <w:szCs w:val="22"/>
        </w:rPr>
        <w:t xml:space="preserve">tel vyvaruje toho, aby jakkoli přišel do styku </w:t>
      </w:r>
      <w:r>
        <w:rPr>
          <w:rStyle w:val="StylStylNormlnSmlouva11bTunChar"/>
          <w:rFonts w:ascii="Arial" w:eastAsia="Calibri" w:hAnsi="Arial" w:cs="Arial"/>
          <w:bCs/>
          <w:sz w:val="22"/>
          <w:szCs w:val="22"/>
        </w:rPr>
        <w:br/>
      </w:r>
      <w:r w:rsidRPr="00A017CA">
        <w:rPr>
          <w:rStyle w:val="StylStylNormlnSmlouva11bTunChar"/>
          <w:rFonts w:ascii="Arial" w:eastAsia="Calibri" w:hAnsi="Arial" w:cs="Arial"/>
          <w:bCs/>
          <w:sz w:val="22"/>
          <w:szCs w:val="22"/>
        </w:rPr>
        <w:t>s osobními údaji, kterých je Objednatel správce (dále jen „osobní údaje“).</w:t>
      </w:r>
    </w:p>
    <w:p w14:paraId="13C8DEEB" w14:textId="77777777" w:rsidR="00EA2BB3" w:rsidRPr="00A017CA" w:rsidRDefault="00EA2BB3" w:rsidP="00EA2BB3">
      <w:pPr>
        <w:pStyle w:val="RLTextlnkuslovan"/>
        <w:numPr>
          <w:ilvl w:val="0"/>
          <w:numId w:val="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</w:rPr>
        <w:t xml:space="preserve">Bez ohledu na ustanovení </w:t>
      </w:r>
      <w:r>
        <w:rPr>
          <w:rFonts w:ascii="Arial" w:hAnsi="Arial" w:cs="Arial"/>
          <w:lang w:val="cs-CZ"/>
        </w:rPr>
        <w:t>odst. 1</w:t>
      </w:r>
      <w:r w:rsidRPr="00A017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tohoto článku </w:t>
      </w:r>
      <w:r w:rsidRPr="00A017CA">
        <w:rPr>
          <w:rFonts w:ascii="Arial" w:hAnsi="Arial" w:cs="Arial"/>
        </w:rPr>
        <w:t xml:space="preserve">může Objednatel </w:t>
      </w:r>
      <w:r w:rsidRPr="00A017CA">
        <w:rPr>
          <w:rFonts w:ascii="Arial" w:hAnsi="Arial" w:cs="Arial"/>
          <w:lang w:val="cs-CZ"/>
        </w:rPr>
        <w:t>Zhotovi</w:t>
      </w:r>
      <w:r w:rsidRPr="00A017CA">
        <w:rPr>
          <w:rFonts w:ascii="Arial" w:hAnsi="Arial" w:cs="Arial"/>
        </w:rPr>
        <w:t>teli na základě zvláštního písemného zmocnění (listinnou či elektronickou formou, např. prostřednictvím service desku / help desku) a v jeho rámci povolit přístup k osobním údajům. Ve zmocnění Objednatel vymezí:</w:t>
      </w:r>
    </w:p>
    <w:p w14:paraId="1C1C88D5" w14:textId="77777777" w:rsidR="00EA2BB3" w:rsidRPr="00A017CA" w:rsidRDefault="00EA2BB3" w:rsidP="00EA2BB3">
      <w:pPr>
        <w:pStyle w:val="Odstavecseseznamem"/>
        <w:numPr>
          <w:ilvl w:val="0"/>
          <w:numId w:val="4"/>
        </w:numPr>
        <w:suppressAutoHyphens/>
        <w:spacing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rozsah a účel zpřístupnění osobních údajů, </w:t>
      </w:r>
    </w:p>
    <w:p w14:paraId="0DBA1458" w14:textId="77777777" w:rsidR="00EA2BB3" w:rsidRPr="00A017CA" w:rsidRDefault="00EA2BB3" w:rsidP="00EA2BB3">
      <w:pPr>
        <w:pStyle w:val="Odstavecseseznamem"/>
        <w:numPr>
          <w:ilvl w:val="0"/>
          <w:numId w:val="4"/>
        </w:numPr>
        <w:suppressAutoHyphens/>
        <w:spacing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dobu zpřístupnění osobních údajů,</w:t>
      </w:r>
    </w:p>
    <w:p w14:paraId="36AB39F4" w14:textId="77777777" w:rsidR="00EA2BB3" w:rsidRPr="00A017CA" w:rsidRDefault="00EA2BB3" w:rsidP="00EA2BB3">
      <w:pPr>
        <w:pStyle w:val="Odstavecseseznamem"/>
        <w:numPr>
          <w:ilvl w:val="0"/>
          <w:numId w:val="4"/>
        </w:numPr>
        <w:suppressAutoHyphens/>
        <w:spacing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případná zvláštní bezpečnostní opatření,</w:t>
      </w:r>
    </w:p>
    <w:p w14:paraId="61DB1224" w14:textId="77777777" w:rsidR="00EA2BB3" w:rsidRPr="00A017CA" w:rsidRDefault="00EA2BB3" w:rsidP="00EA2BB3">
      <w:pPr>
        <w:pStyle w:val="Odstavecseseznamem"/>
        <w:numPr>
          <w:ilvl w:val="0"/>
          <w:numId w:val="4"/>
        </w:numPr>
        <w:suppressAutoHyphens/>
        <w:spacing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případné podmínky zapojení další osoby odlišné od autorizovaných osob Zhotovitele,</w:t>
      </w:r>
    </w:p>
    <w:p w14:paraId="2C53DA61" w14:textId="77777777" w:rsidR="00EA2BB3" w:rsidRPr="00A017CA" w:rsidRDefault="00EA2BB3" w:rsidP="00EA2BB3">
      <w:pPr>
        <w:pStyle w:val="Odstavecseseznamem"/>
        <w:numPr>
          <w:ilvl w:val="0"/>
          <w:numId w:val="4"/>
        </w:numPr>
        <w:suppressAutoHyphens/>
        <w:spacing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případné podmínky zhotovení kopií zpřístupněných osobních údajů včetně stanovení toho, jak s těmito osobními údaji nakládat po uplynutí doby pro jejich zpřístupnění. </w:t>
      </w:r>
    </w:p>
    <w:p w14:paraId="27ED72E9" w14:textId="77777777" w:rsidR="00EA2BB3" w:rsidRPr="00A017CA" w:rsidRDefault="00EA2BB3" w:rsidP="00EA2BB3">
      <w:pPr>
        <w:pStyle w:val="Odstavecseseznamem"/>
        <w:spacing w:line="100" w:lineRule="atLeast"/>
        <w:ind w:left="993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Pokud se tak stane, jedná se o zpracování z pověření správce dle článku 29 nařízení GDPR.</w:t>
      </w:r>
    </w:p>
    <w:p w14:paraId="5B5E2CE9" w14:textId="77777777" w:rsidR="00EA2BB3" w:rsidRPr="00A017CA" w:rsidRDefault="00EA2BB3" w:rsidP="00EA2BB3">
      <w:pPr>
        <w:pStyle w:val="Odstavecseseznamem"/>
        <w:spacing w:line="100" w:lineRule="atLeast"/>
        <w:ind w:left="993"/>
        <w:jc w:val="both"/>
        <w:rPr>
          <w:rFonts w:ascii="Arial" w:hAnsi="Arial" w:cs="Arial"/>
        </w:rPr>
      </w:pPr>
    </w:p>
    <w:p w14:paraId="46EDBF6F" w14:textId="77777777" w:rsidR="00EA2BB3" w:rsidRPr="00A017CA" w:rsidRDefault="00EA2BB3" w:rsidP="00EA2BB3">
      <w:pPr>
        <w:pStyle w:val="Odstavecseseznamem"/>
        <w:numPr>
          <w:ilvl w:val="0"/>
          <w:numId w:val="9"/>
        </w:numPr>
        <w:spacing w:line="100" w:lineRule="atLeast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Zhotovitel se zavazuje zachovávat mlčenlivost o všech osobních údajích, se kterými přijde do styku v souvislosti s plněním předmětu Smlouvy. Zhotovitel se zejména zavazuje:</w:t>
      </w:r>
    </w:p>
    <w:p w14:paraId="29D5E888" w14:textId="77777777" w:rsidR="00EA2BB3" w:rsidRPr="00A017CA" w:rsidRDefault="00EA2BB3" w:rsidP="00EA2BB3">
      <w:pPr>
        <w:pStyle w:val="Odstavecseseznamem"/>
        <w:spacing w:line="100" w:lineRule="atLeast"/>
        <w:ind w:left="1474"/>
        <w:jc w:val="both"/>
        <w:rPr>
          <w:rFonts w:ascii="Arial" w:hAnsi="Arial" w:cs="Arial"/>
        </w:rPr>
      </w:pPr>
    </w:p>
    <w:p w14:paraId="0E466FC4" w14:textId="77777777" w:rsidR="00EA2BB3" w:rsidRPr="00A017CA" w:rsidRDefault="00EA2BB3" w:rsidP="00EA2BB3">
      <w:pPr>
        <w:pStyle w:val="Odstavecseseznamem"/>
        <w:numPr>
          <w:ilvl w:val="0"/>
          <w:numId w:val="5"/>
        </w:numPr>
        <w:suppressAutoHyphens/>
        <w:spacing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s výjimkou uvedenou v </w:t>
      </w:r>
      <w:r>
        <w:rPr>
          <w:rFonts w:ascii="Arial" w:hAnsi="Arial" w:cs="Arial"/>
        </w:rPr>
        <w:t>Č</w:t>
      </w:r>
      <w:r w:rsidRPr="00A017CA">
        <w:rPr>
          <w:rFonts w:ascii="Arial" w:hAnsi="Arial" w:cs="Arial"/>
        </w:rPr>
        <w:t xml:space="preserve">l. </w:t>
      </w:r>
      <w:r>
        <w:rPr>
          <w:rFonts w:ascii="Arial" w:hAnsi="Arial" w:cs="Arial"/>
        </w:rPr>
        <w:t>VII odst. 2</w:t>
      </w:r>
      <w:r w:rsidRPr="00A017CA">
        <w:rPr>
          <w:rFonts w:ascii="Arial" w:hAnsi="Arial" w:cs="Arial"/>
        </w:rPr>
        <w:t xml:space="preserve"> písm. e) nezhotovovat kopie osobních údajů,</w:t>
      </w:r>
    </w:p>
    <w:p w14:paraId="3F3A7B2F" w14:textId="77777777" w:rsidR="00EA2BB3" w:rsidRPr="00A017CA" w:rsidRDefault="00EA2BB3" w:rsidP="00EA2BB3">
      <w:pPr>
        <w:pStyle w:val="Odstavecseseznamem"/>
        <w:numPr>
          <w:ilvl w:val="0"/>
          <w:numId w:val="5"/>
        </w:numPr>
        <w:suppressAutoHyphens/>
        <w:spacing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osobní údaje využívat pouze pro účely plnění předmětu Smlouvy,   </w:t>
      </w:r>
    </w:p>
    <w:p w14:paraId="419490C4" w14:textId="77777777" w:rsidR="00EA2BB3" w:rsidRPr="00A017CA" w:rsidRDefault="00EA2BB3" w:rsidP="00EA2BB3">
      <w:pPr>
        <w:spacing w:line="100" w:lineRule="atLeast"/>
        <w:ind w:left="1134" w:hanging="425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c) </w:t>
      </w:r>
      <w:r w:rsidRPr="00A017CA">
        <w:rPr>
          <w:rFonts w:ascii="Arial" w:hAnsi="Arial" w:cs="Arial"/>
          <w:szCs w:val="22"/>
        </w:rPr>
        <w:tab/>
        <w:t xml:space="preserve">nesdělovat nebo nezpřístupňovat osobní údaje třetím stranám bez předchozího souhlasu Objednatele, </w:t>
      </w:r>
    </w:p>
    <w:p w14:paraId="7B828F1C" w14:textId="77777777" w:rsidR="00EA2BB3" w:rsidRPr="00A017CA" w:rsidRDefault="00EA2BB3" w:rsidP="00EA2BB3">
      <w:pPr>
        <w:spacing w:line="100" w:lineRule="atLeast"/>
        <w:ind w:left="1134" w:hanging="425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d) </w:t>
      </w:r>
      <w:r w:rsidRPr="00A017CA">
        <w:rPr>
          <w:rFonts w:ascii="Arial" w:hAnsi="Arial" w:cs="Arial"/>
          <w:szCs w:val="22"/>
        </w:rPr>
        <w:tab/>
        <w:t xml:space="preserve">zajistit, aby jeho zaměstnanci a další osoby, které přijdou do styku s osobními údaji v souvislosti s plněním předmětu Smlouvy, byli zavázáni povinností mlčenlivosti ve stejném rozsahu, v jakém je mlčenlivostí vázán on sám, </w:t>
      </w:r>
    </w:p>
    <w:p w14:paraId="5AB91231" w14:textId="77777777" w:rsidR="00EA2BB3" w:rsidRPr="00A017CA" w:rsidRDefault="00EA2BB3" w:rsidP="00EA2BB3">
      <w:pPr>
        <w:spacing w:line="100" w:lineRule="atLeast"/>
        <w:ind w:left="1134" w:hanging="425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e) </w:t>
      </w:r>
      <w:r w:rsidRPr="00A017CA">
        <w:rPr>
          <w:rFonts w:ascii="Arial" w:hAnsi="Arial" w:cs="Arial"/>
          <w:szCs w:val="22"/>
        </w:rPr>
        <w:tab/>
        <w:t xml:space="preserve">zajistit, aby osoby, které se budou podílet na plnění předmětu Smlouvy, při styku nebo nakládání s osobními údaji nepořizovaly kopie osobních údajů bez předchozího písemného souhlasu Objednatele a aby jejich činností nebo opomenutím nedošlo k náhodnému nebo protiprávnímu zničení, ztrátě či pozměnění osobních údajů, nebo k jejich neoprávněnému zpřístupnění třetím osobám. </w:t>
      </w:r>
    </w:p>
    <w:p w14:paraId="08FBC6BC" w14:textId="77777777" w:rsidR="00EA2BB3" w:rsidRPr="00A017CA" w:rsidRDefault="00EA2BB3" w:rsidP="00EA2BB3">
      <w:pPr>
        <w:pStyle w:val="RLTextlnkuslovan"/>
        <w:numPr>
          <w:ilvl w:val="0"/>
          <w:numId w:val="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</w:rPr>
        <w:t xml:space="preserve">Popis prostředí Objednatele pro přístup </w:t>
      </w:r>
      <w:r w:rsidRPr="00A017CA">
        <w:rPr>
          <w:rFonts w:ascii="Arial" w:hAnsi="Arial" w:cs="Arial"/>
          <w:szCs w:val="22"/>
          <w:lang w:val="cs-CZ"/>
        </w:rPr>
        <w:t>Zhotovi</w:t>
      </w:r>
      <w:r w:rsidRPr="00A017CA">
        <w:rPr>
          <w:rFonts w:ascii="Arial" w:hAnsi="Arial" w:cs="Arial"/>
          <w:szCs w:val="22"/>
        </w:rPr>
        <w:t xml:space="preserve">tele do interní LAN sítě Objednatele je uveden v příloze č. </w:t>
      </w:r>
      <w:r w:rsidRPr="00A017CA">
        <w:rPr>
          <w:rFonts w:ascii="Arial" w:hAnsi="Arial" w:cs="Arial"/>
          <w:szCs w:val="22"/>
          <w:lang w:val="cs-CZ"/>
        </w:rPr>
        <w:t>5</w:t>
      </w:r>
      <w:r w:rsidRPr="00A017CA">
        <w:rPr>
          <w:rFonts w:ascii="Arial" w:hAnsi="Arial" w:cs="Arial"/>
          <w:szCs w:val="22"/>
        </w:rPr>
        <w:t xml:space="preserve"> Smlouvy.</w:t>
      </w:r>
    </w:p>
    <w:p w14:paraId="3E03C11C" w14:textId="77777777" w:rsidR="00EA2BB3" w:rsidRPr="00A017CA" w:rsidRDefault="00EA2BB3" w:rsidP="00EA2BB3">
      <w:pPr>
        <w:pStyle w:val="RLTextlnkuslovan"/>
        <w:numPr>
          <w:ilvl w:val="0"/>
          <w:numId w:val="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Žádná smluvní strana není oprávněna jakékoliv informace, které získala od druhé smluvní strany v souvislosti s realizací této Smlouvy, poskytnout třetím osobám bez písemného souhlasu druhé smluvní strany.</w:t>
      </w:r>
    </w:p>
    <w:p w14:paraId="31142C75" w14:textId="77777777" w:rsidR="00EA2BB3" w:rsidRPr="00A017CA" w:rsidRDefault="00EA2BB3" w:rsidP="00EA2BB3">
      <w:pPr>
        <w:pStyle w:val="RLTextlnkuslovan"/>
        <w:numPr>
          <w:ilvl w:val="0"/>
          <w:numId w:val="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Smluvní strany jsou povinny přijmout opatření k ochraně důvěrných informací. Důvěrné informace mohou být Smluvní stranou použity výhradně k činnostem, kterými bude zajištěno dosažení účelu Smlouvy. Smluvní strany nesdělí či nezpřístupní žádnou 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z důvěrných informací třetím osobám, nevyužije ji k vlastnímu prospěchu nebo jinak nezneužije.</w:t>
      </w:r>
    </w:p>
    <w:p w14:paraId="6DFA63CF" w14:textId="77777777" w:rsidR="00EA2BB3" w:rsidRPr="00A017CA" w:rsidRDefault="00EA2BB3" w:rsidP="00EA2BB3">
      <w:pPr>
        <w:pStyle w:val="RLTextlnkuslovan"/>
        <w:numPr>
          <w:ilvl w:val="0"/>
          <w:numId w:val="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lang w:val="cs-CZ"/>
        </w:rPr>
        <w:t>Ochrana informací se nevztahuje na případy, kdy</w:t>
      </w:r>
      <w:r w:rsidRPr="00A017CA">
        <w:rPr>
          <w:rFonts w:ascii="Arial" w:hAnsi="Arial" w:cs="Arial"/>
          <w:szCs w:val="22"/>
          <w:lang w:val="cs-CZ"/>
        </w:rPr>
        <w:t>:</w:t>
      </w:r>
    </w:p>
    <w:p w14:paraId="39D3FE33" w14:textId="77777777" w:rsidR="00EA2BB3" w:rsidRPr="00A017CA" w:rsidRDefault="00EA2BB3" w:rsidP="00EA2BB3">
      <w:pPr>
        <w:pStyle w:val="RLTextlnkuslovan"/>
        <w:numPr>
          <w:ilvl w:val="1"/>
          <w:numId w:val="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smluvní strana prokáže, že je tato informace veřejně dostupná, aniž by tuto dostupnost způsobila sama smluvní strana,</w:t>
      </w:r>
    </w:p>
    <w:p w14:paraId="14CBCA10" w14:textId="77777777" w:rsidR="00EA2BB3" w:rsidRPr="00A017CA" w:rsidRDefault="00EA2BB3" w:rsidP="00EA2BB3">
      <w:pPr>
        <w:pStyle w:val="RLTextlnkuslovan"/>
        <w:numPr>
          <w:ilvl w:val="1"/>
          <w:numId w:val="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smluvní strana prokáže, že měla tuto informaci k dispozici ještě před zpřístupněním druhou smluvní stranou, a že ji nenabyla protiprávně,</w:t>
      </w:r>
    </w:p>
    <w:p w14:paraId="691391FD" w14:textId="77777777" w:rsidR="00EA2BB3" w:rsidRPr="00A017CA" w:rsidRDefault="00EA2BB3" w:rsidP="00EA2BB3">
      <w:pPr>
        <w:pStyle w:val="RLTextlnkuslovan"/>
        <w:numPr>
          <w:ilvl w:val="1"/>
          <w:numId w:val="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smluvní strana obdrží od druhé smluvní strany písemný souhlas zpřístupňovat danou informaci,</w:t>
      </w:r>
    </w:p>
    <w:p w14:paraId="2ED4905F" w14:textId="77777777" w:rsidR="00EA2BB3" w:rsidRPr="00A017CA" w:rsidRDefault="00EA2BB3" w:rsidP="00EA2BB3">
      <w:pPr>
        <w:numPr>
          <w:ilvl w:val="1"/>
          <w:numId w:val="9"/>
        </w:numPr>
        <w:rPr>
          <w:rFonts w:ascii="Arial" w:eastAsia="Calibri" w:hAnsi="Arial" w:cs="Arial"/>
          <w:szCs w:val="22"/>
          <w:lang w:eastAsia="x-none"/>
        </w:rPr>
      </w:pPr>
      <w:r w:rsidRPr="00A017CA">
        <w:rPr>
          <w:rFonts w:ascii="Arial" w:eastAsia="Calibri" w:hAnsi="Arial" w:cs="Arial"/>
          <w:szCs w:val="22"/>
          <w:lang w:eastAsia="x-none"/>
        </w:rPr>
        <w:t>je-li zpřístupnění informace vyžadováno zákonem nebo závazným rozhodnutím oprávněného orgánu.</w:t>
      </w:r>
    </w:p>
    <w:p w14:paraId="2BB350D9" w14:textId="77777777" w:rsidR="00EA2BB3" w:rsidRPr="00A017CA" w:rsidRDefault="00EA2BB3" w:rsidP="00EA2BB3">
      <w:pPr>
        <w:pStyle w:val="RLTextlnkuslovan"/>
        <w:numPr>
          <w:ilvl w:val="0"/>
          <w:numId w:val="9"/>
        </w:numPr>
        <w:rPr>
          <w:rFonts w:ascii="Arial" w:hAnsi="Arial" w:cs="Arial"/>
          <w:szCs w:val="22"/>
          <w:lang w:val="cs-CZ"/>
        </w:rPr>
      </w:pPr>
      <w:bookmarkStart w:id="27" w:name="_Ref319008765"/>
      <w:r w:rsidRPr="00A017CA">
        <w:rPr>
          <w:rFonts w:ascii="Arial" w:hAnsi="Arial" w:cs="Arial"/>
          <w:szCs w:val="22"/>
          <w:lang w:val="cs-CZ"/>
        </w:rPr>
        <w:t>Za chráněné informace dle tohoto článku se považují rovněž veškeré informace vzájemně poskytnuté v ústní nebo v písemné formě, jakož i know-how, jímž se rozumí veškeré poznatky obchodní, výrobní, bezpečnostní, technické či ekonomické povahy včetně software, diagnostika, dokumentace včetně manuálů související s činností smluvní strany, které mají skutečnou nebo alespoň potenciální hodnotu a které nejsou v příslušných obchodních kruzích běžně dostupné a vztahuje se na ně dle vůle příslušné smluvní strany povinnost mlčenlivosti.</w:t>
      </w:r>
      <w:bookmarkEnd w:id="27"/>
    </w:p>
    <w:p w14:paraId="1931617D" w14:textId="77777777" w:rsidR="00EA2BB3" w:rsidRPr="00A017CA" w:rsidRDefault="00EA2BB3" w:rsidP="00EA2BB3">
      <w:pPr>
        <w:pStyle w:val="RLTextlnkuslovan"/>
        <w:numPr>
          <w:ilvl w:val="0"/>
          <w:numId w:val="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Smluvní strany se zavazují nakládat s chráněnými informacemi dle tohoto článku jako 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s obchodním tajemstvím a učinit veškerá organizační technická opatření zabraňující jejich zneužití či prozrazení.</w:t>
      </w:r>
    </w:p>
    <w:p w14:paraId="1675A4EC" w14:textId="77777777" w:rsidR="00EA2BB3" w:rsidRDefault="00EA2BB3" w:rsidP="00EA2BB3">
      <w:pPr>
        <w:pStyle w:val="RLTextlnkuslovan"/>
        <w:numPr>
          <w:ilvl w:val="0"/>
          <w:numId w:val="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Povinnost mlčenlivosti o chráněných informacích dle tohoto článku trvá i po ukončení účinnosti této Smlouvy.</w:t>
      </w:r>
    </w:p>
    <w:p w14:paraId="3A44A12A" w14:textId="77777777" w:rsidR="00EA2BB3" w:rsidRPr="00A017CA" w:rsidRDefault="00EA2BB3" w:rsidP="00EA2BB3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  <w:lang w:val="cs-CZ"/>
        </w:rPr>
      </w:pPr>
    </w:p>
    <w:p w14:paraId="75E7A145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28" w:name="_Toc273866269"/>
      <w:r>
        <w:rPr>
          <w:rFonts w:ascii="Arial" w:hAnsi="Arial" w:cs="Arial"/>
          <w:szCs w:val="22"/>
          <w:lang w:val="cs-CZ"/>
        </w:rPr>
        <w:t>Čl. VIII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BEZPEČNOST INFORMACÍ</w:t>
      </w:r>
    </w:p>
    <w:p w14:paraId="5222CC2D" w14:textId="77777777" w:rsidR="00EA2BB3" w:rsidRPr="00A017CA" w:rsidRDefault="00EA2BB3" w:rsidP="00EA2BB3">
      <w:pPr>
        <w:pStyle w:val="Odstavecseseznamem1"/>
        <w:numPr>
          <w:ilvl w:val="0"/>
          <w:numId w:val="14"/>
        </w:numPr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>Zhotovitel je při plnění předmětu Smlouvy pro potřeby zajištění kybernetické bezpečnosti zejména povinen dodržovat níže uvedené požadavky:</w:t>
      </w:r>
    </w:p>
    <w:p w14:paraId="1BFFBAC8" w14:textId="77777777" w:rsidR="00EA2BB3" w:rsidRPr="00A017CA" w:rsidRDefault="00EA2BB3" w:rsidP="00EA2BB3">
      <w:pPr>
        <w:pStyle w:val="Odstavecseseznamem1"/>
        <w:numPr>
          <w:ilvl w:val="0"/>
          <w:numId w:val="6"/>
        </w:numPr>
        <w:tabs>
          <w:tab w:val="left" w:pos="1560"/>
        </w:tabs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>nepoužívat zpřístupněné informační systémy jiným způsobem než pro potřeby plnění předmětu Smlouvy,</w:t>
      </w:r>
    </w:p>
    <w:p w14:paraId="3CAD5BBB" w14:textId="77777777" w:rsidR="00EA2BB3" w:rsidRPr="00A017CA" w:rsidRDefault="00EA2BB3" w:rsidP="00EA2BB3">
      <w:pPr>
        <w:pStyle w:val="Odstavecseseznamem1"/>
        <w:numPr>
          <w:ilvl w:val="0"/>
          <w:numId w:val="6"/>
        </w:numPr>
        <w:tabs>
          <w:tab w:val="left" w:pos="1560"/>
        </w:tabs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>realizovat plnění předmětu Smlouvy pouze prostřednictvím pracovníků uvedených v příloze č. 4,</w:t>
      </w:r>
    </w:p>
    <w:p w14:paraId="61A4DCF0" w14:textId="77777777" w:rsidR="00EA2BB3" w:rsidRPr="00A017CA" w:rsidRDefault="00EA2BB3" w:rsidP="00EA2BB3">
      <w:pPr>
        <w:pStyle w:val="Odstavecseseznamem1"/>
        <w:numPr>
          <w:ilvl w:val="0"/>
          <w:numId w:val="6"/>
        </w:numPr>
        <w:tabs>
          <w:tab w:val="left" w:pos="1560"/>
        </w:tabs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>zabránit přístupu k informačním systémům zpřístupněným Objednatelem pro potřeby plnění předmětu Smlouvy a k informacím v nich obsaženým neoprávněným osobám,</w:t>
      </w:r>
    </w:p>
    <w:p w14:paraId="0CBCD262" w14:textId="77777777" w:rsidR="00EA2BB3" w:rsidRPr="00A017CA" w:rsidRDefault="00EA2BB3" w:rsidP="00EA2BB3">
      <w:pPr>
        <w:pStyle w:val="Odstavecseseznamem1"/>
        <w:numPr>
          <w:ilvl w:val="0"/>
          <w:numId w:val="6"/>
        </w:numPr>
        <w:tabs>
          <w:tab w:val="left" w:pos="1560"/>
        </w:tabs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 xml:space="preserve">řešit požadavky a problémy bezpečnostního charakteru, vzniklé </w:t>
      </w:r>
      <w:r>
        <w:rPr>
          <w:rFonts w:cs="Arial"/>
          <w:sz w:val="22"/>
          <w:szCs w:val="22"/>
        </w:rPr>
        <w:br/>
      </w:r>
      <w:r w:rsidRPr="00A017CA">
        <w:rPr>
          <w:rFonts w:cs="Arial"/>
          <w:sz w:val="22"/>
          <w:szCs w:val="22"/>
        </w:rPr>
        <w:t xml:space="preserve">v souvislosti s plněním předmětu Smlouvy, s kontaktními osobami Objednatele uvedenými v Příloze č. 4 Smlouvy, </w:t>
      </w:r>
    </w:p>
    <w:p w14:paraId="42DFC25B" w14:textId="77777777" w:rsidR="00EA2BB3" w:rsidRPr="00A017CA" w:rsidRDefault="00EA2BB3" w:rsidP="00EA2BB3">
      <w:pPr>
        <w:pStyle w:val="Odstavecseseznamem1"/>
        <w:numPr>
          <w:ilvl w:val="0"/>
          <w:numId w:val="6"/>
        </w:numPr>
        <w:tabs>
          <w:tab w:val="left" w:pos="1560"/>
        </w:tabs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 xml:space="preserve">v případě vzniku bezpečnostní události nebo bezpečnostního incidentu </w:t>
      </w:r>
      <w:r>
        <w:rPr>
          <w:rFonts w:cs="Arial"/>
          <w:sz w:val="22"/>
          <w:szCs w:val="22"/>
        </w:rPr>
        <w:br/>
      </w:r>
      <w:r w:rsidRPr="00A017CA">
        <w:rPr>
          <w:rFonts w:cs="Arial"/>
          <w:sz w:val="22"/>
          <w:szCs w:val="22"/>
        </w:rPr>
        <w:t>v průběhu plnění předmětu Smlouvy, postupovat při jejich zvládání podle pokynů Objednatele a spolupracovat při nápravě,</w:t>
      </w:r>
    </w:p>
    <w:p w14:paraId="1D300536" w14:textId="77777777" w:rsidR="00EA2BB3" w:rsidRPr="00A017CA" w:rsidRDefault="00EA2BB3" w:rsidP="00EA2BB3">
      <w:pPr>
        <w:pStyle w:val="Odstavecseseznamem1"/>
        <w:numPr>
          <w:ilvl w:val="0"/>
          <w:numId w:val="6"/>
        </w:numPr>
        <w:tabs>
          <w:tab w:val="left" w:pos="1560"/>
        </w:tabs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Pr="00A017CA">
        <w:rPr>
          <w:rFonts w:cs="Arial"/>
          <w:sz w:val="22"/>
          <w:szCs w:val="22"/>
        </w:rPr>
        <w:t>po dobu plnění předmětu Smlouvy realizovat potřebná bezpečnostní opatření, zejména dle výše uvedených bodů b) až e).</w:t>
      </w:r>
    </w:p>
    <w:p w14:paraId="5644AE86" w14:textId="77777777" w:rsidR="00EA2BB3" w:rsidRPr="00A017CA" w:rsidRDefault="00EA2BB3" w:rsidP="00EA2BB3">
      <w:pPr>
        <w:pStyle w:val="Odstavecseseznamem"/>
        <w:numPr>
          <w:ilvl w:val="0"/>
          <w:numId w:val="14"/>
        </w:numPr>
        <w:suppressAutoHyphens/>
        <w:spacing w:line="100" w:lineRule="atLeast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Služby specifikované ve Smlouvě mohou poskytovat pouze autorizované osoby Zhotovitele. Tyto osoby se zúčastní bezpečnostního školení Objednatele, které se uskuteční do tří týdnů od podepsání této Smlouvy.</w:t>
      </w:r>
    </w:p>
    <w:p w14:paraId="23E83694" w14:textId="77777777" w:rsidR="00EA2BB3" w:rsidRPr="00A017CA" w:rsidRDefault="00EA2BB3" w:rsidP="00EA2BB3">
      <w:pPr>
        <w:pStyle w:val="Odstavecseseznamem"/>
        <w:suppressAutoHyphens/>
        <w:spacing w:line="100" w:lineRule="atLeast"/>
        <w:jc w:val="both"/>
        <w:rPr>
          <w:rFonts w:ascii="Arial" w:hAnsi="Arial" w:cs="Arial"/>
        </w:rPr>
      </w:pPr>
    </w:p>
    <w:p w14:paraId="1E8294D3" w14:textId="77777777" w:rsidR="00EA2BB3" w:rsidRPr="00A017CA" w:rsidRDefault="00EA2BB3" w:rsidP="00EA2BB3">
      <w:pPr>
        <w:pStyle w:val="Odstavecseseznamem"/>
        <w:numPr>
          <w:ilvl w:val="0"/>
          <w:numId w:val="14"/>
        </w:numPr>
        <w:suppressAutoHyphens/>
        <w:spacing w:before="240" w:after="0" w:line="100" w:lineRule="atLeast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Smluvní strany se dohodly, že kontaktními osobami pro otázky bezpečnosti informací pro potřeby plnění předmětu Smlouvy jsou osoby uvedené v příloze č. 4 Smlouvy.</w:t>
      </w:r>
    </w:p>
    <w:p w14:paraId="129419F4" w14:textId="77777777" w:rsidR="00EA2BB3" w:rsidRPr="00A017CA" w:rsidRDefault="00EA2BB3" w:rsidP="00EA2BB3">
      <w:pPr>
        <w:pStyle w:val="Odstavecseseznamem"/>
        <w:rPr>
          <w:rFonts w:ascii="Arial" w:hAnsi="Arial" w:cs="Arial"/>
        </w:rPr>
      </w:pPr>
    </w:p>
    <w:p w14:paraId="56B45B10" w14:textId="77777777" w:rsidR="00EA2BB3" w:rsidRPr="00A017CA" w:rsidRDefault="00EA2BB3" w:rsidP="00EA2BB3">
      <w:pPr>
        <w:pStyle w:val="Odstavecseseznamem"/>
        <w:numPr>
          <w:ilvl w:val="0"/>
          <w:numId w:val="14"/>
        </w:numPr>
        <w:suppressAutoHyphens/>
        <w:spacing w:before="240" w:after="0" w:line="100" w:lineRule="atLeast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Pokud Zhotovitel pro plnění předmětu Smlouvy bude potřebovat vzdálený přístup </w:t>
      </w:r>
      <w:r>
        <w:rPr>
          <w:rFonts w:ascii="Arial" w:hAnsi="Arial" w:cs="Arial"/>
        </w:rPr>
        <w:br/>
      </w:r>
      <w:r w:rsidRPr="00A017CA">
        <w:rPr>
          <w:rFonts w:ascii="Arial" w:hAnsi="Arial" w:cs="Arial"/>
        </w:rPr>
        <w:t xml:space="preserve">k dotčeným systémům Objednatele, pak, bude-li mu tento přístup umožněn, budou smluvní strany povinny postupovat podle přílohy č. 5 Smlouvy a s tím, že: </w:t>
      </w:r>
    </w:p>
    <w:p w14:paraId="60166235" w14:textId="77777777" w:rsidR="00EA2BB3" w:rsidRPr="00A017CA" w:rsidRDefault="00EA2BB3" w:rsidP="00EA2BB3">
      <w:pPr>
        <w:pStyle w:val="Odstavecseseznamem"/>
        <w:rPr>
          <w:rFonts w:ascii="Arial" w:hAnsi="Arial" w:cs="Arial"/>
        </w:rPr>
      </w:pPr>
    </w:p>
    <w:p w14:paraId="55C26C96" w14:textId="77777777" w:rsidR="00EA2BB3" w:rsidRPr="00A017CA" w:rsidRDefault="00EA2BB3" w:rsidP="00EA2BB3">
      <w:pPr>
        <w:pStyle w:val="Odstavecseseznamem"/>
        <w:numPr>
          <w:ilvl w:val="0"/>
          <w:numId w:val="7"/>
        </w:numPr>
        <w:suppressAutoHyphens/>
        <w:spacing w:before="240" w:after="0" w:line="100" w:lineRule="atLeast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přístup bude umožněn pouze osobám dle </w:t>
      </w:r>
      <w:r>
        <w:rPr>
          <w:rFonts w:ascii="Arial" w:hAnsi="Arial" w:cs="Arial"/>
        </w:rPr>
        <w:t>Č</w:t>
      </w:r>
      <w:r w:rsidRPr="00A017CA">
        <w:rPr>
          <w:rFonts w:ascii="Arial" w:hAnsi="Arial" w:cs="Arial"/>
        </w:rPr>
        <w:t>l.</w:t>
      </w:r>
      <w:r>
        <w:rPr>
          <w:rFonts w:ascii="Arial" w:hAnsi="Arial" w:cs="Arial"/>
        </w:rPr>
        <w:t xml:space="preserve"> VIII odst. 3;</w:t>
      </w:r>
      <w:r w:rsidRPr="00A017CA">
        <w:rPr>
          <w:rFonts w:ascii="Arial" w:hAnsi="Arial" w:cs="Arial"/>
        </w:rPr>
        <w:t xml:space="preserve"> Objednatel má právo tento přístup kdykoliv odepřít,</w:t>
      </w:r>
    </w:p>
    <w:p w14:paraId="1ECC8E76" w14:textId="77777777" w:rsidR="00EA2BB3" w:rsidRPr="00A017CA" w:rsidRDefault="00EA2BB3" w:rsidP="00EA2BB3">
      <w:pPr>
        <w:pStyle w:val="Odstavecseseznamem"/>
        <w:numPr>
          <w:ilvl w:val="0"/>
          <w:numId w:val="7"/>
        </w:numPr>
        <w:suppressAutoHyphens/>
        <w:spacing w:before="240" w:after="0" w:line="100" w:lineRule="atLeast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vzdálený přístup může být ze strany Objednatele dozorován.</w:t>
      </w:r>
    </w:p>
    <w:p w14:paraId="288201C9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Čl. IX</w:t>
      </w:r>
      <w:r w:rsidRPr="00A017CA">
        <w:rPr>
          <w:rFonts w:ascii="Arial" w:hAnsi="Arial" w:cs="Arial"/>
          <w:szCs w:val="22"/>
          <w:lang w:val="cs-CZ"/>
        </w:rPr>
        <w:t xml:space="preserve"> 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NÁHRADA ŠKODY</w:t>
      </w:r>
      <w:bookmarkEnd w:id="28"/>
    </w:p>
    <w:p w14:paraId="1E8B4959" w14:textId="77777777" w:rsidR="00EA2BB3" w:rsidRPr="00A017CA" w:rsidRDefault="00EA2BB3" w:rsidP="00EA2BB3">
      <w:pPr>
        <w:pStyle w:val="RLTextlnkuslovan"/>
        <w:numPr>
          <w:ilvl w:val="0"/>
          <w:numId w:val="15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Každá ze stran nese odpovědnost za způsobenou škodu v rámci platných právních předpisů a této Smlouvy. Obě strany se zavazují k vyvinutí maximálního úsilí k předcházení škodám a k minimalizaci vzniklých škod.</w:t>
      </w:r>
    </w:p>
    <w:p w14:paraId="6089A031" w14:textId="77777777" w:rsidR="00EA2BB3" w:rsidRPr="00A017CA" w:rsidRDefault="00EA2BB3" w:rsidP="00EA2BB3">
      <w:pPr>
        <w:pStyle w:val="RLTextlnkuslovan"/>
        <w:numPr>
          <w:ilvl w:val="0"/>
          <w:numId w:val="15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Žádná ze stran neodpovídá za škodu, která vznikla v důsledku věcně nesprávného, neúplného nebo jinak chybného zadání, které obdržela od druhé strany. </w:t>
      </w:r>
    </w:p>
    <w:p w14:paraId="1AD34EDF" w14:textId="77777777" w:rsidR="00EA2BB3" w:rsidRPr="00A017CA" w:rsidRDefault="00EA2BB3" w:rsidP="00EA2BB3">
      <w:pPr>
        <w:pStyle w:val="RLTextlnkuslovan"/>
        <w:numPr>
          <w:ilvl w:val="0"/>
          <w:numId w:val="15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Žádná ze smluvních stran není odpovědná za škodu a není ani v prodlení, pokud k tomuto došlo v důsledku prodlení s plněním závazků druhé smluvní strany.</w:t>
      </w:r>
    </w:p>
    <w:p w14:paraId="37857709" w14:textId="77777777" w:rsidR="00EA2BB3" w:rsidRPr="00A017CA" w:rsidRDefault="00EA2BB3" w:rsidP="00EA2BB3">
      <w:pPr>
        <w:pStyle w:val="RLTextlnkuslovan"/>
        <w:numPr>
          <w:ilvl w:val="0"/>
          <w:numId w:val="15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Smluvní strany se zavazují upozornit druhou smluvní stranu bez zbytečného odkladu na vzniklé okolnosti vylučující odpovědnost bránící řádnému plnění této Smlouvy. Smluvní strany se zavazují k vyvinutí maximálního úsilí k odvrácení a překonání okolností vylučujících odpovědnost. </w:t>
      </w:r>
    </w:p>
    <w:p w14:paraId="16346CB0" w14:textId="77777777" w:rsidR="00EA2BB3" w:rsidRPr="00A017CA" w:rsidRDefault="00EA2BB3" w:rsidP="00EA2BB3">
      <w:pPr>
        <w:pStyle w:val="RLTextlnkuslovan"/>
        <w:numPr>
          <w:ilvl w:val="0"/>
          <w:numId w:val="15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color w:val="000000"/>
          <w:szCs w:val="22"/>
        </w:rPr>
        <w:t xml:space="preserve">Smluvní </w:t>
      </w:r>
      <w:r w:rsidRPr="00A017CA">
        <w:rPr>
          <w:rFonts w:ascii="Arial" w:hAnsi="Arial" w:cs="Arial"/>
          <w:color w:val="000000"/>
          <w:szCs w:val="22"/>
          <w:lang w:val="cs-CZ"/>
        </w:rPr>
        <w:t xml:space="preserve">strany </w:t>
      </w:r>
      <w:r w:rsidRPr="00A017CA">
        <w:rPr>
          <w:rFonts w:ascii="Arial" w:hAnsi="Arial" w:cs="Arial"/>
          <w:color w:val="000000"/>
          <w:szCs w:val="22"/>
        </w:rPr>
        <w:t xml:space="preserve">stanovují, že výše předvídatelné škody, která může případně vzniknout porušením povinnosti Zhotovitele, představuje částku maximálně do výše </w:t>
      </w:r>
      <w:r w:rsidRPr="00A017CA">
        <w:rPr>
          <w:rFonts w:ascii="Arial" w:hAnsi="Arial" w:cs="Arial"/>
          <w:color w:val="000000"/>
          <w:szCs w:val="22"/>
          <w:lang w:val="cs-CZ"/>
        </w:rPr>
        <w:t xml:space="preserve">celkové </w:t>
      </w:r>
      <w:r w:rsidRPr="00A017CA">
        <w:rPr>
          <w:rFonts w:ascii="Arial" w:hAnsi="Arial" w:cs="Arial"/>
          <w:color w:val="000000"/>
          <w:szCs w:val="22"/>
        </w:rPr>
        <w:t xml:space="preserve">ceny </w:t>
      </w:r>
      <w:r w:rsidRPr="00A017CA">
        <w:rPr>
          <w:rFonts w:ascii="Arial" w:hAnsi="Arial" w:cs="Arial"/>
          <w:color w:val="000000"/>
          <w:szCs w:val="22"/>
          <w:lang w:val="cs-CZ"/>
        </w:rPr>
        <w:t>Díla</w:t>
      </w:r>
      <w:r w:rsidRPr="00A017CA">
        <w:rPr>
          <w:rFonts w:ascii="Arial" w:hAnsi="Arial" w:cs="Arial"/>
          <w:color w:val="000000"/>
          <w:szCs w:val="22"/>
        </w:rPr>
        <w:t xml:space="preserve">, ohledně něhož došlo ke škodné události. Dále smluvní strany stanovují, že celková výše náhrady škody z jedné škodní události nebo skupiny vzájemně propojených škodných událostí, která by v příčinné souvislosti s plněním Smlouvy mohla vzniknout, se omezuje </w:t>
      </w:r>
      <w:r>
        <w:rPr>
          <w:rFonts w:ascii="Arial" w:hAnsi="Arial" w:cs="Arial"/>
          <w:color w:val="000000"/>
          <w:szCs w:val="22"/>
        </w:rPr>
        <w:br/>
      </w:r>
      <w:r w:rsidRPr="00A017CA">
        <w:rPr>
          <w:rFonts w:ascii="Arial" w:hAnsi="Arial" w:cs="Arial"/>
          <w:color w:val="000000"/>
          <w:szCs w:val="22"/>
        </w:rPr>
        <w:t>u skutečné škody celkem do výše 40 % z </w:t>
      </w:r>
      <w:r w:rsidRPr="00A017CA">
        <w:rPr>
          <w:rFonts w:ascii="Arial" w:hAnsi="Arial" w:cs="Arial"/>
          <w:color w:val="000000"/>
          <w:szCs w:val="22"/>
          <w:lang w:val="cs-CZ"/>
        </w:rPr>
        <w:t xml:space="preserve">celkové </w:t>
      </w:r>
      <w:r w:rsidRPr="00A017CA">
        <w:rPr>
          <w:rFonts w:ascii="Arial" w:hAnsi="Arial" w:cs="Arial"/>
          <w:color w:val="000000"/>
          <w:szCs w:val="22"/>
        </w:rPr>
        <w:t xml:space="preserve">ceny Díla. </w:t>
      </w:r>
    </w:p>
    <w:p w14:paraId="743A5C4C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Čl. X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SMLUVNÍ POKUTY</w:t>
      </w:r>
    </w:p>
    <w:p w14:paraId="7DF3D0EF" w14:textId="77777777" w:rsidR="00EA2BB3" w:rsidRPr="00A017CA" w:rsidRDefault="00EA2BB3" w:rsidP="00EA2BB3">
      <w:pPr>
        <w:numPr>
          <w:ilvl w:val="0"/>
          <w:numId w:val="16"/>
        </w:numPr>
        <w:jc w:val="both"/>
        <w:rPr>
          <w:rFonts w:ascii="Arial" w:eastAsia="Calibri" w:hAnsi="Arial" w:cs="Arial"/>
          <w:lang w:eastAsia="x-none"/>
        </w:rPr>
      </w:pPr>
      <w:bookmarkStart w:id="29" w:name="_Ref273568416"/>
      <w:r w:rsidRPr="00A017CA">
        <w:rPr>
          <w:rFonts w:ascii="Arial" w:eastAsia="Calibri" w:hAnsi="Arial" w:cs="Arial"/>
          <w:lang w:eastAsia="x-none"/>
        </w:rPr>
        <w:t xml:space="preserve">V případě prodlení Zhotovitele s termínem předání Díla nebo jeho části, je povinen zaplatit Objednateli za každý případ prodlení z důvodů na straně Zhotovitele, jehož termín nebyl dodržen, smluvní pokutu ve výši 0,05 % z ceny nedodané části Díla, a to za každý </w:t>
      </w:r>
      <w:r>
        <w:rPr>
          <w:rFonts w:ascii="Arial" w:eastAsia="Calibri" w:hAnsi="Arial" w:cs="Arial"/>
          <w:lang w:eastAsia="x-none"/>
        </w:rPr>
        <w:br/>
      </w:r>
      <w:r w:rsidRPr="00A017CA">
        <w:rPr>
          <w:rFonts w:ascii="Arial" w:eastAsia="Calibri" w:hAnsi="Arial" w:cs="Arial"/>
          <w:lang w:eastAsia="x-none"/>
        </w:rPr>
        <w:t>i započatý den prodlení, maximálně však ve výši 20 % z celkové ceny plnění, u kterého je Zhotovitel v prodlení.</w:t>
      </w:r>
    </w:p>
    <w:p w14:paraId="0DA34E73" w14:textId="77777777" w:rsidR="00EA2BB3" w:rsidRPr="00A017CA" w:rsidRDefault="00EA2BB3" w:rsidP="00EA2BB3">
      <w:pPr>
        <w:numPr>
          <w:ilvl w:val="0"/>
          <w:numId w:val="16"/>
        </w:numPr>
        <w:jc w:val="both"/>
        <w:rPr>
          <w:rFonts w:ascii="Arial" w:eastAsia="Calibri" w:hAnsi="Arial" w:cs="Arial"/>
          <w:lang w:eastAsia="x-none"/>
        </w:rPr>
      </w:pPr>
      <w:r w:rsidRPr="00A017CA">
        <w:rPr>
          <w:rFonts w:ascii="Arial" w:eastAsia="Calibri" w:hAnsi="Arial" w:cs="Arial"/>
          <w:lang w:eastAsia="x-none"/>
        </w:rPr>
        <w:t>V případě prodlení Objednatele se zaplacením ceny dle této Smlouvy nebo její části je Objednatel povinen zaplatit Zhotoviteli úrok z prodlení za každý i započatý den prodlení ve výši 0,05 % z dlužné částky. Uplatněním práva na zaplacení úroku z prodlení nebo zaplacením úroku z prodlení není nijak dotčeno ani omezeno právo Zhotovitele na náhradu škody.</w:t>
      </w:r>
    </w:p>
    <w:bookmarkEnd w:id="29"/>
    <w:p w14:paraId="4D053B5D" w14:textId="77777777" w:rsidR="00EA2BB3" w:rsidRPr="00A017CA" w:rsidRDefault="00EA2BB3" w:rsidP="00EA2BB3">
      <w:pPr>
        <w:pStyle w:val="RLTextlnkuslovan"/>
        <w:numPr>
          <w:ilvl w:val="0"/>
          <w:numId w:val="16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Není-li v této Smlouvě stanoveno jinak, zaplacení jakékoliv sjednané smluvní pokuty nezbavuje povinnou smluvní stranu povinnosti splnit své závazky. </w:t>
      </w:r>
    </w:p>
    <w:p w14:paraId="5CC3315B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30" w:name="_Ref228185766"/>
      <w:bookmarkStart w:id="31" w:name="_Toc273866271"/>
      <w:r>
        <w:rPr>
          <w:rFonts w:ascii="Arial" w:hAnsi="Arial" w:cs="Arial"/>
          <w:szCs w:val="22"/>
          <w:lang w:val="cs-CZ"/>
        </w:rPr>
        <w:t>Čl. XI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PLATNOST A ÚČINNOST SMLOUVY</w:t>
      </w:r>
      <w:bookmarkEnd w:id="30"/>
      <w:bookmarkEnd w:id="31"/>
    </w:p>
    <w:p w14:paraId="47495057" w14:textId="77777777" w:rsidR="00EA2BB3" w:rsidRPr="00A017CA" w:rsidRDefault="00EA2BB3" w:rsidP="00EA2BB3">
      <w:pPr>
        <w:pStyle w:val="RLTextlnkuslovan"/>
        <w:numPr>
          <w:ilvl w:val="0"/>
          <w:numId w:val="17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Tato Smlouva nabývá platnosti dnem jejího podpisu oběma smluvními stranami</w:t>
      </w:r>
      <w:r>
        <w:rPr>
          <w:rFonts w:ascii="Arial" w:hAnsi="Arial" w:cs="Arial"/>
          <w:szCs w:val="22"/>
          <w:lang w:val="cs-CZ"/>
        </w:rPr>
        <w:t xml:space="preserve"> a účinnosti dnem zveřejnění v registru smluv. Zveřejnění zajistí Objednatel.</w:t>
      </w:r>
      <w:r w:rsidRPr="00A017CA">
        <w:rPr>
          <w:rFonts w:ascii="Arial" w:hAnsi="Arial" w:cs="Arial"/>
          <w:szCs w:val="22"/>
          <w:lang w:val="cs-CZ"/>
        </w:rPr>
        <w:t xml:space="preserve"> </w:t>
      </w:r>
    </w:p>
    <w:p w14:paraId="629C031A" w14:textId="77777777" w:rsidR="00EA2BB3" w:rsidRPr="00A017CA" w:rsidRDefault="00EA2BB3" w:rsidP="00EA2BB3">
      <w:pPr>
        <w:pStyle w:val="RLTextlnkuslovan"/>
        <w:numPr>
          <w:ilvl w:val="0"/>
          <w:numId w:val="17"/>
        </w:numPr>
        <w:rPr>
          <w:rFonts w:ascii="Arial" w:hAnsi="Arial" w:cs="Arial"/>
          <w:szCs w:val="22"/>
          <w:lang w:val="cs-CZ"/>
        </w:rPr>
      </w:pPr>
      <w:bookmarkStart w:id="32" w:name="_Ref195960005"/>
      <w:r w:rsidRPr="00A017CA">
        <w:rPr>
          <w:rFonts w:ascii="Arial" w:hAnsi="Arial" w:cs="Arial"/>
          <w:szCs w:val="22"/>
          <w:lang w:val="cs-CZ"/>
        </w:rPr>
        <w:t>Tato Smlouva může být ukončena dohodou smluvních stran, která musí mít písemnou formu.</w:t>
      </w:r>
    </w:p>
    <w:p w14:paraId="162FF30F" w14:textId="77777777" w:rsidR="00EA2BB3" w:rsidRDefault="00EA2BB3" w:rsidP="00EA2BB3">
      <w:pPr>
        <w:pStyle w:val="RLTextlnkuslovan"/>
        <w:numPr>
          <w:ilvl w:val="0"/>
          <w:numId w:val="17"/>
        </w:numPr>
        <w:rPr>
          <w:rFonts w:ascii="Arial" w:hAnsi="Arial" w:cs="Arial"/>
          <w:szCs w:val="22"/>
          <w:lang w:val="cs-CZ"/>
        </w:rPr>
      </w:pPr>
      <w:r w:rsidRPr="00845F21">
        <w:rPr>
          <w:rFonts w:ascii="Arial" w:hAnsi="Arial" w:cs="Arial"/>
          <w:szCs w:val="22"/>
          <w:lang w:val="cs-CZ"/>
        </w:rPr>
        <w:t>Každá ze smluvních stran je oprávněna tuto Smlouvu vypovědět i bez uvedení důvodu, přičemž výpovědní doba činí 6 (šest) měsíců a počíná běžet prvním dnem kalendářního měsíce následujícího po doručení písemné výpovědi druhé smluvní straně; po dobu výpovědní doby jsou smluvní strany povinny plnit své závazky dle této Smlouvy, pokud se nedohodnou jinak.</w:t>
      </w:r>
    </w:p>
    <w:p w14:paraId="488C4E88" w14:textId="77777777" w:rsidR="00EA2BB3" w:rsidRPr="00A017CA" w:rsidRDefault="00EA2BB3" w:rsidP="00EA2BB3">
      <w:pPr>
        <w:pStyle w:val="RLTextlnkuslovan"/>
        <w:numPr>
          <w:ilvl w:val="0"/>
          <w:numId w:val="17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Každá smluvní strana je oprávněna jednostranně odstoupit od Smlouvy, jestliže druhá smluvní strana neplní hrubě podmínky </w:t>
      </w:r>
      <w:r>
        <w:rPr>
          <w:rFonts w:ascii="Arial" w:hAnsi="Arial" w:cs="Arial"/>
          <w:szCs w:val="22"/>
          <w:lang w:val="cs-CZ"/>
        </w:rPr>
        <w:t>S</w:t>
      </w:r>
      <w:r w:rsidRPr="00A017CA">
        <w:rPr>
          <w:rFonts w:ascii="Arial" w:hAnsi="Arial" w:cs="Arial"/>
          <w:szCs w:val="22"/>
          <w:lang w:val="cs-CZ"/>
        </w:rPr>
        <w:t>mlouvy, byla na tuto skutečnost upozorněna, nesjednala nápravu ani v dodatečně poskytnuté přiměřené lhůtě. Hrubým neplněním podmínek Smlouvy se rozumí zejména:</w:t>
      </w:r>
    </w:p>
    <w:p w14:paraId="49AD8734" w14:textId="77777777" w:rsidR="00EA2BB3" w:rsidRPr="00A017CA" w:rsidRDefault="00EA2BB3" w:rsidP="00EA2BB3">
      <w:pPr>
        <w:pStyle w:val="Zkladntext"/>
        <w:widowControl w:val="0"/>
        <w:numPr>
          <w:ilvl w:val="0"/>
          <w:numId w:val="3"/>
        </w:numPr>
        <w:suppressAutoHyphens/>
        <w:spacing w:after="57" w:line="240" w:lineRule="auto"/>
        <w:jc w:val="both"/>
        <w:rPr>
          <w:rFonts w:ascii="Arial" w:hAnsi="Arial" w:cs="Arial"/>
        </w:rPr>
      </w:pPr>
      <w:r w:rsidRPr="00A017CA">
        <w:rPr>
          <w:rFonts w:ascii="Arial" w:hAnsi="Arial" w:cs="Arial"/>
          <w:sz w:val="22"/>
          <w:szCs w:val="22"/>
        </w:rPr>
        <w:t>prodlení Zhotovitele s provedením Díla (či jeho dílčích částí) v termínech stanovených Smlouvou delší než 30 (slovy: třicet) dnů;</w:t>
      </w:r>
    </w:p>
    <w:p w14:paraId="2128C0E4" w14:textId="77777777" w:rsidR="00EA2BB3" w:rsidRPr="00A017CA" w:rsidRDefault="00EA2BB3" w:rsidP="00EA2BB3">
      <w:pPr>
        <w:pStyle w:val="Zkladntext"/>
        <w:widowControl w:val="0"/>
        <w:numPr>
          <w:ilvl w:val="0"/>
          <w:numId w:val="3"/>
        </w:numPr>
        <w:suppressAutoHyphens/>
        <w:spacing w:after="57" w:line="240" w:lineRule="auto"/>
        <w:jc w:val="both"/>
        <w:rPr>
          <w:rFonts w:ascii="Arial" w:hAnsi="Arial" w:cs="Arial"/>
        </w:rPr>
      </w:pPr>
      <w:r w:rsidRPr="00A017CA">
        <w:rPr>
          <w:rFonts w:ascii="Arial" w:hAnsi="Arial" w:cs="Arial"/>
          <w:sz w:val="22"/>
          <w:szCs w:val="22"/>
          <w:lang w:val="cs-CZ"/>
        </w:rPr>
        <w:t>neposkytování potřebné součinnosti ze strany Objednatele ve smyslu této Smlouvy takovým způsobem, že je bráněno Zhotoviteli v řádném plnění Díla.</w:t>
      </w:r>
    </w:p>
    <w:p w14:paraId="337CACFE" w14:textId="77777777" w:rsidR="00EA2BB3" w:rsidRPr="00A017CA" w:rsidRDefault="00EA2BB3" w:rsidP="00EA2BB3">
      <w:pPr>
        <w:pStyle w:val="RLTextlnkuslovan"/>
        <w:numPr>
          <w:ilvl w:val="0"/>
          <w:numId w:val="0"/>
        </w:numPr>
        <w:ind w:left="360" w:hanging="360"/>
        <w:rPr>
          <w:rFonts w:ascii="Arial" w:hAnsi="Arial" w:cs="Arial"/>
          <w:szCs w:val="22"/>
          <w:lang w:val="cs-CZ"/>
        </w:rPr>
      </w:pPr>
    </w:p>
    <w:p w14:paraId="51054EA9" w14:textId="77777777" w:rsidR="00EA2BB3" w:rsidRPr="00A017CA" w:rsidRDefault="00EA2BB3" w:rsidP="00EA2BB3">
      <w:pPr>
        <w:numPr>
          <w:ilvl w:val="0"/>
          <w:numId w:val="17"/>
        </w:numPr>
        <w:jc w:val="both"/>
        <w:rPr>
          <w:rFonts w:ascii="Arial" w:eastAsia="Calibri" w:hAnsi="Arial" w:cs="Arial"/>
          <w:szCs w:val="22"/>
          <w:lang w:eastAsia="x-none"/>
        </w:rPr>
      </w:pPr>
      <w:r w:rsidRPr="00A017CA">
        <w:rPr>
          <w:rFonts w:ascii="Arial" w:eastAsia="Calibri" w:hAnsi="Arial" w:cs="Arial"/>
          <w:szCs w:val="22"/>
          <w:lang w:eastAsia="x-none"/>
        </w:rPr>
        <w:t>Odstoupení od Smlouvy musí být provedeno vždy písemně a doručeno druhé smluvní straně.</w:t>
      </w:r>
    </w:p>
    <w:p w14:paraId="53A780AF" w14:textId="77777777" w:rsidR="00EA2BB3" w:rsidRPr="00A017CA" w:rsidRDefault="00EA2BB3" w:rsidP="00EA2BB3">
      <w:pPr>
        <w:numPr>
          <w:ilvl w:val="0"/>
          <w:numId w:val="17"/>
        </w:numPr>
        <w:jc w:val="both"/>
        <w:rPr>
          <w:rFonts w:ascii="Arial" w:eastAsia="Calibri" w:hAnsi="Arial" w:cs="Arial"/>
          <w:szCs w:val="22"/>
          <w:lang w:eastAsia="x-none"/>
        </w:rPr>
      </w:pPr>
      <w:r w:rsidRPr="00A017CA">
        <w:rPr>
          <w:rFonts w:ascii="Arial" w:eastAsia="Calibri" w:hAnsi="Arial" w:cs="Arial"/>
          <w:szCs w:val="22"/>
          <w:lang w:eastAsia="x-none"/>
        </w:rPr>
        <w:t xml:space="preserve">Smluvní strany jsou povinny v případě odstoupení od této Smlouvy vzájemně vypořádat své vzájemné závazky písemnou dohodou nejpozději do 1 měsíce od skončení účinnosti této </w:t>
      </w:r>
      <w:r>
        <w:rPr>
          <w:rFonts w:ascii="Arial" w:eastAsia="Calibri" w:hAnsi="Arial" w:cs="Arial"/>
          <w:szCs w:val="22"/>
          <w:lang w:eastAsia="x-none"/>
        </w:rPr>
        <w:t>S</w:t>
      </w:r>
      <w:r w:rsidRPr="00A017CA">
        <w:rPr>
          <w:rFonts w:ascii="Arial" w:eastAsia="Calibri" w:hAnsi="Arial" w:cs="Arial"/>
          <w:szCs w:val="22"/>
          <w:lang w:eastAsia="x-none"/>
        </w:rPr>
        <w:t>mlouvy.</w:t>
      </w:r>
      <w:bookmarkEnd w:id="32"/>
    </w:p>
    <w:p w14:paraId="5C00AADD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33" w:name="_Toc212632764"/>
      <w:bookmarkStart w:id="34" w:name="_Toc273866272"/>
      <w:r>
        <w:rPr>
          <w:rFonts w:ascii="Arial" w:hAnsi="Arial" w:cs="Arial"/>
          <w:szCs w:val="22"/>
          <w:lang w:val="cs-CZ"/>
        </w:rPr>
        <w:t>Čl. XII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ROZHODNÉ PRÁVO A ŘEŠENÍ SPORŮ</w:t>
      </w:r>
      <w:bookmarkEnd w:id="33"/>
      <w:bookmarkEnd w:id="34"/>
    </w:p>
    <w:p w14:paraId="20A7D2B4" w14:textId="77777777" w:rsidR="00EA2BB3" w:rsidRPr="00A017CA" w:rsidRDefault="00EA2BB3" w:rsidP="00EA2BB3">
      <w:pPr>
        <w:pStyle w:val="RLTextlnkuslovan"/>
        <w:numPr>
          <w:ilvl w:val="0"/>
          <w:numId w:val="18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Práva a povinnosti smluvních stran touto Smlouvou výslovně neupravené se řídí občanským zákoníkem, ve znění pozdějších předpisů s přihlédnutím k příslušným ustanovením autorského zákona, ve znění pozdějších předpisů a příslušnými právními předpisy České republiky</w:t>
      </w:r>
      <w:r w:rsidRPr="00A017CA">
        <w:rPr>
          <w:rFonts w:ascii="Arial" w:hAnsi="Arial" w:cs="Arial"/>
          <w:snapToGrid w:val="0"/>
        </w:rPr>
        <w:t xml:space="preserve">. </w:t>
      </w:r>
      <w:r w:rsidRPr="00A017CA">
        <w:rPr>
          <w:rFonts w:ascii="Arial" w:hAnsi="Arial" w:cs="Arial"/>
          <w:snapToGrid w:val="0"/>
          <w:szCs w:val="22"/>
        </w:rPr>
        <w:t>Jakýkoli spor plynoucí z</w:t>
      </w:r>
      <w:r w:rsidRPr="00A017CA">
        <w:rPr>
          <w:rFonts w:ascii="Arial" w:hAnsi="Arial" w:cs="Arial"/>
          <w:snapToGrid w:val="0"/>
          <w:szCs w:val="22"/>
          <w:lang w:val="cs-CZ"/>
        </w:rPr>
        <w:t> této S</w:t>
      </w:r>
      <w:r w:rsidRPr="00A017CA">
        <w:rPr>
          <w:rFonts w:ascii="Arial" w:hAnsi="Arial" w:cs="Arial"/>
          <w:snapToGrid w:val="0"/>
          <w:szCs w:val="22"/>
        </w:rPr>
        <w:t>mlouvy není možné rozhodovat v rámci rozhodčího řízení.</w:t>
      </w:r>
    </w:p>
    <w:p w14:paraId="614B04E0" w14:textId="77777777" w:rsidR="00EA2BB3" w:rsidRDefault="00EA2BB3" w:rsidP="00EA2BB3">
      <w:pPr>
        <w:pStyle w:val="RLTextlnkuslovan"/>
        <w:numPr>
          <w:ilvl w:val="0"/>
          <w:numId w:val="18"/>
        </w:numPr>
        <w:rPr>
          <w:rFonts w:ascii="Arial" w:hAnsi="Arial" w:cs="Arial"/>
          <w:szCs w:val="22"/>
          <w:lang w:val="cs-CZ"/>
        </w:rPr>
      </w:pPr>
      <w:bookmarkStart w:id="35" w:name="_Ref212281042"/>
      <w:r w:rsidRPr="00A017CA">
        <w:rPr>
          <w:rFonts w:ascii="Arial" w:hAnsi="Arial" w:cs="Arial"/>
          <w:szCs w:val="22"/>
          <w:lang w:val="cs-CZ"/>
        </w:rPr>
        <w:t>Smluvní strany se zavazují vyvinout maximální úsilí k odstranění vzájemných sporů vzniklých na základě této Smlouvy nebo v souvislosti s touto Smlouvou, včetně sporů o její výklad či platnost a usilovat o jejich vyřešení nejprve smírně prostřednictvím jednání oprávněných osob nebo pověřených zástupců.</w:t>
      </w:r>
      <w:bookmarkEnd w:id="35"/>
      <w:r w:rsidRPr="00A017CA">
        <w:rPr>
          <w:rFonts w:ascii="Arial" w:hAnsi="Arial" w:cs="Arial"/>
          <w:szCs w:val="22"/>
          <w:lang w:val="cs-CZ"/>
        </w:rPr>
        <w:t xml:space="preserve"> </w:t>
      </w:r>
    </w:p>
    <w:p w14:paraId="1606FC24" w14:textId="77777777" w:rsidR="00EA2BB3" w:rsidRPr="0083234E" w:rsidRDefault="00EA2BB3" w:rsidP="00EA2BB3">
      <w:pPr>
        <w:pStyle w:val="RLTextlnkuslovan"/>
        <w:numPr>
          <w:ilvl w:val="0"/>
          <w:numId w:val="18"/>
        </w:numPr>
        <w:rPr>
          <w:rFonts w:ascii="Arial" w:hAnsi="Arial" w:cs="Arial"/>
          <w:szCs w:val="22"/>
          <w:lang w:val="cs-CZ"/>
        </w:rPr>
      </w:pPr>
      <w:r w:rsidRPr="0083234E">
        <w:rPr>
          <w:rFonts w:ascii="Arial" w:hAnsi="Arial" w:cs="Arial"/>
          <w:szCs w:val="22"/>
          <w:lang w:val="cs-CZ"/>
        </w:rPr>
        <w:t xml:space="preserve">Nebude-li sporná záležitost vyřešena dle Čl. XII odst. 2 této Smlouvy do 60 dnů ode dne doručení výzvy k smírnému vyřešení sporu zaslané kteroukoliv smluvní stranou druhé smluvní straně, bude tento spor rozhodován s konečnou platností u příslušného obecného soudu České republiky. </w:t>
      </w:r>
    </w:p>
    <w:p w14:paraId="2503A0BC" w14:textId="77777777" w:rsidR="00EA2BB3" w:rsidRPr="00A017CA" w:rsidRDefault="00EA2BB3" w:rsidP="00EA2BB3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36" w:name="_Toc212632765"/>
      <w:bookmarkStart w:id="37" w:name="_Toc273866273"/>
      <w:r>
        <w:rPr>
          <w:rFonts w:ascii="Arial" w:hAnsi="Arial" w:cs="Arial"/>
          <w:szCs w:val="22"/>
          <w:lang w:val="cs-CZ"/>
        </w:rPr>
        <w:t>Čl. XIII</w:t>
      </w:r>
      <w:r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ZÁVĚREČNÁ USTANOVENÍ</w:t>
      </w:r>
      <w:bookmarkEnd w:id="36"/>
      <w:bookmarkEnd w:id="37"/>
    </w:p>
    <w:p w14:paraId="173A13DB" w14:textId="77777777" w:rsidR="00EA2BB3" w:rsidRPr="00A017CA" w:rsidRDefault="00EA2BB3" w:rsidP="00EA2BB3">
      <w:pPr>
        <w:pStyle w:val="RLTextlnkuslovan"/>
        <w:numPr>
          <w:ilvl w:val="0"/>
          <w:numId w:val="1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Tato Smlouva představuje úplnou dohodu smluvních stran o předmětu této Smlouvy. Tuto Smlouvu je možné měnit pouze písemnou dohodou smluvních stran ve formě číslovaných dodatků této Smlouvy, podepsaných osobami oprávněnými jednat jménem smluvních stran.</w:t>
      </w:r>
    </w:p>
    <w:p w14:paraId="2A187DF2" w14:textId="77777777" w:rsidR="00EA2BB3" w:rsidRDefault="00EA2BB3" w:rsidP="00EA2BB3">
      <w:pPr>
        <w:pStyle w:val="RLTextlnkuslovan"/>
        <w:numPr>
          <w:ilvl w:val="0"/>
          <w:numId w:val="19"/>
        </w:numPr>
        <w:spacing w:line="276" w:lineRule="auto"/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Je-li nebo stane-li se jakékoli ustanovení této Smlouvy neplatným, nezákonným nebo nevynutitelným, netýká se tato neplatnost a nevynutitelnost zbývajících ustanovení této Smlouvy. Smluvní strany se tímto zavazují nahradit jakékoli takové neplatné, nezákonné nebo nevynutitelné ustanovení ustanovením, které je platné, zákonné a vynutitelné a má stejný nebo alespoň podobný obchodní a právní význam.</w:t>
      </w:r>
    </w:p>
    <w:p w14:paraId="08A46809" w14:textId="77777777" w:rsidR="00EA2BB3" w:rsidRPr="00470C4D" w:rsidRDefault="00EA2BB3" w:rsidP="00EA2BB3">
      <w:pPr>
        <w:pStyle w:val="RLTextlnkuslovan"/>
        <w:numPr>
          <w:ilvl w:val="0"/>
          <w:numId w:val="19"/>
        </w:numPr>
        <w:spacing w:line="276" w:lineRule="auto"/>
        <w:rPr>
          <w:rFonts w:ascii="Arial" w:hAnsi="Arial" w:cs="Arial"/>
          <w:szCs w:val="22"/>
          <w:lang w:val="cs-CZ"/>
        </w:rPr>
      </w:pPr>
      <w:r w:rsidRPr="00470C4D">
        <w:rPr>
          <w:rFonts w:ascii="Arial" w:hAnsi="Arial" w:cs="Arial"/>
          <w:szCs w:val="22"/>
          <w:lang w:val="cs-CZ"/>
        </w:rPr>
        <w:t>Plnění předmětu této Smlouvy před účinností této Smlouvy se považuje za plnění podle této Smlouvy a práva a povinnosti z něj vznikl</w:t>
      </w:r>
      <w:r>
        <w:rPr>
          <w:rFonts w:ascii="Arial" w:hAnsi="Arial" w:cs="Arial"/>
          <w:szCs w:val="22"/>
          <w:lang w:val="cs-CZ"/>
        </w:rPr>
        <w:t>á</w:t>
      </w:r>
      <w:r w:rsidRPr="00470C4D">
        <w:rPr>
          <w:rFonts w:ascii="Arial" w:hAnsi="Arial" w:cs="Arial"/>
          <w:szCs w:val="22"/>
          <w:lang w:val="cs-CZ"/>
        </w:rPr>
        <w:t xml:space="preserve"> se řídí touto Smlouvou.</w:t>
      </w:r>
    </w:p>
    <w:p w14:paraId="2637E0D0" w14:textId="77777777" w:rsidR="00EA2BB3" w:rsidRDefault="00EA2BB3" w:rsidP="00EA2BB3">
      <w:pPr>
        <w:pStyle w:val="StylNormlnSmlouva11b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A017CA">
        <w:rPr>
          <w:rFonts w:ascii="Arial" w:hAnsi="Arial" w:cs="Arial"/>
          <w:sz w:val="22"/>
          <w:szCs w:val="22"/>
        </w:rPr>
        <w:t xml:space="preserve">Veškerá obchodní tajemství v této </w:t>
      </w:r>
      <w:r w:rsidRPr="00A017CA">
        <w:rPr>
          <w:rFonts w:ascii="Arial" w:hAnsi="Arial" w:cs="Arial"/>
          <w:bCs/>
          <w:sz w:val="22"/>
          <w:szCs w:val="22"/>
        </w:rPr>
        <w:t>Smlouvě</w:t>
      </w:r>
      <w:r w:rsidRPr="00A017CA">
        <w:rPr>
          <w:rFonts w:ascii="Arial" w:hAnsi="Arial" w:cs="Arial"/>
          <w:sz w:val="22"/>
          <w:szCs w:val="22"/>
        </w:rPr>
        <w:t xml:space="preserve"> a jejích přílohách byla jasně označena prostřednictvím symbolu </w:t>
      </w:r>
      <w:r w:rsidRPr="00A017CA">
        <w:rPr>
          <w:rFonts w:ascii="Arial" w:hAnsi="Arial" w:cs="Arial"/>
          <w:b/>
          <w:sz w:val="22"/>
          <w:szCs w:val="22"/>
        </w:rPr>
        <w:t>**</w:t>
      </w:r>
      <w:r w:rsidRPr="00A017CA">
        <w:rPr>
          <w:rFonts w:ascii="Arial" w:hAnsi="Arial" w:cs="Arial"/>
          <w:sz w:val="22"/>
          <w:szCs w:val="22"/>
        </w:rPr>
        <w:t xml:space="preserve"> u takových údajů. Takto označené údaje nepodléhají zákonu </w:t>
      </w:r>
      <w:r>
        <w:rPr>
          <w:rFonts w:ascii="Arial" w:hAnsi="Arial" w:cs="Arial"/>
          <w:sz w:val="22"/>
          <w:szCs w:val="22"/>
        </w:rPr>
        <w:t>o registru smluv</w:t>
      </w:r>
      <w:r w:rsidRPr="00A017CA">
        <w:rPr>
          <w:rFonts w:ascii="Arial" w:hAnsi="Arial" w:cs="Arial"/>
          <w:sz w:val="22"/>
          <w:szCs w:val="22"/>
        </w:rPr>
        <w:t xml:space="preserve"> a </w:t>
      </w:r>
      <w:r w:rsidRPr="00A017CA">
        <w:rPr>
          <w:rStyle w:val="StylStylNormlnSmlouva11bTunChar"/>
          <w:rFonts w:ascii="Arial" w:hAnsi="Arial" w:cs="Arial"/>
          <w:bCs/>
          <w:sz w:val="22"/>
          <w:szCs w:val="22"/>
        </w:rPr>
        <w:t>zákonu č. 106/1999 Sb., o svobodném přístupu k informacím, ve znění pozdějších předpisů</w:t>
      </w:r>
      <w:r w:rsidRPr="00A017CA">
        <w:rPr>
          <w:rFonts w:ascii="Arial" w:hAnsi="Arial" w:cs="Arial"/>
          <w:sz w:val="22"/>
          <w:szCs w:val="22"/>
        </w:rPr>
        <w:t>.</w:t>
      </w:r>
    </w:p>
    <w:p w14:paraId="48B8403D" w14:textId="77777777" w:rsidR="00EA2BB3" w:rsidRDefault="00EA2BB3" w:rsidP="00EA2BB3">
      <w:pPr>
        <w:pStyle w:val="StylNormlnSmlouva11b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F85323C" w14:textId="77777777" w:rsidR="00EA2BB3" w:rsidRPr="007240BC" w:rsidRDefault="00EA2BB3" w:rsidP="00EA2BB3">
      <w:pPr>
        <w:pStyle w:val="StylNormlnSmlouva11b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7240BC">
        <w:rPr>
          <w:rFonts w:ascii="Arial" w:hAnsi="Arial" w:cs="Arial"/>
          <w:sz w:val="22"/>
          <w:szCs w:val="22"/>
        </w:rPr>
        <w:t>Zhotovitel bere výslovně na vědomí, že Objednatel má podle příslušných ustanovení zákona č. 340/2015 Sb., o registru smluv, charakter subjektu, s nímž uzavřené soukromoprávní smlouvy, jakož i smlouvy o poskytnutí dotace nebo návratné finanční pomoci podléhají povinnému zveřejnění postupem a za podmínek podle tohoto zákona.</w:t>
      </w:r>
    </w:p>
    <w:p w14:paraId="13E50BFB" w14:textId="77777777" w:rsidR="00EA2BB3" w:rsidRDefault="00EA2BB3" w:rsidP="00EA2BB3">
      <w:pPr>
        <w:pStyle w:val="StylNormlnSmlouva11b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5094A0A" w14:textId="77777777" w:rsidR="00EA2BB3" w:rsidRPr="007240BC" w:rsidRDefault="00EA2BB3" w:rsidP="00EA2BB3">
      <w:pPr>
        <w:pStyle w:val="StylNormlnSmlouva11b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7240BC">
        <w:rPr>
          <w:rFonts w:ascii="Arial" w:hAnsi="Arial" w:cs="Arial"/>
          <w:sz w:val="22"/>
          <w:szCs w:val="22"/>
        </w:rPr>
        <w:t xml:space="preserve">Zhotovitel je srozuměn a výslovně souhlasí s tím, že úplné znění této smlouvy včetně všech příloh bude zveřejněno v registru smluv, postupem a </w:t>
      </w:r>
      <w:r>
        <w:rPr>
          <w:rFonts w:ascii="Arial" w:hAnsi="Arial" w:cs="Arial"/>
          <w:sz w:val="22"/>
          <w:szCs w:val="22"/>
        </w:rPr>
        <w:t>v rozsahu stanoveném</w:t>
      </w:r>
      <w:r w:rsidRPr="007240BC">
        <w:rPr>
          <w:rFonts w:ascii="Arial" w:hAnsi="Arial" w:cs="Arial"/>
          <w:sz w:val="22"/>
          <w:szCs w:val="22"/>
        </w:rPr>
        <w:t xml:space="preserve"> zákon</w:t>
      </w:r>
      <w:r>
        <w:rPr>
          <w:rFonts w:ascii="Arial" w:hAnsi="Arial" w:cs="Arial"/>
          <w:sz w:val="22"/>
          <w:szCs w:val="22"/>
        </w:rPr>
        <w:t>em </w:t>
      </w:r>
      <w:r w:rsidRPr="007240BC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</w:t>
      </w:r>
      <w:r w:rsidRPr="007240BC">
        <w:rPr>
          <w:rFonts w:ascii="Arial" w:hAnsi="Arial" w:cs="Arial"/>
          <w:sz w:val="22"/>
          <w:szCs w:val="22"/>
        </w:rPr>
        <w:t>340/2015 Sb., o registru smluv, v platném znění. Zhotovitel bere rovněž na vědomí, že registr smluv je veřejně přístupný informační systém veřejné správy, jehož správcem je Digitální a informační agentura, která slouží k uveřejňování smluv podle zákona č. 340/2015 Sb., o registru smluv a umožňuje bezplatný dálkový přístup.</w:t>
      </w:r>
    </w:p>
    <w:p w14:paraId="606A41C4" w14:textId="77777777" w:rsidR="00EA2BB3" w:rsidRDefault="00EA2BB3" w:rsidP="00EA2BB3">
      <w:pPr>
        <w:pStyle w:val="StylNormlnSmlouva11b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6769D7C3" w14:textId="77777777" w:rsidR="00EA2BB3" w:rsidRDefault="00EA2BB3" w:rsidP="00EA2BB3">
      <w:pPr>
        <w:pStyle w:val="StylNormlnSmlouva11b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7240BC">
        <w:rPr>
          <w:rFonts w:ascii="Arial" w:hAnsi="Arial" w:cs="Arial"/>
          <w:sz w:val="22"/>
          <w:szCs w:val="22"/>
        </w:rPr>
        <w:t xml:space="preserve">Smluvní strany výslovně prohlašují, že veškeré informace, údaje a skutečnosti obsažené v této smlouvě nepovažují samostatně ani v jejich souhrnu za informace, které nelze poskytnout nebo zveřejnit při postupu podle předpisů upravujících svobodný přístup k informacím, tedy zejména obchodní tajemství (ve smyslu zákona č. 89/2012 Sb., občanského zákoníku, v platném znění), bankovní tajemství (ve smyslu zákona č. 21/1992 Sb., o bankách, v platném znění) a utajované informace (ve smyslu příslušných ustanovení zákona č. 412/2005 Sb., o ochraně utajovaných informací a o bezpečnostní způsobilosti, v platném znění), </w:t>
      </w:r>
      <w:r>
        <w:rPr>
          <w:rFonts w:ascii="Arial" w:hAnsi="Arial" w:cs="Arial"/>
          <w:sz w:val="22"/>
          <w:szCs w:val="22"/>
        </w:rPr>
        <w:t xml:space="preserve">s výjimkou těch částí, které mohou naplňovat znaky těchto zákonem chráněných informací, </w:t>
      </w:r>
      <w:r w:rsidRPr="007240BC">
        <w:rPr>
          <w:rFonts w:ascii="Arial" w:hAnsi="Arial" w:cs="Arial"/>
          <w:sz w:val="22"/>
          <w:szCs w:val="22"/>
        </w:rPr>
        <w:t xml:space="preserve">a udělují svůj výslovný souhlas k jejich zveřejnění </w:t>
      </w:r>
      <w:r>
        <w:rPr>
          <w:rFonts w:ascii="Arial" w:hAnsi="Arial" w:cs="Arial"/>
          <w:sz w:val="22"/>
          <w:szCs w:val="22"/>
        </w:rPr>
        <w:t>v rozsahu a za podmínek stanovených příslušnými právními předpisy.</w:t>
      </w:r>
    </w:p>
    <w:p w14:paraId="628752B1" w14:textId="77777777" w:rsidR="00EA2BB3" w:rsidRDefault="00EA2BB3" w:rsidP="00EA2BB3">
      <w:pPr>
        <w:pStyle w:val="StylNormlnSmlouva11b"/>
        <w:spacing w:line="276" w:lineRule="auto"/>
        <w:rPr>
          <w:rFonts w:ascii="Arial" w:hAnsi="Arial" w:cs="Arial"/>
          <w:sz w:val="22"/>
          <w:szCs w:val="22"/>
        </w:rPr>
      </w:pPr>
    </w:p>
    <w:p w14:paraId="7C7C3DFE" w14:textId="77777777" w:rsidR="00EA2BB3" w:rsidRPr="007240BC" w:rsidRDefault="00EA2BB3" w:rsidP="00EA2BB3">
      <w:pPr>
        <w:pStyle w:val="StylNormlnSmlouva11b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7240BC">
        <w:rPr>
          <w:rFonts w:ascii="Arial" w:hAnsi="Arial" w:cs="Arial"/>
          <w:sz w:val="22"/>
          <w:szCs w:val="22"/>
        </w:rPr>
        <w:t>Objednatel se zavazuje zaslat tuto smlouvu správci registru smluv k uveřejnění prostřednictvím registru smluv bez zbytečného odkladu, nejpozději však do 30 dnů od uzavření této smlouvy.</w:t>
      </w:r>
    </w:p>
    <w:p w14:paraId="4563367B" w14:textId="77777777" w:rsidR="00EA2BB3" w:rsidRDefault="00EA2BB3" w:rsidP="00EA2BB3">
      <w:pPr>
        <w:pStyle w:val="StylNormlnSmlouva11b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0A2DD43E" w14:textId="77777777" w:rsidR="00EA2BB3" w:rsidRPr="007240BC" w:rsidRDefault="00EA2BB3" w:rsidP="00EA2BB3">
      <w:pPr>
        <w:pStyle w:val="StylNormlnSmlouva11b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7240BC">
        <w:rPr>
          <w:rFonts w:ascii="Arial" w:hAnsi="Arial" w:cs="Arial"/>
          <w:sz w:val="22"/>
          <w:szCs w:val="22"/>
        </w:rPr>
        <w:t>Zhotovitel se zavazuje ověřit, zda byla povinnost Objednatele dle předchozího odstavce této smlouvy řádně splněna. Není-li povinnost Objednatele řádně a včas splněna, zavazuje se Zhotovitel zaslat tuto smlouvu správci registru smluv k uveřejnění prostřednictvím registru smluv sám, a to bez zbytečného odkladu poté, co se o nesplnění této povinnosti dozvěděl, nejpozději však do tří měsíců ode dne uzavření této smlouvy.</w:t>
      </w:r>
    </w:p>
    <w:p w14:paraId="1B3413E9" w14:textId="77777777" w:rsidR="00EA2BB3" w:rsidRPr="00A017CA" w:rsidRDefault="00EA2BB3" w:rsidP="00EA2BB3">
      <w:pPr>
        <w:pStyle w:val="StylNormlnSmlouva11b"/>
        <w:ind w:left="1474"/>
        <w:rPr>
          <w:rFonts w:ascii="Arial" w:hAnsi="Arial" w:cs="Arial"/>
          <w:sz w:val="18"/>
          <w:szCs w:val="18"/>
        </w:rPr>
      </w:pPr>
    </w:p>
    <w:p w14:paraId="37EC8CC4" w14:textId="77777777" w:rsidR="00EA2BB3" w:rsidRPr="00A017CA" w:rsidRDefault="00EA2BB3" w:rsidP="00EA2BB3">
      <w:pPr>
        <w:pStyle w:val="RLTextlnkuslovan"/>
        <w:numPr>
          <w:ilvl w:val="0"/>
          <w:numId w:val="1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Nedílnou součást Smlouvy tvoří tyto Přílohy:</w:t>
      </w:r>
    </w:p>
    <w:p w14:paraId="08E0FABF" w14:textId="77777777" w:rsidR="00EA2BB3" w:rsidRPr="00A017CA" w:rsidRDefault="00EA2BB3" w:rsidP="00EA2BB3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Příloha č. 1 - „Specifikace předmětu plnění“</w:t>
      </w:r>
    </w:p>
    <w:p w14:paraId="3A002610" w14:textId="77777777" w:rsidR="00EA2BB3" w:rsidRPr="00A017CA" w:rsidRDefault="00EA2BB3" w:rsidP="00EA2BB3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Příloha č. 2 - „Harmonogram“</w:t>
      </w:r>
    </w:p>
    <w:p w14:paraId="32C101E4" w14:textId="77777777" w:rsidR="00EA2BB3" w:rsidRPr="00A017CA" w:rsidRDefault="00EA2BB3" w:rsidP="00EA2BB3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Příloha č. 3 - „Specifikace ceny“</w:t>
      </w:r>
    </w:p>
    <w:p w14:paraId="317245A5" w14:textId="77777777" w:rsidR="00EA2BB3" w:rsidRPr="00A017CA" w:rsidRDefault="00EA2BB3" w:rsidP="00EA2BB3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Příloha č. 4 - „Kontaktní osoby“ </w:t>
      </w:r>
    </w:p>
    <w:p w14:paraId="07E69F2A" w14:textId="77777777" w:rsidR="00EA2BB3" w:rsidRPr="00A017CA" w:rsidRDefault="00EA2BB3" w:rsidP="00EA2BB3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Příloha č. 5 - „Popis prostředí Objednatele pro přístup Zhotovitele do interní LAN sítě Objednatele“</w:t>
      </w:r>
    </w:p>
    <w:p w14:paraId="3574C807" w14:textId="77777777" w:rsidR="00EA2BB3" w:rsidRPr="00A017CA" w:rsidRDefault="00EA2BB3" w:rsidP="00EA2BB3">
      <w:pPr>
        <w:spacing w:after="0" w:line="276" w:lineRule="auto"/>
        <w:ind w:left="1429"/>
        <w:jc w:val="both"/>
        <w:rPr>
          <w:rFonts w:ascii="Arial" w:hAnsi="Arial" w:cs="Arial"/>
          <w:szCs w:val="22"/>
        </w:rPr>
      </w:pPr>
    </w:p>
    <w:p w14:paraId="5C2A901B" w14:textId="77777777" w:rsidR="00EA2BB3" w:rsidRPr="00A017CA" w:rsidRDefault="00EA2BB3" w:rsidP="00EA2BB3">
      <w:pPr>
        <w:pStyle w:val="RLTextlnkuslovan"/>
        <w:numPr>
          <w:ilvl w:val="0"/>
          <w:numId w:val="1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Tato Smlouva byla vyhotovena a smluvními stranami podepsána ve 4 stejnopisech, z nichž každá ze smluvních stran obdrží 2 stejnopisy.</w:t>
      </w:r>
      <w:r>
        <w:rPr>
          <w:rFonts w:ascii="Arial" w:hAnsi="Arial" w:cs="Arial"/>
          <w:szCs w:val="22"/>
          <w:lang w:val="cs-CZ"/>
        </w:rPr>
        <w:t xml:space="preserve"> Toto ustanovení neplatí v případě, že bude Smlouva podepisována elektronickým způsobem. </w:t>
      </w:r>
    </w:p>
    <w:p w14:paraId="67E7344C" w14:textId="77777777" w:rsidR="00EA2BB3" w:rsidRPr="00845F21" w:rsidRDefault="00EA2BB3" w:rsidP="00EA2BB3">
      <w:pPr>
        <w:pStyle w:val="RLTextlnkuslovan"/>
        <w:numPr>
          <w:ilvl w:val="0"/>
          <w:numId w:val="1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</w:rPr>
        <w:t xml:space="preserve">Smluvní strany prohlašují, že si tuto </w:t>
      </w:r>
      <w:r w:rsidRPr="00A017CA">
        <w:rPr>
          <w:rFonts w:ascii="Arial" w:hAnsi="Arial" w:cs="Arial"/>
          <w:szCs w:val="22"/>
          <w:lang w:val="cs-CZ"/>
        </w:rPr>
        <w:t>S</w:t>
      </w:r>
      <w:r w:rsidRPr="00A017CA">
        <w:rPr>
          <w:rFonts w:ascii="Arial" w:hAnsi="Arial" w:cs="Arial"/>
          <w:szCs w:val="22"/>
        </w:rPr>
        <w:t xml:space="preserve">mlouvu před jejím podpisem přečetly, s jejím obsahem souhlasí, že </w:t>
      </w:r>
      <w:r w:rsidRPr="00A017CA">
        <w:rPr>
          <w:rFonts w:ascii="Arial" w:hAnsi="Arial" w:cs="Arial"/>
          <w:szCs w:val="22"/>
          <w:lang w:val="cs-CZ"/>
        </w:rPr>
        <w:t>S</w:t>
      </w:r>
      <w:r w:rsidRPr="00A017CA">
        <w:rPr>
          <w:rFonts w:ascii="Arial" w:hAnsi="Arial" w:cs="Arial"/>
          <w:szCs w:val="22"/>
        </w:rPr>
        <w:t xml:space="preserve">mlouva je v souladu s jejich svobodnou vůlí a </w:t>
      </w:r>
      <w:r w:rsidRPr="00A017CA">
        <w:rPr>
          <w:rFonts w:ascii="Arial" w:hAnsi="Arial" w:cs="Arial"/>
          <w:szCs w:val="22"/>
          <w:lang w:val="cs-CZ"/>
        </w:rPr>
        <w:t>S</w:t>
      </w:r>
      <w:r w:rsidRPr="00A017CA">
        <w:rPr>
          <w:rFonts w:ascii="Arial" w:hAnsi="Arial" w:cs="Arial"/>
          <w:szCs w:val="22"/>
        </w:rPr>
        <w:t>mlouvu nepodepisují v tísni a za nápadně nevýhodných podmínek. Na důkaz toho připojují své podpisy.</w:t>
      </w:r>
    </w:p>
    <w:p w14:paraId="2BCE354E" w14:textId="77777777" w:rsidR="00EA2BB3" w:rsidRDefault="00EA2BB3" w:rsidP="00EA2BB3">
      <w:pPr>
        <w:numPr>
          <w:ilvl w:val="0"/>
          <w:numId w:val="19"/>
        </w:numPr>
        <w:jc w:val="both"/>
        <w:rPr>
          <w:rFonts w:ascii="Arial" w:eastAsia="Calibri" w:hAnsi="Arial" w:cs="Arial"/>
          <w:szCs w:val="22"/>
          <w:lang w:val="x-none" w:eastAsia="x-none"/>
        </w:rPr>
      </w:pPr>
      <w:r w:rsidRPr="00845F21">
        <w:rPr>
          <w:rFonts w:ascii="Arial" w:eastAsia="Calibri" w:hAnsi="Arial" w:cs="Arial"/>
          <w:szCs w:val="22"/>
          <w:lang w:val="x-none" w:eastAsia="x-none"/>
        </w:rPr>
        <w:t xml:space="preserve">Uzavření této smlouvy bylo schváleno usnesením rady města Mělník číslo </w:t>
      </w:r>
      <w:r w:rsidRPr="00F179D7">
        <w:rPr>
          <w:rFonts w:ascii="Arial" w:eastAsia="Calibri" w:hAnsi="Arial" w:cs="Arial"/>
          <w:szCs w:val="22"/>
          <w:lang w:eastAsia="x-none"/>
        </w:rPr>
        <w:t>230/2026/R ze dne 20. 4. 2026</w:t>
      </w:r>
      <w:r>
        <w:rPr>
          <w:rFonts w:ascii="Arial" w:eastAsia="Calibri" w:hAnsi="Arial" w:cs="Arial"/>
          <w:szCs w:val="22"/>
          <w:lang w:eastAsia="x-none"/>
        </w:rPr>
        <w:t>.</w:t>
      </w:r>
    </w:p>
    <w:p w14:paraId="20DFC82E" w14:textId="77777777" w:rsidR="00EA2BB3" w:rsidRDefault="00EA2BB3" w:rsidP="00EA2BB3">
      <w:pPr>
        <w:ind w:left="360"/>
        <w:jc w:val="both"/>
        <w:rPr>
          <w:rFonts w:ascii="Arial" w:eastAsia="Calibri" w:hAnsi="Arial" w:cs="Arial"/>
          <w:szCs w:val="22"/>
          <w:lang w:val="x-none" w:eastAsia="x-none"/>
        </w:rPr>
      </w:pPr>
    </w:p>
    <w:p w14:paraId="440F5431" w14:textId="77777777" w:rsidR="00EA2BB3" w:rsidRPr="00845F21" w:rsidRDefault="00EA2BB3" w:rsidP="00EA2BB3">
      <w:pPr>
        <w:ind w:left="360"/>
        <w:jc w:val="both"/>
        <w:rPr>
          <w:rFonts w:ascii="Arial" w:eastAsia="Calibri" w:hAnsi="Arial" w:cs="Arial"/>
          <w:szCs w:val="22"/>
          <w:lang w:val="x-none" w:eastAsia="x-none"/>
        </w:rPr>
      </w:pPr>
    </w:p>
    <w:p w14:paraId="1B1DC095" w14:textId="77777777" w:rsidR="00EA2BB3" w:rsidRPr="00A017CA" w:rsidRDefault="00EA2BB3" w:rsidP="00EA2BB3">
      <w:pPr>
        <w:pStyle w:val="RLProhlensmluvnchstran"/>
        <w:rPr>
          <w:rFonts w:ascii="Arial" w:hAnsi="Arial" w:cs="Arial"/>
          <w:sz w:val="22"/>
          <w:szCs w:val="22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26"/>
        <w:gridCol w:w="4862"/>
      </w:tblGrid>
      <w:tr w:rsidR="00EA2BB3" w:rsidRPr="00A017CA" w14:paraId="5E4BE060" w14:textId="77777777" w:rsidTr="00EA2BB3">
        <w:trPr>
          <w:jc w:val="center"/>
        </w:trPr>
        <w:tc>
          <w:tcPr>
            <w:tcW w:w="4426" w:type="dxa"/>
          </w:tcPr>
          <w:p w14:paraId="5F71D35E" w14:textId="77777777" w:rsidR="00EA2BB3" w:rsidRPr="00A017CA" w:rsidRDefault="00EA2BB3" w:rsidP="00D426BA">
            <w:pPr>
              <w:pStyle w:val="RLProhlensmluvnchstran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017CA">
              <w:rPr>
                <w:rFonts w:ascii="Arial" w:hAnsi="Arial" w:cs="Arial"/>
                <w:sz w:val="22"/>
                <w:szCs w:val="22"/>
                <w:lang w:val="cs-CZ"/>
              </w:rPr>
              <w:t>Objednatel</w:t>
            </w:r>
          </w:p>
          <w:p w14:paraId="2CC6A2AE" w14:textId="77777777" w:rsidR="00EA2BB3" w:rsidRPr="00A017CA" w:rsidRDefault="00EA2BB3" w:rsidP="00D426BA">
            <w:pPr>
              <w:pStyle w:val="RLdajeosmluvnstran"/>
              <w:rPr>
                <w:rFonts w:ascii="Arial" w:hAnsi="Arial" w:cs="Arial"/>
                <w:szCs w:val="22"/>
              </w:rPr>
            </w:pPr>
          </w:p>
          <w:p w14:paraId="35589BD0" w14:textId="4BBEB865" w:rsidR="00EA2BB3" w:rsidRPr="00A017CA" w:rsidRDefault="00EA2BB3" w:rsidP="00EA2BB3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A017CA">
              <w:rPr>
                <w:rFonts w:ascii="Arial" w:hAnsi="Arial" w:cs="Arial"/>
                <w:szCs w:val="22"/>
              </w:rPr>
              <w:t>V</w:t>
            </w:r>
            <w:r>
              <w:rPr>
                <w:rFonts w:ascii="Arial" w:hAnsi="Arial" w:cs="Arial"/>
                <w:szCs w:val="22"/>
              </w:rPr>
              <w:t xml:space="preserve"> Mělníku </w:t>
            </w:r>
            <w:r w:rsidRPr="00A017CA">
              <w:rPr>
                <w:rFonts w:ascii="Arial" w:hAnsi="Arial" w:cs="Arial"/>
                <w:szCs w:val="22"/>
              </w:rPr>
              <w:t xml:space="preserve">dne </w:t>
            </w:r>
            <w:r>
              <w:rPr>
                <w:rFonts w:ascii="Arial" w:hAnsi="Arial" w:cs="Arial"/>
                <w:szCs w:val="22"/>
              </w:rPr>
              <w:t>dle el. podpisu</w:t>
            </w:r>
          </w:p>
        </w:tc>
        <w:tc>
          <w:tcPr>
            <w:tcW w:w="4862" w:type="dxa"/>
          </w:tcPr>
          <w:p w14:paraId="235E4EA2" w14:textId="77777777" w:rsidR="00EA2BB3" w:rsidRPr="00A017CA" w:rsidRDefault="00EA2BB3" w:rsidP="00D426BA">
            <w:pPr>
              <w:pStyle w:val="RLProhlensmluvnchstran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017CA">
              <w:rPr>
                <w:rFonts w:ascii="Arial" w:hAnsi="Arial" w:cs="Arial"/>
                <w:sz w:val="22"/>
                <w:szCs w:val="22"/>
                <w:lang w:val="cs-CZ"/>
              </w:rPr>
              <w:t>Zhotovitel</w:t>
            </w:r>
          </w:p>
          <w:p w14:paraId="73FB6F0C" w14:textId="77777777" w:rsidR="00EA2BB3" w:rsidRPr="00A017CA" w:rsidRDefault="00EA2BB3" w:rsidP="00D426BA">
            <w:pPr>
              <w:pStyle w:val="RLdajeosmluvnstran"/>
              <w:rPr>
                <w:rFonts w:ascii="Arial" w:hAnsi="Arial" w:cs="Arial"/>
                <w:szCs w:val="22"/>
              </w:rPr>
            </w:pPr>
          </w:p>
          <w:p w14:paraId="1FE63A00" w14:textId="6EB4D474" w:rsidR="00EA2BB3" w:rsidRPr="00A017CA" w:rsidRDefault="00EA2BB3" w:rsidP="00EA2BB3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A017CA">
              <w:rPr>
                <w:rFonts w:ascii="Arial" w:hAnsi="Arial" w:cs="Arial"/>
                <w:szCs w:val="22"/>
              </w:rPr>
              <w:t xml:space="preserve">V Jihlavě dne </w:t>
            </w:r>
            <w:r>
              <w:rPr>
                <w:rFonts w:ascii="Arial" w:hAnsi="Arial" w:cs="Arial"/>
                <w:szCs w:val="22"/>
              </w:rPr>
              <w:t>dle el. podpisu</w:t>
            </w:r>
          </w:p>
        </w:tc>
      </w:tr>
      <w:tr w:rsidR="00EA2BB3" w:rsidRPr="00A017CA" w14:paraId="7308560D" w14:textId="77777777" w:rsidTr="00EA2BB3">
        <w:trPr>
          <w:trHeight w:val="1596"/>
          <w:jc w:val="center"/>
        </w:trPr>
        <w:tc>
          <w:tcPr>
            <w:tcW w:w="4426" w:type="dxa"/>
            <w:vAlign w:val="bottom"/>
          </w:tcPr>
          <w:p w14:paraId="68549D5C" w14:textId="7AA903FF" w:rsidR="00EA2BB3" w:rsidRPr="00A017CA" w:rsidRDefault="00EA2BB3" w:rsidP="00EA2BB3">
            <w:pPr>
              <w:pStyle w:val="RLProhlensmluvnchstran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862" w:type="dxa"/>
            <w:vAlign w:val="bottom"/>
          </w:tcPr>
          <w:p w14:paraId="1125D27A" w14:textId="410B558F" w:rsidR="00EA2BB3" w:rsidRPr="00A017CA" w:rsidRDefault="00EA2BB3" w:rsidP="00EA2BB3">
            <w:pPr>
              <w:pStyle w:val="RLProhlensmluvnchstran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EA2BB3" w:rsidRPr="00A017CA" w14:paraId="5EA05996" w14:textId="77777777" w:rsidTr="00EA2BB3">
        <w:trPr>
          <w:jc w:val="center"/>
        </w:trPr>
        <w:tc>
          <w:tcPr>
            <w:tcW w:w="4426" w:type="dxa"/>
          </w:tcPr>
          <w:p w14:paraId="1FEB9C91" w14:textId="10466F89" w:rsidR="00EA2BB3" w:rsidRPr="00A017CA" w:rsidRDefault="00EA2BB3" w:rsidP="00D426BA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A017CA">
              <w:rPr>
                <w:rFonts w:ascii="Arial" w:hAnsi="Arial" w:cs="Arial"/>
                <w:szCs w:val="22"/>
              </w:rPr>
              <w:t>….............................................................</w:t>
            </w:r>
          </w:p>
          <w:p w14:paraId="2CE22A6A" w14:textId="77777777" w:rsidR="00EA2BB3" w:rsidRPr="007240BC" w:rsidRDefault="00EA2BB3" w:rsidP="00D426BA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7240BC">
              <w:rPr>
                <w:rFonts w:ascii="Arial" w:hAnsi="Arial" w:cs="Arial"/>
                <w:b/>
                <w:bCs/>
                <w:szCs w:val="22"/>
              </w:rPr>
              <w:t xml:space="preserve">Ing. Tomáš Martinec, Ph.D. </w:t>
            </w:r>
          </w:p>
          <w:p w14:paraId="7B81DFC6" w14:textId="77777777" w:rsidR="00EA2BB3" w:rsidRPr="00A017CA" w:rsidRDefault="00EA2BB3" w:rsidP="00D426BA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240BC">
              <w:rPr>
                <w:rFonts w:ascii="Arial" w:hAnsi="Arial" w:cs="Arial"/>
                <w:b/>
                <w:bCs/>
                <w:szCs w:val="22"/>
              </w:rPr>
              <w:t>Starosta města</w:t>
            </w:r>
          </w:p>
        </w:tc>
        <w:tc>
          <w:tcPr>
            <w:tcW w:w="4862" w:type="dxa"/>
          </w:tcPr>
          <w:p w14:paraId="4072A2C5" w14:textId="1383EF15" w:rsidR="00EA2BB3" w:rsidRPr="00A017CA" w:rsidRDefault="00EA2BB3" w:rsidP="00D426BA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A017CA">
              <w:rPr>
                <w:rFonts w:ascii="Arial" w:hAnsi="Arial" w:cs="Arial"/>
                <w:szCs w:val="22"/>
              </w:rPr>
              <w:t>............................................................................</w:t>
            </w:r>
          </w:p>
          <w:p w14:paraId="08DB3284" w14:textId="77777777" w:rsidR="00EA2BB3" w:rsidRPr="00A017CA" w:rsidRDefault="00EA2BB3" w:rsidP="00D426BA">
            <w:pPr>
              <w:pStyle w:val="doplnuchaz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017CA">
              <w:rPr>
                <w:rFonts w:ascii="Arial" w:hAnsi="Arial" w:cs="Arial"/>
                <w:sz w:val="22"/>
                <w:szCs w:val="22"/>
                <w:lang w:val="cs-CZ"/>
              </w:rPr>
              <w:t>GORDIC spol. s r.o.</w:t>
            </w:r>
          </w:p>
          <w:p w14:paraId="5C2DA85A" w14:textId="77777777" w:rsidR="00EA2BB3" w:rsidRPr="00A017CA" w:rsidRDefault="00EA2BB3" w:rsidP="00D426BA">
            <w:pPr>
              <w:pStyle w:val="doplnuchaz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017CA">
              <w:rPr>
                <w:rFonts w:ascii="Arial" w:hAnsi="Arial" w:cs="Arial"/>
                <w:sz w:val="22"/>
                <w:szCs w:val="22"/>
              </w:rPr>
              <w:t xml:space="preserve">Ing. Jaromír Řezáč, </w:t>
            </w:r>
            <w:r>
              <w:rPr>
                <w:rFonts w:ascii="Arial" w:hAnsi="Arial" w:cs="Arial"/>
                <w:sz w:val="22"/>
                <w:szCs w:val="22"/>
              </w:rPr>
              <w:t xml:space="preserve">DBA, </w:t>
            </w:r>
            <w:r w:rsidRPr="00A017CA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</w:tbl>
    <w:p w14:paraId="4899C7FA" w14:textId="77777777" w:rsidR="00EA2BB3" w:rsidRPr="00A017CA" w:rsidRDefault="00EA2BB3" w:rsidP="00EA2BB3">
      <w:pPr>
        <w:pStyle w:val="RLProhlensmluvnchstran"/>
        <w:jc w:val="left"/>
        <w:rPr>
          <w:rFonts w:ascii="Arial" w:hAnsi="Arial" w:cs="Arial"/>
          <w:szCs w:val="22"/>
          <w:lang w:val="cs-CZ" w:eastAsia="en-US"/>
        </w:rPr>
        <w:sectPr w:rsidR="00EA2BB3" w:rsidRPr="00A017CA" w:rsidSect="00EA2BB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2" w:right="1304" w:bottom="1021" w:left="1304" w:header="510" w:footer="567" w:gutter="0"/>
          <w:cols w:space="708"/>
          <w:titlePg/>
          <w:docGrid w:linePitch="360"/>
        </w:sectPr>
      </w:pPr>
    </w:p>
    <w:p w14:paraId="4E999EA8" w14:textId="77777777" w:rsidR="00EA2BB3" w:rsidRDefault="00EA2BB3" w:rsidP="00EA2BB3">
      <w:pPr>
        <w:pStyle w:val="RLProhlensmluvnchstran"/>
        <w:keepNext/>
        <w:jc w:val="left"/>
        <w:rPr>
          <w:rFonts w:ascii="Arial" w:hAnsi="Arial" w:cs="Arial"/>
          <w:sz w:val="22"/>
          <w:szCs w:val="22"/>
          <w:u w:val="single"/>
          <w:lang w:val="cs-CZ"/>
        </w:rPr>
      </w:pPr>
      <w:bookmarkStart w:id="38" w:name="_Ref336020785"/>
    </w:p>
    <w:p w14:paraId="76686EE4" w14:textId="77777777" w:rsidR="00EA2BB3" w:rsidRDefault="00EA2BB3" w:rsidP="00EA2BB3">
      <w:pPr>
        <w:pStyle w:val="RLProhlensmluvnchstran"/>
        <w:keepNext/>
        <w:jc w:val="left"/>
        <w:rPr>
          <w:rFonts w:ascii="Arial" w:hAnsi="Arial" w:cs="Arial"/>
          <w:sz w:val="22"/>
          <w:szCs w:val="22"/>
          <w:u w:val="single"/>
          <w:lang w:val="cs-CZ"/>
        </w:rPr>
      </w:pPr>
      <w:r w:rsidRPr="00AA7013">
        <w:rPr>
          <w:rFonts w:ascii="Arial" w:hAnsi="Arial" w:cs="Arial"/>
          <w:sz w:val="22"/>
          <w:szCs w:val="22"/>
          <w:u w:val="single"/>
          <w:lang w:val="cs-CZ"/>
        </w:rPr>
        <w:t xml:space="preserve">Příloha č. </w:t>
      </w:r>
      <w:r w:rsidRPr="00AA7013">
        <w:rPr>
          <w:rFonts w:ascii="Arial" w:hAnsi="Arial" w:cs="Arial"/>
          <w:sz w:val="22"/>
          <w:szCs w:val="22"/>
          <w:u w:val="single"/>
          <w:lang w:val="cs-CZ"/>
        </w:rPr>
        <w:fldChar w:fldCharType="begin"/>
      </w:r>
      <w:r w:rsidRPr="00AA7013">
        <w:rPr>
          <w:rFonts w:ascii="Arial" w:hAnsi="Arial" w:cs="Arial"/>
          <w:sz w:val="22"/>
          <w:szCs w:val="22"/>
          <w:u w:val="single"/>
          <w:lang w:val="cs-CZ"/>
        </w:rPr>
        <w:instrText xml:space="preserve"> SEQ Příloha_č._ \* ARABIC </w:instrText>
      </w:r>
      <w:r w:rsidRPr="00AA7013">
        <w:rPr>
          <w:rFonts w:ascii="Arial" w:hAnsi="Arial" w:cs="Arial"/>
          <w:sz w:val="22"/>
          <w:szCs w:val="22"/>
          <w:u w:val="single"/>
          <w:lang w:val="cs-CZ"/>
        </w:rPr>
        <w:fldChar w:fldCharType="separate"/>
      </w:r>
      <w:r w:rsidRPr="00AA7013">
        <w:rPr>
          <w:rFonts w:ascii="Arial" w:hAnsi="Arial" w:cs="Arial"/>
          <w:noProof/>
          <w:sz w:val="22"/>
          <w:szCs w:val="22"/>
          <w:u w:val="single"/>
          <w:lang w:val="cs-CZ"/>
        </w:rPr>
        <w:t>1</w:t>
      </w:r>
      <w:r w:rsidRPr="00AA7013">
        <w:rPr>
          <w:rFonts w:ascii="Arial" w:hAnsi="Arial" w:cs="Arial"/>
          <w:sz w:val="22"/>
          <w:szCs w:val="22"/>
          <w:u w:val="single"/>
          <w:lang w:val="cs-CZ"/>
        </w:rPr>
        <w:fldChar w:fldCharType="end"/>
      </w:r>
      <w:bookmarkEnd w:id="38"/>
      <w:r w:rsidRPr="00AA7013">
        <w:rPr>
          <w:rFonts w:ascii="Arial" w:hAnsi="Arial" w:cs="Arial"/>
          <w:sz w:val="22"/>
          <w:szCs w:val="22"/>
          <w:u w:val="single"/>
          <w:lang w:val="cs-CZ"/>
        </w:rPr>
        <w:t xml:space="preserve"> Specifikace předmětu plnění</w:t>
      </w:r>
    </w:p>
    <w:p w14:paraId="1F731532" w14:textId="77777777" w:rsidR="00EA2BB3" w:rsidRPr="00AB2607" w:rsidRDefault="00EA2BB3" w:rsidP="00EA2BB3">
      <w:pPr>
        <w:pStyle w:val="RLProhlensmluvnchstran"/>
        <w:keepNext/>
        <w:spacing w:line="276" w:lineRule="auto"/>
        <w:jc w:val="left"/>
        <w:rPr>
          <w:rFonts w:ascii="Arial" w:hAnsi="Arial" w:cs="Arial"/>
          <w:sz w:val="22"/>
          <w:szCs w:val="22"/>
          <w:lang w:val="cs-CZ"/>
        </w:rPr>
      </w:pPr>
      <w:r w:rsidRPr="00AB2607">
        <w:rPr>
          <w:rFonts w:ascii="Arial" w:hAnsi="Arial" w:cs="Arial"/>
          <w:sz w:val="22"/>
          <w:szCs w:val="22"/>
          <w:lang w:val="cs-CZ"/>
        </w:rPr>
        <w:t>Specifikace Díla:</w:t>
      </w:r>
    </w:p>
    <w:p w14:paraId="1D00D617" w14:textId="77777777" w:rsidR="00EA2BB3" w:rsidRPr="00AB2607" w:rsidRDefault="00EA2BB3" w:rsidP="00EA2BB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  <w:r w:rsidRPr="00AB2607">
        <w:rPr>
          <w:rFonts w:ascii="Arial" w:eastAsia="Calibri" w:hAnsi="Arial" w:cs="Arial"/>
          <w:szCs w:val="22"/>
        </w:rPr>
        <w:t>Dílo spočívá z</w:t>
      </w:r>
      <w:r>
        <w:rPr>
          <w:rFonts w:ascii="Arial" w:eastAsia="Calibri" w:hAnsi="Arial" w:cs="Arial"/>
          <w:szCs w:val="22"/>
        </w:rPr>
        <w:t> </w:t>
      </w:r>
      <w:r w:rsidRPr="00AB2607">
        <w:rPr>
          <w:rFonts w:ascii="Arial" w:eastAsia="Calibri" w:hAnsi="Arial" w:cs="Arial"/>
          <w:szCs w:val="22"/>
        </w:rPr>
        <w:t>dodávky</w:t>
      </w:r>
      <w:r>
        <w:rPr>
          <w:rFonts w:ascii="Arial" w:eastAsia="Calibri" w:hAnsi="Arial" w:cs="Arial"/>
          <w:szCs w:val="22"/>
        </w:rPr>
        <w:t xml:space="preserve"> a</w:t>
      </w:r>
      <w:r w:rsidRPr="00AB2607">
        <w:rPr>
          <w:rFonts w:ascii="Arial" w:eastAsia="Calibri" w:hAnsi="Arial" w:cs="Arial"/>
          <w:szCs w:val="22"/>
        </w:rPr>
        <w:t xml:space="preserve"> implementace atestované elektronické spisové služby (eSSL) splňující požadavky zákona č. 499/2004 Sb., národního standardu pro elektronické systémy spisové služby a nařízení eIDAS.</w:t>
      </w:r>
    </w:p>
    <w:p w14:paraId="4421E94D" w14:textId="77777777" w:rsidR="00EA2BB3" w:rsidRPr="00AB2607" w:rsidRDefault="00EA2BB3" w:rsidP="00EA2BB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</w:p>
    <w:p w14:paraId="64000A9C" w14:textId="77777777" w:rsidR="00EA2BB3" w:rsidRDefault="00EA2BB3" w:rsidP="00EA2BB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  <w:r w:rsidRPr="00AB2607">
        <w:rPr>
          <w:rFonts w:ascii="Arial" w:eastAsia="Calibri" w:hAnsi="Arial" w:cs="Arial"/>
          <w:szCs w:val="22"/>
        </w:rPr>
        <w:t>Součástí plnění je zejména:</w:t>
      </w:r>
    </w:p>
    <w:p w14:paraId="70A3E221" w14:textId="77777777" w:rsidR="00EA2BB3" w:rsidRDefault="00EA2BB3" w:rsidP="00EA2BB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  <w:r w:rsidRPr="00AB2607">
        <w:rPr>
          <w:rFonts w:ascii="Arial" w:eastAsia="Calibri" w:hAnsi="Arial" w:cs="Arial"/>
          <w:szCs w:val="22"/>
        </w:rPr>
        <w:t>zajištění bezpečné a legislativně vyhovující architektury systému včetně správy uživatelů, logování a odděleného elektronického úložiště dokumentů,</w:t>
      </w:r>
    </w:p>
    <w:p w14:paraId="5A26F590" w14:textId="77777777" w:rsidR="00EA2BB3" w:rsidRDefault="00EA2BB3" w:rsidP="00EA2BB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  <w:r w:rsidRPr="00AB2607">
        <w:rPr>
          <w:rFonts w:ascii="Arial" w:eastAsia="Calibri" w:hAnsi="Arial" w:cs="Arial"/>
          <w:szCs w:val="22"/>
        </w:rPr>
        <w:t>kompletní elektronické vedení dokumentů a spisů od vzniku po archivaci či skartaci, včetně podpory elektronického podpisu, pečetě a časového razítka,</w:t>
      </w:r>
    </w:p>
    <w:p w14:paraId="23A76C9B" w14:textId="77777777" w:rsidR="00EA2BB3" w:rsidRDefault="00EA2BB3" w:rsidP="00EA2BB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  <w:r w:rsidRPr="00AB2607">
        <w:rPr>
          <w:rFonts w:ascii="Arial" w:eastAsia="Calibri" w:hAnsi="Arial" w:cs="Arial"/>
          <w:szCs w:val="22"/>
        </w:rPr>
        <w:t>podpora vstupní a výstupní digitalizace dokumentů včetně OCR, autorizované konverze a převodů do formátů PDF/A,</w:t>
      </w:r>
    </w:p>
    <w:p w14:paraId="68FE413C" w14:textId="77777777" w:rsidR="00EA2BB3" w:rsidRDefault="00EA2BB3" w:rsidP="00EA2BB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  <w:r w:rsidRPr="00AB2607">
        <w:rPr>
          <w:rFonts w:ascii="Arial" w:eastAsia="Calibri" w:hAnsi="Arial" w:cs="Arial"/>
          <w:szCs w:val="22"/>
        </w:rPr>
        <w:t>automatizovaný příjem a zpracování podání z datových schránek a e-mailů včetně vytěžování strukturovaných dat,</w:t>
      </w:r>
    </w:p>
    <w:p w14:paraId="7D198D35" w14:textId="77777777" w:rsidR="00EA2BB3" w:rsidRDefault="00EA2BB3" w:rsidP="00EA2BB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  <w:r w:rsidRPr="00AB2607">
        <w:rPr>
          <w:rFonts w:ascii="Arial" w:eastAsia="Calibri" w:hAnsi="Arial" w:cs="Arial"/>
          <w:szCs w:val="22"/>
        </w:rPr>
        <w:t>moznost roz</w:t>
      </w:r>
      <w:r>
        <w:rPr>
          <w:rFonts w:ascii="Arial" w:eastAsia="Calibri" w:hAnsi="Arial" w:cs="Arial"/>
          <w:szCs w:val="22"/>
        </w:rPr>
        <w:t>šíření</w:t>
      </w:r>
      <w:r w:rsidRPr="00AB2607">
        <w:rPr>
          <w:rFonts w:ascii="Arial" w:eastAsia="Calibri" w:hAnsi="Arial" w:cs="Arial"/>
          <w:szCs w:val="22"/>
        </w:rPr>
        <w:t xml:space="preserve"> o portálovou </w:t>
      </w:r>
      <w:r>
        <w:rPr>
          <w:rFonts w:ascii="Arial" w:eastAsia="Calibri" w:hAnsi="Arial" w:cs="Arial"/>
          <w:szCs w:val="22"/>
        </w:rPr>
        <w:t>č</w:t>
      </w:r>
      <w:r w:rsidRPr="00AB2607">
        <w:rPr>
          <w:rFonts w:ascii="Arial" w:eastAsia="Calibri" w:hAnsi="Arial" w:cs="Arial"/>
          <w:szCs w:val="22"/>
        </w:rPr>
        <w:t>ást s autentizací prost</w:t>
      </w:r>
      <w:r>
        <w:rPr>
          <w:rFonts w:ascii="Arial" w:eastAsia="Calibri" w:hAnsi="Arial" w:cs="Arial"/>
          <w:szCs w:val="22"/>
        </w:rPr>
        <w:t>ř</w:t>
      </w:r>
      <w:r w:rsidRPr="00AB2607">
        <w:rPr>
          <w:rFonts w:ascii="Arial" w:eastAsia="Calibri" w:hAnsi="Arial" w:cs="Arial"/>
          <w:szCs w:val="22"/>
        </w:rPr>
        <w:t>ednictvím NIA a podporou platební brány,</w:t>
      </w:r>
    </w:p>
    <w:p w14:paraId="584B3877" w14:textId="77777777" w:rsidR="00EA2BB3" w:rsidRDefault="00EA2BB3" w:rsidP="00EA2BB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  <w:r w:rsidRPr="00AB2607">
        <w:rPr>
          <w:rFonts w:ascii="Arial" w:eastAsia="Calibri" w:hAnsi="Arial" w:cs="Arial"/>
          <w:szCs w:val="22"/>
        </w:rPr>
        <w:t>digitalizace schvalovacích procesů včetně podpory mobilních zařízení a hromadného elektronického podepisování,</w:t>
      </w:r>
    </w:p>
    <w:p w14:paraId="58C22424" w14:textId="77777777" w:rsidR="00EA2BB3" w:rsidRDefault="00EA2BB3" w:rsidP="00EA2BB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  <w:r w:rsidRPr="00AB2607">
        <w:rPr>
          <w:rFonts w:ascii="Arial" w:eastAsia="Calibri" w:hAnsi="Arial" w:cs="Arial"/>
          <w:szCs w:val="22"/>
        </w:rPr>
        <w:t>automatizace výstupů včetně napojení na externí tiskové a distribuční služby,</w:t>
      </w:r>
    </w:p>
    <w:p w14:paraId="2AF15D09" w14:textId="77777777" w:rsidR="00EA2BB3" w:rsidRDefault="00EA2BB3" w:rsidP="00EA2BB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  <w:r w:rsidRPr="00AB2607">
        <w:rPr>
          <w:rFonts w:ascii="Arial" w:eastAsia="Calibri" w:hAnsi="Arial" w:cs="Arial"/>
          <w:szCs w:val="22"/>
        </w:rPr>
        <w:t>implementace systému, případná migrace dat, školení uživatelů</w:t>
      </w:r>
      <w:r>
        <w:rPr>
          <w:rFonts w:ascii="Arial" w:eastAsia="Calibri" w:hAnsi="Arial" w:cs="Arial"/>
          <w:szCs w:val="22"/>
        </w:rPr>
        <w:t>,</w:t>
      </w:r>
    </w:p>
    <w:p w14:paraId="088AE196" w14:textId="77777777" w:rsidR="00EA2BB3" w:rsidRDefault="00EA2BB3" w:rsidP="00EA2BB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  <w:r w:rsidRPr="00AB2607">
        <w:rPr>
          <w:rFonts w:ascii="Arial" w:eastAsia="Calibri" w:hAnsi="Arial" w:cs="Arial"/>
          <w:szCs w:val="22"/>
        </w:rPr>
        <w:t>zajištění propojení systému eSSL se systémy Marbes, Geovap, VITA, INIT</w:t>
      </w:r>
      <w:r w:rsidRPr="00AB2607">
        <w:rPr>
          <w:rFonts w:ascii="MS Gothic" w:eastAsia="MS Gothic" w:hAnsi="MS Gothic" w:cs="MS Gothic" w:hint="eastAsia"/>
          <w:szCs w:val="22"/>
        </w:rPr>
        <w:t> </w:t>
      </w:r>
      <w:r w:rsidRPr="00AB2607">
        <w:rPr>
          <w:rFonts w:ascii="Arial" w:eastAsia="Calibri" w:hAnsi="Arial" w:cs="Arial"/>
          <w:szCs w:val="22"/>
        </w:rPr>
        <w:t>Technology, BSS a ORTEX</w:t>
      </w:r>
      <w:r>
        <w:rPr>
          <w:rFonts w:ascii="Arial" w:eastAsia="Calibri" w:hAnsi="Arial" w:cs="Arial"/>
          <w:szCs w:val="22"/>
        </w:rPr>
        <w:t>,</w:t>
      </w:r>
    </w:p>
    <w:p w14:paraId="52FCFDA0" w14:textId="77777777" w:rsidR="00EA2BB3" w:rsidRPr="00C30BA4" w:rsidRDefault="00EA2BB3" w:rsidP="00EA2BB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Cs w:val="22"/>
        </w:rPr>
      </w:pPr>
      <w:r w:rsidRPr="00C30BA4">
        <w:rPr>
          <w:rFonts w:ascii="Arial" w:eastAsia="Calibri" w:hAnsi="Arial" w:cs="Arial"/>
          <w:szCs w:val="22"/>
        </w:rPr>
        <w:t>zajištění dočasné měsíční podpory migrace dat a původní spisové služby ATHÉNA po dobu max 6 měsíců.</w:t>
      </w:r>
    </w:p>
    <w:p w14:paraId="4E9ABD90" w14:textId="77777777" w:rsidR="00EA2BB3" w:rsidRPr="00AB2607" w:rsidRDefault="00EA2BB3" w:rsidP="00EA2BB3">
      <w:pPr>
        <w:pStyle w:val="RLProhlensmluvnchstran"/>
        <w:keepNext/>
        <w:spacing w:line="276" w:lineRule="auto"/>
        <w:jc w:val="left"/>
        <w:rPr>
          <w:rFonts w:ascii="Arial" w:hAnsi="Arial" w:cs="Arial"/>
          <w:sz w:val="22"/>
          <w:szCs w:val="22"/>
          <w:u w:val="single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6546"/>
        <w:gridCol w:w="1106"/>
      </w:tblGrid>
      <w:tr w:rsidR="00EA2BB3" w:rsidRPr="00804FB4" w14:paraId="0616B04E" w14:textId="77777777" w:rsidTr="00D426BA">
        <w:tc>
          <w:tcPr>
            <w:tcW w:w="8075" w:type="dxa"/>
            <w:gridSpan w:val="2"/>
          </w:tcPr>
          <w:p w14:paraId="2167205F" w14:textId="77777777" w:rsidR="00EA2BB3" w:rsidRPr="00476140" w:rsidRDefault="00EA2BB3" w:rsidP="00D426BA">
            <w:pPr>
              <w:keepNext/>
              <w:keepLines/>
              <w:spacing w:before="40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76140">
              <w:rPr>
                <w:rFonts w:ascii="Arial" w:hAnsi="Arial" w:cs="Arial"/>
                <w:b/>
                <w:sz w:val="20"/>
                <w:szCs w:val="20"/>
              </w:rPr>
              <w:t xml:space="preserve">Spisová služba – Architektura </w:t>
            </w:r>
          </w:p>
          <w:p w14:paraId="0C5194F0" w14:textId="77777777" w:rsidR="00EA2BB3" w:rsidRPr="00476140" w:rsidRDefault="00EA2BB3" w:rsidP="00D4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30CB660C" w14:textId="77777777" w:rsidR="00EA2BB3" w:rsidRPr="00476140" w:rsidRDefault="00EA2BB3" w:rsidP="00D426BA">
            <w:pPr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Splněno</w:t>
            </w:r>
            <w:r w:rsidRPr="00476140">
              <w:rPr>
                <w:rFonts w:ascii="Arial" w:hAnsi="Arial" w:cs="Arial"/>
                <w:sz w:val="20"/>
                <w:szCs w:val="20"/>
              </w:rPr>
              <w:br/>
              <w:t>ANO/NE</w:t>
            </w:r>
          </w:p>
        </w:tc>
      </w:tr>
      <w:tr w:rsidR="00EA2BB3" w:rsidRPr="00804FB4" w14:paraId="4A923225" w14:textId="77777777" w:rsidTr="00D426BA">
        <w:tc>
          <w:tcPr>
            <w:tcW w:w="1413" w:type="dxa"/>
            <w:vMerge w:val="restart"/>
          </w:tcPr>
          <w:p w14:paraId="2F7660ED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 xml:space="preserve">Architektura </w:t>
            </w:r>
          </w:p>
        </w:tc>
        <w:tc>
          <w:tcPr>
            <w:tcW w:w="6662" w:type="dxa"/>
          </w:tcPr>
          <w:p w14:paraId="6B712D9A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Správa uživatelů a obecné principy správy spisové služby musí odpovídat bezpečnostním standardům (např. ISO27001) pro OVM.</w:t>
            </w:r>
          </w:p>
        </w:tc>
        <w:tc>
          <w:tcPr>
            <w:tcW w:w="987" w:type="dxa"/>
          </w:tcPr>
          <w:p w14:paraId="6FEF4E0D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4D85C34A" w14:textId="77777777" w:rsidTr="00D426BA">
        <w:tc>
          <w:tcPr>
            <w:tcW w:w="1413" w:type="dxa"/>
            <w:vMerge/>
          </w:tcPr>
          <w:p w14:paraId="659AA528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8BEE910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Elektronická spisová služba musí být atestována dle Národního standardu pro elektronické systémy spisové služby.</w:t>
            </w:r>
          </w:p>
        </w:tc>
        <w:tc>
          <w:tcPr>
            <w:tcW w:w="987" w:type="dxa"/>
          </w:tcPr>
          <w:p w14:paraId="4EFFFC7A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32573B3A" w14:textId="77777777" w:rsidTr="00D426BA">
        <w:tc>
          <w:tcPr>
            <w:tcW w:w="1413" w:type="dxa"/>
            <w:vMerge/>
          </w:tcPr>
          <w:p w14:paraId="1FA1C819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C86353C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Spisová služba musí umožnit definici struktury úřadu na odbory, oddělení, funkční místa.</w:t>
            </w:r>
          </w:p>
        </w:tc>
        <w:tc>
          <w:tcPr>
            <w:tcW w:w="987" w:type="dxa"/>
          </w:tcPr>
          <w:p w14:paraId="63B50394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53A60732" w14:textId="77777777" w:rsidTr="00D426BA">
        <w:tc>
          <w:tcPr>
            <w:tcW w:w="1413" w:type="dxa"/>
            <w:vMerge/>
          </w:tcPr>
          <w:p w14:paraId="57880094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78B05CF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Administrace uživatelů (přidávání uživatelů, editace, přidělování oprávnění atd) vůči spisové službě probíhá napřímo z jednoho místa pomocí grafického rozhraní bez nutnosti jakéhokoli exportu či importu dat do/z db eSSL.</w:t>
            </w:r>
          </w:p>
        </w:tc>
        <w:tc>
          <w:tcPr>
            <w:tcW w:w="987" w:type="dxa"/>
          </w:tcPr>
          <w:p w14:paraId="4B6A9A15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5C29B2D3" w14:textId="77777777" w:rsidTr="00D426BA">
        <w:tc>
          <w:tcPr>
            <w:tcW w:w="1413" w:type="dxa"/>
            <w:vMerge/>
          </w:tcPr>
          <w:p w14:paraId="236EF4C3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2B0B062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Oprávnění lze přidělovat v rozsahu skupin oprávnění (předdefinované skupiny oprávnění) nebo konkrétních oprávnění, na instance, spisové uzly ad.</w:t>
            </w:r>
          </w:p>
        </w:tc>
        <w:tc>
          <w:tcPr>
            <w:tcW w:w="987" w:type="dxa"/>
          </w:tcPr>
          <w:p w14:paraId="7F6B8DBE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31A73135" w14:textId="77777777" w:rsidTr="00D426BA">
        <w:tc>
          <w:tcPr>
            <w:tcW w:w="1413" w:type="dxa"/>
            <w:vMerge/>
          </w:tcPr>
          <w:p w14:paraId="46BE2BC8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8A27D6A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Komunikace mezi klientem a serverem musí probíhat zabezpečeně, výměna dat musí být šifrována.</w:t>
            </w:r>
          </w:p>
        </w:tc>
        <w:tc>
          <w:tcPr>
            <w:tcW w:w="987" w:type="dxa"/>
          </w:tcPr>
          <w:p w14:paraId="5CB1F23F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1CCB6606" w14:textId="77777777" w:rsidTr="00D426BA">
        <w:tc>
          <w:tcPr>
            <w:tcW w:w="1413" w:type="dxa"/>
            <w:vMerge/>
          </w:tcPr>
          <w:p w14:paraId="76177B51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DE2D40C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Atestovaná spisová služba odpovídá národnímu standardu, jeho požadavkům a současně plně vyhovuje zákonu o archivnictví a dalším potřebným legislativním předpisům v oblasti vedení spisové dokumentace.</w:t>
            </w:r>
          </w:p>
        </w:tc>
        <w:tc>
          <w:tcPr>
            <w:tcW w:w="987" w:type="dxa"/>
          </w:tcPr>
          <w:p w14:paraId="01EDD9DB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742A0684" w14:textId="77777777" w:rsidTr="00D426BA">
        <w:tc>
          <w:tcPr>
            <w:tcW w:w="1413" w:type="dxa"/>
            <w:vMerge/>
          </w:tcPr>
          <w:p w14:paraId="4215C840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8B02873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V administraci systému je uživatelsky jednoduše zjistitelné (pomocí grafického rozhraní), kdo je aktuálně přihlášen.</w:t>
            </w:r>
          </w:p>
        </w:tc>
        <w:tc>
          <w:tcPr>
            <w:tcW w:w="987" w:type="dxa"/>
          </w:tcPr>
          <w:p w14:paraId="790C9E83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4AD81574" w14:textId="77777777" w:rsidTr="00D426BA">
        <w:tc>
          <w:tcPr>
            <w:tcW w:w="1413" w:type="dxa"/>
            <w:vMerge/>
          </w:tcPr>
          <w:p w14:paraId="0B48EAC5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76341F0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Spisová služba umožňuje překlopení dat administrátorem do testovací verze a současně provede anonymizaci překlápěných údajů včetně vazeb na e-úložiště.</w:t>
            </w:r>
          </w:p>
        </w:tc>
        <w:tc>
          <w:tcPr>
            <w:tcW w:w="987" w:type="dxa"/>
          </w:tcPr>
          <w:p w14:paraId="05E55AC6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30A8CA88" w14:textId="77777777" w:rsidTr="00D426BA">
        <w:tc>
          <w:tcPr>
            <w:tcW w:w="1413" w:type="dxa"/>
            <w:vMerge/>
          </w:tcPr>
          <w:p w14:paraId="5EBBCD78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5C655A0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DB spisové služby a elektronické úložiště komponent dokumentů jsou oddělené instance. E-úložiště není součástí DB eSSL.</w:t>
            </w:r>
          </w:p>
        </w:tc>
        <w:tc>
          <w:tcPr>
            <w:tcW w:w="987" w:type="dxa"/>
          </w:tcPr>
          <w:p w14:paraId="04CFBD96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175DEFEB" w14:textId="77777777" w:rsidTr="00D426BA">
        <w:tc>
          <w:tcPr>
            <w:tcW w:w="1413" w:type="dxa"/>
            <w:vMerge/>
          </w:tcPr>
          <w:p w14:paraId="566E8F3C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A79C3BD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Databáze spisové služby musí být provozována na databázovém serveru provozovaném na úřadu - Microsoft SQL Server 2022 (RTM) - 16.0.1000.6 (X64)</w:t>
            </w:r>
          </w:p>
        </w:tc>
        <w:tc>
          <w:tcPr>
            <w:tcW w:w="987" w:type="dxa"/>
          </w:tcPr>
          <w:p w14:paraId="5C572CC9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759633F3" w14:textId="77777777" w:rsidTr="00D426BA">
        <w:tc>
          <w:tcPr>
            <w:tcW w:w="1413" w:type="dxa"/>
            <w:vMerge/>
          </w:tcPr>
          <w:p w14:paraId="09C9B622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A5CECD4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Operace uživatelů a administrátorů jsou logovány.</w:t>
            </w:r>
          </w:p>
        </w:tc>
        <w:tc>
          <w:tcPr>
            <w:tcW w:w="987" w:type="dxa"/>
          </w:tcPr>
          <w:p w14:paraId="79F63683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54D6DE38" w14:textId="77777777" w:rsidTr="00D426BA">
        <w:tc>
          <w:tcPr>
            <w:tcW w:w="1413" w:type="dxa"/>
            <w:vMerge/>
          </w:tcPr>
          <w:p w14:paraId="1E53F4EE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5E8077C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V administraci systému je uživatelsky jednoduše zjistitelné (pomocí grafického rozhraní), kdo poslední provedl změnu na entitě.</w:t>
            </w:r>
          </w:p>
        </w:tc>
        <w:tc>
          <w:tcPr>
            <w:tcW w:w="987" w:type="dxa"/>
          </w:tcPr>
          <w:p w14:paraId="0173DC4B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0ED30D76" w14:textId="77777777" w:rsidTr="00D426BA">
        <w:tc>
          <w:tcPr>
            <w:tcW w:w="1413" w:type="dxa"/>
            <w:vMerge/>
          </w:tcPr>
          <w:p w14:paraId="5217F44B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7C03C067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Využívání elektronického podepisování dle eIDAS.</w:t>
            </w:r>
          </w:p>
        </w:tc>
        <w:tc>
          <w:tcPr>
            <w:tcW w:w="987" w:type="dxa"/>
          </w:tcPr>
          <w:p w14:paraId="36F9237C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34024FBB" w14:textId="77777777" w:rsidTr="00D426BA">
        <w:tc>
          <w:tcPr>
            <w:tcW w:w="1413" w:type="dxa"/>
            <w:vMerge/>
          </w:tcPr>
          <w:p w14:paraId="51B8314C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22480AC0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Podpora elektronického podepisování v internetovém prohlížeči (minimálně Edge) a v prostředí uživatelských modulů eSSL.</w:t>
            </w:r>
          </w:p>
        </w:tc>
        <w:tc>
          <w:tcPr>
            <w:tcW w:w="987" w:type="dxa"/>
          </w:tcPr>
          <w:p w14:paraId="40D12EEF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0B6B7E19" w14:textId="77777777" w:rsidTr="00D426BA">
        <w:tc>
          <w:tcPr>
            <w:tcW w:w="1413" w:type="dxa"/>
            <w:vMerge/>
          </w:tcPr>
          <w:p w14:paraId="57B988A8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03BC7911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Kompletní vedení dokumentu/spisu od vzniku až po archivaci/skartaci dle pokynů NA.</w:t>
            </w:r>
          </w:p>
        </w:tc>
        <w:tc>
          <w:tcPr>
            <w:tcW w:w="987" w:type="dxa"/>
          </w:tcPr>
          <w:p w14:paraId="707D2118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1E238FAE" w14:textId="77777777" w:rsidTr="00D426BA">
        <w:tc>
          <w:tcPr>
            <w:tcW w:w="1413" w:type="dxa"/>
            <w:vMerge/>
          </w:tcPr>
          <w:p w14:paraId="35D1399C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369BD5D0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Integrace eGovernment - Spisová služba musí podporovat integraci na základní služby eGovernmentu, zejména:</w:t>
            </w:r>
          </w:p>
          <w:p w14:paraId="136652A0" w14:textId="77777777" w:rsidR="00EA2BB3" w:rsidRPr="00476140" w:rsidRDefault="00EA2BB3" w:rsidP="00EA2BB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Informační systém datových schránek (ISDS) – příjem i odesílání zpráv</w:t>
            </w:r>
          </w:p>
          <w:p w14:paraId="577C713B" w14:textId="77777777" w:rsidR="00EA2BB3" w:rsidRPr="00476140" w:rsidRDefault="00EA2BB3" w:rsidP="00EA2BB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Informační systém základních registrů (ISZR)</w:t>
            </w:r>
          </w:p>
          <w:p w14:paraId="5C10CB9C" w14:textId="77777777" w:rsidR="00EA2BB3" w:rsidRPr="00476140" w:rsidRDefault="00EA2BB3" w:rsidP="00EA2BB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registry ROB, ROS a RUIAN</w:t>
            </w:r>
          </w:p>
          <w:p w14:paraId="0B5FFE16" w14:textId="77777777" w:rsidR="00EA2BB3" w:rsidRPr="00476140" w:rsidRDefault="00EA2BB3" w:rsidP="00EA2BB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registr živnostenského podnikání (RŽP)</w:t>
            </w:r>
          </w:p>
          <w:p w14:paraId="7CA3405F" w14:textId="77777777" w:rsidR="00EA2BB3" w:rsidRPr="00476140" w:rsidRDefault="00EA2BB3" w:rsidP="00EA2BB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autentizační služby NIA.</w:t>
            </w:r>
          </w:p>
        </w:tc>
        <w:tc>
          <w:tcPr>
            <w:tcW w:w="987" w:type="dxa"/>
          </w:tcPr>
          <w:p w14:paraId="1DE96710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44E1D83C" w14:textId="77777777" w:rsidTr="00D426BA">
        <w:tc>
          <w:tcPr>
            <w:tcW w:w="1413" w:type="dxa"/>
            <w:vMerge/>
          </w:tcPr>
          <w:p w14:paraId="554BC8E5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5766EC5B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Otevřené integrační rozhraní - Spisová služba musí poskytovat dokumentované REST API umožňující integraci s externími systémy. API musí umožňovat minimálně:</w:t>
            </w:r>
          </w:p>
          <w:p w14:paraId="22863FDE" w14:textId="77777777" w:rsidR="00EA2BB3" w:rsidRPr="00476140" w:rsidRDefault="00EA2BB3" w:rsidP="00EA2BB3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zakládání dokumentů a spisů</w:t>
            </w:r>
          </w:p>
          <w:p w14:paraId="134CF534" w14:textId="77777777" w:rsidR="00EA2BB3" w:rsidRPr="00476140" w:rsidRDefault="00EA2BB3" w:rsidP="00EA2BB3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připojování dokumentů ke spisům</w:t>
            </w:r>
          </w:p>
          <w:p w14:paraId="0A677F4C" w14:textId="77777777" w:rsidR="00EA2BB3" w:rsidRPr="00476140" w:rsidRDefault="00EA2BB3" w:rsidP="00EA2BB3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změnu stavu dokumentu</w:t>
            </w:r>
          </w:p>
          <w:p w14:paraId="3F8B2AF3" w14:textId="77777777" w:rsidR="00EA2BB3" w:rsidRPr="00476140" w:rsidRDefault="00EA2BB3" w:rsidP="00EA2BB3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čtení metadat dokumentů.</w:t>
            </w:r>
          </w:p>
        </w:tc>
        <w:tc>
          <w:tcPr>
            <w:tcW w:w="987" w:type="dxa"/>
          </w:tcPr>
          <w:p w14:paraId="58FB89C9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30BFD072" w14:textId="77777777" w:rsidTr="00D426BA">
        <w:tc>
          <w:tcPr>
            <w:tcW w:w="1413" w:type="dxa"/>
            <w:vMerge/>
          </w:tcPr>
          <w:p w14:paraId="27314513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2833A420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Export dat - Systém musí umožnit export kompletních dat spisové služby v otevřeném formátu bez závislosti na dodavateli systému, tedy bez nutnosti použít proprietární nástroj dodavatele</w:t>
            </w:r>
          </w:p>
          <w:p w14:paraId="602C1845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Export musí zahrnovat:</w:t>
            </w:r>
          </w:p>
          <w:p w14:paraId="16ABF532" w14:textId="77777777" w:rsidR="00EA2BB3" w:rsidRPr="00476140" w:rsidRDefault="00EA2BB3" w:rsidP="00EA2BB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metadata dokumentů a spisů</w:t>
            </w:r>
          </w:p>
          <w:p w14:paraId="5DEA48BE" w14:textId="77777777" w:rsidR="00EA2BB3" w:rsidRPr="00476140" w:rsidRDefault="00EA2BB3" w:rsidP="00EA2BB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elektronické dokumenty</w:t>
            </w:r>
          </w:p>
          <w:p w14:paraId="7FF58918" w14:textId="77777777" w:rsidR="00EA2BB3" w:rsidRPr="00476140" w:rsidRDefault="00EA2BB3" w:rsidP="00EA2BB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vazby mezi dokumenty a spisy</w:t>
            </w:r>
          </w:p>
          <w:p w14:paraId="09996964" w14:textId="77777777" w:rsidR="00EA2BB3" w:rsidRPr="00476140" w:rsidRDefault="00EA2BB3" w:rsidP="00EA2BB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auditní historii.</w:t>
            </w:r>
          </w:p>
        </w:tc>
        <w:tc>
          <w:tcPr>
            <w:tcW w:w="987" w:type="dxa"/>
          </w:tcPr>
          <w:p w14:paraId="5D6CC49E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 – dle NSESSS</w:t>
            </w:r>
          </w:p>
        </w:tc>
      </w:tr>
      <w:tr w:rsidR="00EA2BB3" w:rsidRPr="00804FB4" w14:paraId="4D22DDF1" w14:textId="77777777" w:rsidTr="00D426BA">
        <w:tc>
          <w:tcPr>
            <w:tcW w:w="1413" w:type="dxa"/>
            <w:vMerge/>
          </w:tcPr>
          <w:p w14:paraId="49AC603C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74F4A7D3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Provozní architektura - Systém musí být provozovatelný v prostředí infrastruktury zadavatele (on-premise) nebo v prostředí virtualizační infrastruktury zadavatele.</w:t>
            </w:r>
          </w:p>
          <w:p w14:paraId="68D7352C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Architektura systému musí umožňovat oddělení:</w:t>
            </w:r>
          </w:p>
          <w:p w14:paraId="231FCC00" w14:textId="77777777" w:rsidR="00EA2BB3" w:rsidRPr="00476140" w:rsidRDefault="00EA2BB3" w:rsidP="00EA2BB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aplikační vrstvy</w:t>
            </w:r>
          </w:p>
          <w:p w14:paraId="15E1EEE0" w14:textId="77777777" w:rsidR="00EA2BB3" w:rsidRPr="00476140" w:rsidRDefault="00EA2BB3" w:rsidP="00EA2BB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databázové vrstvy</w:t>
            </w:r>
          </w:p>
          <w:p w14:paraId="1795B6CF" w14:textId="77777777" w:rsidR="00EA2BB3" w:rsidRPr="00476140" w:rsidRDefault="00EA2BB3" w:rsidP="00EA2BB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elektronického úložiště dokumentů.</w:t>
            </w:r>
          </w:p>
        </w:tc>
        <w:tc>
          <w:tcPr>
            <w:tcW w:w="987" w:type="dxa"/>
          </w:tcPr>
          <w:p w14:paraId="6592D5D9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510EBE98" w14:textId="77777777" w:rsidTr="00D426BA">
        <w:tc>
          <w:tcPr>
            <w:tcW w:w="1413" w:type="dxa"/>
            <w:vMerge/>
          </w:tcPr>
          <w:p w14:paraId="4DA946E8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721222BF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Systém musí umožnit provoz minimálně:</w:t>
            </w:r>
          </w:p>
          <w:p w14:paraId="3CCBEBE1" w14:textId="77777777" w:rsidR="00EA2BB3" w:rsidRPr="00476140" w:rsidRDefault="00EA2BB3" w:rsidP="00EA2BB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200 současně přihlášených uživatelů</w:t>
            </w:r>
          </w:p>
          <w:p w14:paraId="7624DF31" w14:textId="77777777" w:rsidR="00EA2BB3" w:rsidRPr="00476140" w:rsidRDefault="00EA2BB3" w:rsidP="00EA2BB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100 000 dokumentů ročně</w:t>
            </w:r>
          </w:p>
        </w:tc>
        <w:tc>
          <w:tcPr>
            <w:tcW w:w="987" w:type="dxa"/>
          </w:tcPr>
          <w:p w14:paraId="7F934D70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EA2BB3" w:rsidRPr="00804FB4" w14:paraId="2B8AA1CF" w14:textId="77777777" w:rsidTr="00D426BA">
        <w:tc>
          <w:tcPr>
            <w:tcW w:w="1413" w:type="dxa"/>
            <w:vMerge/>
          </w:tcPr>
          <w:p w14:paraId="3DB29F44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0894C993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Monitoring systému - Systém musí umožnit monitorování provozu a export provozních a auditních logů do externích nástrojů monitoringu nebo bezpečnostních systémů (např. SIEM). Auditní logy musí být exportovatelné v otevřeném formátu.</w:t>
            </w:r>
          </w:p>
        </w:tc>
        <w:tc>
          <w:tcPr>
            <w:tcW w:w="987" w:type="dxa"/>
          </w:tcPr>
          <w:p w14:paraId="4F05C606" w14:textId="77777777" w:rsidR="00EA2BB3" w:rsidRPr="00476140" w:rsidRDefault="00EA2BB3" w:rsidP="00D42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140">
              <w:rPr>
                <w:rFonts w:ascii="Arial" w:hAnsi="Arial" w:cs="Arial"/>
                <w:sz w:val="20"/>
                <w:szCs w:val="20"/>
              </w:rPr>
              <w:t>ANO – IS GINIS podporuje řešení SIEM</w:t>
            </w:r>
          </w:p>
        </w:tc>
      </w:tr>
    </w:tbl>
    <w:p w14:paraId="006E3C93" w14:textId="77777777" w:rsidR="00EA2BB3" w:rsidRPr="00A017CA" w:rsidRDefault="00EA2BB3" w:rsidP="00EA2BB3">
      <w:pPr>
        <w:spacing w:after="0"/>
        <w:rPr>
          <w:rFonts w:ascii="Arial" w:hAnsi="Arial" w:cs="Arial"/>
        </w:rPr>
      </w:pPr>
    </w:p>
    <w:p w14:paraId="201673A0" w14:textId="77777777" w:rsidR="00EA2BB3" w:rsidRPr="00A017CA" w:rsidRDefault="00EA2BB3" w:rsidP="00EA2BB3">
      <w:pPr>
        <w:spacing w:after="0"/>
        <w:rPr>
          <w:rFonts w:ascii="Arial" w:hAnsi="Arial" w:cs="Arial"/>
        </w:rPr>
      </w:pPr>
    </w:p>
    <w:p w14:paraId="185E78A7" w14:textId="77777777" w:rsidR="00EA2BB3" w:rsidRDefault="00EA2BB3" w:rsidP="00EA2BB3">
      <w:pPr>
        <w:pStyle w:val="RLProhlensmluvnchstran"/>
        <w:rPr>
          <w:rFonts w:ascii="Arial" w:hAnsi="Arial" w:cs="Arial"/>
          <w:b w:val="0"/>
          <w:szCs w:val="22"/>
        </w:rPr>
      </w:pPr>
      <w:bookmarkStart w:id="39" w:name="_Ref336020996"/>
      <w:r w:rsidRPr="00A017CA">
        <w:rPr>
          <w:rFonts w:ascii="Arial" w:hAnsi="Arial" w:cs="Arial"/>
          <w:b w:val="0"/>
          <w:szCs w:val="22"/>
        </w:rPr>
        <w:br w:type="page"/>
      </w:r>
    </w:p>
    <w:p w14:paraId="7B474E22" w14:textId="77777777" w:rsidR="00EA2BB3" w:rsidRDefault="00EA2BB3" w:rsidP="00EA2BB3">
      <w:pPr>
        <w:pStyle w:val="RLProhlensmluvnchstran"/>
        <w:jc w:val="left"/>
        <w:rPr>
          <w:rFonts w:ascii="Arial" w:hAnsi="Arial" w:cs="Arial"/>
          <w:sz w:val="22"/>
          <w:szCs w:val="22"/>
          <w:u w:val="single"/>
          <w:lang w:val="cs-CZ"/>
        </w:rPr>
      </w:pPr>
      <w:r w:rsidRPr="00AA7013">
        <w:rPr>
          <w:rFonts w:ascii="Arial" w:hAnsi="Arial" w:cs="Arial"/>
          <w:sz w:val="22"/>
          <w:szCs w:val="22"/>
          <w:u w:val="single"/>
          <w:lang w:val="cs-CZ"/>
        </w:rPr>
        <w:t>Příloha č. 2 Harmonogram</w:t>
      </w:r>
    </w:p>
    <w:p w14:paraId="798D5E07" w14:textId="77777777" w:rsidR="00EA2BB3" w:rsidRDefault="00EA2BB3" w:rsidP="00EA2BB3">
      <w:pPr>
        <w:pStyle w:val="RLProhlensmluvnchstran"/>
        <w:jc w:val="left"/>
        <w:rPr>
          <w:rFonts w:ascii="Arial" w:hAnsi="Arial" w:cs="Arial"/>
          <w:sz w:val="22"/>
          <w:szCs w:val="22"/>
          <w:u w:val="single"/>
          <w:lang w:val="cs-CZ"/>
        </w:rPr>
      </w:pPr>
    </w:p>
    <w:tbl>
      <w:tblPr>
        <w:tblW w:w="9598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5"/>
        <w:gridCol w:w="5457"/>
        <w:gridCol w:w="1806"/>
      </w:tblGrid>
      <w:tr w:rsidR="00EA2BB3" w:rsidRPr="009C4FBB" w14:paraId="2AB613F6" w14:textId="77777777" w:rsidTr="00D426BA">
        <w:trPr>
          <w:cantSplit/>
          <w:trHeight w:val="745"/>
          <w:jc w:val="center"/>
        </w:trPr>
        <w:tc>
          <w:tcPr>
            <w:tcW w:w="0" w:type="auto"/>
            <w:hideMark/>
          </w:tcPr>
          <w:p w14:paraId="3F5D3BE3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9C4FBB">
              <w:rPr>
                <w:rFonts w:ascii="Arial" w:hAnsi="Arial" w:cs="Arial"/>
                <w:b/>
                <w:bCs/>
                <w:szCs w:val="22"/>
              </w:rPr>
              <w:t>Fáze plnění</w:t>
            </w:r>
          </w:p>
        </w:tc>
        <w:tc>
          <w:tcPr>
            <w:tcW w:w="5457" w:type="dxa"/>
            <w:hideMark/>
          </w:tcPr>
          <w:p w14:paraId="76CF4B5A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9C4FBB">
              <w:rPr>
                <w:rFonts w:ascii="Arial" w:hAnsi="Arial" w:cs="Arial"/>
                <w:b/>
                <w:bCs/>
                <w:szCs w:val="22"/>
              </w:rPr>
              <w:t>Popis činností</w:t>
            </w:r>
          </w:p>
        </w:tc>
        <w:tc>
          <w:tcPr>
            <w:tcW w:w="1806" w:type="dxa"/>
            <w:hideMark/>
          </w:tcPr>
          <w:p w14:paraId="098ABE60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9C4FBB">
              <w:rPr>
                <w:rFonts w:ascii="Arial" w:hAnsi="Arial" w:cs="Arial"/>
                <w:b/>
                <w:bCs/>
                <w:szCs w:val="22"/>
              </w:rPr>
              <w:t>Termín dokončení</w:t>
            </w:r>
          </w:p>
        </w:tc>
      </w:tr>
      <w:tr w:rsidR="00EA2BB3" w:rsidRPr="009C4FBB" w14:paraId="064B70DA" w14:textId="77777777" w:rsidTr="00D426BA">
        <w:trPr>
          <w:cantSplit/>
          <w:trHeight w:val="762"/>
          <w:jc w:val="center"/>
        </w:trPr>
        <w:tc>
          <w:tcPr>
            <w:tcW w:w="0" w:type="auto"/>
            <w:hideMark/>
          </w:tcPr>
          <w:p w14:paraId="262888DB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szCs w:val="22"/>
              </w:rPr>
            </w:pPr>
            <w:r w:rsidRPr="009C4FBB">
              <w:rPr>
                <w:rFonts w:ascii="Arial" w:hAnsi="Arial" w:cs="Arial"/>
                <w:szCs w:val="22"/>
              </w:rPr>
              <w:t>1. Dodávka systému</w:t>
            </w:r>
          </w:p>
        </w:tc>
        <w:tc>
          <w:tcPr>
            <w:tcW w:w="5457" w:type="dxa"/>
            <w:hideMark/>
          </w:tcPr>
          <w:p w14:paraId="7C16EDC8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szCs w:val="22"/>
              </w:rPr>
            </w:pPr>
            <w:r w:rsidRPr="009C4FBB">
              <w:rPr>
                <w:rFonts w:ascii="Arial" w:hAnsi="Arial" w:cs="Arial"/>
                <w:szCs w:val="22"/>
              </w:rPr>
              <w:t>Dodání elektronického systému pro spisovou službu včetně licencí</w:t>
            </w:r>
          </w:p>
        </w:tc>
        <w:tc>
          <w:tcPr>
            <w:tcW w:w="1806" w:type="dxa"/>
            <w:hideMark/>
          </w:tcPr>
          <w:p w14:paraId="16AD02A7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szCs w:val="22"/>
              </w:rPr>
            </w:pPr>
            <w:r w:rsidRPr="009C4FBB">
              <w:rPr>
                <w:rFonts w:ascii="Arial" w:hAnsi="Arial" w:cs="Arial"/>
                <w:szCs w:val="22"/>
              </w:rPr>
              <w:t>do 31. 5. 2026</w:t>
            </w:r>
          </w:p>
        </w:tc>
      </w:tr>
      <w:tr w:rsidR="00EA2BB3" w:rsidRPr="009C4FBB" w14:paraId="0B23FFAC" w14:textId="77777777" w:rsidTr="00D426BA">
        <w:trPr>
          <w:cantSplit/>
          <w:trHeight w:val="372"/>
          <w:jc w:val="center"/>
        </w:trPr>
        <w:tc>
          <w:tcPr>
            <w:tcW w:w="0" w:type="auto"/>
            <w:hideMark/>
          </w:tcPr>
          <w:p w14:paraId="173506CE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szCs w:val="22"/>
              </w:rPr>
            </w:pPr>
            <w:r w:rsidRPr="009C4FBB">
              <w:rPr>
                <w:rFonts w:ascii="Arial" w:hAnsi="Arial" w:cs="Arial"/>
                <w:szCs w:val="22"/>
              </w:rPr>
              <w:t>2. Instalace systému</w:t>
            </w:r>
          </w:p>
        </w:tc>
        <w:tc>
          <w:tcPr>
            <w:tcW w:w="5457" w:type="dxa"/>
            <w:hideMark/>
          </w:tcPr>
          <w:p w14:paraId="6852DBBC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szCs w:val="22"/>
              </w:rPr>
            </w:pPr>
            <w:r w:rsidRPr="009C4FBB">
              <w:rPr>
                <w:rFonts w:ascii="Arial" w:hAnsi="Arial" w:cs="Arial"/>
                <w:szCs w:val="22"/>
              </w:rPr>
              <w:t>Instalace a uvedení systému do provozu</w:t>
            </w:r>
          </w:p>
        </w:tc>
        <w:tc>
          <w:tcPr>
            <w:tcW w:w="1806" w:type="dxa"/>
            <w:hideMark/>
          </w:tcPr>
          <w:p w14:paraId="4DC49F67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szCs w:val="22"/>
              </w:rPr>
            </w:pPr>
            <w:r w:rsidRPr="009C4FBB">
              <w:rPr>
                <w:rFonts w:ascii="Arial" w:hAnsi="Arial" w:cs="Arial"/>
                <w:szCs w:val="22"/>
              </w:rPr>
              <w:t>do 31. 5. 2026</w:t>
            </w:r>
          </w:p>
        </w:tc>
      </w:tr>
      <w:tr w:rsidR="00EA2BB3" w:rsidRPr="009C4FBB" w14:paraId="39666876" w14:textId="77777777" w:rsidTr="00D426BA">
        <w:trPr>
          <w:cantSplit/>
          <w:trHeight w:val="762"/>
          <w:jc w:val="center"/>
        </w:trPr>
        <w:tc>
          <w:tcPr>
            <w:tcW w:w="0" w:type="auto"/>
            <w:hideMark/>
          </w:tcPr>
          <w:p w14:paraId="7F14275F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szCs w:val="22"/>
              </w:rPr>
            </w:pPr>
            <w:r w:rsidRPr="009C4FBB">
              <w:rPr>
                <w:rFonts w:ascii="Arial" w:hAnsi="Arial" w:cs="Arial"/>
                <w:szCs w:val="22"/>
              </w:rPr>
              <w:t>3. Školení zaměstnanců</w:t>
            </w:r>
          </w:p>
        </w:tc>
        <w:tc>
          <w:tcPr>
            <w:tcW w:w="5457" w:type="dxa"/>
            <w:hideMark/>
          </w:tcPr>
          <w:p w14:paraId="43376910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szCs w:val="22"/>
              </w:rPr>
            </w:pPr>
            <w:r w:rsidRPr="009C4FBB">
              <w:rPr>
                <w:rFonts w:ascii="Arial" w:hAnsi="Arial" w:cs="Arial"/>
                <w:szCs w:val="22"/>
              </w:rPr>
              <w:t>Zaškolení určených zaměstnanců objednatele</w:t>
            </w:r>
          </w:p>
        </w:tc>
        <w:tc>
          <w:tcPr>
            <w:tcW w:w="1806" w:type="dxa"/>
            <w:hideMark/>
          </w:tcPr>
          <w:p w14:paraId="3FC666E6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szCs w:val="22"/>
              </w:rPr>
            </w:pPr>
            <w:r w:rsidRPr="009C4FBB">
              <w:rPr>
                <w:rFonts w:ascii="Arial" w:hAnsi="Arial" w:cs="Arial"/>
                <w:szCs w:val="22"/>
              </w:rPr>
              <w:t>do 31. 5. 2026</w:t>
            </w:r>
          </w:p>
        </w:tc>
      </w:tr>
      <w:tr w:rsidR="00EA2BB3" w:rsidRPr="009C4FBB" w14:paraId="666F9ECD" w14:textId="77777777" w:rsidTr="00D426BA">
        <w:trPr>
          <w:cantSplit/>
          <w:trHeight w:val="372"/>
          <w:jc w:val="center"/>
        </w:trPr>
        <w:tc>
          <w:tcPr>
            <w:tcW w:w="0" w:type="auto"/>
            <w:hideMark/>
          </w:tcPr>
          <w:p w14:paraId="28C247B7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szCs w:val="22"/>
              </w:rPr>
            </w:pPr>
            <w:r w:rsidRPr="009C4FBB">
              <w:rPr>
                <w:rFonts w:ascii="Arial" w:hAnsi="Arial" w:cs="Arial"/>
                <w:szCs w:val="22"/>
              </w:rPr>
              <w:t>4. Migrace dat</w:t>
            </w:r>
          </w:p>
        </w:tc>
        <w:tc>
          <w:tcPr>
            <w:tcW w:w="5457" w:type="dxa"/>
            <w:hideMark/>
          </w:tcPr>
          <w:p w14:paraId="404610F2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szCs w:val="22"/>
              </w:rPr>
            </w:pPr>
            <w:r w:rsidRPr="009C4FBB">
              <w:rPr>
                <w:rFonts w:ascii="Arial" w:hAnsi="Arial" w:cs="Arial"/>
                <w:szCs w:val="22"/>
              </w:rPr>
              <w:t>Převod stávajících dat do nového systému</w:t>
            </w:r>
          </w:p>
        </w:tc>
        <w:tc>
          <w:tcPr>
            <w:tcW w:w="1806" w:type="dxa"/>
            <w:hideMark/>
          </w:tcPr>
          <w:p w14:paraId="5B04E91B" w14:textId="77777777" w:rsidR="00EA2BB3" w:rsidRPr="009C4FBB" w:rsidRDefault="00EA2BB3" w:rsidP="00D426BA">
            <w:pPr>
              <w:keepNext/>
              <w:spacing w:after="0" w:line="360" w:lineRule="auto"/>
              <w:rPr>
                <w:rFonts w:ascii="Arial" w:hAnsi="Arial" w:cs="Arial"/>
                <w:szCs w:val="22"/>
              </w:rPr>
            </w:pPr>
            <w:r w:rsidRPr="009C4FBB">
              <w:rPr>
                <w:rFonts w:ascii="Arial" w:hAnsi="Arial" w:cs="Arial"/>
                <w:szCs w:val="22"/>
              </w:rPr>
              <w:t>do 30. 11. 2026</w:t>
            </w:r>
          </w:p>
        </w:tc>
      </w:tr>
    </w:tbl>
    <w:p w14:paraId="632C1130" w14:textId="77777777" w:rsidR="00EA2BB3" w:rsidRPr="00A017CA" w:rsidRDefault="00EA2BB3" w:rsidP="00EA2BB3">
      <w:pPr>
        <w:jc w:val="center"/>
        <w:rPr>
          <w:rFonts w:ascii="Arial" w:hAnsi="Arial" w:cs="Arial"/>
          <w:b/>
          <w:szCs w:val="22"/>
        </w:rPr>
      </w:pPr>
    </w:p>
    <w:p w14:paraId="2C9C3BCD" w14:textId="77777777" w:rsidR="00EA2BB3" w:rsidRDefault="00EA2BB3" w:rsidP="00EA2BB3">
      <w:pPr>
        <w:jc w:val="center"/>
        <w:rPr>
          <w:rFonts w:ascii="Arial" w:hAnsi="Arial" w:cs="Arial"/>
          <w:b/>
          <w:szCs w:val="22"/>
        </w:rPr>
      </w:pPr>
      <w:r w:rsidRPr="00A017CA">
        <w:rPr>
          <w:rFonts w:ascii="Arial" w:hAnsi="Arial" w:cs="Arial"/>
          <w:b/>
          <w:szCs w:val="22"/>
        </w:rPr>
        <w:br w:type="page"/>
      </w:r>
    </w:p>
    <w:p w14:paraId="00AEE764" w14:textId="77777777" w:rsidR="00EA2BB3" w:rsidRDefault="00EA2BB3" w:rsidP="00EA2BB3">
      <w:pPr>
        <w:rPr>
          <w:rFonts w:ascii="Arial" w:hAnsi="Arial" w:cs="Arial"/>
          <w:b/>
          <w:szCs w:val="22"/>
          <w:u w:val="single"/>
        </w:rPr>
      </w:pPr>
      <w:r w:rsidRPr="00AA7013">
        <w:rPr>
          <w:rFonts w:ascii="Arial" w:hAnsi="Arial" w:cs="Arial"/>
          <w:b/>
          <w:szCs w:val="22"/>
          <w:u w:val="single"/>
        </w:rPr>
        <w:t xml:space="preserve">Příloha č. </w:t>
      </w:r>
      <w:bookmarkEnd w:id="39"/>
      <w:r w:rsidRPr="00AA7013">
        <w:rPr>
          <w:rFonts w:ascii="Arial" w:hAnsi="Arial" w:cs="Arial"/>
          <w:b/>
          <w:szCs w:val="22"/>
          <w:u w:val="single"/>
        </w:rPr>
        <w:t>3 Specifikace ceny</w:t>
      </w:r>
    </w:p>
    <w:p w14:paraId="50EF987B" w14:textId="77777777" w:rsidR="00EA2BB3" w:rsidRDefault="00EA2BB3" w:rsidP="00EA2BB3">
      <w:pPr>
        <w:rPr>
          <w:rFonts w:ascii="Arial" w:hAnsi="Arial" w:cs="Arial"/>
          <w:b/>
          <w:szCs w:val="22"/>
          <w:u w:val="single"/>
        </w:rPr>
      </w:pPr>
    </w:p>
    <w:tbl>
      <w:tblPr>
        <w:tblW w:w="9892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41"/>
        <w:gridCol w:w="2551"/>
      </w:tblGrid>
      <w:tr w:rsidR="00EA2BB3" w:rsidRPr="00F306B3" w14:paraId="7710478C" w14:textId="77777777" w:rsidTr="00D426BA">
        <w:trPr>
          <w:cantSplit/>
          <w:jc w:val="center"/>
        </w:trPr>
        <w:tc>
          <w:tcPr>
            <w:tcW w:w="0" w:type="auto"/>
            <w:hideMark/>
          </w:tcPr>
          <w:p w14:paraId="12B98685" w14:textId="77777777" w:rsidR="00EA2BB3" w:rsidRPr="00F306B3" w:rsidRDefault="00EA2BB3" w:rsidP="00D426BA">
            <w:pPr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F306B3">
              <w:rPr>
                <w:rFonts w:ascii="Arial" w:hAnsi="Arial" w:cs="Arial"/>
                <w:b/>
                <w:bCs/>
                <w:szCs w:val="22"/>
              </w:rPr>
              <w:t>Položka</w:t>
            </w:r>
          </w:p>
        </w:tc>
        <w:tc>
          <w:tcPr>
            <w:tcW w:w="2551" w:type="dxa"/>
            <w:hideMark/>
          </w:tcPr>
          <w:p w14:paraId="726A6777" w14:textId="77777777" w:rsidR="00EA2BB3" w:rsidRPr="00F306B3" w:rsidRDefault="00EA2BB3" w:rsidP="00D426BA">
            <w:pPr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F306B3">
              <w:rPr>
                <w:rFonts w:ascii="Arial" w:hAnsi="Arial" w:cs="Arial"/>
                <w:b/>
                <w:bCs/>
                <w:szCs w:val="22"/>
              </w:rPr>
              <w:t>Cena bez DPH</w:t>
            </w:r>
          </w:p>
        </w:tc>
      </w:tr>
      <w:tr w:rsidR="00EA2BB3" w:rsidRPr="00F306B3" w14:paraId="4133ACAF" w14:textId="77777777" w:rsidTr="00D426BA">
        <w:trPr>
          <w:cantSplit/>
          <w:jc w:val="center"/>
        </w:trPr>
        <w:tc>
          <w:tcPr>
            <w:tcW w:w="0" w:type="auto"/>
            <w:hideMark/>
          </w:tcPr>
          <w:p w14:paraId="4695C7DC" w14:textId="77777777" w:rsidR="00EA2BB3" w:rsidRPr="00F306B3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  <w:r w:rsidRPr="00F306B3">
              <w:rPr>
                <w:rFonts w:ascii="Arial" w:hAnsi="Arial" w:cs="Arial"/>
                <w:szCs w:val="22"/>
              </w:rPr>
              <w:t>Dodávka a instalace elektronického systému spisové služby včetně licencí</w:t>
            </w:r>
          </w:p>
        </w:tc>
        <w:tc>
          <w:tcPr>
            <w:tcW w:w="2551" w:type="dxa"/>
            <w:hideMark/>
          </w:tcPr>
          <w:p w14:paraId="7B212274" w14:textId="1A729869" w:rsidR="00EA2BB3" w:rsidRPr="00C30BA4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**</w:t>
            </w:r>
          </w:p>
        </w:tc>
      </w:tr>
      <w:tr w:rsidR="00EA2BB3" w:rsidRPr="00F306B3" w14:paraId="0F1C02E0" w14:textId="77777777" w:rsidTr="00D426BA">
        <w:trPr>
          <w:cantSplit/>
          <w:jc w:val="center"/>
        </w:trPr>
        <w:tc>
          <w:tcPr>
            <w:tcW w:w="0" w:type="auto"/>
            <w:hideMark/>
          </w:tcPr>
          <w:p w14:paraId="767488D1" w14:textId="77777777" w:rsidR="00EA2BB3" w:rsidRPr="00F306B3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  <w:r w:rsidRPr="00F306B3">
              <w:rPr>
                <w:rFonts w:ascii="Arial" w:hAnsi="Arial" w:cs="Arial"/>
                <w:szCs w:val="22"/>
              </w:rPr>
              <w:t>Migrace dat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E30CFC">
              <w:rPr>
                <w:rFonts w:ascii="Arial" w:hAnsi="Arial" w:cs="Arial"/>
                <w:szCs w:val="22"/>
              </w:rPr>
              <w:t>včetně migrace dat ze současného systému ATHÉNA od roku 2006</w:t>
            </w:r>
          </w:p>
        </w:tc>
        <w:tc>
          <w:tcPr>
            <w:tcW w:w="2551" w:type="dxa"/>
            <w:hideMark/>
          </w:tcPr>
          <w:p w14:paraId="6FB1B28F" w14:textId="03F2F376" w:rsidR="00EA2BB3" w:rsidRPr="00C30BA4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**</w:t>
            </w:r>
          </w:p>
        </w:tc>
      </w:tr>
      <w:tr w:rsidR="00EA2BB3" w:rsidRPr="00F306B3" w14:paraId="165A9CAB" w14:textId="77777777" w:rsidTr="00D426BA">
        <w:trPr>
          <w:cantSplit/>
          <w:jc w:val="center"/>
        </w:trPr>
        <w:tc>
          <w:tcPr>
            <w:tcW w:w="0" w:type="auto"/>
            <w:hideMark/>
          </w:tcPr>
          <w:p w14:paraId="40A706A5" w14:textId="77777777" w:rsidR="00EA2BB3" w:rsidRPr="00F306B3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  <w:r w:rsidRPr="00F306B3">
              <w:rPr>
                <w:rFonts w:ascii="Arial" w:hAnsi="Arial" w:cs="Arial"/>
                <w:szCs w:val="22"/>
              </w:rPr>
              <w:t>Zaškolení zaměstnanců</w:t>
            </w:r>
          </w:p>
        </w:tc>
        <w:tc>
          <w:tcPr>
            <w:tcW w:w="2551" w:type="dxa"/>
            <w:hideMark/>
          </w:tcPr>
          <w:p w14:paraId="62B6B56A" w14:textId="3406CCFE" w:rsidR="00EA2BB3" w:rsidRPr="00C30BA4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**</w:t>
            </w:r>
          </w:p>
        </w:tc>
      </w:tr>
      <w:tr w:rsidR="00EA2BB3" w:rsidRPr="00F306B3" w14:paraId="56D52B18" w14:textId="77777777" w:rsidTr="00D426BA">
        <w:trPr>
          <w:cantSplit/>
          <w:jc w:val="center"/>
        </w:trPr>
        <w:tc>
          <w:tcPr>
            <w:tcW w:w="0" w:type="auto"/>
          </w:tcPr>
          <w:p w14:paraId="2D391AF2" w14:textId="77777777" w:rsidR="00EA2BB3" w:rsidRPr="00E30CFC" w:rsidRDefault="00EA2BB3" w:rsidP="00D426BA">
            <w:pPr>
              <w:keepNext/>
              <w:rPr>
                <w:rFonts w:ascii="Verdana" w:hAnsi="Verdana" w:cs="Open Sans"/>
                <w:sz w:val="20"/>
                <w:szCs w:val="20"/>
              </w:rPr>
            </w:pPr>
            <w:r w:rsidRPr="00E30CFC">
              <w:rPr>
                <w:rFonts w:ascii="Arial" w:hAnsi="Arial" w:cs="Arial"/>
                <w:szCs w:val="22"/>
              </w:rPr>
              <w:t>Zajištění dočasné měsíční podpory migrace dat a původní spisové služby</w:t>
            </w:r>
            <w:r>
              <w:rPr>
                <w:rFonts w:ascii="Arial" w:hAnsi="Arial" w:cs="Arial"/>
                <w:szCs w:val="22"/>
              </w:rPr>
              <w:t xml:space="preserve"> ATHÉNA po dobu max 6 měsíců</w:t>
            </w:r>
          </w:p>
        </w:tc>
        <w:tc>
          <w:tcPr>
            <w:tcW w:w="2551" w:type="dxa"/>
          </w:tcPr>
          <w:p w14:paraId="02CB930E" w14:textId="4D759CA2" w:rsidR="00EA2BB3" w:rsidRPr="00C30BA4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**</w:t>
            </w:r>
          </w:p>
        </w:tc>
      </w:tr>
    </w:tbl>
    <w:p w14:paraId="4AE31B9A" w14:textId="77777777" w:rsidR="00EA2BB3" w:rsidRDefault="00EA2BB3" w:rsidP="00EA2BB3">
      <w:pPr>
        <w:rPr>
          <w:rFonts w:ascii="Arial" w:hAnsi="Arial" w:cs="Arial"/>
          <w:b/>
          <w:szCs w:val="22"/>
          <w:u w:val="single"/>
        </w:rPr>
      </w:pPr>
    </w:p>
    <w:p w14:paraId="05A6B24C" w14:textId="77777777" w:rsidR="00EA2BB3" w:rsidRPr="00E31567" w:rsidRDefault="00EA2BB3" w:rsidP="00EA2BB3">
      <w:pPr>
        <w:pStyle w:val="SAPobsah"/>
        <w:spacing w:before="0" w:after="120" w:line="280" w:lineRule="exact"/>
        <w:rPr>
          <w:rFonts w:ascii="Arial" w:hAnsi="Arial" w:cs="Arial"/>
          <w:b w:val="0"/>
          <w:bCs/>
          <w:kern w:val="0"/>
          <w:szCs w:val="22"/>
          <w:u w:val="none"/>
        </w:rPr>
      </w:pPr>
      <w:r w:rsidRPr="00E31567">
        <w:rPr>
          <w:rFonts w:ascii="Arial" w:hAnsi="Arial" w:cs="Arial"/>
          <w:b w:val="0"/>
          <w:bCs/>
          <w:kern w:val="0"/>
          <w:szCs w:val="22"/>
          <w:u w:val="none"/>
        </w:rPr>
        <w:t>K uvedeným cenám bude připočtena DPH dle platných právních předpisů.</w:t>
      </w:r>
    </w:p>
    <w:p w14:paraId="6712CECC" w14:textId="77777777" w:rsidR="00EA2BB3" w:rsidRPr="00291951" w:rsidRDefault="00EA2BB3" w:rsidP="00EA2BB3">
      <w:pPr>
        <w:pStyle w:val="SAPobsah"/>
        <w:spacing w:before="0" w:after="120" w:line="280" w:lineRule="exact"/>
        <w:rPr>
          <w:rFonts w:ascii="Arial" w:hAnsi="Arial" w:cs="Arial"/>
          <w:kern w:val="0"/>
          <w:szCs w:val="22"/>
        </w:rPr>
      </w:pPr>
      <w:r w:rsidRPr="00291951">
        <w:rPr>
          <w:rFonts w:ascii="Arial" w:hAnsi="Arial" w:cs="Arial"/>
          <w:kern w:val="0"/>
          <w:szCs w:val="22"/>
        </w:rPr>
        <w:br w:type="page"/>
      </w:r>
    </w:p>
    <w:p w14:paraId="579442FF" w14:textId="77777777" w:rsidR="00EA2BB3" w:rsidRDefault="00EA2BB3" w:rsidP="00EA2BB3">
      <w:pPr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Příloha č. 4 Kontaktní osoby</w:t>
      </w:r>
    </w:p>
    <w:p w14:paraId="6DDB1723" w14:textId="77777777" w:rsidR="00EA2BB3" w:rsidRDefault="00EA2BB3" w:rsidP="00EA2BB3">
      <w:pPr>
        <w:jc w:val="both"/>
        <w:rPr>
          <w:rFonts w:ascii="Arial" w:hAnsi="Arial" w:cs="Arial"/>
          <w:b/>
          <w:szCs w:val="22"/>
          <w:u w:val="single"/>
        </w:rPr>
      </w:pPr>
    </w:p>
    <w:p w14:paraId="09138624" w14:textId="77777777" w:rsidR="00EA2BB3" w:rsidRDefault="00EA2BB3" w:rsidP="00EA2BB3">
      <w:pPr>
        <w:numPr>
          <w:ilvl w:val="0"/>
          <w:numId w:val="22"/>
        </w:numPr>
        <w:jc w:val="both"/>
        <w:rPr>
          <w:rFonts w:ascii="Arial" w:hAnsi="Arial" w:cs="Arial"/>
          <w:b/>
          <w:bCs/>
          <w:szCs w:val="22"/>
          <w:u w:val="single"/>
        </w:rPr>
      </w:pPr>
      <w:r w:rsidRPr="00EA5475">
        <w:rPr>
          <w:rFonts w:ascii="Arial" w:hAnsi="Arial" w:cs="Arial"/>
          <w:b/>
          <w:bCs/>
          <w:szCs w:val="22"/>
          <w:u w:val="single"/>
        </w:rPr>
        <w:t>Kontaktní osoby Objednatele</w:t>
      </w:r>
    </w:p>
    <w:p w14:paraId="4D0DC042" w14:textId="77777777" w:rsidR="00EA2BB3" w:rsidRPr="00EA5475" w:rsidRDefault="00EA2BB3" w:rsidP="00EA2BB3">
      <w:pPr>
        <w:ind w:left="720"/>
        <w:jc w:val="both"/>
        <w:rPr>
          <w:rFonts w:ascii="Arial" w:hAnsi="Arial" w:cs="Arial"/>
          <w:b/>
          <w:szCs w:val="22"/>
          <w:u w:val="single"/>
        </w:rPr>
      </w:pPr>
    </w:p>
    <w:tbl>
      <w:tblPr>
        <w:tblW w:w="9098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6"/>
        <w:gridCol w:w="1826"/>
        <w:gridCol w:w="2131"/>
        <w:gridCol w:w="2575"/>
      </w:tblGrid>
      <w:tr w:rsidR="00EA2BB3" w:rsidRPr="00EA5475" w14:paraId="11E31A54" w14:textId="77777777" w:rsidTr="00D426BA">
        <w:trPr>
          <w:cantSplit/>
          <w:trHeight w:val="443"/>
          <w:jc w:val="center"/>
        </w:trPr>
        <w:tc>
          <w:tcPr>
            <w:tcW w:w="2566" w:type="dxa"/>
            <w:hideMark/>
          </w:tcPr>
          <w:p w14:paraId="23959220" w14:textId="77777777" w:rsidR="00EA2BB3" w:rsidRPr="00EA5475" w:rsidRDefault="00EA2BB3" w:rsidP="00D426BA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EA5475">
              <w:rPr>
                <w:rFonts w:ascii="Arial" w:hAnsi="Arial" w:cs="Arial"/>
                <w:szCs w:val="22"/>
              </w:rPr>
              <w:t>Jméno a příjmení</w:t>
            </w:r>
          </w:p>
        </w:tc>
        <w:tc>
          <w:tcPr>
            <w:tcW w:w="1826" w:type="dxa"/>
            <w:hideMark/>
          </w:tcPr>
          <w:p w14:paraId="3C13898D" w14:textId="77777777" w:rsidR="00EA2BB3" w:rsidRPr="00EA5475" w:rsidRDefault="00EA2BB3" w:rsidP="00D426BA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EA5475">
              <w:rPr>
                <w:rFonts w:ascii="Arial" w:hAnsi="Arial" w:cs="Arial"/>
                <w:szCs w:val="22"/>
              </w:rPr>
              <w:t>Funkce</w:t>
            </w:r>
          </w:p>
        </w:tc>
        <w:tc>
          <w:tcPr>
            <w:tcW w:w="2131" w:type="dxa"/>
            <w:hideMark/>
          </w:tcPr>
          <w:p w14:paraId="5490BB57" w14:textId="77777777" w:rsidR="00EA2BB3" w:rsidRPr="00EA5475" w:rsidRDefault="00EA2BB3" w:rsidP="00D426BA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EA5475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2575" w:type="dxa"/>
            <w:hideMark/>
          </w:tcPr>
          <w:p w14:paraId="4F6FDFA2" w14:textId="77777777" w:rsidR="00EA2BB3" w:rsidRPr="00EA5475" w:rsidRDefault="00EA2BB3" w:rsidP="00D426BA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EA5475">
              <w:rPr>
                <w:rFonts w:ascii="Arial" w:hAnsi="Arial" w:cs="Arial"/>
                <w:szCs w:val="22"/>
              </w:rPr>
              <w:t>E-mail</w:t>
            </w:r>
          </w:p>
        </w:tc>
      </w:tr>
      <w:tr w:rsidR="00EA2BB3" w:rsidRPr="00EA5475" w14:paraId="14395091" w14:textId="77777777" w:rsidTr="00EA2BB3">
        <w:trPr>
          <w:cantSplit/>
          <w:trHeight w:val="443"/>
          <w:jc w:val="center"/>
        </w:trPr>
        <w:tc>
          <w:tcPr>
            <w:tcW w:w="2566" w:type="dxa"/>
            <w:vAlign w:val="center"/>
          </w:tcPr>
          <w:p w14:paraId="5075BF23" w14:textId="2B549C81" w:rsidR="00EA2BB3" w:rsidRPr="00EA5475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</w:p>
        </w:tc>
        <w:tc>
          <w:tcPr>
            <w:tcW w:w="1826" w:type="dxa"/>
            <w:vAlign w:val="center"/>
            <w:hideMark/>
          </w:tcPr>
          <w:p w14:paraId="50328B83" w14:textId="77777777" w:rsidR="00EA2BB3" w:rsidRPr="00EA5475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Tajemnice</w:t>
            </w:r>
          </w:p>
        </w:tc>
        <w:tc>
          <w:tcPr>
            <w:tcW w:w="2131" w:type="dxa"/>
            <w:vAlign w:val="center"/>
          </w:tcPr>
          <w:p w14:paraId="3E1F0CB6" w14:textId="31C0ACDC" w:rsidR="00EA2BB3" w:rsidRPr="00EA5475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</w:p>
        </w:tc>
        <w:tc>
          <w:tcPr>
            <w:tcW w:w="2575" w:type="dxa"/>
            <w:vAlign w:val="center"/>
          </w:tcPr>
          <w:p w14:paraId="48378014" w14:textId="1D35BDD7" w:rsidR="00EA2BB3" w:rsidRPr="00EA5475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</w:p>
        </w:tc>
      </w:tr>
      <w:tr w:rsidR="00EA2BB3" w:rsidRPr="009D3857" w14:paraId="4FFCC56D" w14:textId="77777777" w:rsidTr="00D426BA">
        <w:trPr>
          <w:cantSplit/>
          <w:trHeight w:val="443"/>
          <w:jc w:val="center"/>
        </w:trPr>
        <w:tc>
          <w:tcPr>
            <w:tcW w:w="2566" w:type="dxa"/>
            <w:vAlign w:val="center"/>
          </w:tcPr>
          <w:p w14:paraId="75D48138" w14:textId="6804DA40" w:rsidR="00EA2BB3" w:rsidRPr="009D3857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746E4A89" w14:textId="77777777" w:rsidR="00EA2BB3" w:rsidRPr="009D3857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Pr="00F179D7">
              <w:rPr>
                <w:rFonts w:ascii="Arial" w:hAnsi="Arial" w:cs="Arial"/>
                <w:szCs w:val="22"/>
              </w:rPr>
              <w:t>edoucí odboru (vedoucí odboru vnitřních věcí)</w:t>
            </w:r>
          </w:p>
        </w:tc>
        <w:tc>
          <w:tcPr>
            <w:tcW w:w="2131" w:type="dxa"/>
            <w:vAlign w:val="center"/>
          </w:tcPr>
          <w:p w14:paraId="462E5A16" w14:textId="69043B6F" w:rsidR="00EA2BB3" w:rsidRPr="009D3857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</w:p>
        </w:tc>
        <w:tc>
          <w:tcPr>
            <w:tcW w:w="2575" w:type="dxa"/>
            <w:vAlign w:val="center"/>
          </w:tcPr>
          <w:p w14:paraId="7B42E29E" w14:textId="47B43FE6" w:rsidR="00EA2BB3" w:rsidRPr="009D3857" w:rsidRDefault="00EA2BB3" w:rsidP="00D426BA">
            <w:pPr>
              <w:keepNext/>
              <w:rPr>
                <w:rFonts w:ascii="Arial" w:hAnsi="Arial" w:cs="Arial"/>
                <w:szCs w:val="22"/>
              </w:rPr>
            </w:pPr>
          </w:p>
        </w:tc>
      </w:tr>
    </w:tbl>
    <w:p w14:paraId="2F2ED485" w14:textId="77777777" w:rsidR="00EA2BB3" w:rsidRDefault="00EA2BB3" w:rsidP="00EA2BB3">
      <w:pPr>
        <w:jc w:val="both"/>
        <w:rPr>
          <w:rFonts w:ascii="Arial" w:hAnsi="Arial" w:cs="Arial"/>
          <w:szCs w:val="22"/>
        </w:rPr>
      </w:pPr>
    </w:p>
    <w:p w14:paraId="329BB7B3" w14:textId="77777777" w:rsidR="00EA2BB3" w:rsidRPr="00EA5475" w:rsidRDefault="00EA2BB3" w:rsidP="00EA2BB3">
      <w:pPr>
        <w:jc w:val="both"/>
        <w:rPr>
          <w:rFonts w:ascii="Arial" w:hAnsi="Arial" w:cs="Arial"/>
          <w:b/>
          <w:bCs/>
          <w:szCs w:val="22"/>
          <w:u w:val="single"/>
        </w:rPr>
      </w:pPr>
      <w:r w:rsidRPr="00EA5475">
        <w:rPr>
          <w:rFonts w:ascii="Arial" w:hAnsi="Arial" w:cs="Arial"/>
          <w:b/>
          <w:bCs/>
          <w:szCs w:val="22"/>
          <w:u w:val="single"/>
        </w:rPr>
        <w:t>2. Kontaktní osoby Zhotovitele</w:t>
      </w:r>
    </w:p>
    <w:p w14:paraId="1AE32F83" w14:textId="77777777" w:rsidR="00EA2BB3" w:rsidRDefault="00EA2BB3" w:rsidP="00EA2BB3">
      <w:pPr>
        <w:jc w:val="both"/>
        <w:rPr>
          <w:rFonts w:ascii="Arial" w:hAnsi="Arial" w:cs="Arial"/>
          <w:szCs w:val="22"/>
        </w:rPr>
      </w:pPr>
    </w:p>
    <w:tbl>
      <w:tblPr>
        <w:tblW w:w="9098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8"/>
        <w:gridCol w:w="1984"/>
        <w:gridCol w:w="1988"/>
        <w:gridCol w:w="1698"/>
      </w:tblGrid>
      <w:tr w:rsidR="00EA2BB3" w:rsidRPr="009D3857" w14:paraId="62918DFC" w14:textId="77777777" w:rsidTr="00D426BA">
        <w:trPr>
          <w:cantSplit/>
          <w:trHeight w:val="443"/>
          <w:jc w:val="center"/>
        </w:trPr>
        <w:tc>
          <w:tcPr>
            <w:tcW w:w="3428" w:type="dxa"/>
            <w:hideMark/>
          </w:tcPr>
          <w:p w14:paraId="18A27422" w14:textId="77777777" w:rsidR="00EA2BB3" w:rsidRPr="00EA5475" w:rsidRDefault="00EA2BB3" w:rsidP="00D426BA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EA5475">
              <w:rPr>
                <w:rFonts w:ascii="Arial" w:hAnsi="Arial" w:cs="Arial"/>
                <w:szCs w:val="22"/>
              </w:rPr>
              <w:t>Jméno a příjmení</w:t>
            </w:r>
          </w:p>
        </w:tc>
        <w:tc>
          <w:tcPr>
            <w:tcW w:w="1984" w:type="dxa"/>
            <w:hideMark/>
          </w:tcPr>
          <w:p w14:paraId="2B4DF107" w14:textId="77777777" w:rsidR="00EA2BB3" w:rsidRPr="00EA5475" w:rsidRDefault="00EA2BB3" w:rsidP="00D426BA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EA5475">
              <w:rPr>
                <w:rFonts w:ascii="Arial" w:hAnsi="Arial" w:cs="Arial"/>
                <w:szCs w:val="22"/>
              </w:rPr>
              <w:t>Funkce</w:t>
            </w:r>
          </w:p>
        </w:tc>
        <w:tc>
          <w:tcPr>
            <w:tcW w:w="1988" w:type="dxa"/>
            <w:hideMark/>
          </w:tcPr>
          <w:p w14:paraId="6824679E" w14:textId="77777777" w:rsidR="00EA2BB3" w:rsidRPr="00EA5475" w:rsidRDefault="00EA2BB3" w:rsidP="00D426BA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EA5475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1698" w:type="dxa"/>
            <w:hideMark/>
          </w:tcPr>
          <w:p w14:paraId="57A7FC94" w14:textId="77777777" w:rsidR="00EA2BB3" w:rsidRPr="00EA5475" w:rsidRDefault="00EA2BB3" w:rsidP="00D426BA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EA5475">
              <w:rPr>
                <w:rFonts w:ascii="Arial" w:hAnsi="Arial" w:cs="Arial"/>
                <w:szCs w:val="22"/>
              </w:rPr>
              <w:t>E-mail</w:t>
            </w:r>
          </w:p>
        </w:tc>
      </w:tr>
      <w:tr w:rsidR="00EA2BB3" w:rsidRPr="009D3857" w14:paraId="7EEBD584" w14:textId="77777777" w:rsidTr="00EA2BB3">
        <w:trPr>
          <w:cantSplit/>
          <w:trHeight w:val="443"/>
          <w:jc w:val="center"/>
        </w:trPr>
        <w:tc>
          <w:tcPr>
            <w:tcW w:w="3428" w:type="dxa"/>
          </w:tcPr>
          <w:p w14:paraId="0500DCAF" w14:textId="3C75B91A" w:rsidR="00EA2BB3" w:rsidRPr="00EA5475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84" w:type="dxa"/>
          </w:tcPr>
          <w:p w14:paraId="0C07374B" w14:textId="77777777" w:rsidR="00EA2BB3" w:rsidRPr="00B835EB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B835EB">
              <w:rPr>
                <w:rFonts w:ascii="Arial" w:hAnsi="Arial" w:cs="Arial"/>
                <w:szCs w:val="22"/>
              </w:rPr>
              <w:t>ředitel odboru</w:t>
            </w:r>
          </w:p>
          <w:p w14:paraId="0D1EDAC7" w14:textId="0BE0E116" w:rsidR="00EA2BB3" w:rsidRPr="00EA5475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B835EB">
              <w:rPr>
                <w:rFonts w:ascii="Arial" w:hAnsi="Arial" w:cs="Arial"/>
                <w:szCs w:val="22"/>
              </w:rPr>
              <w:t>Obchod</w:t>
            </w:r>
          </w:p>
        </w:tc>
        <w:tc>
          <w:tcPr>
            <w:tcW w:w="1988" w:type="dxa"/>
          </w:tcPr>
          <w:p w14:paraId="73BBB66B" w14:textId="0E3A3AF4" w:rsidR="00EA2BB3" w:rsidRPr="00EA5475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698" w:type="dxa"/>
          </w:tcPr>
          <w:p w14:paraId="03521492" w14:textId="77C2FB93" w:rsidR="00EA2BB3" w:rsidRPr="00EA5475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A2BB3" w:rsidRPr="009D3857" w14:paraId="66426166" w14:textId="77777777" w:rsidTr="00D426BA">
        <w:trPr>
          <w:cantSplit/>
          <w:trHeight w:val="443"/>
          <w:jc w:val="center"/>
        </w:trPr>
        <w:tc>
          <w:tcPr>
            <w:tcW w:w="3428" w:type="dxa"/>
          </w:tcPr>
          <w:p w14:paraId="386B16CD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84" w:type="dxa"/>
          </w:tcPr>
          <w:p w14:paraId="4D27BC3E" w14:textId="77777777" w:rsidR="00EA2BB3" w:rsidRPr="00B835EB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B835EB">
              <w:rPr>
                <w:rFonts w:ascii="Arial" w:hAnsi="Arial" w:cs="Arial"/>
                <w:szCs w:val="22"/>
              </w:rPr>
              <w:t>ředitel sekce</w:t>
            </w:r>
          </w:p>
          <w:p w14:paraId="086D79A8" w14:textId="77777777" w:rsidR="00EA2BB3" w:rsidRPr="00B835EB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B835EB">
              <w:rPr>
                <w:rFonts w:ascii="Arial" w:hAnsi="Arial" w:cs="Arial"/>
                <w:szCs w:val="22"/>
              </w:rPr>
              <w:t>strategického a</w:t>
            </w:r>
          </w:p>
          <w:p w14:paraId="6AE0E16B" w14:textId="77777777" w:rsidR="00EA2BB3" w:rsidRPr="00B835EB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B835EB">
              <w:rPr>
                <w:rFonts w:ascii="Arial" w:hAnsi="Arial" w:cs="Arial"/>
                <w:szCs w:val="22"/>
              </w:rPr>
              <w:t>projektového</w:t>
            </w:r>
          </w:p>
          <w:p w14:paraId="7F568BF6" w14:textId="5034B956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B835EB">
              <w:rPr>
                <w:rFonts w:ascii="Arial" w:hAnsi="Arial" w:cs="Arial"/>
                <w:szCs w:val="22"/>
              </w:rPr>
              <w:t>managementu</w:t>
            </w:r>
          </w:p>
        </w:tc>
        <w:tc>
          <w:tcPr>
            <w:tcW w:w="1988" w:type="dxa"/>
          </w:tcPr>
          <w:p w14:paraId="3644663C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698" w:type="dxa"/>
          </w:tcPr>
          <w:p w14:paraId="7912EE06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A2BB3" w:rsidRPr="009D3857" w14:paraId="7144A533" w14:textId="77777777" w:rsidTr="00D426BA">
        <w:trPr>
          <w:cantSplit/>
          <w:trHeight w:val="443"/>
          <w:jc w:val="center"/>
        </w:trPr>
        <w:tc>
          <w:tcPr>
            <w:tcW w:w="3428" w:type="dxa"/>
          </w:tcPr>
          <w:p w14:paraId="1B9F84C3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84" w:type="dxa"/>
          </w:tcPr>
          <w:p w14:paraId="11B6EEA3" w14:textId="77777777" w:rsidR="00EA2BB3" w:rsidRPr="00B835EB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B835EB">
              <w:rPr>
                <w:rFonts w:ascii="Arial" w:hAnsi="Arial" w:cs="Arial"/>
                <w:szCs w:val="22"/>
              </w:rPr>
              <w:t>ředitel odboru</w:t>
            </w:r>
          </w:p>
          <w:p w14:paraId="31EDA740" w14:textId="77777777" w:rsidR="00EA2BB3" w:rsidRPr="00B835EB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B835EB">
              <w:rPr>
                <w:rFonts w:ascii="Arial" w:hAnsi="Arial" w:cs="Arial"/>
                <w:szCs w:val="22"/>
              </w:rPr>
              <w:t>implementace</w:t>
            </w:r>
          </w:p>
          <w:p w14:paraId="51B4E63C" w14:textId="05361965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B835EB">
              <w:rPr>
                <w:rFonts w:ascii="Arial" w:hAnsi="Arial" w:cs="Arial"/>
                <w:szCs w:val="22"/>
              </w:rPr>
              <w:t>spisové služby</w:t>
            </w:r>
          </w:p>
        </w:tc>
        <w:tc>
          <w:tcPr>
            <w:tcW w:w="1988" w:type="dxa"/>
          </w:tcPr>
          <w:p w14:paraId="23F16AE2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698" w:type="dxa"/>
          </w:tcPr>
          <w:p w14:paraId="7F9E26D5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A2BB3" w:rsidRPr="009D3857" w14:paraId="27B4CE2A" w14:textId="77777777" w:rsidTr="00D426BA">
        <w:trPr>
          <w:cantSplit/>
          <w:trHeight w:val="443"/>
          <w:jc w:val="center"/>
        </w:trPr>
        <w:tc>
          <w:tcPr>
            <w:tcW w:w="3428" w:type="dxa"/>
          </w:tcPr>
          <w:p w14:paraId="18B26AD1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84" w:type="dxa"/>
          </w:tcPr>
          <w:p w14:paraId="0FB8A11B" w14:textId="0778F4B0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B835EB">
              <w:rPr>
                <w:rFonts w:ascii="Arial" w:hAnsi="Arial" w:cs="Arial"/>
                <w:szCs w:val="22"/>
              </w:rPr>
              <w:t>konzultant</w:t>
            </w:r>
          </w:p>
        </w:tc>
        <w:tc>
          <w:tcPr>
            <w:tcW w:w="1988" w:type="dxa"/>
          </w:tcPr>
          <w:p w14:paraId="39093FBB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698" w:type="dxa"/>
          </w:tcPr>
          <w:p w14:paraId="32DEC83E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A2BB3" w:rsidRPr="009D3857" w14:paraId="10B858DE" w14:textId="77777777" w:rsidTr="00D426BA">
        <w:trPr>
          <w:cantSplit/>
          <w:trHeight w:val="443"/>
          <w:jc w:val="center"/>
        </w:trPr>
        <w:tc>
          <w:tcPr>
            <w:tcW w:w="3428" w:type="dxa"/>
          </w:tcPr>
          <w:p w14:paraId="339DB8EF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84" w:type="dxa"/>
          </w:tcPr>
          <w:p w14:paraId="44CC70E8" w14:textId="464FB1DE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 w:rsidRPr="00B835EB">
              <w:rPr>
                <w:rFonts w:ascii="Arial" w:hAnsi="Arial" w:cs="Arial"/>
                <w:szCs w:val="22"/>
              </w:rPr>
              <w:t>konzultant</w:t>
            </w:r>
          </w:p>
        </w:tc>
        <w:tc>
          <w:tcPr>
            <w:tcW w:w="1988" w:type="dxa"/>
          </w:tcPr>
          <w:p w14:paraId="72144414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698" w:type="dxa"/>
          </w:tcPr>
          <w:p w14:paraId="0E849E44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A2BB3" w:rsidRPr="009D3857" w14:paraId="4F8C21A2" w14:textId="77777777" w:rsidTr="00D426BA">
        <w:trPr>
          <w:cantSplit/>
          <w:trHeight w:val="443"/>
          <w:jc w:val="center"/>
        </w:trPr>
        <w:tc>
          <w:tcPr>
            <w:tcW w:w="3428" w:type="dxa"/>
          </w:tcPr>
          <w:p w14:paraId="3601A354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84" w:type="dxa"/>
          </w:tcPr>
          <w:p w14:paraId="77E3A4E1" w14:textId="7A6778BF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Pr="00B835EB">
              <w:rPr>
                <w:rFonts w:ascii="Arial" w:hAnsi="Arial" w:cs="Arial"/>
                <w:szCs w:val="22"/>
              </w:rPr>
              <w:t>onzultant</w:t>
            </w:r>
          </w:p>
        </w:tc>
        <w:tc>
          <w:tcPr>
            <w:tcW w:w="1988" w:type="dxa"/>
          </w:tcPr>
          <w:p w14:paraId="733943FF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698" w:type="dxa"/>
          </w:tcPr>
          <w:p w14:paraId="76F27C01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A2BB3" w:rsidRPr="009D3857" w14:paraId="7CABD5EF" w14:textId="77777777" w:rsidTr="00D426BA">
        <w:trPr>
          <w:cantSplit/>
          <w:trHeight w:val="443"/>
          <w:jc w:val="center"/>
        </w:trPr>
        <w:tc>
          <w:tcPr>
            <w:tcW w:w="3428" w:type="dxa"/>
          </w:tcPr>
          <w:p w14:paraId="6E474042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84" w:type="dxa"/>
          </w:tcPr>
          <w:p w14:paraId="3E791A5D" w14:textId="6303FED8" w:rsidR="00EA2BB3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Pr="00B835EB">
              <w:rPr>
                <w:rFonts w:ascii="Arial" w:hAnsi="Arial" w:cs="Arial"/>
                <w:szCs w:val="22"/>
              </w:rPr>
              <w:t>onzultant</w:t>
            </w:r>
          </w:p>
        </w:tc>
        <w:tc>
          <w:tcPr>
            <w:tcW w:w="1988" w:type="dxa"/>
          </w:tcPr>
          <w:p w14:paraId="46F53B53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698" w:type="dxa"/>
          </w:tcPr>
          <w:p w14:paraId="48F1BB50" w14:textId="77777777" w:rsidR="00EA2BB3" w:rsidRPr="009D3857" w:rsidRDefault="00EA2BB3" w:rsidP="00EA2BB3">
            <w:pPr>
              <w:keepNext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71827E0D" w14:textId="77777777" w:rsidR="00EA2BB3" w:rsidRPr="00EA5475" w:rsidRDefault="00EA2BB3" w:rsidP="00EA2BB3">
      <w:pPr>
        <w:jc w:val="both"/>
        <w:rPr>
          <w:rFonts w:ascii="Arial" w:hAnsi="Arial" w:cs="Arial"/>
          <w:szCs w:val="22"/>
        </w:rPr>
      </w:pPr>
    </w:p>
    <w:p w14:paraId="362AA18C" w14:textId="77777777" w:rsidR="00EA2BB3" w:rsidRPr="00EA5475" w:rsidRDefault="00EA2BB3" w:rsidP="00EA2BB3">
      <w:pPr>
        <w:jc w:val="both"/>
        <w:rPr>
          <w:rFonts w:ascii="Arial" w:hAnsi="Arial" w:cs="Arial"/>
          <w:szCs w:val="22"/>
        </w:rPr>
      </w:pPr>
      <w:r w:rsidRPr="00EA5475">
        <w:rPr>
          <w:rFonts w:ascii="Arial" w:hAnsi="Arial" w:cs="Arial"/>
          <w:szCs w:val="22"/>
        </w:rPr>
        <w:t>Společná ustanove</w:t>
      </w:r>
      <w:r>
        <w:rPr>
          <w:rFonts w:ascii="Arial" w:hAnsi="Arial" w:cs="Arial"/>
          <w:szCs w:val="22"/>
        </w:rPr>
        <w:t>ní</w:t>
      </w:r>
    </w:p>
    <w:p w14:paraId="1C845632" w14:textId="77777777" w:rsidR="00EA2BB3" w:rsidRPr="00EA5475" w:rsidRDefault="00EA2BB3" w:rsidP="00EA2BB3">
      <w:pPr>
        <w:numPr>
          <w:ilvl w:val="0"/>
          <w:numId w:val="21"/>
        </w:numPr>
        <w:jc w:val="both"/>
        <w:rPr>
          <w:rFonts w:ascii="Arial" w:hAnsi="Arial" w:cs="Arial"/>
          <w:szCs w:val="22"/>
        </w:rPr>
      </w:pPr>
      <w:r w:rsidRPr="00EA5475">
        <w:rPr>
          <w:rFonts w:ascii="Arial" w:hAnsi="Arial" w:cs="Arial"/>
          <w:szCs w:val="22"/>
        </w:rPr>
        <w:t>Uvedené kontaktní osoby jsou oprávněny ke vzájemné komunikaci ve věcech plnění této Smlouvy, zejména k operativnímu řešení technických a organizačních záležitostí.</w:t>
      </w:r>
    </w:p>
    <w:p w14:paraId="1BEB89F1" w14:textId="77777777" w:rsidR="00EA2BB3" w:rsidRPr="00EA5475" w:rsidRDefault="00EA2BB3" w:rsidP="00EA2BB3">
      <w:pPr>
        <w:numPr>
          <w:ilvl w:val="0"/>
          <w:numId w:val="21"/>
        </w:numPr>
        <w:jc w:val="both"/>
        <w:rPr>
          <w:rFonts w:ascii="Arial" w:hAnsi="Arial" w:cs="Arial"/>
          <w:szCs w:val="22"/>
        </w:rPr>
      </w:pPr>
      <w:r w:rsidRPr="00EA5475">
        <w:rPr>
          <w:rFonts w:ascii="Arial" w:hAnsi="Arial" w:cs="Arial"/>
          <w:szCs w:val="22"/>
        </w:rPr>
        <w:t>Kontaktní osoby nejsou oprávněny měnit či doplňovat tuto Smlouvu, pokud z této Smlouvy výslovně nevyplývá jinak.</w:t>
      </w:r>
    </w:p>
    <w:p w14:paraId="3617AADC" w14:textId="77777777" w:rsidR="00EA2BB3" w:rsidRPr="00EA5475" w:rsidRDefault="00EA2BB3" w:rsidP="00EA2BB3">
      <w:pPr>
        <w:numPr>
          <w:ilvl w:val="0"/>
          <w:numId w:val="21"/>
        </w:numPr>
        <w:jc w:val="both"/>
        <w:rPr>
          <w:rFonts w:ascii="Arial" w:hAnsi="Arial" w:cs="Arial"/>
          <w:szCs w:val="22"/>
        </w:rPr>
      </w:pPr>
      <w:r w:rsidRPr="00EA5475">
        <w:rPr>
          <w:rFonts w:ascii="Arial" w:hAnsi="Arial" w:cs="Arial"/>
          <w:szCs w:val="22"/>
        </w:rPr>
        <w:t>Změna kontaktních osob nevyžaduje uzavření dodatku ke Smlouvě; změna je účinná dnem doručení písemného oznámení druhé smluvní straně.</w:t>
      </w:r>
    </w:p>
    <w:p w14:paraId="45027843" w14:textId="77777777" w:rsidR="00EA2BB3" w:rsidRDefault="00EA2BB3" w:rsidP="00EA2BB3">
      <w:pPr>
        <w:jc w:val="both"/>
        <w:rPr>
          <w:rFonts w:ascii="Arial" w:hAnsi="Arial" w:cs="Arial"/>
          <w:b/>
          <w:szCs w:val="22"/>
          <w:u w:val="single"/>
        </w:rPr>
      </w:pPr>
    </w:p>
    <w:p w14:paraId="627CBA1B" w14:textId="730622E5" w:rsidR="00EA2BB3" w:rsidRDefault="00EA2BB3" w:rsidP="00EA2BB3">
      <w:pPr>
        <w:pStyle w:val="SAPobsah"/>
        <w:spacing w:before="0" w:after="120" w:line="280" w:lineRule="exact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Příloha č. 5 Popis prostředí Objednatele pro přístup Zhotovitele do interní LAN sítě Objednatele</w:t>
      </w:r>
    </w:p>
    <w:p w14:paraId="65FC7BFE" w14:textId="77777777" w:rsidR="00EA2BB3" w:rsidRDefault="00EA2BB3" w:rsidP="00EA2BB3">
      <w:pPr>
        <w:jc w:val="both"/>
        <w:rPr>
          <w:rFonts w:ascii="Arial" w:hAnsi="Arial" w:cs="Arial"/>
          <w:b/>
          <w:szCs w:val="22"/>
          <w:u w:val="single"/>
        </w:rPr>
      </w:pPr>
    </w:p>
    <w:p w14:paraId="222DA57A" w14:textId="77777777" w:rsidR="00EA2BB3" w:rsidRPr="00C466C3" w:rsidRDefault="00EA2BB3" w:rsidP="00EA2BB3">
      <w:pPr>
        <w:numPr>
          <w:ilvl w:val="0"/>
          <w:numId w:val="28"/>
        </w:numPr>
        <w:jc w:val="both"/>
        <w:rPr>
          <w:rFonts w:ascii="Arial" w:hAnsi="Arial" w:cs="Arial"/>
          <w:szCs w:val="22"/>
        </w:rPr>
      </w:pPr>
      <w:r w:rsidRPr="00C466C3">
        <w:rPr>
          <w:rFonts w:ascii="Arial" w:hAnsi="Arial" w:cs="Arial"/>
          <w:szCs w:val="22"/>
        </w:rPr>
        <w:t>Přístup je obecně zajištěn VPN tunelem přes zajištěný protokol.</w:t>
      </w:r>
    </w:p>
    <w:p w14:paraId="4C3209DE" w14:textId="77777777" w:rsidR="00EA2BB3" w:rsidRPr="00C466C3" w:rsidRDefault="00EA2BB3" w:rsidP="00EA2BB3">
      <w:pPr>
        <w:numPr>
          <w:ilvl w:val="0"/>
          <w:numId w:val="28"/>
        </w:numPr>
        <w:jc w:val="both"/>
        <w:rPr>
          <w:rFonts w:ascii="Arial" w:hAnsi="Arial" w:cs="Arial"/>
          <w:szCs w:val="22"/>
        </w:rPr>
      </w:pPr>
      <w:r w:rsidRPr="00C466C3">
        <w:rPr>
          <w:rFonts w:ascii="Arial" w:hAnsi="Arial" w:cs="Arial"/>
          <w:szCs w:val="22"/>
        </w:rPr>
        <w:t>Určeným pracovníkům Poskytovatele je poskytnuto uživatelské jméno a heslo pro přístup na servery Objednatele prostřednictvím Remote Desktop Services (RDS).</w:t>
      </w:r>
    </w:p>
    <w:p w14:paraId="36B16D9B" w14:textId="77777777" w:rsidR="00EA2BB3" w:rsidRPr="00C466C3" w:rsidRDefault="00EA2BB3" w:rsidP="00EA2BB3">
      <w:pPr>
        <w:numPr>
          <w:ilvl w:val="0"/>
          <w:numId w:val="28"/>
        </w:numPr>
        <w:jc w:val="both"/>
        <w:rPr>
          <w:rFonts w:ascii="Arial" w:hAnsi="Arial" w:cs="Arial"/>
          <w:szCs w:val="22"/>
        </w:rPr>
      </w:pPr>
      <w:r w:rsidRPr="00C466C3">
        <w:rPr>
          <w:rFonts w:ascii="Arial" w:hAnsi="Arial" w:cs="Arial"/>
          <w:szCs w:val="22"/>
        </w:rPr>
        <w:t>Vyžaduje-li činnost přenos souborů, je využito FTP/FTPS úložiště na serveru Poskytovatele, nebo služeb RDS.</w:t>
      </w:r>
    </w:p>
    <w:p w14:paraId="4FC6929F" w14:textId="77777777" w:rsidR="00EA2BB3" w:rsidRPr="00C466C3" w:rsidRDefault="00EA2BB3" w:rsidP="00EA2BB3">
      <w:pPr>
        <w:numPr>
          <w:ilvl w:val="0"/>
          <w:numId w:val="28"/>
        </w:numPr>
        <w:jc w:val="both"/>
        <w:rPr>
          <w:rFonts w:ascii="Arial" w:hAnsi="Arial" w:cs="Arial"/>
          <w:szCs w:val="22"/>
        </w:rPr>
      </w:pPr>
      <w:r w:rsidRPr="00C466C3">
        <w:rPr>
          <w:rFonts w:ascii="Arial" w:hAnsi="Arial" w:cs="Arial"/>
          <w:szCs w:val="22"/>
        </w:rPr>
        <w:t>Přístup může Poskytovatel použít pouze na základě požadavku zadaného na ServiceDesk nebo po domluvě mezi Objednatelem a Poskytovatelem.</w:t>
      </w:r>
    </w:p>
    <w:p w14:paraId="0FF3CA43" w14:textId="77777777" w:rsidR="00EA2BB3" w:rsidRPr="00C466C3" w:rsidRDefault="00EA2BB3" w:rsidP="00EA2BB3">
      <w:pPr>
        <w:numPr>
          <w:ilvl w:val="0"/>
          <w:numId w:val="28"/>
        </w:numPr>
        <w:jc w:val="both"/>
        <w:rPr>
          <w:rFonts w:ascii="Arial" w:hAnsi="Arial" w:cs="Arial"/>
          <w:szCs w:val="22"/>
        </w:rPr>
      </w:pPr>
      <w:r w:rsidRPr="00C466C3">
        <w:rPr>
          <w:rFonts w:ascii="Arial" w:hAnsi="Arial" w:cs="Arial"/>
          <w:szCs w:val="22"/>
        </w:rPr>
        <w:t>Přístup může Objednatel i Poskytovatel monitorovat.</w:t>
      </w:r>
    </w:p>
    <w:p w14:paraId="16A3206B" w14:textId="77777777" w:rsidR="00EA2BB3" w:rsidRPr="00AA7013" w:rsidRDefault="00EA2BB3" w:rsidP="00EA2BB3">
      <w:pPr>
        <w:rPr>
          <w:rFonts w:ascii="Arial" w:hAnsi="Arial" w:cs="Arial"/>
          <w:b/>
          <w:szCs w:val="22"/>
          <w:u w:val="single"/>
        </w:rPr>
      </w:pPr>
    </w:p>
    <w:p w14:paraId="24356396" w14:textId="59C4033D" w:rsidR="00AE2D74" w:rsidRDefault="00AE2D74"/>
    <w:sectPr w:rsidR="00AE2D7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2B8A" w14:textId="77777777" w:rsidR="00520D58" w:rsidRDefault="00520D58" w:rsidP="00EA2BB3">
      <w:pPr>
        <w:spacing w:after="0" w:line="240" w:lineRule="auto"/>
      </w:pPr>
      <w:r>
        <w:separator/>
      </w:r>
    </w:p>
  </w:endnote>
  <w:endnote w:type="continuationSeparator" w:id="0">
    <w:p w14:paraId="063CD934" w14:textId="77777777" w:rsidR="00520D58" w:rsidRDefault="00520D58" w:rsidP="00EA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1A47" w14:textId="77777777" w:rsidR="00EA2BB3" w:rsidRDefault="00EA2BB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FDFCBF" w14:textId="77777777" w:rsidR="00EA2BB3" w:rsidRDefault="00EA2B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6FAD" w14:textId="77777777" w:rsidR="00EA2BB3" w:rsidRPr="00525249" w:rsidRDefault="00EA2BB3" w:rsidP="00525249">
    <w:pPr>
      <w:pStyle w:val="Zpat"/>
      <w:rPr>
        <w:rFonts w:ascii="Arial" w:hAnsi="Arial" w:cs="Arial"/>
        <w:sz w:val="20"/>
        <w:szCs w:val="20"/>
      </w:rPr>
    </w:pPr>
    <w:r w:rsidRPr="00525249">
      <w:rPr>
        <w:rFonts w:ascii="Arial" w:hAnsi="Arial" w:cs="Arial"/>
      </w:rPr>
      <w:fldChar w:fldCharType="begin"/>
    </w:r>
    <w:r w:rsidRPr="00525249">
      <w:rPr>
        <w:rFonts w:ascii="Arial" w:hAnsi="Arial" w:cs="Arial"/>
        <w:sz w:val="20"/>
        <w:szCs w:val="20"/>
      </w:rPr>
      <w:instrText>PAGE</w:instrText>
    </w:r>
    <w:r w:rsidRPr="00525249">
      <w:rPr>
        <w:rFonts w:ascii="Arial" w:hAnsi="Arial" w:cs="Arial"/>
      </w:rPr>
      <w:fldChar w:fldCharType="separate"/>
    </w:r>
    <w:r w:rsidRPr="00525249">
      <w:rPr>
        <w:rFonts w:ascii="Arial" w:hAnsi="Arial" w:cs="Arial"/>
      </w:rPr>
      <w:t>13</w:t>
    </w:r>
    <w:r w:rsidRPr="00525249">
      <w:rPr>
        <w:rFonts w:ascii="Arial" w:hAnsi="Arial" w:cs="Arial"/>
      </w:rPr>
      <w:fldChar w:fldCharType="end"/>
    </w:r>
    <w:r w:rsidRPr="00525249">
      <w:rPr>
        <w:rFonts w:ascii="Arial" w:hAnsi="Arial" w:cs="Arial"/>
        <w:sz w:val="20"/>
        <w:szCs w:val="20"/>
      </w:rPr>
      <w:t xml:space="preserve"> / </w:t>
    </w:r>
    <w:r w:rsidRPr="00525249">
      <w:rPr>
        <w:rFonts w:ascii="Arial" w:hAnsi="Arial" w:cs="Arial"/>
      </w:rPr>
      <w:fldChar w:fldCharType="begin"/>
    </w:r>
    <w:r w:rsidRPr="00525249">
      <w:rPr>
        <w:rFonts w:ascii="Arial" w:hAnsi="Arial" w:cs="Arial"/>
        <w:sz w:val="20"/>
        <w:szCs w:val="20"/>
      </w:rPr>
      <w:instrText>NUMPAGES</w:instrText>
    </w:r>
    <w:r w:rsidRPr="00525249">
      <w:rPr>
        <w:rFonts w:ascii="Arial" w:hAnsi="Arial" w:cs="Arial"/>
      </w:rPr>
      <w:fldChar w:fldCharType="separate"/>
    </w:r>
    <w:r w:rsidRPr="00525249">
      <w:rPr>
        <w:rFonts w:ascii="Arial" w:hAnsi="Arial" w:cs="Arial"/>
      </w:rPr>
      <w:t>13</w:t>
    </w:r>
    <w:r w:rsidRPr="00525249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03AB" w14:textId="77777777" w:rsidR="00EA2BB3" w:rsidRPr="00525249" w:rsidRDefault="00EA2BB3" w:rsidP="00525249">
    <w:pPr>
      <w:pStyle w:val="Zpat"/>
      <w:rPr>
        <w:rFonts w:ascii="Arial" w:hAnsi="Arial" w:cs="Arial"/>
        <w:sz w:val="20"/>
        <w:szCs w:val="20"/>
      </w:rPr>
    </w:pPr>
    <w:r w:rsidRPr="00525249">
      <w:rPr>
        <w:rFonts w:ascii="Arial" w:hAnsi="Arial" w:cs="Arial"/>
      </w:rPr>
      <w:fldChar w:fldCharType="begin"/>
    </w:r>
    <w:r w:rsidRPr="00525249">
      <w:rPr>
        <w:rFonts w:ascii="Arial" w:hAnsi="Arial" w:cs="Arial"/>
        <w:sz w:val="20"/>
        <w:szCs w:val="20"/>
      </w:rPr>
      <w:instrText>PAGE</w:instrText>
    </w:r>
    <w:r w:rsidRPr="00525249">
      <w:rPr>
        <w:rFonts w:ascii="Arial" w:hAnsi="Arial" w:cs="Arial"/>
      </w:rPr>
      <w:fldChar w:fldCharType="separate"/>
    </w:r>
    <w:r w:rsidRPr="00525249">
      <w:rPr>
        <w:rFonts w:ascii="Arial" w:hAnsi="Arial" w:cs="Arial"/>
      </w:rPr>
      <w:t>13</w:t>
    </w:r>
    <w:r w:rsidRPr="00525249">
      <w:rPr>
        <w:rFonts w:ascii="Arial" w:hAnsi="Arial" w:cs="Arial"/>
      </w:rPr>
      <w:fldChar w:fldCharType="end"/>
    </w:r>
    <w:r w:rsidRPr="00525249">
      <w:rPr>
        <w:rFonts w:ascii="Arial" w:hAnsi="Arial" w:cs="Arial"/>
        <w:sz w:val="20"/>
        <w:szCs w:val="20"/>
      </w:rPr>
      <w:t>/</w:t>
    </w:r>
    <w:r w:rsidRPr="00525249">
      <w:rPr>
        <w:rFonts w:ascii="Arial" w:hAnsi="Arial" w:cs="Arial"/>
      </w:rPr>
      <w:fldChar w:fldCharType="begin"/>
    </w:r>
    <w:r w:rsidRPr="00525249">
      <w:rPr>
        <w:rFonts w:ascii="Arial" w:hAnsi="Arial" w:cs="Arial"/>
        <w:sz w:val="20"/>
        <w:szCs w:val="20"/>
      </w:rPr>
      <w:instrText>NUMPAGES</w:instrText>
    </w:r>
    <w:r w:rsidRPr="00525249">
      <w:rPr>
        <w:rFonts w:ascii="Arial" w:hAnsi="Arial" w:cs="Arial"/>
      </w:rPr>
      <w:fldChar w:fldCharType="separate"/>
    </w:r>
    <w:r w:rsidRPr="00525249">
      <w:rPr>
        <w:rFonts w:ascii="Arial" w:hAnsi="Arial" w:cs="Arial"/>
      </w:rPr>
      <w:t>13</w:t>
    </w:r>
    <w:r w:rsidRPr="0052524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D5E5" w14:textId="77777777" w:rsidR="00520D58" w:rsidRDefault="00520D58" w:rsidP="00EA2BB3">
      <w:pPr>
        <w:spacing w:after="0" w:line="240" w:lineRule="auto"/>
      </w:pPr>
      <w:r>
        <w:separator/>
      </w:r>
    </w:p>
  </w:footnote>
  <w:footnote w:type="continuationSeparator" w:id="0">
    <w:p w14:paraId="07E026FE" w14:textId="77777777" w:rsidR="00520D58" w:rsidRDefault="00520D58" w:rsidP="00EA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2419" w14:textId="3CAFB2B2" w:rsidR="00EA2BB3" w:rsidRPr="005E4F21" w:rsidRDefault="00EA2BB3" w:rsidP="00525249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B1F6591" wp14:editId="52B31EC1">
          <wp:simplePos x="0" y="0"/>
          <wp:positionH relativeFrom="column">
            <wp:posOffset>-346075</wp:posOffset>
          </wp:positionH>
          <wp:positionV relativeFrom="paragraph">
            <wp:posOffset>-238125</wp:posOffset>
          </wp:positionV>
          <wp:extent cx="1713230" cy="721995"/>
          <wp:effectExtent l="0" t="0" r="0" b="0"/>
          <wp:wrapSquare wrapText="bothSides"/>
          <wp:docPr id="94801460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EFFD" w14:textId="209CB5B6" w:rsidR="00EA2BB3" w:rsidRPr="00525249" w:rsidRDefault="00EA2BB3" w:rsidP="00EA2BB3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FDAF9EF" wp14:editId="185465B1">
          <wp:simplePos x="0" y="0"/>
          <wp:positionH relativeFrom="column">
            <wp:posOffset>-346075</wp:posOffset>
          </wp:positionH>
          <wp:positionV relativeFrom="paragraph">
            <wp:posOffset>-238125</wp:posOffset>
          </wp:positionV>
          <wp:extent cx="1713230" cy="721995"/>
          <wp:effectExtent l="0" t="0" r="0" b="0"/>
          <wp:wrapSquare wrapText="bothSides"/>
          <wp:docPr id="45415661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 w:rsidRPr="003C648C">
      <w:rPr>
        <w:noProof/>
      </w:rPr>
      <w:drawing>
        <wp:inline distT="0" distB="0" distL="0" distR="0" wp14:anchorId="36F3DABD" wp14:editId="441B5369">
          <wp:extent cx="2293620" cy="822960"/>
          <wp:effectExtent l="0" t="0" r="0" b="0"/>
          <wp:docPr id="1532015074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BEA1" w14:textId="5E663BAC" w:rsidR="00EA2BB3" w:rsidRDefault="00EA2BB3" w:rsidP="00EA2BB3">
    <w:pPr>
      <w:pStyle w:val="Zhlav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3C72DDE" wp14:editId="5724B12A">
          <wp:simplePos x="0" y="0"/>
          <wp:positionH relativeFrom="column">
            <wp:posOffset>-508635</wp:posOffset>
          </wp:positionH>
          <wp:positionV relativeFrom="paragraph">
            <wp:posOffset>-226695</wp:posOffset>
          </wp:positionV>
          <wp:extent cx="1713230" cy="721995"/>
          <wp:effectExtent l="0" t="0" r="0" b="0"/>
          <wp:wrapSquare wrapText="bothSides"/>
          <wp:docPr id="118156437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BB3">
      <w:rPr>
        <w:noProof/>
      </w:rPr>
      <w:drawing>
        <wp:inline distT="0" distB="0" distL="0" distR="0" wp14:anchorId="43EE4AC8" wp14:editId="0CF978B6">
          <wp:extent cx="2019300" cy="724533"/>
          <wp:effectExtent l="0" t="0" r="0" b="0"/>
          <wp:docPr id="16612593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25937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39367" cy="731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25A092C"/>
    <w:lvl w:ilvl="0">
      <w:start w:val="1"/>
      <w:numFmt w:val="bullet"/>
      <w:pStyle w:val="RLTextlnkuslov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05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873E2"/>
    <w:multiLevelType w:val="hybridMultilevel"/>
    <w:tmpl w:val="9006D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23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CF3138"/>
    <w:multiLevelType w:val="multilevel"/>
    <w:tmpl w:val="B7FA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A26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EB21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D84519"/>
    <w:multiLevelType w:val="multilevel"/>
    <w:tmpl w:val="035A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C13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FD66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C27085"/>
    <w:multiLevelType w:val="hybridMultilevel"/>
    <w:tmpl w:val="4AA62116"/>
    <w:lvl w:ilvl="0" w:tplc="8864EB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D5F73EA"/>
    <w:multiLevelType w:val="hybridMultilevel"/>
    <w:tmpl w:val="31446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A087D"/>
    <w:multiLevelType w:val="multilevel"/>
    <w:tmpl w:val="CE94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11C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797D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DA4E2B"/>
    <w:multiLevelType w:val="hybridMultilevel"/>
    <w:tmpl w:val="1D00F814"/>
    <w:lvl w:ilvl="0" w:tplc="ECEA89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132AD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76E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4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2EB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0A72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27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8A6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4E8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C948FD"/>
    <w:multiLevelType w:val="multilevel"/>
    <w:tmpl w:val="6380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DD843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5F16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80ACB"/>
    <w:multiLevelType w:val="hybridMultilevel"/>
    <w:tmpl w:val="17A45E86"/>
    <w:lvl w:ilvl="0" w:tplc="7610CA30">
      <w:start w:val="1"/>
      <w:numFmt w:val="lowerLetter"/>
      <w:lvlText w:val="%1)"/>
      <w:lvlJc w:val="left"/>
      <w:pPr>
        <w:ind w:left="110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67782420"/>
    <w:multiLevelType w:val="hybridMultilevel"/>
    <w:tmpl w:val="11E259A0"/>
    <w:lvl w:ilvl="0" w:tplc="D69A5A32">
      <w:start w:val="1"/>
      <w:numFmt w:val="lowerLetter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1" w15:restartNumberingAfterBreak="0">
    <w:nsid w:val="68DE62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E54285"/>
    <w:multiLevelType w:val="hybridMultilevel"/>
    <w:tmpl w:val="70CA53D4"/>
    <w:lvl w:ilvl="0" w:tplc="6168282C">
      <w:numFmt w:val="bullet"/>
      <w:lvlText w:val="-"/>
      <w:lvlJc w:val="left"/>
      <w:pPr>
        <w:ind w:left="1780" w:hanging="360"/>
      </w:pPr>
      <w:rPr>
        <w:rFonts w:ascii="Times New Roman" w:eastAsia="DejaVu San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75934B40"/>
    <w:multiLevelType w:val="multilevel"/>
    <w:tmpl w:val="2170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99009E"/>
    <w:multiLevelType w:val="hybridMultilevel"/>
    <w:tmpl w:val="489608DC"/>
    <w:lvl w:ilvl="0" w:tplc="98CAE762">
      <w:start w:val="1"/>
      <w:numFmt w:val="lowerLetter"/>
      <w:lvlText w:val="%1)"/>
      <w:lvlJc w:val="left"/>
      <w:pPr>
        <w:ind w:left="1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</w:lvl>
    <w:lvl w:ilvl="3" w:tplc="0405000F" w:tentative="1">
      <w:start w:val="1"/>
      <w:numFmt w:val="decimal"/>
      <w:lvlText w:val="%4."/>
      <w:lvlJc w:val="left"/>
      <w:pPr>
        <w:ind w:left="3994" w:hanging="360"/>
      </w:p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</w:lvl>
    <w:lvl w:ilvl="6" w:tplc="0405000F" w:tentative="1">
      <w:start w:val="1"/>
      <w:numFmt w:val="decimal"/>
      <w:lvlText w:val="%7."/>
      <w:lvlJc w:val="left"/>
      <w:pPr>
        <w:ind w:left="6154" w:hanging="360"/>
      </w:p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5" w15:restartNumberingAfterBreak="0">
    <w:nsid w:val="7C5F0CEB"/>
    <w:multiLevelType w:val="multilevel"/>
    <w:tmpl w:val="97D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AD43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295AA5"/>
    <w:multiLevelType w:val="multilevel"/>
    <w:tmpl w:val="6D62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521300">
    <w:abstractNumId w:val="0"/>
  </w:num>
  <w:num w:numId="2" w16cid:durableId="1007370438">
    <w:abstractNumId w:val="15"/>
  </w:num>
  <w:num w:numId="3" w16cid:durableId="509835949">
    <w:abstractNumId w:val="22"/>
  </w:num>
  <w:num w:numId="4" w16cid:durableId="306470405">
    <w:abstractNumId w:val="10"/>
  </w:num>
  <w:num w:numId="5" w16cid:durableId="982083366">
    <w:abstractNumId w:val="19"/>
  </w:num>
  <w:num w:numId="6" w16cid:durableId="1969700869">
    <w:abstractNumId w:val="20"/>
  </w:num>
  <w:num w:numId="7" w16cid:durableId="223420872">
    <w:abstractNumId w:val="24"/>
  </w:num>
  <w:num w:numId="8" w16cid:durableId="593325251">
    <w:abstractNumId w:val="14"/>
  </w:num>
  <w:num w:numId="9" w16cid:durableId="1121147247">
    <w:abstractNumId w:val="6"/>
  </w:num>
  <w:num w:numId="10" w16cid:durableId="1217353919">
    <w:abstractNumId w:val="21"/>
  </w:num>
  <w:num w:numId="11" w16cid:durableId="1759057017">
    <w:abstractNumId w:val="18"/>
  </w:num>
  <w:num w:numId="12" w16cid:durableId="559364971">
    <w:abstractNumId w:val="13"/>
  </w:num>
  <w:num w:numId="13" w16cid:durableId="810097734">
    <w:abstractNumId w:val="9"/>
  </w:num>
  <w:num w:numId="14" w16cid:durableId="1766458359">
    <w:abstractNumId w:val="3"/>
  </w:num>
  <w:num w:numId="15" w16cid:durableId="1164853340">
    <w:abstractNumId w:val="8"/>
  </w:num>
  <w:num w:numId="16" w16cid:durableId="1130050945">
    <w:abstractNumId w:val="1"/>
  </w:num>
  <w:num w:numId="17" w16cid:durableId="1342778358">
    <w:abstractNumId w:val="26"/>
  </w:num>
  <w:num w:numId="18" w16cid:durableId="1004013596">
    <w:abstractNumId w:val="5"/>
  </w:num>
  <w:num w:numId="19" w16cid:durableId="996036274">
    <w:abstractNumId w:val="17"/>
  </w:num>
  <w:num w:numId="20" w16cid:durableId="2086412828">
    <w:abstractNumId w:val="11"/>
  </w:num>
  <w:num w:numId="21" w16cid:durableId="1407730909">
    <w:abstractNumId w:val="4"/>
  </w:num>
  <w:num w:numId="22" w16cid:durableId="259027552">
    <w:abstractNumId w:val="2"/>
  </w:num>
  <w:num w:numId="23" w16cid:durableId="194778667">
    <w:abstractNumId w:val="7"/>
  </w:num>
  <w:num w:numId="24" w16cid:durableId="604532860">
    <w:abstractNumId w:val="12"/>
  </w:num>
  <w:num w:numId="25" w16cid:durableId="219436962">
    <w:abstractNumId w:val="27"/>
  </w:num>
  <w:num w:numId="26" w16cid:durableId="403727766">
    <w:abstractNumId w:val="23"/>
  </w:num>
  <w:num w:numId="27" w16cid:durableId="2071726023">
    <w:abstractNumId w:val="25"/>
  </w:num>
  <w:num w:numId="28" w16cid:durableId="1141312641">
    <w:abstractNumId w:val="16"/>
  </w:num>
  <w:num w:numId="29" w16cid:durableId="31792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B3"/>
    <w:rsid w:val="00187B80"/>
    <w:rsid w:val="00283E10"/>
    <w:rsid w:val="002F1B36"/>
    <w:rsid w:val="003A33A1"/>
    <w:rsid w:val="004E3279"/>
    <w:rsid w:val="00520D58"/>
    <w:rsid w:val="007B321B"/>
    <w:rsid w:val="00847668"/>
    <w:rsid w:val="00AE2D74"/>
    <w:rsid w:val="00B4143F"/>
    <w:rsid w:val="00BD4D33"/>
    <w:rsid w:val="00D4680C"/>
    <w:rsid w:val="00EA2BB3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359C1"/>
  <w15:chartTrackingRefBased/>
  <w15:docId w15:val="{171CD1F9-E161-4BED-8EA7-6A0B8133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BB3"/>
    <w:pPr>
      <w:spacing w:after="120" w:line="280" w:lineRule="exact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2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2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B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2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2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2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2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2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2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2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2B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2BB3"/>
    <w:rPr>
      <w:b/>
      <w:bCs/>
      <w:smallCaps/>
      <w:color w:val="0F4761" w:themeColor="accent1" w:themeShade="BF"/>
      <w:spacing w:val="5"/>
    </w:rPr>
  </w:style>
  <w:style w:type="paragraph" w:styleId="Zhlav">
    <w:name w:val="header"/>
    <w:aliases w:val="En-tête 1.1,ContentsHeader,hd,záhlaví"/>
    <w:basedOn w:val="Normln"/>
    <w:link w:val="ZhlavChar"/>
    <w:uiPriority w:val="99"/>
    <w:unhideWhenUsed/>
    <w:rsid w:val="00EA2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En-tête 1.1 Char,ContentsHeader Char,hd Char,záhlaví Char"/>
    <w:basedOn w:val="Standardnpsmoodstavce"/>
    <w:link w:val="Zhlav"/>
    <w:uiPriority w:val="99"/>
    <w:rsid w:val="00EA2BB3"/>
  </w:style>
  <w:style w:type="paragraph" w:styleId="Zpat">
    <w:name w:val="footer"/>
    <w:basedOn w:val="Normln"/>
    <w:link w:val="ZpatChar"/>
    <w:uiPriority w:val="99"/>
    <w:unhideWhenUsed/>
    <w:rsid w:val="00EA2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2BB3"/>
  </w:style>
  <w:style w:type="paragraph" w:customStyle="1" w:styleId="RLTextlnkuslovan">
    <w:name w:val="RL Text článku číslovaný"/>
    <w:basedOn w:val="Normln"/>
    <w:link w:val="RLTextlnkuslovanChar"/>
    <w:uiPriority w:val="99"/>
    <w:rsid w:val="00EA2BB3"/>
    <w:pPr>
      <w:numPr>
        <w:numId w:val="1"/>
      </w:numPr>
      <w:jc w:val="both"/>
    </w:pPr>
    <w:rPr>
      <w:rFonts w:eastAsia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uiPriority w:val="99"/>
    <w:rsid w:val="00EA2BB3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character" w:customStyle="1" w:styleId="RLlneksmlouvyChar">
    <w:name w:val="RL Článek smlouvy Char"/>
    <w:link w:val="RLlneksmlouvy"/>
    <w:uiPriority w:val="99"/>
    <w:locked/>
    <w:rsid w:val="00EA2BB3"/>
    <w:rPr>
      <w:rFonts w:ascii="Calibri" w:eastAsia="Times New Roman" w:hAnsi="Calibri" w:cs="Times New Roman"/>
      <w:b/>
      <w:kern w:val="0"/>
      <w:szCs w:val="24"/>
      <w:lang w:val="x-none" w:eastAsia="x-none"/>
      <w14:ligatures w14:val="none"/>
    </w:rPr>
  </w:style>
  <w:style w:type="paragraph" w:customStyle="1" w:styleId="RLdajeosmluvnstran">
    <w:name w:val="RL  údaje o smluvní straně"/>
    <w:basedOn w:val="Normln"/>
    <w:uiPriority w:val="99"/>
    <w:rsid w:val="00EA2BB3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EA2BB3"/>
    <w:pPr>
      <w:jc w:val="center"/>
    </w:pPr>
    <w:rPr>
      <w:b/>
      <w:sz w:val="20"/>
      <w:lang w:val="x-none"/>
    </w:rPr>
  </w:style>
  <w:style w:type="character" w:styleId="Hypertextovodkaz">
    <w:name w:val="Hyperlink"/>
    <w:uiPriority w:val="99"/>
    <w:qFormat/>
    <w:rsid w:val="00EA2BB3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EA2BB3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locked/>
    <w:rsid w:val="00EA2BB3"/>
    <w:rPr>
      <w:rFonts w:ascii="Calibri" w:eastAsia="Times New Roman" w:hAnsi="Calibri" w:cs="Times New Roman"/>
      <w:b/>
      <w:kern w:val="0"/>
      <w:sz w:val="20"/>
      <w:szCs w:val="24"/>
      <w:lang w:val="x-none" w:eastAsia="cs-CZ"/>
      <w14:ligatures w14:val="none"/>
    </w:rPr>
  </w:style>
  <w:style w:type="character" w:customStyle="1" w:styleId="RLTextlnkuslovanChar">
    <w:name w:val="RL Text článku číslovaný Char"/>
    <w:link w:val="RLTextlnkuslovan"/>
    <w:uiPriority w:val="99"/>
    <w:locked/>
    <w:rsid w:val="00EA2BB3"/>
    <w:rPr>
      <w:rFonts w:ascii="Calibri" w:eastAsia="Calibri" w:hAnsi="Calibri" w:cs="Times New Roman"/>
      <w:kern w:val="0"/>
      <w:szCs w:val="24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rsid w:val="00EA2BB3"/>
    <w:rPr>
      <w:sz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EA2BB3"/>
    <w:rPr>
      <w:rFonts w:ascii="Calibri" w:eastAsia="Times New Roman" w:hAnsi="Calibri" w:cs="Times New Roman"/>
      <w:kern w:val="0"/>
      <w:sz w:val="20"/>
      <w:szCs w:val="24"/>
      <w:lang w:val="x-none" w:eastAsia="cs-CZ"/>
      <w14:ligatures w14:val="none"/>
    </w:rPr>
  </w:style>
  <w:style w:type="character" w:customStyle="1" w:styleId="ZKLADNChar">
    <w:name w:val="ZÁKLADNÍ Char"/>
    <w:link w:val="ZKLADN"/>
    <w:uiPriority w:val="99"/>
    <w:locked/>
    <w:rsid w:val="00EA2BB3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uiPriority w:val="99"/>
    <w:rsid w:val="00EA2BB3"/>
    <w:pPr>
      <w:widowControl w:val="0"/>
      <w:spacing w:before="120" w:line="280" w:lineRule="atLeast"/>
      <w:jc w:val="both"/>
    </w:pPr>
    <w:rPr>
      <w:rFonts w:ascii="Garamond" w:hAnsi="Garamond"/>
      <w:kern w:val="2"/>
      <w:sz w:val="24"/>
      <w:lang w:val="cs-CZ"/>
      <w14:ligatures w14:val="standardContextual"/>
    </w:rPr>
  </w:style>
  <w:style w:type="character" w:customStyle="1" w:styleId="platne1">
    <w:name w:val="platne1"/>
    <w:uiPriority w:val="99"/>
    <w:rsid w:val="00EA2BB3"/>
    <w:rPr>
      <w:rFonts w:cs="Times New Roman"/>
    </w:rPr>
  </w:style>
  <w:style w:type="paragraph" w:customStyle="1" w:styleId="SAPobsah">
    <w:name w:val="SAP_obsah"/>
    <w:basedOn w:val="Normln"/>
    <w:uiPriority w:val="99"/>
    <w:rsid w:val="00EA2BB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doplnuchaze">
    <w:name w:val="doplní uchazeč"/>
    <w:basedOn w:val="Normln"/>
    <w:link w:val="doplnuchazeChar"/>
    <w:rsid w:val="00EA2BB3"/>
    <w:pPr>
      <w:jc w:val="center"/>
    </w:pPr>
    <w:rPr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EA2BB3"/>
    <w:rPr>
      <w:rFonts w:ascii="Calibri" w:eastAsia="Times New Roman" w:hAnsi="Calibri" w:cs="Times New Roman"/>
      <w:b/>
      <w:kern w:val="0"/>
      <w:sz w:val="20"/>
      <w:szCs w:val="20"/>
      <w:lang w:val="x-none" w:eastAsia="cs-CZ"/>
      <w14:ligatures w14:val="none"/>
    </w:rPr>
  </w:style>
  <w:style w:type="paragraph" w:customStyle="1" w:styleId="Odstavecseseznamem1">
    <w:name w:val="Odstavec se seznamem1"/>
    <w:basedOn w:val="Normln"/>
    <w:rsid w:val="00EA2BB3"/>
    <w:pPr>
      <w:spacing w:after="0" w:line="240" w:lineRule="auto"/>
      <w:ind w:left="720"/>
      <w:contextualSpacing/>
    </w:pPr>
    <w:rPr>
      <w:rFonts w:ascii="Arial" w:hAnsi="Arial"/>
      <w:sz w:val="20"/>
      <w:szCs w:val="20"/>
    </w:rPr>
  </w:style>
  <w:style w:type="paragraph" w:customStyle="1" w:styleId="StylStylNormlnSmlouva11bTun">
    <w:name w:val="Styl Styl Normální.Smlouva + 11 b. Tučné +"/>
    <w:basedOn w:val="Normln"/>
    <w:link w:val="StylStylNormlnSmlouva11bTunChar"/>
    <w:autoRedefine/>
    <w:rsid w:val="00EA2BB3"/>
    <w:pPr>
      <w:widowControl w:val="0"/>
      <w:spacing w:after="0" w:line="240" w:lineRule="auto"/>
      <w:jc w:val="both"/>
    </w:pPr>
    <w:rPr>
      <w:rFonts w:ascii="Tahoma" w:hAnsi="Tahoma"/>
      <w:sz w:val="18"/>
      <w:szCs w:val="18"/>
      <w:lang w:val="x-none" w:eastAsia="x-none"/>
    </w:rPr>
  </w:style>
  <w:style w:type="character" w:customStyle="1" w:styleId="StylStylNormlnSmlouva11bTunChar">
    <w:name w:val="Styl Styl Normální.Smlouva + 11 b. Tučné + Char"/>
    <w:link w:val="StylStylNormlnSmlouva11bTun"/>
    <w:rsid w:val="00EA2BB3"/>
    <w:rPr>
      <w:rFonts w:ascii="Tahoma" w:eastAsia="Times New Roman" w:hAnsi="Tahoma" w:cs="Times New Roman"/>
      <w:kern w:val="0"/>
      <w:sz w:val="18"/>
      <w:szCs w:val="18"/>
      <w:lang w:val="x-none" w:eastAsia="x-none"/>
      <w14:ligatures w14:val="none"/>
    </w:rPr>
  </w:style>
  <w:style w:type="paragraph" w:customStyle="1" w:styleId="StylNormlnSmlouva11b">
    <w:name w:val="Styl Normální.Smlouva + 11 b."/>
    <w:basedOn w:val="Normln"/>
    <w:link w:val="StylNormlnSmlouva11bChar"/>
    <w:rsid w:val="00EA2BB3"/>
    <w:pPr>
      <w:widowControl w:val="0"/>
      <w:spacing w:after="0" w:line="240" w:lineRule="auto"/>
      <w:jc w:val="both"/>
    </w:pPr>
    <w:rPr>
      <w:rFonts w:ascii="Tahoma" w:hAnsi="Tahoma"/>
      <w:sz w:val="20"/>
      <w:szCs w:val="20"/>
    </w:rPr>
  </w:style>
  <w:style w:type="character" w:customStyle="1" w:styleId="StylNormlnSmlouva11bChar">
    <w:name w:val="Styl Normální.Smlouva + 11 b. Char"/>
    <w:link w:val="StylNormlnSmlouva11b"/>
    <w:rsid w:val="00EA2BB3"/>
    <w:rPr>
      <w:rFonts w:ascii="Tahoma" w:eastAsia="Times New Roman" w:hAnsi="Tahoma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melnik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4870</Words>
  <Characters>28736</Characters>
  <Application>Microsoft Office Word</Application>
  <DocSecurity>0</DocSecurity>
  <Lines>239</Lines>
  <Paragraphs>67</Paragraphs>
  <ScaleCrop>false</ScaleCrop>
  <Company/>
  <LinksUpToDate>false</LinksUpToDate>
  <CharactersWithSpaces>33539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Sekerová</dc:creator>
  <cp:keywords/>
  <dc:description/>
  <cp:lastModifiedBy>Limprechtová Lucie</cp:lastModifiedBy>
  <cp:revision>5</cp:revision>
  <dcterms:created xsi:type="dcterms:W3CDTF">2026-05-05T14:14:00Z</dcterms:created>
  <dcterms:modified xsi:type="dcterms:W3CDTF">2026-05-06T05:31:00Z</dcterms:modified>
</cp:coreProperties>
</file>