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D8F8" w14:textId="19F584A6" w:rsidR="00344021" w:rsidRPr="00017B25" w:rsidRDefault="00344021" w:rsidP="00344021">
      <w:pPr>
        <w:pStyle w:val="Zhlav"/>
        <w:tabs>
          <w:tab w:val="clear" w:pos="4536"/>
        </w:tabs>
      </w:pPr>
    </w:p>
    <w:p w14:paraId="6715D8F9" w14:textId="77777777" w:rsidR="00344021" w:rsidRPr="005F33C3" w:rsidRDefault="00344021" w:rsidP="00344021">
      <w:pPr>
        <w:jc w:val="center"/>
        <w:rPr>
          <w:b/>
          <w:color w:val="FF0000"/>
          <w:sz w:val="32"/>
          <w:szCs w:val="32"/>
        </w:rPr>
      </w:pPr>
      <w:r w:rsidRPr="007C39A2">
        <w:rPr>
          <w:b/>
          <w:sz w:val="40"/>
          <w:szCs w:val="40"/>
        </w:rPr>
        <w:t>Smlouva o dílo</w:t>
      </w:r>
      <w:r w:rsidR="006D14B9">
        <w:rPr>
          <w:b/>
          <w:sz w:val="40"/>
          <w:szCs w:val="40"/>
        </w:rPr>
        <w:t xml:space="preserve"> </w:t>
      </w:r>
    </w:p>
    <w:p w14:paraId="6715D8FA" w14:textId="77777777" w:rsidR="00344021" w:rsidRPr="00671CA1" w:rsidRDefault="00344021" w:rsidP="00344021">
      <w:pPr>
        <w:spacing w:after="120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671CA1">
        <w:rPr>
          <w:rFonts w:ascii="Arial" w:hAnsi="Arial" w:cs="Arial"/>
          <w:bCs/>
          <w:snapToGrid w:val="0"/>
          <w:sz w:val="22"/>
          <w:szCs w:val="22"/>
        </w:rPr>
        <w:t xml:space="preserve">uzavřená </w:t>
      </w:r>
      <w:r w:rsidRPr="00671CA1">
        <w:rPr>
          <w:rFonts w:ascii="Arial" w:hAnsi="Arial" w:cs="Arial"/>
          <w:snapToGrid w:val="0"/>
          <w:sz w:val="22"/>
          <w:szCs w:val="22"/>
        </w:rPr>
        <w:t xml:space="preserve">dle § 2586 a následujících z. č. 89/2012 Sb. občanského zákoníku </w:t>
      </w:r>
    </w:p>
    <w:p w14:paraId="6715D8FB" w14:textId="77777777" w:rsidR="00344021" w:rsidRDefault="00344021" w:rsidP="00344021">
      <w:pPr>
        <w:pStyle w:val="Zkladntext2"/>
        <w:pBdr>
          <w:bottom w:val="single" w:sz="4" w:space="1" w:color="000000"/>
        </w:pBdr>
        <w:jc w:val="center"/>
        <w:rPr>
          <w:rFonts w:ascii="Arial" w:eastAsia="MS Mincho" w:hAnsi="Arial" w:cs="Arial"/>
          <w:bCs/>
          <w:snapToGrid w:val="0"/>
          <w:sz w:val="22"/>
        </w:rPr>
      </w:pPr>
      <w:r w:rsidRPr="00671CA1">
        <w:rPr>
          <w:rFonts w:ascii="Arial" w:eastAsia="MS Mincho" w:hAnsi="Arial" w:cs="Arial"/>
          <w:bCs/>
          <w:snapToGrid w:val="0"/>
          <w:sz w:val="22"/>
        </w:rPr>
        <w:t xml:space="preserve">a předpisů souvisejících v platném znění </w:t>
      </w:r>
    </w:p>
    <w:p w14:paraId="6715D8FC" w14:textId="77777777" w:rsidR="00B51628" w:rsidRPr="00671CA1" w:rsidRDefault="00B51628" w:rsidP="00344021">
      <w:pPr>
        <w:pStyle w:val="Zkladntext2"/>
        <w:pBdr>
          <w:bottom w:val="single" w:sz="4" w:space="1" w:color="000000"/>
        </w:pBdr>
        <w:jc w:val="center"/>
        <w:rPr>
          <w:rFonts w:ascii="Arial" w:eastAsia="MS Mincho" w:hAnsi="Arial" w:cs="Arial"/>
          <w:bCs/>
          <w:snapToGrid w:val="0"/>
          <w:sz w:val="22"/>
        </w:rPr>
      </w:pPr>
      <w:r w:rsidRPr="00671CA1">
        <w:rPr>
          <w:rFonts w:ascii="Arial" w:hAnsi="Arial" w:cs="Arial"/>
          <w:snapToGrid w:val="0"/>
          <w:sz w:val="22"/>
          <w:szCs w:val="22"/>
        </w:rPr>
        <w:t>mezi těmito smluvními stranami</w:t>
      </w:r>
    </w:p>
    <w:p w14:paraId="6715D8FE" w14:textId="65D110C5" w:rsidR="00F72253" w:rsidRPr="00404991" w:rsidRDefault="00B51628" w:rsidP="00404991">
      <w:pPr>
        <w:spacing w:after="120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671CA1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4F61E64" w14:textId="77777777" w:rsidR="00CE6765" w:rsidRDefault="00F72253" w:rsidP="00CE6765">
      <w:pPr>
        <w:rPr>
          <w:sz w:val="28"/>
        </w:rPr>
      </w:pPr>
      <w:r>
        <w:rPr>
          <w:sz w:val="28"/>
        </w:rPr>
        <w:t>Objednatel:</w:t>
      </w:r>
    </w:p>
    <w:p w14:paraId="1E9ACAF8" w14:textId="07AF239E" w:rsidR="00CE6765" w:rsidRPr="00CE6765" w:rsidRDefault="00CE6765" w:rsidP="00CE6765">
      <w:pPr>
        <w:rPr>
          <w:sz w:val="24"/>
          <w:szCs w:val="24"/>
        </w:rPr>
      </w:pPr>
      <w:r w:rsidRPr="00CE6765">
        <w:rPr>
          <w:sz w:val="24"/>
          <w:szCs w:val="24"/>
        </w:rPr>
        <w:t>Sociální služby města Havlíčkova Brodu</w:t>
      </w:r>
    </w:p>
    <w:p w14:paraId="33694976" w14:textId="77777777" w:rsidR="00CE6765" w:rsidRPr="00CE6765" w:rsidRDefault="00CE6765" w:rsidP="00CE6765">
      <w:pPr>
        <w:rPr>
          <w:sz w:val="24"/>
          <w:szCs w:val="24"/>
        </w:rPr>
      </w:pPr>
      <w:proofErr w:type="spellStart"/>
      <w:r w:rsidRPr="00CE6765">
        <w:rPr>
          <w:sz w:val="24"/>
          <w:szCs w:val="24"/>
        </w:rPr>
        <w:t>Reynkova</w:t>
      </w:r>
      <w:proofErr w:type="spellEnd"/>
      <w:r w:rsidRPr="00CE6765">
        <w:rPr>
          <w:sz w:val="24"/>
          <w:szCs w:val="24"/>
        </w:rPr>
        <w:t xml:space="preserve"> 3643, 580 </w:t>
      </w:r>
      <w:proofErr w:type="gramStart"/>
      <w:r w:rsidRPr="00CE6765">
        <w:rPr>
          <w:sz w:val="24"/>
          <w:szCs w:val="24"/>
        </w:rPr>
        <w:t>01  Havlíčkův</w:t>
      </w:r>
      <w:proofErr w:type="gramEnd"/>
      <w:r w:rsidRPr="00CE6765">
        <w:rPr>
          <w:sz w:val="24"/>
          <w:szCs w:val="24"/>
        </w:rPr>
        <w:t xml:space="preserve"> Brod</w:t>
      </w:r>
    </w:p>
    <w:p w14:paraId="693404A3" w14:textId="77777777" w:rsidR="00CE6765" w:rsidRDefault="00CE6765" w:rsidP="00CE6765">
      <w:pPr>
        <w:rPr>
          <w:sz w:val="24"/>
          <w:szCs w:val="24"/>
        </w:rPr>
      </w:pPr>
      <w:r w:rsidRPr="00CE6765">
        <w:rPr>
          <w:sz w:val="24"/>
          <w:szCs w:val="24"/>
        </w:rPr>
        <w:t>IČO: 70 18 84 67</w:t>
      </w:r>
    </w:p>
    <w:p w14:paraId="4394FE10" w14:textId="0AE90710" w:rsidR="00CE6765" w:rsidRPr="00CE6765" w:rsidRDefault="00CE6765" w:rsidP="00CE6765">
      <w:pPr>
        <w:rPr>
          <w:sz w:val="24"/>
          <w:szCs w:val="24"/>
        </w:rPr>
      </w:pPr>
      <w:r>
        <w:rPr>
          <w:sz w:val="24"/>
          <w:szCs w:val="24"/>
        </w:rPr>
        <w:t>DIČ:</w:t>
      </w:r>
      <w:r w:rsidR="00165936">
        <w:rPr>
          <w:sz w:val="24"/>
          <w:szCs w:val="24"/>
        </w:rPr>
        <w:t>CZ 70188467</w:t>
      </w:r>
    </w:p>
    <w:p w14:paraId="0194E439" w14:textId="73F99D19" w:rsidR="00CE6765" w:rsidRPr="00CE6765" w:rsidRDefault="00165936" w:rsidP="00CE6765">
      <w:pPr>
        <w:rPr>
          <w:sz w:val="24"/>
          <w:szCs w:val="24"/>
        </w:rPr>
      </w:pPr>
      <w:r>
        <w:rPr>
          <w:sz w:val="24"/>
          <w:szCs w:val="24"/>
        </w:rPr>
        <w:t>Zastoupený: Mgr. Magdalenou Kufrovou, ředitelkou</w:t>
      </w:r>
    </w:p>
    <w:p w14:paraId="4C53B09B" w14:textId="4803FF9A" w:rsidR="00CE6765" w:rsidRDefault="00CE6765">
      <w:pPr>
        <w:rPr>
          <w:sz w:val="28"/>
        </w:rPr>
      </w:pPr>
    </w:p>
    <w:p w14:paraId="6715D906" w14:textId="3F50C840" w:rsidR="00F72253" w:rsidRDefault="00B4398E">
      <w:pPr>
        <w:rPr>
          <w:sz w:val="24"/>
        </w:rPr>
      </w:pPr>
      <w:r>
        <w:rPr>
          <w:sz w:val="24"/>
        </w:rPr>
        <w:t>a</w:t>
      </w:r>
    </w:p>
    <w:p w14:paraId="6715D907" w14:textId="77777777" w:rsidR="00F72253" w:rsidRDefault="00F72253">
      <w:pPr>
        <w:rPr>
          <w:sz w:val="28"/>
        </w:rPr>
      </w:pPr>
      <w:r>
        <w:rPr>
          <w:sz w:val="28"/>
        </w:rPr>
        <w:t>Zhotovitel:</w:t>
      </w:r>
    </w:p>
    <w:p w14:paraId="6715D908" w14:textId="34E6F39B" w:rsidR="00F72253" w:rsidRDefault="000D7810">
      <w:pPr>
        <w:rPr>
          <w:sz w:val="24"/>
        </w:rPr>
      </w:pPr>
      <w:proofErr w:type="spellStart"/>
      <w:r>
        <w:rPr>
          <w:sz w:val="24"/>
        </w:rPr>
        <w:t>Altoma</w:t>
      </w:r>
      <w:proofErr w:type="spellEnd"/>
      <w:r>
        <w:rPr>
          <w:sz w:val="24"/>
        </w:rPr>
        <w:t xml:space="preserve"> HB</w:t>
      </w:r>
      <w:r w:rsidR="002D5A02">
        <w:rPr>
          <w:sz w:val="24"/>
        </w:rPr>
        <w:t xml:space="preserve"> s.r.o.</w:t>
      </w:r>
    </w:p>
    <w:p w14:paraId="6715D909" w14:textId="18FB33D1" w:rsidR="004079B6" w:rsidRDefault="000D7810">
      <w:pPr>
        <w:rPr>
          <w:sz w:val="24"/>
        </w:rPr>
      </w:pPr>
      <w:r>
        <w:rPr>
          <w:sz w:val="24"/>
        </w:rPr>
        <w:t>Na Ostrově</w:t>
      </w:r>
      <w:r w:rsidR="00B6035C">
        <w:rPr>
          <w:sz w:val="24"/>
        </w:rPr>
        <w:t xml:space="preserve"> 28</w:t>
      </w:r>
      <w:r w:rsidR="00354C82">
        <w:rPr>
          <w:sz w:val="24"/>
        </w:rPr>
        <w:t>,</w:t>
      </w:r>
      <w:r w:rsidR="004079B6">
        <w:rPr>
          <w:sz w:val="24"/>
        </w:rPr>
        <w:t xml:space="preserve"> </w:t>
      </w:r>
      <w:r w:rsidR="00B6035C">
        <w:rPr>
          <w:sz w:val="24"/>
        </w:rPr>
        <w:t>580 01 Havlíčkův Brod</w:t>
      </w:r>
      <w:r w:rsidR="00F72253">
        <w:rPr>
          <w:sz w:val="24"/>
        </w:rPr>
        <w:t xml:space="preserve"> </w:t>
      </w:r>
    </w:p>
    <w:p w14:paraId="6715D90A" w14:textId="32474EA1" w:rsidR="00F72253" w:rsidRDefault="00F72253">
      <w:pPr>
        <w:rPr>
          <w:sz w:val="24"/>
        </w:rPr>
      </w:pPr>
      <w:r>
        <w:rPr>
          <w:sz w:val="24"/>
        </w:rPr>
        <w:t xml:space="preserve">IČO: </w:t>
      </w:r>
      <w:r w:rsidR="00737A84">
        <w:rPr>
          <w:sz w:val="24"/>
        </w:rPr>
        <w:t>03677516</w:t>
      </w:r>
    </w:p>
    <w:p w14:paraId="74A05711" w14:textId="718C5790" w:rsidR="00BB2AE8" w:rsidRDefault="00BB2AE8">
      <w:pPr>
        <w:rPr>
          <w:sz w:val="24"/>
        </w:rPr>
      </w:pPr>
      <w:r>
        <w:rPr>
          <w:sz w:val="24"/>
        </w:rPr>
        <w:t>DIČ: CZ0367</w:t>
      </w:r>
      <w:r w:rsidR="0002701D">
        <w:rPr>
          <w:sz w:val="24"/>
        </w:rPr>
        <w:t>7516</w:t>
      </w:r>
    </w:p>
    <w:p w14:paraId="6715D90C" w14:textId="7DBE23D8" w:rsidR="00F72253" w:rsidRDefault="00F72253">
      <w:pPr>
        <w:rPr>
          <w:sz w:val="24"/>
        </w:rPr>
      </w:pPr>
      <w:r>
        <w:rPr>
          <w:sz w:val="24"/>
        </w:rPr>
        <w:t xml:space="preserve">Zastupuje: </w:t>
      </w:r>
      <w:r w:rsidR="00360A53">
        <w:rPr>
          <w:sz w:val="24"/>
        </w:rPr>
        <w:t>p</w:t>
      </w:r>
      <w:r w:rsidR="005C7E93">
        <w:rPr>
          <w:sz w:val="24"/>
        </w:rPr>
        <w:t>. Iva Sedláková</w:t>
      </w:r>
      <w:r w:rsidR="002D5A02">
        <w:rPr>
          <w:sz w:val="24"/>
        </w:rPr>
        <w:t>, DiS.</w:t>
      </w:r>
    </w:p>
    <w:p w14:paraId="6715D90F" w14:textId="01AA7E94" w:rsidR="00F72253" w:rsidRDefault="00F72253">
      <w:pPr>
        <w:rPr>
          <w:sz w:val="24"/>
        </w:rPr>
      </w:pPr>
      <w:r>
        <w:rPr>
          <w:sz w:val="24"/>
        </w:rPr>
        <w:t>(dále jen zhotovitel)</w:t>
      </w:r>
    </w:p>
    <w:p w14:paraId="6715D910" w14:textId="77777777" w:rsidR="00F72253" w:rsidRDefault="00F72253">
      <w:pPr>
        <w:jc w:val="center"/>
        <w:rPr>
          <w:b/>
          <w:sz w:val="28"/>
        </w:rPr>
      </w:pPr>
    </w:p>
    <w:p w14:paraId="6715D911" w14:textId="77777777" w:rsidR="00F72253" w:rsidRDefault="00F72253">
      <w:pPr>
        <w:jc w:val="center"/>
        <w:rPr>
          <w:b/>
          <w:sz w:val="28"/>
        </w:rPr>
      </w:pPr>
      <w:r>
        <w:rPr>
          <w:b/>
          <w:sz w:val="28"/>
        </w:rPr>
        <w:t>I. Předmět smlouvy</w:t>
      </w:r>
    </w:p>
    <w:p w14:paraId="6715D912" w14:textId="77777777" w:rsidR="005D3C6E" w:rsidRDefault="005D3C6E" w:rsidP="008E0D40">
      <w:pPr>
        <w:jc w:val="both"/>
        <w:rPr>
          <w:sz w:val="24"/>
        </w:rPr>
      </w:pPr>
    </w:p>
    <w:p w14:paraId="6715D913" w14:textId="5972BD12" w:rsidR="007251AF" w:rsidRDefault="003B161E" w:rsidP="008E0D40">
      <w:pPr>
        <w:jc w:val="both"/>
        <w:rPr>
          <w:sz w:val="24"/>
        </w:rPr>
      </w:pPr>
      <w:r>
        <w:rPr>
          <w:sz w:val="24"/>
        </w:rPr>
        <w:t xml:space="preserve">1. Předmětem smlouvy je </w:t>
      </w:r>
      <w:r w:rsidR="00676461">
        <w:rPr>
          <w:sz w:val="24"/>
        </w:rPr>
        <w:t>oprava</w:t>
      </w:r>
      <w:r w:rsidR="00AC3AB4">
        <w:rPr>
          <w:sz w:val="24"/>
        </w:rPr>
        <w:t xml:space="preserve"> automatických dveří </w:t>
      </w:r>
      <w:r w:rsidR="004C69A6">
        <w:rPr>
          <w:sz w:val="24"/>
        </w:rPr>
        <w:t xml:space="preserve">hlavního vstupu </w:t>
      </w:r>
      <w:r w:rsidR="00AC3AB4">
        <w:rPr>
          <w:sz w:val="24"/>
        </w:rPr>
        <w:t xml:space="preserve">Domova pro seniory na adrese </w:t>
      </w:r>
      <w:proofErr w:type="spellStart"/>
      <w:r w:rsidR="00AC3AB4">
        <w:rPr>
          <w:sz w:val="24"/>
        </w:rPr>
        <w:t>Reynkova</w:t>
      </w:r>
      <w:proofErr w:type="spellEnd"/>
      <w:r w:rsidR="00AC3AB4">
        <w:rPr>
          <w:sz w:val="24"/>
        </w:rPr>
        <w:t xml:space="preserve"> 3643, Havlíčkův Brod</w:t>
      </w:r>
      <w:r w:rsidR="0024500E">
        <w:rPr>
          <w:sz w:val="24"/>
        </w:rPr>
        <w:t>.</w:t>
      </w:r>
    </w:p>
    <w:p w14:paraId="6715D914" w14:textId="77777777" w:rsidR="00F22C91" w:rsidRDefault="00F22C91" w:rsidP="003B161E">
      <w:pPr>
        <w:rPr>
          <w:sz w:val="24"/>
        </w:rPr>
      </w:pPr>
    </w:p>
    <w:p w14:paraId="6715D915" w14:textId="77777777" w:rsidR="003B161E" w:rsidRDefault="003B161E" w:rsidP="003B161E">
      <w:pPr>
        <w:rPr>
          <w:sz w:val="24"/>
        </w:rPr>
      </w:pPr>
      <w:r>
        <w:rPr>
          <w:sz w:val="24"/>
        </w:rPr>
        <w:t xml:space="preserve">2. </w:t>
      </w:r>
      <w:r w:rsidR="001364F5">
        <w:rPr>
          <w:sz w:val="24"/>
        </w:rPr>
        <w:t>Dílo</w:t>
      </w:r>
      <w:r>
        <w:rPr>
          <w:sz w:val="24"/>
        </w:rPr>
        <w:t xml:space="preserve"> obsahuje:</w:t>
      </w:r>
    </w:p>
    <w:p w14:paraId="6715D916" w14:textId="37BC6923" w:rsidR="00F22C91" w:rsidRDefault="003C3FD9" w:rsidP="003B161E">
      <w:pPr>
        <w:rPr>
          <w:sz w:val="24"/>
        </w:rPr>
      </w:pPr>
      <w:r>
        <w:rPr>
          <w:sz w:val="24"/>
        </w:rPr>
        <w:t xml:space="preserve">    </w:t>
      </w:r>
      <w:r w:rsidR="00AC3AB4">
        <w:rPr>
          <w:sz w:val="24"/>
        </w:rPr>
        <w:t>Výměnu kompletní elektroniky automatických dveří podle cenové nabídky ze dne 1.4.2026 zaslané e-mailem panu Ber</w:t>
      </w:r>
      <w:r w:rsidR="002D5A02">
        <w:rPr>
          <w:sz w:val="24"/>
        </w:rPr>
        <w:t>ánkovi</w:t>
      </w:r>
      <w:r w:rsidR="00AC3AB4">
        <w:rPr>
          <w:sz w:val="24"/>
        </w:rPr>
        <w:t>.</w:t>
      </w:r>
    </w:p>
    <w:p w14:paraId="12AACBF9" w14:textId="77777777" w:rsidR="003C3FD9" w:rsidRDefault="003C3FD9">
      <w:pPr>
        <w:jc w:val="center"/>
        <w:rPr>
          <w:b/>
          <w:sz w:val="28"/>
        </w:rPr>
      </w:pPr>
    </w:p>
    <w:p w14:paraId="0CFE93AF" w14:textId="77777777" w:rsidR="00356445" w:rsidRDefault="00356445">
      <w:pPr>
        <w:jc w:val="center"/>
        <w:rPr>
          <w:b/>
          <w:sz w:val="28"/>
        </w:rPr>
      </w:pPr>
    </w:p>
    <w:p w14:paraId="6715D91B" w14:textId="7390BCE0" w:rsidR="00F72253" w:rsidRDefault="00F72253">
      <w:pPr>
        <w:jc w:val="center"/>
        <w:rPr>
          <w:b/>
          <w:sz w:val="28"/>
        </w:rPr>
      </w:pPr>
      <w:r>
        <w:rPr>
          <w:b/>
          <w:sz w:val="28"/>
        </w:rPr>
        <w:t>II. Závazky zhotovitele</w:t>
      </w:r>
    </w:p>
    <w:p w14:paraId="6715D91C" w14:textId="77777777" w:rsidR="00F72253" w:rsidRDefault="00F72253" w:rsidP="008E0D40">
      <w:pPr>
        <w:jc w:val="both"/>
        <w:rPr>
          <w:sz w:val="24"/>
        </w:rPr>
      </w:pPr>
    </w:p>
    <w:p w14:paraId="6715D91E" w14:textId="4A74A568" w:rsidR="00F11FB6" w:rsidRDefault="00F72253" w:rsidP="008E0D40">
      <w:pPr>
        <w:jc w:val="both"/>
        <w:rPr>
          <w:sz w:val="24"/>
        </w:rPr>
      </w:pPr>
      <w:r w:rsidRPr="00BD3B8A">
        <w:rPr>
          <w:sz w:val="24"/>
        </w:rPr>
        <w:t xml:space="preserve">Zhotovitel </w:t>
      </w:r>
      <w:r w:rsidR="00F22C91">
        <w:rPr>
          <w:sz w:val="24"/>
        </w:rPr>
        <w:t>předá práci</w:t>
      </w:r>
      <w:r w:rsidR="001A17BF" w:rsidRPr="00BD3B8A">
        <w:rPr>
          <w:sz w:val="24"/>
        </w:rPr>
        <w:t xml:space="preserve"> </w:t>
      </w:r>
      <w:r w:rsidR="00BD3B8A" w:rsidRPr="00BD3B8A">
        <w:rPr>
          <w:sz w:val="24"/>
        </w:rPr>
        <w:t xml:space="preserve">do </w:t>
      </w:r>
      <w:r w:rsidR="0013214B">
        <w:rPr>
          <w:sz w:val="24"/>
        </w:rPr>
        <w:t>3</w:t>
      </w:r>
      <w:r w:rsidR="00AC3AB4">
        <w:rPr>
          <w:sz w:val="24"/>
        </w:rPr>
        <w:t>1</w:t>
      </w:r>
      <w:r w:rsidR="00BD3B8A" w:rsidRPr="00BD3B8A">
        <w:rPr>
          <w:sz w:val="24"/>
        </w:rPr>
        <w:t>.</w:t>
      </w:r>
      <w:r w:rsidR="00637DFA" w:rsidRPr="00BD3B8A">
        <w:rPr>
          <w:sz w:val="24"/>
        </w:rPr>
        <w:t xml:space="preserve"> </w:t>
      </w:r>
      <w:r w:rsidR="00AC3AB4">
        <w:rPr>
          <w:sz w:val="24"/>
        </w:rPr>
        <w:t>5</w:t>
      </w:r>
      <w:r w:rsidR="003C3FD9">
        <w:rPr>
          <w:sz w:val="24"/>
        </w:rPr>
        <w:t>.</w:t>
      </w:r>
      <w:r w:rsidR="0028505E">
        <w:rPr>
          <w:sz w:val="24"/>
        </w:rPr>
        <w:t xml:space="preserve"> 202</w:t>
      </w:r>
      <w:r w:rsidR="00AC3AB4">
        <w:rPr>
          <w:sz w:val="24"/>
        </w:rPr>
        <w:t>6</w:t>
      </w:r>
    </w:p>
    <w:p w14:paraId="6715D91F" w14:textId="25F55E10" w:rsidR="00201002" w:rsidRDefault="00DD3497" w:rsidP="008E0D40">
      <w:pPr>
        <w:jc w:val="both"/>
        <w:rPr>
          <w:sz w:val="24"/>
        </w:rPr>
      </w:pPr>
      <w:r>
        <w:rPr>
          <w:sz w:val="24"/>
        </w:rPr>
        <w:t>Zhotovitel p</w:t>
      </w:r>
      <w:r w:rsidR="00F72253">
        <w:rPr>
          <w:sz w:val="24"/>
        </w:rPr>
        <w:t xml:space="preserve">oskytuje </w:t>
      </w:r>
      <w:r w:rsidR="00D5304C">
        <w:rPr>
          <w:sz w:val="24"/>
        </w:rPr>
        <w:t>záruku</w:t>
      </w:r>
      <w:r w:rsidR="00F72253">
        <w:rPr>
          <w:sz w:val="24"/>
        </w:rPr>
        <w:t xml:space="preserve"> </w:t>
      </w:r>
      <w:r w:rsidR="008C561D">
        <w:rPr>
          <w:sz w:val="24"/>
        </w:rPr>
        <w:t>24</w:t>
      </w:r>
      <w:r w:rsidR="00F72253">
        <w:rPr>
          <w:sz w:val="24"/>
        </w:rPr>
        <w:t xml:space="preserve"> měsíců </w:t>
      </w:r>
      <w:r w:rsidR="00FE54C3">
        <w:rPr>
          <w:sz w:val="24"/>
        </w:rPr>
        <w:t xml:space="preserve">na provedené práce a </w:t>
      </w:r>
      <w:r w:rsidR="00AC3AB4">
        <w:rPr>
          <w:sz w:val="24"/>
        </w:rPr>
        <w:t>6</w:t>
      </w:r>
      <w:r w:rsidR="00FE54C3">
        <w:rPr>
          <w:sz w:val="24"/>
        </w:rPr>
        <w:t xml:space="preserve"> měsíců </w:t>
      </w:r>
      <w:r w:rsidR="00DD0DEF">
        <w:rPr>
          <w:sz w:val="24"/>
        </w:rPr>
        <w:t>na dodávku komponentů</w:t>
      </w:r>
      <w:r w:rsidR="00F72253">
        <w:rPr>
          <w:sz w:val="24"/>
        </w:rPr>
        <w:t xml:space="preserve"> </w:t>
      </w:r>
    </w:p>
    <w:p w14:paraId="6715D920" w14:textId="2E413FB6" w:rsidR="00F72253" w:rsidRDefault="00F72253" w:rsidP="008E0D40">
      <w:pPr>
        <w:jc w:val="both"/>
        <w:rPr>
          <w:sz w:val="24"/>
        </w:rPr>
      </w:pPr>
      <w:r>
        <w:rPr>
          <w:sz w:val="24"/>
        </w:rPr>
        <w:t xml:space="preserve">Záruční </w:t>
      </w:r>
      <w:proofErr w:type="gramStart"/>
      <w:r>
        <w:rPr>
          <w:sz w:val="24"/>
        </w:rPr>
        <w:t>servis</w:t>
      </w:r>
      <w:proofErr w:type="gramEnd"/>
      <w:r>
        <w:rPr>
          <w:sz w:val="24"/>
        </w:rPr>
        <w:t xml:space="preserve"> pokud se nejedná o mechanické poškození nebo poškození způsobené vlivem přírodních vlivů</w:t>
      </w:r>
      <w:r w:rsidR="008C561D">
        <w:rPr>
          <w:sz w:val="24"/>
        </w:rPr>
        <w:t xml:space="preserve"> či nevhodnou obsluhou, zničením z nedbalosti, normálním opotřebením, opravou nekvalifikovanou osobou, použití dílu cizího původu</w:t>
      </w:r>
      <w:r>
        <w:rPr>
          <w:sz w:val="24"/>
        </w:rPr>
        <w:t xml:space="preserve"> je bezplatný.</w:t>
      </w:r>
      <w:r w:rsidR="00DD3497">
        <w:rPr>
          <w:sz w:val="24"/>
        </w:rPr>
        <w:t xml:space="preserve"> </w:t>
      </w:r>
      <w:r>
        <w:rPr>
          <w:sz w:val="24"/>
        </w:rPr>
        <w:t xml:space="preserve">Po uplynutí </w:t>
      </w:r>
      <w:r w:rsidR="00DD3497">
        <w:rPr>
          <w:sz w:val="24"/>
        </w:rPr>
        <w:t>záruční doby</w:t>
      </w:r>
      <w:r>
        <w:rPr>
          <w:sz w:val="24"/>
        </w:rPr>
        <w:t xml:space="preserve"> přebírá </w:t>
      </w:r>
      <w:r w:rsidR="00DD3497">
        <w:rPr>
          <w:sz w:val="24"/>
        </w:rPr>
        <w:t xml:space="preserve">zhotovitel </w:t>
      </w:r>
      <w:r>
        <w:rPr>
          <w:sz w:val="24"/>
        </w:rPr>
        <w:t>pozáruční servis. Všechny komponenty odpovídají technickým požadavkům na výrobky</w:t>
      </w:r>
      <w:r w:rsidR="00FE7C38">
        <w:rPr>
          <w:sz w:val="24"/>
        </w:rPr>
        <w:t xml:space="preserve"> dle platných</w:t>
      </w:r>
      <w:r>
        <w:rPr>
          <w:sz w:val="24"/>
        </w:rPr>
        <w:t xml:space="preserve"> právních</w:t>
      </w:r>
      <w:r w:rsidR="003B161E">
        <w:rPr>
          <w:sz w:val="24"/>
        </w:rPr>
        <w:t xml:space="preserve"> předpisů.</w:t>
      </w:r>
    </w:p>
    <w:p w14:paraId="6715D921" w14:textId="77777777" w:rsidR="00B51628" w:rsidRDefault="000C2801" w:rsidP="005C36BE">
      <w:pPr>
        <w:jc w:val="both"/>
        <w:rPr>
          <w:sz w:val="24"/>
        </w:rPr>
      </w:pPr>
      <w:r>
        <w:rPr>
          <w:sz w:val="24"/>
        </w:rPr>
        <w:br/>
      </w:r>
    </w:p>
    <w:p w14:paraId="6715D924" w14:textId="77777777" w:rsidR="0071606D" w:rsidRDefault="0071606D" w:rsidP="00517351">
      <w:pPr>
        <w:rPr>
          <w:b/>
          <w:sz w:val="28"/>
        </w:rPr>
      </w:pPr>
    </w:p>
    <w:p w14:paraId="2F0950BB" w14:textId="77777777" w:rsidR="00D238AF" w:rsidRDefault="00D238AF" w:rsidP="00517351">
      <w:pPr>
        <w:rPr>
          <w:b/>
          <w:sz w:val="28"/>
        </w:rPr>
      </w:pPr>
    </w:p>
    <w:p w14:paraId="0621ABC4" w14:textId="77777777" w:rsidR="00D238AF" w:rsidRDefault="00D238AF" w:rsidP="00517351">
      <w:pPr>
        <w:rPr>
          <w:b/>
          <w:sz w:val="28"/>
        </w:rPr>
      </w:pPr>
    </w:p>
    <w:p w14:paraId="762ECFE2" w14:textId="77777777" w:rsidR="00D238AF" w:rsidRDefault="00D238AF" w:rsidP="00517351">
      <w:pPr>
        <w:rPr>
          <w:b/>
          <w:sz w:val="28"/>
        </w:rPr>
      </w:pPr>
    </w:p>
    <w:p w14:paraId="13140509" w14:textId="77777777" w:rsidR="00356445" w:rsidRDefault="00356445" w:rsidP="00517351">
      <w:pPr>
        <w:rPr>
          <w:b/>
          <w:sz w:val="28"/>
        </w:rPr>
      </w:pPr>
    </w:p>
    <w:p w14:paraId="03942D21" w14:textId="77777777" w:rsidR="00356445" w:rsidRDefault="00356445" w:rsidP="00517351">
      <w:pPr>
        <w:rPr>
          <w:b/>
          <w:sz w:val="28"/>
        </w:rPr>
      </w:pPr>
    </w:p>
    <w:p w14:paraId="5800339A" w14:textId="77777777" w:rsidR="00356445" w:rsidRDefault="00356445" w:rsidP="00517351">
      <w:pPr>
        <w:rPr>
          <w:b/>
          <w:sz w:val="28"/>
        </w:rPr>
      </w:pPr>
    </w:p>
    <w:p w14:paraId="605603A5" w14:textId="77777777" w:rsidR="00C30BBE" w:rsidRDefault="00C30BBE" w:rsidP="00517351">
      <w:pPr>
        <w:rPr>
          <w:b/>
          <w:sz w:val="28"/>
        </w:rPr>
      </w:pPr>
    </w:p>
    <w:p w14:paraId="6715D925" w14:textId="77777777" w:rsidR="00F72253" w:rsidRDefault="00F72253">
      <w:pPr>
        <w:jc w:val="center"/>
        <w:rPr>
          <w:b/>
          <w:sz w:val="28"/>
        </w:rPr>
      </w:pPr>
      <w:r>
        <w:rPr>
          <w:b/>
          <w:sz w:val="28"/>
        </w:rPr>
        <w:t>III. Závazky objednatele</w:t>
      </w:r>
    </w:p>
    <w:p w14:paraId="6715D926" w14:textId="77777777" w:rsidR="005D3C6E" w:rsidRDefault="005D3C6E" w:rsidP="005D3C6E">
      <w:pPr>
        <w:jc w:val="both"/>
        <w:rPr>
          <w:sz w:val="24"/>
        </w:rPr>
      </w:pPr>
    </w:p>
    <w:p w14:paraId="6715D927" w14:textId="77777777" w:rsidR="006A7EAB" w:rsidRDefault="00FE0F69" w:rsidP="005C36BE">
      <w:pPr>
        <w:jc w:val="both"/>
        <w:rPr>
          <w:sz w:val="24"/>
        </w:rPr>
      </w:pPr>
      <w:r>
        <w:rPr>
          <w:sz w:val="24"/>
        </w:rPr>
        <w:t xml:space="preserve">Objednatel umožní přístup pracovníkům zhotovitele do areálu za účelem </w:t>
      </w:r>
      <w:r w:rsidR="00F22C91">
        <w:rPr>
          <w:sz w:val="24"/>
        </w:rPr>
        <w:t>provedení potřebných prací.</w:t>
      </w:r>
      <w:r w:rsidR="006A7EAB">
        <w:rPr>
          <w:sz w:val="24"/>
        </w:rPr>
        <w:t xml:space="preserve"> </w:t>
      </w:r>
    </w:p>
    <w:p w14:paraId="6715D932" w14:textId="77777777" w:rsidR="00391AA9" w:rsidRDefault="001A17BF" w:rsidP="001A17BF">
      <w:pPr>
        <w:ind w:left="1080"/>
        <w:rPr>
          <w:b/>
          <w:sz w:val="28"/>
        </w:rPr>
      </w:pPr>
      <w:r>
        <w:rPr>
          <w:b/>
          <w:sz w:val="28"/>
        </w:rPr>
        <w:t xml:space="preserve">                                IV. Cenové podmínky</w:t>
      </w:r>
      <w:r w:rsidR="000C2801">
        <w:rPr>
          <w:b/>
          <w:sz w:val="28"/>
        </w:rPr>
        <w:br/>
      </w:r>
    </w:p>
    <w:p w14:paraId="57BE8AC8" w14:textId="3FEFD9CD" w:rsidR="004F32CF" w:rsidRDefault="000C2801" w:rsidP="004F32CF">
      <w:pPr>
        <w:jc w:val="both"/>
        <w:rPr>
          <w:b/>
          <w:sz w:val="24"/>
        </w:rPr>
      </w:pPr>
      <w:r w:rsidRPr="00D84B1D">
        <w:rPr>
          <w:b/>
          <w:sz w:val="24"/>
          <w:szCs w:val="24"/>
        </w:rPr>
        <w:t xml:space="preserve">Celková cena činí </w:t>
      </w:r>
      <w:r w:rsidR="00AC3AB4">
        <w:rPr>
          <w:b/>
          <w:sz w:val="24"/>
        </w:rPr>
        <w:t>77084</w:t>
      </w:r>
      <w:r w:rsidRPr="00D84B1D">
        <w:rPr>
          <w:b/>
          <w:sz w:val="24"/>
        </w:rPr>
        <w:t>,</w:t>
      </w:r>
      <w:r w:rsidR="006D0EA3">
        <w:rPr>
          <w:b/>
          <w:sz w:val="24"/>
        </w:rPr>
        <w:t>00</w:t>
      </w:r>
      <w:r w:rsidRPr="00D84B1D">
        <w:rPr>
          <w:b/>
          <w:sz w:val="24"/>
        </w:rPr>
        <w:t xml:space="preserve"> Kč bez DPH, </w:t>
      </w:r>
      <w:r w:rsidR="004F32CF">
        <w:rPr>
          <w:b/>
          <w:sz w:val="24"/>
        </w:rPr>
        <w:t xml:space="preserve">DPH </w:t>
      </w:r>
      <w:r w:rsidR="004C69A6">
        <w:rPr>
          <w:b/>
          <w:sz w:val="24"/>
        </w:rPr>
        <w:t>12</w:t>
      </w:r>
      <w:r w:rsidR="004F32CF">
        <w:rPr>
          <w:b/>
          <w:sz w:val="24"/>
        </w:rPr>
        <w:t xml:space="preserve"> </w:t>
      </w:r>
      <w:r w:rsidR="000E1958">
        <w:rPr>
          <w:b/>
          <w:sz w:val="24"/>
        </w:rPr>
        <w:t>%</w:t>
      </w:r>
    </w:p>
    <w:p w14:paraId="6715D933" w14:textId="578EB17C" w:rsidR="000C2801" w:rsidRPr="00D84B1D" w:rsidRDefault="000C2801" w:rsidP="004F32CF">
      <w:pPr>
        <w:jc w:val="both"/>
        <w:rPr>
          <w:sz w:val="24"/>
        </w:rPr>
      </w:pPr>
    </w:p>
    <w:p w14:paraId="6715D934" w14:textId="18D2537C" w:rsidR="008B58A2" w:rsidRDefault="008B58A2" w:rsidP="00AE2E7E">
      <w:pPr>
        <w:rPr>
          <w:b/>
          <w:sz w:val="24"/>
          <w:szCs w:val="24"/>
        </w:rPr>
      </w:pPr>
    </w:p>
    <w:p w14:paraId="2EA7468A" w14:textId="77777777" w:rsidR="00D84B1D" w:rsidRPr="00D84B1D" w:rsidRDefault="00D84B1D" w:rsidP="00D84B1D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D84B1D">
        <w:rPr>
          <w:sz w:val="24"/>
          <w:szCs w:val="24"/>
        </w:rPr>
        <w:t>Cena prací a dodávek byla stanovena jako cena maximální pevná neměnná po celou dobu provádění díla stanovená na základě kalkulace provedené zhotovitelem a vyjádřené v nabídce rozpočtu a na základě dohody smluvních stran.</w:t>
      </w:r>
    </w:p>
    <w:p w14:paraId="314EBD3A" w14:textId="77777777" w:rsidR="00D84B1D" w:rsidRDefault="00D84B1D" w:rsidP="00D84B1D">
      <w:pPr>
        <w:pStyle w:val="Odstavecseseznamem"/>
      </w:pPr>
    </w:p>
    <w:p w14:paraId="536F5F19" w14:textId="46E4C3C5" w:rsidR="003943EC" w:rsidRPr="00AC3AB4" w:rsidRDefault="00AC3AB4" w:rsidP="003943EC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AC3AB4">
        <w:rPr>
          <w:sz w:val="24"/>
          <w:szCs w:val="24"/>
        </w:rPr>
        <w:t>DPH bude účtována v souladu se zákonem č. 235/2004 Sb., o dani z přidané hodnoty, v platném znění a souvisejícími metodickými pokyny a informacemi Generálního finančního ředitelství.</w:t>
      </w:r>
    </w:p>
    <w:p w14:paraId="1DD078BC" w14:textId="77777777" w:rsidR="003A2158" w:rsidRPr="00811CF4" w:rsidRDefault="003A2158" w:rsidP="00811CF4">
      <w:pPr>
        <w:rPr>
          <w:sz w:val="24"/>
          <w:szCs w:val="24"/>
        </w:rPr>
      </w:pPr>
    </w:p>
    <w:p w14:paraId="119F0D5E" w14:textId="61B496DE" w:rsidR="003A2158" w:rsidRPr="007F0617" w:rsidRDefault="003A2158" w:rsidP="007C05AE">
      <w:pPr>
        <w:pStyle w:val="Bezmezer"/>
        <w:numPr>
          <w:ilvl w:val="0"/>
          <w:numId w:val="6"/>
        </w:numPr>
        <w:rPr>
          <w:sz w:val="24"/>
          <w:szCs w:val="24"/>
        </w:rPr>
      </w:pPr>
      <w:r w:rsidRPr="007F0617">
        <w:rPr>
          <w:sz w:val="24"/>
          <w:szCs w:val="24"/>
        </w:rPr>
        <w:t>Tato smluvní cena je platná pro rozsah prací a dodávky materiálů stanovené položkovým rozpočtem a termín provedení sjednaný v čl. VI. této smlouvy a může být změněna po uzavření písemné dohody s objednatelem.</w:t>
      </w:r>
    </w:p>
    <w:p w14:paraId="6ABB80FB" w14:textId="77777777" w:rsidR="007C05AE" w:rsidRDefault="007C05AE" w:rsidP="003A2158">
      <w:pPr>
        <w:suppressAutoHyphens w:val="0"/>
        <w:ind w:left="720"/>
        <w:jc w:val="both"/>
      </w:pPr>
    </w:p>
    <w:p w14:paraId="6715D935" w14:textId="3A23D353" w:rsidR="000C2801" w:rsidRPr="003A2158" w:rsidRDefault="000C2801" w:rsidP="003A2158">
      <w:pPr>
        <w:rPr>
          <w:b/>
          <w:sz w:val="24"/>
          <w:szCs w:val="24"/>
        </w:rPr>
      </w:pPr>
    </w:p>
    <w:p w14:paraId="6715D936" w14:textId="77777777" w:rsidR="00F72253" w:rsidRDefault="00F72253" w:rsidP="001A17BF">
      <w:pPr>
        <w:pStyle w:val="Nadpis3"/>
        <w:numPr>
          <w:ilvl w:val="0"/>
          <w:numId w:val="5"/>
        </w:numPr>
        <w:rPr>
          <w:szCs w:val="28"/>
        </w:rPr>
      </w:pPr>
      <w:r>
        <w:rPr>
          <w:szCs w:val="28"/>
        </w:rPr>
        <w:t>Platební podmínky</w:t>
      </w:r>
    </w:p>
    <w:p w14:paraId="6715D937" w14:textId="77777777" w:rsidR="007D434E" w:rsidRDefault="007D434E" w:rsidP="007D434E">
      <w:pPr>
        <w:ind w:left="1080"/>
      </w:pPr>
    </w:p>
    <w:p w14:paraId="5B061AAD" w14:textId="6F836AE8" w:rsidR="007B62F7" w:rsidRDefault="00C057D5" w:rsidP="00404991">
      <w:pPr>
        <w:spacing w:before="120"/>
        <w:jc w:val="both"/>
        <w:rPr>
          <w:b/>
          <w:sz w:val="24"/>
        </w:rPr>
      </w:pPr>
      <w:r w:rsidRPr="00C057D5">
        <w:rPr>
          <w:sz w:val="24"/>
        </w:rPr>
        <w:t xml:space="preserve">Faktura </w:t>
      </w:r>
      <w:r>
        <w:rPr>
          <w:sz w:val="24"/>
        </w:rPr>
        <w:t xml:space="preserve">bude vystavena </w:t>
      </w:r>
      <w:r w:rsidRPr="00C057D5">
        <w:rPr>
          <w:sz w:val="24"/>
        </w:rPr>
        <w:t>po</w:t>
      </w:r>
      <w:r w:rsidR="005D3C6E">
        <w:rPr>
          <w:sz w:val="24"/>
        </w:rPr>
        <w:t xml:space="preserve"> </w:t>
      </w:r>
      <w:r w:rsidR="00F22C91">
        <w:rPr>
          <w:sz w:val="24"/>
        </w:rPr>
        <w:t>odevzdání práce</w:t>
      </w:r>
      <w:r w:rsidR="005D3C6E">
        <w:rPr>
          <w:sz w:val="24"/>
        </w:rPr>
        <w:t xml:space="preserve"> ve výši: </w:t>
      </w:r>
      <w:r w:rsidR="00AC3AB4">
        <w:rPr>
          <w:b/>
          <w:sz w:val="24"/>
        </w:rPr>
        <w:t>77</w:t>
      </w:r>
      <w:r w:rsidR="004C69A6">
        <w:rPr>
          <w:b/>
          <w:sz w:val="24"/>
        </w:rPr>
        <w:t>.</w:t>
      </w:r>
      <w:r w:rsidR="00AC3AB4">
        <w:rPr>
          <w:b/>
          <w:sz w:val="24"/>
        </w:rPr>
        <w:t>084</w:t>
      </w:r>
      <w:r w:rsidR="005D3C6E" w:rsidRPr="00E53235">
        <w:rPr>
          <w:b/>
          <w:sz w:val="24"/>
        </w:rPr>
        <w:t>- Kč bez DPH</w:t>
      </w:r>
      <w:r w:rsidR="000C2801">
        <w:rPr>
          <w:b/>
          <w:sz w:val="24"/>
        </w:rPr>
        <w:t xml:space="preserve">, </w:t>
      </w:r>
    </w:p>
    <w:p w14:paraId="6715D93D" w14:textId="78814E0A" w:rsidR="001A17BF" w:rsidRDefault="000C2801" w:rsidP="00404991">
      <w:pPr>
        <w:spacing w:before="120"/>
        <w:jc w:val="both"/>
        <w:rPr>
          <w:sz w:val="24"/>
        </w:rPr>
      </w:pPr>
      <w:r>
        <w:rPr>
          <w:sz w:val="24"/>
        </w:rPr>
        <w:t xml:space="preserve">se splatností </w:t>
      </w:r>
      <w:r w:rsidR="008B3E5C">
        <w:rPr>
          <w:sz w:val="24"/>
        </w:rPr>
        <w:t>14</w:t>
      </w:r>
      <w:r w:rsidR="00C84C86">
        <w:rPr>
          <w:sz w:val="24"/>
        </w:rPr>
        <w:t xml:space="preserve"> </w:t>
      </w:r>
      <w:r w:rsidR="00C057D5">
        <w:rPr>
          <w:sz w:val="24"/>
        </w:rPr>
        <w:t>dnů.</w:t>
      </w:r>
    </w:p>
    <w:p w14:paraId="7CB08D5B" w14:textId="77777777" w:rsidR="00404991" w:rsidRPr="00404991" w:rsidRDefault="00404991" w:rsidP="00404991">
      <w:pPr>
        <w:spacing w:before="120"/>
        <w:jc w:val="both"/>
        <w:rPr>
          <w:sz w:val="24"/>
        </w:rPr>
      </w:pPr>
    </w:p>
    <w:p w14:paraId="6715D93E" w14:textId="77777777" w:rsidR="00F72253" w:rsidRDefault="00F72253">
      <w:pPr>
        <w:pStyle w:val="Nadpis3"/>
      </w:pPr>
      <w:r>
        <w:t>VI. Ostatní ujednání</w:t>
      </w:r>
    </w:p>
    <w:p w14:paraId="6715D93F" w14:textId="77777777" w:rsidR="00F72253" w:rsidRDefault="00F72253">
      <w:pPr>
        <w:jc w:val="center"/>
        <w:rPr>
          <w:b/>
          <w:sz w:val="28"/>
        </w:rPr>
      </w:pPr>
    </w:p>
    <w:p w14:paraId="6715D940" w14:textId="77777777" w:rsidR="00F72253" w:rsidRDefault="00F72253" w:rsidP="008E0D40">
      <w:pPr>
        <w:jc w:val="both"/>
        <w:rPr>
          <w:sz w:val="24"/>
        </w:rPr>
      </w:pPr>
      <w:r>
        <w:rPr>
          <w:sz w:val="24"/>
        </w:rPr>
        <w:t>Pokud nebylo v této smlouvě ujednáno jinak, řídí se pr</w:t>
      </w:r>
      <w:r w:rsidR="008E0D40">
        <w:rPr>
          <w:sz w:val="24"/>
        </w:rPr>
        <w:t xml:space="preserve">ávní vztahy </w:t>
      </w:r>
      <w:r w:rsidR="00B52FC8">
        <w:rPr>
          <w:sz w:val="24"/>
        </w:rPr>
        <w:t xml:space="preserve">občanským </w:t>
      </w:r>
      <w:r w:rsidR="008E0D40">
        <w:rPr>
          <w:sz w:val="24"/>
        </w:rPr>
        <w:t>zákoníkem. </w:t>
      </w:r>
      <w:r>
        <w:rPr>
          <w:sz w:val="24"/>
        </w:rPr>
        <w:t>Všechny případné změny a doplňky musí mít písemnou formu a budou řešeny dodatkem této smlouvy.</w:t>
      </w:r>
    </w:p>
    <w:p w14:paraId="6715D941" w14:textId="6B0E7E8C" w:rsidR="00F72253" w:rsidRPr="00165936" w:rsidRDefault="00165936" w:rsidP="008E0D40">
      <w:pPr>
        <w:jc w:val="both"/>
        <w:rPr>
          <w:sz w:val="24"/>
          <w:szCs w:val="24"/>
        </w:rPr>
      </w:pPr>
      <w:r w:rsidRPr="00165936">
        <w:rPr>
          <w:sz w:val="24"/>
          <w:szCs w:val="24"/>
        </w:rPr>
        <w:t>Účinnosti nabývá zveřejněním v registru smluv</w:t>
      </w:r>
      <w:r w:rsidR="00F72253" w:rsidRPr="00165936">
        <w:rPr>
          <w:sz w:val="24"/>
          <w:szCs w:val="24"/>
        </w:rPr>
        <w:t>.</w:t>
      </w:r>
    </w:p>
    <w:p w14:paraId="6715D942" w14:textId="77777777" w:rsidR="00AC0CD2" w:rsidRDefault="00F72253" w:rsidP="008E0D40">
      <w:pPr>
        <w:jc w:val="both"/>
        <w:rPr>
          <w:sz w:val="24"/>
        </w:rPr>
      </w:pPr>
      <w:r>
        <w:rPr>
          <w:sz w:val="24"/>
        </w:rPr>
        <w:t xml:space="preserve">Smlouva má </w:t>
      </w:r>
      <w:r w:rsidR="000D434B">
        <w:rPr>
          <w:sz w:val="24"/>
        </w:rPr>
        <w:t>dvě</w:t>
      </w:r>
      <w:r w:rsidR="004D684D">
        <w:rPr>
          <w:sz w:val="24"/>
        </w:rPr>
        <w:t xml:space="preserve"> </w:t>
      </w:r>
      <w:r w:rsidR="009E4BE8">
        <w:rPr>
          <w:sz w:val="24"/>
        </w:rPr>
        <w:t>stran</w:t>
      </w:r>
      <w:r w:rsidR="00F11FB6">
        <w:rPr>
          <w:sz w:val="24"/>
        </w:rPr>
        <w:t>y</w:t>
      </w:r>
      <w:r w:rsidR="00C867A5">
        <w:rPr>
          <w:sz w:val="24"/>
        </w:rPr>
        <w:t xml:space="preserve"> a j</w:t>
      </w:r>
      <w:r>
        <w:rPr>
          <w:sz w:val="24"/>
        </w:rPr>
        <w:t xml:space="preserve">e vyhotovena ve </w:t>
      </w:r>
      <w:r w:rsidR="005A293E">
        <w:rPr>
          <w:sz w:val="24"/>
        </w:rPr>
        <w:t>dvou</w:t>
      </w:r>
      <w:r>
        <w:rPr>
          <w:sz w:val="24"/>
        </w:rPr>
        <w:t xml:space="preserve"> stejnopisech. </w:t>
      </w:r>
    </w:p>
    <w:p w14:paraId="6715D943" w14:textId="77777777" w:rsidR="00980DC7" w:rsidRDefault="005A293E" w:rsidP="005C36BE">
      <w:pPr>
        <w:jc w:val="both"/>
        <w:rPr>
          <w:sz w:val="24"/>
        </w:rPr>
      </w:pPr>
      <w:r>
        <w:rPr>
          <w:sz w:val="24"/>
        </w:rPr>
        <w:t>Jeden</w:t>
      </w:r>
      <w:r w:rsidR="00F72253">
        <w:rPr>
          <w:sz w:val="24"/>
        </w:rPr>
        <w:t xml:space="preserve"> obdrží objednatel a jeden zhotovitel.</w:t>
      </w:r>
    </w:p>
    <w:p w14:paraId="6715D944" w14:textId="77777777" w:rsidR="000D434B" w:rsidRDefault="000D434B" w:rsidP="005C36BE">
      <w:pPr>
        <w:jc w:val="both"/>
        <w:rPr>
          <w:sz w:val="24"/>
        </w:rPr>
      </w:pPr>
      <w:r>
        <w:rPr>
          <w:sz w:val="24"/>
        </w:rPr>
        <w:t>Objednatel souhlasí se zveřejněním v registru smluv.</w:t>
      </w:r>
    </w:p>
    <w:p w14:paraId="6715D945" w14:textId="77777777" w:rsidR="00980DC7" w:rsidRDefault="00980DC7">
      <w:pPr>
        <w:rPr>
          <w:sz w:val="24"/>
        </w:rPr>
      </w:pPr>
    </w:p>
    <w:p w14:paraId="6715D946" w14:textId="77777777" w:rsidR="00980DC7" w:rsidRDefault="00980DC7">
      <w:pPr>
        <w:rPr>
          <w:sz w:val="24"/>
        </w:rPr>
      </w:pPr>
    </w:p>
    <w:p w14:paraId="6715D948" w14:textId="392A9597" w:rsidR="00F72253" w:rsidRDefault="00F72253">
      <w:pPr>
        <w:rPr>
          <w:sz w:val="24"/>
        </w:rPr>
      </w:pPr>
      <w:r>
        <w:rPr>
          <w:sz w:val="24"/>
        </w:rPr>
        <w:t>V</w:t>
      </w:r>
      <w:r w:rsidR="00AC3AB4">
        <w:rPr>
          <w:sz w:val="24"/>
        </w:rPr>
        <w:t> Havlíčkově Brodě</w:t>
      </w:r>
      <w:r w:rsidR="00AB11E6">
        <w:rPr>
          <w:sz w:val="24"/>
        </w:rPr>
        <w:t xml:space="preserve"> </w:t>
      </w:r>
      <w:r>
        <w:rPr>
          <w:sz w:val="24"/>
        </w:rPr>
        <w:t>dne</w:t>
      </w:r>
      <w:r w:rsidR="00D62F38">
        <w:rPr>
          <w:sz w:val="24"/>
        </w:rPr>
        <w:t>:</w:t>
      </w:r>
      <w:r w:rsidR="00443606">
        <w:rPr>
          <w:sz w:val="24"/>
        </w:rPr>
        <w:tab/>
      </w:r>
      <w:r w:rsidR="00AC3AB4">
        <w:rPr>
          <w:sz w:val="24"/>
        </w:rPr>
        <w:t>1</w:t>
      </w:r>
      <w:r w:rsidR="004C69A6">
        <w:rPr>
          <w:sz w:val="24"/>
        </w:rPr>
        <w:t>5</w:t>
      </w:r>
      <w:r w:rsidR="00AC3AB4">
        <w:rPr>
          <w:sz w:val="24"/>
        </w:rPr>
        <w:t>.4.2026</w:t>
      </w:r>
      <w:r w:rsidR="00443606">
        <w:rPr>
          <w:sz w:val="24"/>
        </w:rPr>
        <w:tab/>
      </w:r>
      <w:r w:rsidR="00443606">
        <w:rPr>
          <w:sz w:val="24"/>
        </w:rPr>
        <w:tab/>
      </w:r>
      <w:r w:rsidR="00443606">
        <w:rPr>
          <w:sz w:val="24"/>
        </w:rPr>
        <w:tab/>
      </w:r>
      <w:r w:rsidR="00AC3AB4">
        <w:rPr>
          <w:sz w:val="24"/>
        </w:rPr>
        <w:t xml:space="preserve"> </w:t>
      </w:r>
    </w:p>
    <w:p w14:paraId="6715D949" w14:textId="77777777" w:rsidR="00F72253" w:rsidRDefault="00F72253">
      <w:pPr>
        <w:rPr>
          <w:sz w:val="24"/>
        </w:rPr>
      </w:pPr>
    </w:p>
    <w:p w14:paraId="6715D94A" w14:textId="77777777" w:rsidR="00AC0598" w:rsidRDefault="00AC0598">
      <w:pPr>
        <w:rPr>
          <w:sz w:val="24"/>
        </w:rPr>
      </w:pPr>
    </w:p>
    <w:p w14:paraId="6715D94B" w14:textId="77777777" w:rsidR="009A2BF3" w:rsidRDefault="009A2BF3">
      <w:pPr>
        <w:rPr>
          <w:sz w:val="24"/>
        </w:rPr>
      </w:pPr>
    </w:p>
    <w:p w14:paraId="6715D94E" w14:textId="77777777" w:rsidR="009A2BF3" w:rsidRDefault="009A2BF3">
      <w:pPr>
        <w:rPr>
          <w:sz w:val="24"/>
        </w:rPr>
      </w:pPr>
    </w:p>
    <w:p w14:paraId="6715D94F" w14:textId="77777777" w:rsidR="00F72253" w:rsidRDefault="00F72253">
      <w:pPr>
        <w:rPr>
          <w:sz w:val="24"/>
        </w:rPr>
      </w:pPr>
      <w:r>
        <w:rPr>
          <w:sz w:val="24"/>
        </w:rPr>
        <w:t>----------------------------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E0D40">
        <w:rPr>
          <w:sz w:val="24"/>
        </w:rPr>
        <w:t xml:space="preserve"> </w:t>
      </w:r>
      <w:r>
        <w:rPr>
          <w:sz w:val="24"/>
        </w:rPr>
        <w:t>-----------------------------</w:t>
      </w:r>
    </w:p>
    <w:p w14:paraId="6715D950" w14:textId="77777777" w:rsidR="00F72253" w:rsidRDefault="00F72253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zhotovitel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objednatel</w:t>
      </w:r>
    </w:p>
    <w:sectPr w:rsidR="00F72253" w:rsidSect="00220427">
      <w:footnotePr>
        <w:pos w:val="beneathText"/>
      </w:footnotePr>
      <w:pgSz w:w="11905" w:h="16837"/>
      <w:pgMar w:top="99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90A9D0E"/>
    <w:name w:val="WW8Num1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3074FC"/>
    <w:multiLevelType w:val="hybridMultilevel"/>
    <w:tmpl w:val="1C08CBB6"/>
    <w:lvl w:ilvl="0" w:tplc="A8E6FEF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8C946C8"/>
    <w:multiLevelType w:val="hybridMultilevel"/>
    <w:tmpl w:val="F89E558E"/>
    <w:lvl w:ilvl="0" w:tplc="2090A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11A34"/>
    <w:multiLevelType w:val="multilevel"/>
    <w:tmpl w:val="870A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09D5C81"/>
    <w:multiLevelType w:val="hybridMultilevel"/>
    <w:tmpl w:val="EDFA40A4"/>
    <w:lvl w:ilvl="0" w:tplc="A98E4D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352633">
    <w:abstractNumId w:val="0"/>
  </w:num>
  <w:num w:numId="2" w16cid:durableId="1157921235">
    <w:abstractNumId w:val="1"/>
  </w:num>
  <w:num w:numId="3" w16cid:durableId="58018975">
    <w:abstractNumId w:val="2"/>
  </w:num>
  <w:num w:numId="4" w16cid:durableId="1564293823">
    <w:abstractNumId w:val="3"/>
  </w:num>
  <w:num w:numId="5" w16cid:durableId="1129670554">
    <w:abstractNumId w:val="6"/>
  </w:num>
  <w:num w:numId="6" w16cid:durableId="1255553316">
    <w:abstractNumId w:val="4"/>
  </w:num>
  <w:num w:numId="7" w16cid:durableId="1810511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1E"/>
    <w:rsid w:val="00015FBD"/>
    <w:rsid w:val="00017D44"/>
    <w:rsid w:val="0002701D"/>
    <w:rsid w:val="000428CB"/>
    <w:rsid w:val="000438B5"/>
    <w:rsid w:val="00051900"/>
    <w:rsid w:val="00063F6D"/>
    <w:rsid w:val="000747C9"/>
    <w:rsid w:val="000C2801"/>
    <w:rsid w:val="000D434B"/>
    <w:rsid w:val="000D67EC"/>
    <w:rsid w:val="000D7810"/>
    <w:rsid w:val="000D7DC5"/>
    <w:rsid w:val="000E1958"/>
    <w:rsid w:val="000E69AD"/>
    <w:rsid w:val="000F4241"/>
    <w:rsid w:val="00122303"/>
    <w:rsid w:val="0013214B"/>
    <w:rsid w:val="001364F5"/>
    <w:rsid w:val="001602D7"/>
    <w:rsid w:val="00165347"/>
    <w:rsid w:val="00165936"/>
    <w:rsid w:val="0017378B"/>
    <w:rsid w:val="00177FD4"/>
    <w:rsid w:val="00181603"/>
    <w:rsid w:val="00185149"/>
    <w:rsid w:val="00197635"/>
    <w:rsid w:val="001A06E3"/>
    <w:rsid w:val="001A0A4E"/>
    <w:rsid w:val="001A17BF"/>
    <w:rsid w:val="001B74DD"/>
    <w:rsid w:val="001C565A"/>
    <w:rsid w:val="001F4C53"/>
    <w:rsid w:val="001F5569"/>
    <w:rsid w:val="00201002"/>
    <w:rsid w:val="00220412"/>
    <w:rsid w:val="00220427"/>
    <w:rsid w:val="002227EF"/>
    <w:rsid w:val="00226658"/>
    <w:rsid w:val="00242546"/>
    <w:rsid w:val="0024500E"/>
    <w:rsid w:val="00260DFB"/>
    <w:rsid w:val="0028505E"/>
    <w:rsid w:val="00290601"/>
    <w:rsid w:val="002A3AE5"/>
    <w:rsid w:val="002A3EED"/>
    <w:rsid w:val="002C5845"/>
    <w:rsid w:val="002D5A02"/>
    <w:rsid w:val="00305863"/>
    <w:rsid w:val="003061B4"/>
    <w:rsid w:val="00332B1A"/>
    <w:rsid w:val="0034168B"/>
    <w:rsid w:val="00344021"/>
    <w:rsid w:val="00354C82"/>
    <w:rsid w:val="00356445"/>
    <w:rsid w:val="003566E1"/>
    <w:rsid w:val="00360A53"/>
    <w:rsid w:val="003743E4"/>
    <w:rsid w:val="00391AA9"/>
    <w:rsid w:val="00393443"/>
    <w:rsid w:val="003943EC"/>
    <w:rsid w:val="0039691D"/>
    <w:rsid w:val="003A2158"/>
    <w:rsid w:val="003B161E"/>
    <w:rsid w:val="003C3FD9"/>
    <w:rsid w:val="003F140E"/>
    <w:rsid w:val="003F4326"/>
    <w:rsid w:val="003F4CC4"/>
    <w:rsid w:val="00401791"/>
    <w:rsid w:val="00404991"/>
    <w:rsid w:val="004079B6"/>
    <w:rsid w:val="004124A5"/>
    <w:rsid w:val="00443606"/>
    <w:rsid w:val="00450C55"/>
    <w:rsid w:val="0045244D"/>
    <w:rsid w:val="004978AA"/>
    <w:rsid w:val="004A34B1"/>
    <w:rsid w:val="004C69A6"/>
    <w:rsid w:val="004D684D"/>
    <w:rsid w:val="004F2119"/>
    <w:rsid w:val="004F32CF"/>
    <w:rsid w:val="004F6B0E"/>
    <w:rsid w:val="00516040"/>
    <w:rsid w:val="00517351"/>
    <w:rsid w:val="0052011E"/>
    <w:rsid w:val="00526BCD"/>
    <w:rsid w:val="00536A6D"/>
    <w:rsid w:val="005443CD"/>
    <w:rsid w:val="005518E2"/>
    <w:rsid w:val="005A0890"/>
    <w:rsid w:val="005A293E"/>
    <w:rsid w:val="005B1175"/>
    <w:rsid w:val="005C36BE"/>
    <w:rsid w:val="005C7E93"/>
    <w:rsid w:val="005D19AA"/>
    <w:rsid w:val="005D3C6E"/>
    <w:rsid w:val="005E11F8"/>
    <w:rsid w:val="005E1637"/>
    <w:rsid w:val="005F0B99"/>
    <w:rsid w:val="005F2876"/>
    <w:rsid w:val="00637DFA"/>
    <w:rsid w:val="00646268"/>
    <w:rsid w:val="006521BB"/>
    <w:rsid w:val="00676461"/>
    <w:rsid w:val="00697C75"/>
    <w:rsid w:val="006A7EAB"/>
    <w:rsid w:val="006B6E5C"/>
    <w:rsid w:val="006D0E67"/>
    <w:rsid w:val="006D0EA3"/>
    <w:rsid w:val="006D14B9"/>
    <w:rsid w:val="006D32F7"/>
    <w:rsid w:val="006F1E19"/>
    <w:rsid w:val="0071606D"/>
    <w:rsid w:val="007251AF"/>
    <w:rsid w:val="00737A84"/>
    <w:rsid w:val="0074231C"/>
    <w:rsid w:val="00745289"/>
    <w:rsid w:val="0076150C"/>
    <w:rsid w:val="00765DC3"/>
    <w:rsid w:val="007708DA"/>
    <w:rsid w:val="00772ADB"/>
    <w:rsid w:val="00775A1A"/>
    <w:rsid w:val="00786531"/>
    <w:rsid w:val="00790071"/>
    <w:rsid w:val="007B62F7"/>
    <w:rsid w:val="007C05AE"/>
    <w:rsid w:val="007C0B89"/>
    <w:rsid w:val="007C6E08"/>
    <w:rsid w:val="007D434E"/>
    <w:rsid w:val="007E1D0C"/>
    <w:rsid w:val="007F0617"/>
    <w:rsid w:val="007F32C1"/>
    <w:rsid w:val="00800ACC"/>
    <w:rsid w:val="00811CF4"/>
    <w:rsid w:val="00825685"/>
    <w:rsid w:val="00835EE4"/>
    <w:rsid w:val="00845CB4"/>
    <w:rsid w:val="00857651"/>
    <w:rsid w:val="00865D3B"/>
    <w:rsid w:val="00874704"/>
    <w:rsid w:val="00886A07"/>
    <w:rsid w:val="00893938"/>
    <w:rsid w:val="008B2DA9"/>
    <w:rsid w:val="008B3E5C"/>
    <w:rsid w:val="008B58A2"/>
    <w:rsid w:val="008C561D"/>
    <w:rsid w:val="008E0D40"/>
    <w:rsid w:val="008E63D0"/>
    <w:rsid w:val="008F2EF1"/>
    <w:rsid w:val="008F58A2"/>
    <w:rsid w:val="009212E0"/>
    <w:rsid w:val="00925F23"/>
    <w:rsid w:val="009351CB"/>
    <w:rsid w:val="00972879"/>
    <w:rsid w:val="00980DC7"/>
    <w:rsid w:val="0099020A"/>
    <w:rsid w:val="0099242B"/>
    <w:rsid w:val="009A2BF3"/>
    <w:rsid w:val="009A4CE8"/>
    <w:rsid w:val="009C0307"/>
    <w:rsid w:val="009C1DDE"/>
    <w:rsid w:val="009D3B91"/>
    <w:rsid w:val="009E406D"/>
    <w:rsid w:val="009E4BE8"/>
    <w:rsid w:val="009F01FE"/>
    <w:rsid w:val="00A174DF"/>
    <w:rsid w:val="00A2480F"/>
    <w:rsid w:val="00A4467E"/>
    <w:rsid w:val="00A636C7"/>
    <w:rsid w:val="00A72BB1"/>
    <w:rsid w:val="00A875C2"/>
    <w:rsid w:val="00AB11E6"/>
    <w:rsid w:val="00AC0598"/>
    <w:rsid w:val="00AC0CD2"/>
    <w:rsid w:val="00AC3AB4"/>
    <w:rsid w:val="00AE2E7E"/>
    <w:rsid w:val="00AE3D10"/>
    <w:rsid w:val="00B1437C"/>
    <w:rsid w:val="00B214C8"/>
    <w:rsid w:val="00B318DE"/>
    <w:rsid w:val="00B409F2"/>
    <w:rsid w:val="00B4398E"/>
    <w:rsid w:val="00B44ED7"/>
    <w:rsid w:val="00B51261"/>
    <w:rsid w:val="00B51628"/>
    <w:rsid w:val="00B52FC8"/>
    <w:rsid w:val="00B5519E"/>
    <w:rsid w:val="00B6035C"/>
    <w:rsid w:val="00B63BBD"/>
    <w:rsid w:val="00B84530"/>
    <w:rsid w:val="00BA05D5"/>
    <w:rsid w:val="00BB21ED"/>
    <w:rsid w:val="00BB2AE8"/>
    <w:rsid w:val="00BC7C2B"/>
    <w:rsid w:val="00BD3B8A"/>
    <w:rsid w:val="00BD43DF"/>
    <w:rsid w:val="00C057D5"/>
    <w:rsid w:val="00C14EBD"/>
    <w:rsid w:val="00C30BBE"/>
    <w:rsid w:val="00C3140C"/>
    <w:rsid w:val="00C3162C"/>
    <w:rsid w:val="00C671C0"/>
    <w:rsid w:val="00C84C86"/>
    <w:rsid w:val="00C867A5"/>
    <w:rsid w:val="00CB0729"/>
    <w:rsid w:val="00CE6765"/>
    <w:rsid w:val="00CF08FB"/>
    <w:rsid w:val="00D07DE6"/>
    <w:rsid w:val="00D13CD3"/>
    <w:rsid w:val="00D238AF"/>
    <w:rsid w:val="00D24D5B"/>
    <w:rsid w:val="00D3017D"/>
    <w:rsid w:val="00D37CA7"/>
    <w:rsid w:val="00D5304C"/>
    <w:rsid w:val="00D62F38"/>
    <w:rsid w:val="00D84B1D"/>
    <w:rsid w:val="00DA1123"/>
    <w:rsid w:val="00DA43B9"/>
    <w:rsid w:val="00DC77EB"/>
    <w:rsid w:val="00DD0DEF"/>
    <w:rsid w:val="00DD3497"/>
    <w:rsid w:val="00DE462D"/>
    <w:rsid w:val="00DE6487"/>
    <w:rsid w:val="00DE75EC"/>
    <w:rsid w:val="00E016C9"/>
    <w:rsid w:val="00E12F62"/>
    <w:rsid w:val="00E30210"/>
    <w:rsid w:val="00E47AA8"/>
    <w:rsid w:val="00E5235A"/>
    <w:rsid w:val="00E53235"/>
    <w:rsid w:val="00E717DB"/>
    <w:rsid w:val="00E73E56"/>
    <w:rsid w:val="00E8361E"/>
    <w:rsid w:val="00E85805"/>
    <w:rsid w:val="00E86CA0"/>
    <w:rsid w:val="00E87C55"/>
    <w:rsid w:val="00ED1BEA"/>
    <w:rsid w:val="00EE532A"/>
    <w:rsid w:val="00EF03A7"/>
    <w:rsid w:val="00F05365"/>
    <w:rsid w:val="00F11FB6"/>
    <w:rsid w:val="00F13102"/>
    <w:rsid w:val="00F202F6"/>
    <w:rsid w:val="00F22C91"/>
    <w:rsid w:val="00F26823"/>
    <w:rsid w:val="00F62D92"/>
    <w:rsid w:val="00F72253"/>
    <w:rsid w:val="00F749F9"/>
    <w:rsid w:val="00FD72A1"/>
    <w:rsid w:val="00FE0F69"/>
    <w:rsid w:val="00FE427D"/>
    <w:rsid w:val="00FE54C3"/>
    <w:rsid w:val="00FE7C38"/>
    <w:rsid w:val="00FF1A36"/>
    <w:rsid w:val="5DF4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D8F8"/>
  <w15:docId w15:val="{95278EC5-7FAC-4913-B03F-70AB5CD9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4CE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9A4CE8"/>
    <w:pPr>
      <w:keepNext/>
      <w:numPr>
        <w:numId w:val="3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9A4CE8"/>
    <w:pPr>
      <w:keepNext/>
      <w:numPr>
        <w:ilvl w:val="1"/>
        <w:numId w:val="3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A4CE8"/>
    <w:pPr>
      <w:keepNext/>
      <w:numPr>
        <w:ilvl w:val="2"/>
        <w:numId w:val="3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9A4CE8"/>
    <w:pPr>
      <w:keepNext/>
      <w:numPr>
        <w:ilvl w:val="3"/>
        <w:numId w:val="3"/>
      </w:numPr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9A4CE8"/>
  </w:style>
  <w:style w:type="character" w:customStyle="1" w:styleId="WW-Absatz-Standardschriftart1">
    <w:name w:val="WW-Absatz-Standardschriftart1"/>
    <w:rsid w:val="009A4CE8"/>
  </w:style>
  <w:style w:type="character" w:customStyle="1" w:styleId="WW-Absatz-Standardschriftart11">
    <w:name w:val="WW-Absatz-Standardschriftart11"/>
    <w:rsid w:val="009A4CE8"/>
  </w:style>
  <w:style w:type="character" w:customStyle="1" w:styleId="WW-Absatz-Standardschriftart111">
    <w:name w:val="WW-Absatz-Standardschriftart111"/>
    <w:rsid w:val="009A4CE8"/>
  </w:style>
  <w:style w:type="character" w:customStyle="1" w:styleId="WW-Standardnpsmoodstavce">
    <w:name w:val="WW-Standardní písmo odstavce"/>
    <w:rsid w:val="009A4CE8"/>
  </w:style>
  <w:style w:type="character" w:customStyle="1" w:styleId="Symbolyproslovn">
    <w:name w:val="Symboly pro číslování"/>
    <w:rsid w:val="009A4CE8"/>
  </w:style>
  <w:style w:type="character" w:customStyle="1" w:styleId="WW-Symbolyproslovn">
    <w:name w:val="WW-Symboly pro číslování"/>
    <w:rsid w:val="009A4CE8"/>
  </w:style>
  <w:style w:type="character" w:customStyle="1" w:styleId="WW-Symbolyproslovn1">
    <w:name w:val="WW-Symboly pro číslování1"/>
    <w:rsid w:val="009A4CE8"/>
  </w:style>
  <w:style w:type="paragraph" w:styleId="Zkladntext">
    <w:name w:val="Body Text"/>
    <w:basedOn w:val="Normln"/>
    <w:rsid w:val="009A4CE8"/>
    <w:rPr>
      <w:b/>
      <w:sz w:val="24"/>
    </w:rPr>
  </w:style>
  <w:style w:type="paragraph" w:styleId="Seznam">
    <w:name w:val="List"/>
    <w:basedOn w:val="Zkladntext"/>
    <w:rsid w:val="009A4CE8"/>
    <w:rPr>
      <w:rFonts w:cs="Tahoma"/>
    </w:rPr>
  </w:style>
  <w:style w:type="paragraph" w:customStyle="1" w:styleId="Popisek">
    <w:name w:val="Popisek"/>
    <w:basedOn w:val="Normln"/>
    <w:rsid w:val="009A4CE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A4CE8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9A4C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rsid w:val="009A4CE8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9A4CE8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rsid w:val="009A4C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rsid w:val="009A4CE8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9A4CE8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rsid w:val="009A4C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rsid w:val="009A4CE8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9A4CE8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rsid w:val="009A4C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rsid w:val="009A4CE8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9A4CE8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rsid w:val="009A4C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ev">
    <w:name w:val="Title"/>
    <w:basedOn w:val="Normln"/>
    <w:next w:val="Podnadpis"/>
    <w:qFormat/>
    <w:rsid w:val="009A4CE8"/>
    <w:pPr>
      <w:jc w:val="center"/>
    </w:pPr>
    <w:rPr>
      <w:b/>
      <w:sz w:val="28"/>
    </w:rPr>
  </w:style>
  <w:style w:type="paragraph" w:styleId="Podnadpis">
    <w:name w:val="Subtitle"/>
    <w:basedOn w:val="WW-Nadpis111"/>
    <w:next w:val="Zkladntext"/>
    <w:qFormat/>
    <w:rsid w:val="009A4CE8"/>
    <w:pPr>
      <w:jc w:val="center"/>
    </w:pPr>
    <w:rPr>
      <w:i/>
      <w:iCs/>
    </w:rPr>
  </w:style>
  <w:style w:type="paragraph" w:customStyle="1" w:styleId="WW-Zkladntext2">
    <w:name w:val="WW-Základní text 2"/>
    <w:basedOn w:val="Normln"/>
    <w:rsid w:val="009A4CE8"/>
    <w:rPr>
      <w:sz w:val="24"/>
    </w:rPr>
  </w:style>
  <w:style w:type="character" w:styleId="Hypertextovodkaz">
    <w:name w:val="Hyperlink"/>
    <w:basedOn w:val="Standardnpsmoodstavce"/>
    <w:uiPriority w:val="99"/>
    <w:rsid w:val="00526BCD"/>
    <w:rPr>
      <w:color w:val="0000FF"/>
      <w:u w:val="single"/>
    </w:rPr>
  </w:style>
  <w:style w:type="paragraph" w:styleId="Zhlav">
    <w:name w:val="header"/>
    <w:basedOn w:val="Normln"/>
    <w:link w:val="ZhlavChar"/>
    <w:rsid w:val="00344021"/>
    <w:pPr>
      <w:tabs>
        <w:tab w:val="left" w:pos="0"/>
        <w:tab w:val="center" w:pos="4536"/>
        <w:tab w:val="right" w:pos="9072"/>
      </w:tabs>
      <w:suppressAutoHyphens w:val="0"/>
      <w:jc w:val="both"/>
    </w:pPr>
    <w:rPr>
      <w:rFonts w:ascii="Arial" w:eastAsia="MS Mincho" w:hAnsi="Arial"/>
      <w:sz w:val="22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44021"/>
    <w:rPr>
      <w:rFonts w:ascii="Arial" w:eastAsia="MS Mincho" w:hAnsi="Arial"/>
      <w:sz w:val="22"/>
      <w:szCs w:val="24"/>
    </w:rPr>
  </w:style>
  <w:style w:type="paragraph" w:customStyle="1" w:styleId="Zkladntext2">
    <w:name w:val="Základní text2"/>
    <w:basedOn w:val="Normln"/>
    <w:rsid w:val="00344021"/>
    <w:pPr>
      <w:widowControl w:val="0"/>
      <w:spacing w:line="100" w:lineRule="atLeast"/>
    </w:pPr>
    <w:rPr>
      <w:rFonts w:eastAsia="Tahom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4B1D"/>
    <w:pPr>
      <w:ind w:left="720"/>
      <w:contextualSpacing/>
    </w:pPr>
  </w:style>
  <w:style w:type="paragraph" w:styleId="Bezmezer">
    <w:name w:val="No Spacing"/>
    <w:uiPriority w:val="99"/>
    <w:qFormat/>
    <w:rsid w:val="007C05A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D4EFF52832724481133FA461F84BB6" ma:contentTypeVersion="15" ma:contentTypeDescription="Vytvoří nový dokument" ma:contentTypeScope="" ma:versionID="cd944528d2b8bf93955bc37e07098def">
  <xsd:schema xmlns:xsd="http://www.w3.org/2001/XMLSchema" xmlns:xs="http://www.w3.org/2001/XMLSchema" xmlns:p="http://schemas.microsoft.com/office/2006/metadata/properties" xmlns:ns3="a309e1d9-4309-4219-b315-25930b270051" targetNamespace="http://schemas.microsoft.com/office/2006/metadata/properties" ma:root="true" ma:fieldsID="0a01a6130da4cf8fe905929ccc219d82" ns3:_="">
    <xsd:import namespace="a309e1d9-4309-4219-b315-25930b270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9e1d9-4309-4219-b315-25930b270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09e1d9-4309-4219-b315-25930b2700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FBCEE-B79B-4DEE-B62C-33C4EC579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9e1d9-4309-4219-b315-25930b270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3571B-F5FE-4891-8A01-9D2412185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ABCE36-52FC-4B28-A4B6-58ADE0067DA5}">
  <ds:schemaRefs>
    <ds:schemaRef ds:uri="http://schemas.microsoft.com/office/2006/metadata/properties"/>
    <ds:schemaRef ds:uri="http://schemas.microsoft.com/office/infopath/2007/PartnerControls"/>
    <ds:schemaRef ds:uri="a309e1d9-4309-4219-b315-25930b270051"/>
  </ds:schemaRefs>
</ds:datastoreItem>
</file>

<file path=customXml/itemProps4.xml><?xml version="1.0" encoding="utf-8"?>
<ds:datastoreItem xmlns:ds="http://schemas.openxmlformats.org/officeDocument/2006/customXml" ds:itemID="{9E379550-1018-41EE-89A9-CE2BFE850C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stravenkového systému</vt:lpstr>
    </vt:vector>
  </TitlesOfParts>
  <Company>Z-WARE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stravenkového systému</dc:title>
  <dc:creator>Ing. Petr Zemánek</dc:creator>
  <cp:lastModifiedBy>Ivana Julišová</cp:lastModifiedBy>
  <cp:revision>2</cp:revision>
  <cp:lastPrinted>2025-10-13T06:09:00Z</cp:lastPrinted>
  <dcterms:created xsi:type="dcterms:W3CDTF">2026-05-06T05:16:00Z</dcterms:created>
  <dcterms:modified xsi:type="dcterms:W3CDTF">2026-05-06T05:16:00Z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0x010100D3D4EFF52832724481133FA461F84BB6</vt:lpwstr>
  </property>
</Properties>
</file>