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A17FE" w14:textId="2B2DAD54" w:rsidR="002D64C5" w:rsidRPr="00DE3B13" w:rsidRDefault="00DE3B13" w:rsidP="002D64C5">
      <w:pPr>
        <w:jc w:val="center"/>
        <w:rPr>
          <w:rFonts w:ascii="Open Sans" w:hAnsi="Open Sans" w:cs="Open Sans"/>
          <w:b/>
          <w:bCs/>
          <w:sz w:val="28"/>
          <w:szCs w:val="28"/>
        </w:rPr>
      </w:pPr>
      <w:r w:rsidRPr="00DE3B13">
        <w:rPr>
          <w:rFonts w:ascii="Open Sans" w:hAnsi="Open Sans" w:cs="Open Sans"/>
          <w:b/>
          <w:bCs/>
          <w:sz w:val="28"/>
          <w:szCs w:val="28"/>
        </w:rPr>
        <w:t>Smlouva o p</w:t>
      </w:r>
      <w:r w:rsidR="00CA5686" w:rsidRPr="00DE3B13">
        <w:rPr>
          <w:rFonts w:ascii="Open Sans" w:hAnsi="Open Sans" w:cs="Open Sans"/>
          <w:b/>
          <w:bCs/>
          <w:sz w:val="28"/>
          <w:szCs w:val="28"/>
        </w:rPr>
        <w:t>oskytování expertních služeb v oblasti kybernetické bezpečnosti a implementace požadavků zákona o kybernetické bezpečnosti pro Město Mělník</w:t>
      </w:r>
    </w:p>
    <w:p w14:paraId="58D5242F" w14:textId="77777777" w:rsidR="00DE3B13" w:rsidRDefault="00DE3B13" w:rsidP="00C87355">
      <w:pPr>
        <w:keepNext w:val="0"/>
        <w:keepLines w:val="0"/>
        <w:jc w:val="center"/>
        <w:rPr>
          <w:rFonts w:ascii="Open Sans" w:hAnsi="Open Sans" w:cs="Open Sans"/>
          <w:b/>
          <w:bCs/>
          <w:sz w:val="20"/>
          <w:szCs w:val="20"/>
        </w:rPr>
      </w:pPr>
    </w:p>
    <w:p w14:paraId="3BF72C99" w14:textId="7627C38E" w:rsidR="00D65441" w:rsidRPr="00266190" w:rsidRDefault="00D65441" w:rsidP="00C87355">
      <w:pPr>
        <w:keepNext w:val="0"/>
        <w:keepLines w:val="0"/>
        <w:jc w:val="center"/>
        <w:rPr>
          <w:rFonts w:ascii="Open Sans" w:hAnsi="Open Sans" w:cs="Open Sans"/>
          <w:b/>
          <w:bCs/>
          <w:sz w:val="20"/>
          <w:szCs w:val="20"/>
        </w:rPr>
      </w:pPr>
      <w:r w:rsidRPr="00266190">
        <w:rPr>
          <w:rFonts w:ascii="Open Sans" w:hAnsi="Open Sans" w:cs="Open Sans"/>
          <w:b/>
          <w:bCs/>
          <w:sz w:val="20"/>
          <w:szCs w:val="20"/>
        </w:rPr>
        <w:t>evidenční číslo</w:t>
      </w:r>
      <w:r w:rsidR="000D34E6">
        <w:rPr>
          <w:rFonts w:ascii="Open Sans" w:hAnsi="Open Sans" w:cs="Open Sans"/>
          <w:b/>
          <w:bCs/>
          <w:sz w:val="20"/>
          <w:szCs w:val="20"/>
        </w:rPr>
        <w:t xml:space="preserve"> 580</w:t>
      </w:r>
      <w:r w:rsidR="00D8689D">
        <w:rPr>
          <w:rFonts w:ascii="Open Sans" w:hAnsi="Open Sans" w:cs="Open Sans"/>
          <w:b/>
          <w:bCs/>
          <w:sz w:val="20"/>
          <w:szCs w:val="20"/>
        </w:rPr>
        <w:t>/202</w:t>
      </w:r>
      <w:r w:rsidR="0026497D">
        <w:rPr>
          <w:rFonts w:ascii="Open Sans" w:hAnsi="Open Sans" w:cs="Open Sans"/>
          <w:b/>
          <w:bCs/>
          <w:sz w:val="20"/>
          <w:szCs w:val="20"/>
        </w:rPr>
        <w:t>6</w:t>
      </w:r>
      <w:r w:rsidR="00D8689D">
        <w:rPr>
          <w:rFonts w:ascii="Open Sans" w:hAnsi="Open Sans" w:cs="Open Sans"/>
          <w:b/>
          <w:bCs/>
          <w:sz w:val="20"/>
          <w:szCs w:val="20"/>
        </w:rPr>
        <w:t>/SS</w:t>
      </w:r>
    </w:p>
    <w:p w14:paraId="1476C00D" w14:textId="77777777" w:rsidR="00D65441" w:rsidRPr="00266190" w:rsidRDefault="00D65441" w:rsidP="00C87355">
      <w:pPr>
        <w:keepNext w:val="0"/>
        <w:keepLines w:val="0"/>
        <w:jc w:val="center"/>
        <w:rPr>
          <w:rFonts w:ascii="Open Sans" w:hAnsi="Open Sans" w:cs="Open Sans"/>
          <w:b/>
          <w:bCs/>
          <w:sz w:val="20"/>
          <w:szCs w:val="20"/>
        </w:rPr>
      </w:pPr>
      <w:r w:rsidRPr="00266190">
        <w:rPr>
          <w:rFonts w:ascii="Open Sans" w:hAnsi="Open Sans" w:cs="Open Sans"/>
          <w:b/>
          <w:bCs/>
          <w:sz w:val="20"/>
          <w:szCs w:val="20"/>
        </w:rPr>
        <w:t>uzavřená dále uvedeného dne, měsíce a roku,</w:t>
      </w:r>
    </w:p>
    <w:p w14:paraId="024C81CC" w14:textId="17B25EA8" w:rsidR="000F3635" w:rsidRPr="00266190" w:rsidRDefault="00E77030" w:rsidP="00E77030">
      <w:pPr>
        <w:keepNext w:val="0"/>
        <w:keepLines w:val="0"/>
        <w:jc w:val="center"/>
        <w:rPr>
          <w:rFonts w:ascii="Open Sans" w:hAnsi="Open Sans" w:cs="Open Sans"/>
          <w:sz w:val="20"/>
          <w:szCs w:val="20"/>
        </w:rPr>
      </w:pPr>
      <w:r w:rsidRPr="00266190">
        <w:rPr>
          <w:rFonts w:ascii="Open Sans" w:hAnsi="Open Sans" w:cs="Open Sans"/>
          <w:b/>
          <w:bCs/>
          <w:sz w:val="20"/>
          <w:szCs w:val="20"/>
        </w:rPr>
        <w:t xml:space="preserve">uzavřená </w:t>
      </w:r>
      <w:r w:rsidR="00B46DD4">
        <w:rPr>
          <w:rFonts w:ascii="Open Sans" w:hAnsi="Open Sans" w:cs="Open Sans"/>
          <w:b/>
          <w:bCs/>
          <w:sz w:val="20"/>
          <w:szCs w:val="20"/>
        </w:rPr>
        <w:t xml:space="preserve">dle </w:t>
      </w:r>
      <w:r w:rsidR="00962424" w:rsidRPr="00962424">
        <w:rPr>
          <w:rFonts w:ascii="Open Sans" w:hAnsi="Open Sans" w:cs="Open Sans"/>
          <w:b/>
          <w:bCs/>
          <w:sz w:val="20"/>
          <w:szCs w:val="20"/>
        </w:rPr>
        <w:t>§ 1746 odst. 2 a § 2430 a násl. zákona č. 89/2012 Sb., občanský zákoník</w:t>
      </w:r>
      <w:r w:rsidRPr="00266190">
        <w:rPr>
          <w:rFonts w:ascii="Open Sans" w:hAnsi="Open Sans" w:cs="Open Sans"/>
          <w:b/>
          <w:bCs/>
          <w:sz w:val="20"/>
          <w:szCs w:val="20"/>
        </w:rPr>
        <w:t>, ve znění pozdějších předpisů (dále jen „občanský zákoník")</w:t>
      </w:r>
    </w:p>
    <w:p w14:paraId="4C1C2CC6" w14:textId="760D3692" w:rsidR="00421D13" w:rsidRPr="00266190" w:rsidRDefault="00D65441" w:rsidP="00C87355">
      <w:pPr>
        <w:pStyle w:val="Nzev"/>
        <w:keepNext w:val="0"/>
        <w:keepLines w:val="0"/>
        <w:rPr>
          <w:rFonts w:ascii="Open Sans" w:hAnsi="Open Sans" w:cs="Open Sans"/>
          <w:sz w:val="20"/>
          <w:szCs w:val="20"/>
        </w:rPr>
      </w:pPr>
      <w:r w:rsidRPr="00266190">
        <w:rPr>
          <w:rFonts w:ascii="Open Sans" w:hAnsi="Open Sans" w:cs="Open Sans"/>
          <w:sz w:val="20"/>
          <w:szCs w:val="20"/>
        </w:rPr>
        <w:t>Účastníci</w:t>
      </w:r>
    </w:p>
    <w:p w14:paraId="75F56BC3" w14:textId="77777777" w:rsidR="00141288" w:rsidRPr="00266190" w:rsidRDefault="00141288" w:rsidP="00141288">
      <w:pPr>
        <w:pStyle w:val="Nadpis5"/>
        <w:keepNext w:val="0"/>
        <w:keepLines w:val="0"/>
        <w:rPr>
          <w:rFonts w:ascii="Open Sans" w:hAnsi="Open Sans" w:cs="Open Sans"/>
          <w:sz w:val="20"/>
          <w:szCs w:val="20"/>
        </w:rPr>
      </w:pPr>
      <w:r w:rsidRPr="00266190">
        <w:rPr>
          <w:rFonts w:ascii="Open Sans" w:hAnsi="Open Sans" w:cs="Open Sans"/>
          <w:sz w:val="20"/>
          <w:szCs w:val="20"/>
        </w:rPr>
        <w:t>Město Mělník</w:t>
      </w:r>
      <w:r w:rsidRPr="00266190">
        <w:rPr>
          <w:rFonts w:ascii="Open Sans" w:hAnsi="Open Sans" w:cs="Open Sans"/>
          <w:b w:val="0"/>
          <w:bCs/>
          <w:sz w:val="20"/>
          <w:szCs w:val="20"/>
        </w:rPr>
        <w:t>, se sídlem Městského úřadu náměstí Míru 1, 276 01 Mělník,</w:t>
      </w:r>
      <w:r w:rsidRPr="00266190">
        <w:rPr>
          <w:rFonts w:ascii="Open Sans" w:hAnsi="Open Sans" w:cs="Open Sans"/>
          <w:sz w:val="20"/>
          <w:szCs w:val="20"/>
        </w:rPr>
        <w:t xml:space="preserve"> </w:t>
      </w:r>
    </w:p>
    <w:p w14:paraId="633403F6" w14:textId="77777777" w:rsidR="00141288" w:rsidRPr="00266190" w:rsidRDefault="00141288" w:rsidP="00141288">
      <w:pPr>
        <w:keepNext w:val="0"/>
        <w:keepLines w:val="0"/>
        <w:rPr>
          <w:rFonts w:ascii="Open Sans" w:hAnsi="Open Sans" w:cs="Open Sans"/>
          <w:bCs/>
          <w:sz w:val="20"/>
          <w:szCs w:val="20"/>
        </w:rPr>
      </w:pPr>
      <w:r>
        <w:rPr>
          <w:rFonts w:ascii="Open Sans" w:hAnsi="Open Sans" w:cs="Open Sans"/>
          <w:bCs/>
          <w:sz w:val="20"/>
          <w:szCs w:val="20"/>
        </w:rPr>
        <w:t>IČ:</w:t>
      </w:r>
      <w:r w:rsidRPr="00266190">
        <w:rPr>
          <w:rFonts w:ascii="Open Sans" w:hAnsi="Open Sans" w:cs="Open Sans"/>
          <w:bCs/>
          <w:sz w:val="20"/>
          <w:szCs w:val="20"/>
        </w:rPr>
        <w:t xml:space="preserve"> </w:t>
      </w:r>
      <w:r>
        <w:rPr>
          <w:rFonts w:ascii="Open Sans" w:hAnsi="Open Sans" w:cs="Open Sans"/>
          <w:bCs/>
          <w:sz w:val="20"/>
          <w:szCs w:val="20"/>
        </w:rPr>
        <w:t>00</w:t>
      </w:r>
      <w:r w:rsidRPr="00266190">
        <w:rPr>
          <w:rFonts w:ascii="Open Sans" w:hAnsi="Open Sans" w:cs="Open Sans"/>
          <w:bCs/>
          <w:sz w:val="20"/>
          <w:szCs w:val="20"/>
        </w:rPr>
        <w:t xml:space="preserve">237051, </w:t>
      </w:r>
      <w:r>
        <w:rPr>
          <w:rFonts w:ascii="Open Sans" w:hAnsi="Open Sans" w:cs="Open Sans"/>
          <w:bCs/>
          <w:sz w:val="20"/>
          <w:szCs w:val="20"/>
        </w:rPr>
        <w:t>DIČ:</w:t>
      </w:r>
      <w:r w:rsidRPr="00266190">
        <w:rPr>
          <w:rFonts w:ascii="Open Sans" w:hAnsi="Open Sans" w:cs="Open Sans"/>
          <w:bCs/>
          <w:sz w:val="20"/>
          <w:szCs w:val="20"/>
        </w:rPr>
        <w:t xml:space="preserve"> CZ00237051,</w:t>
      </w:r>
    </w:p>
    <w:p w14:paraId="5D88D267" w14:textId="77777777" w:rsidR="00141288" w:rsidRDefault="00141288" w:rsidP="00141288">
      <w:pPr>
        <w:keepNext w:val="0"/>
        <w:keepLines w:val="0"/>
        <w:rPr>
          <w:rFonts w:ascii="Open Sans" w:hAnsi="Open Sans" w:cs="Open Sans"/>
          <w:bCs/>
          <w:sz w:val="20"/>
          <w:szCs w:val="20"/>
        </w:rPr>
      </w:pPr>
      <w:r w:rsidRPr="00266190">
        <w:rPr>
          <w:rFonts w:ascii="Open Sans" w:hAnsi="Open Sans" w:cs="Open Sans"/>
          <w:bCs/>
          <w:sz w:val="20"/>
          <w:szCs w:val="20"/>
        </w:rPr>
        <w:t>zastoupené Ing. Tomášem Martincem, Ph.D., starostou</w:t>
      </w:r>
    </w:p>
    <w:p w14:paraId="64FC91AE" w14:textId="157702FB" w:rsidR="00141288" w:rsidRPr="00266190" w:rsidRDefault="00141288" w:rsidP="00141288">
      <w:pPr>
        <w:keepNext w:val="0"/>
        <w:keepLines w:val="0"/>
        <w:rPr>
          <w:rFonts w:ascii="Open Sans" w:hAnsi="Open Sans" w:cs="Open Sans"/>
          <w:bCs/>
          <w:sz w:val="20"/>
          <w:szCs w:val="20"/>
        </w:rPr>
      </w:pPr>
      <w:r>
        <w:rPr>
          <w:rFonts w:ascii="Open Sans" w:hAnsi="Open Sans" w:cs="Open Sans"/>
          <w:bCs/>
          <w:sz w:val="20"/>
          <w:szCs w:val="20"/>
        </w:rPr>
        <w:t xml:space="preserve">kontaktní osoba </w:t>
      </w:r>
      <w:r w:rsidR="00C37F93">
        <w:rPr>
          <w:rFonts w:ascii="Open Sans" w:hAnsi="Open Sans" w:cs="Open Sans"/>
          <w:bCs/>
          <w:sz w:val="20"/>
          <w:szCs w:val="20"/>
        </w:rPr>
        <w:t>Ing. Petr Samek</w:t>
      </w:r>
      <w:r>
        <w:rPr>
          <w:rFonts w:ascii="Open Sans" w:hAnsi="Open Sans" w:cs="Open Sans"/>
          <w:bCs/>
          <w:sz w:val="20"/>
          <w:szCs w:val="20"/>
        </w:rPr>
        <w:t xml:space="preserve">, </w:t>
      </w:r>
      <w:r w:rsidR="002F7365">
        <w:t>xxx</w:t>
      </w:r>
    </w:p>
    <w:p w14:paraId="486DBF5D" w14:textId="2182F6FC" w:rsidR="00141288" w:rsidRDefault="00141288" w:rsidP="00141288">
      <w:pPr>
        <w:keepNext w:val="0"/>
        <w:keepLines w:val="0"/>
        <w:rPr>
          <w:rFonts w:ascii="Open Sans" w:hAnsi="Open Sans" w:cs="Open Sans"/>
          <w:bCs/>
          <w:sz w:val="20"/>
          <w:szCs w:val="20"/>
        </w:rPr>
      </w:pPr>
      <w:r w:rsidRPr="00266190">
        <w:rPr>
          <w:rFonts w:ascii="Open Sans" w:hAnsi="Open Sans" w:cs="Open Sans"/>
          <w:bCs/>
          <w:sz w:val="20"/>
          <w:szCs w:val="20"/>
        </w:rPr>
        <w:t>(dále jen „</w:t>
      </w:r>
      <w:r>
        <w:rPr>
          <w:rFonts w:ascii="Open Sans" w:hAnsi="Open Sans" w:cs="Open Sans"/>
          <w:b/>
          <w:sz w:val="20"/>
          <w:szCs w:val="20"/>
        </w:rPr>
        <w:t>Objednatel</w:t>
      </w:r>
      <w:r w:rsidRPr="00266190">
        <w:rPr>
          <w:rFonts w:ascii="Open Sans" w:hAnsi="Open Sans" w:cs="Open Sans"/>
          <w:bCs/>
          <w:sz w:val="20"/>
          <w:szCs w:val="20"/>
        </w:rPr>
        <w:t>“)</w:t>
      </w:r>
    </w:p>
    <w:p w14:paraId="080F83B9" w14:textId="77777777" w:rsidR="00C47BF8" w:rsidRDefault="00C47BF8" w:rsidP="00141288">
      <w:pPr>
        <w:keepNext w:val="0"/>
        <w:keepLines w:val="0"/>
        <w:rPr>
          <w:rFonts w:ascii="Open Sans" w:hAnsi="Open Sans" w:cs="Open Sans"/>
          <w:bCs/>
          <w:sz w:val="20"/>
          <w:szCs w:val="20"/>
        </w:rPr>
      </w:pPr>
    </w:p>
    <w:p w14:paraId="1A2D81EC" w14:textId="7786FF71" w:rsidR="00C37F93" w:rsidRDefault="00104C69" w:rsidP="00141288">
      <w:pPr>
        <w:keepNext w:val="0"/>
        <w:keepLines w:val="0"/>
        <w:rPr>
          <w:rFonts w:ascii="Open Sans" w:hAnsi="Open Sans" w:cs="Open Sans"/>
          <w:bCs/>
          <w:sz w:val="20"/>
          <w:szCs w:val="20"/>
        </w:rPr>
      </w:pPr>
      <w:r>
        <w:rPr>
          <w:rFonts w:ascii="Open Sans" w:hAnsi="Open Sans" w:cs="Open Sans"/>
          <w:bCs/>
          <w:sz w:val="20"/>
          <w:szCs w:val="20"/>
        </w:rPr>
        <w:t>a</w:t>
      </w:r>
    </w:p>
    <w:p w14:paraId="55833FF3" w14:textId="77777777" w:rsidR="00104C69" w:rsidRPr="00266190" w:rsidRDefault="00104C69" w:rsidP="00141288">
      <w:pPr>
        <w:keepNext w:val="0"/>
        <w:keepLines w:val="0"/>
        <w:rPr>
          <w:rFonts w:ascii="Open Sans" w:hAnsi="Open Sans" w:cs="Open Sans"/>
          <w:bCs/>
          <w:sz w:val="20"/>
          <w:szCs w:val="20"/>
        </w:rPr>
      </w:pPr>
    </w:p>
    <w:p w14:paraId="74932B1C" w14:textId="77777777" w:rsidR="00E373A1" w:rsidRPr="008258EA" w:rsidRDefault="00E373A1" w:rsidP="00E373A1">
      <w:pPr>
        <w:pStyle w:val="Nadpis5"/>
        <w:keepNext w:val="0"/>
        <w:keepLines w:val="0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Antesto, s.r.o.</w:t>
      </w:r>
      <w:r w:rsidRPr="00266190">
        <w:rPr>
          <w:rFonts w:ascii="Open Sans" w:hAnsi="Open Sans" w:cs="Open Sans"/>
          <w:b w:val="0"/>
          <w:bCs/>
          <w:sz w:val="20"/>
          <w:szCs w:val="20"/>
        </w:rPr>
        <w:t xml:space="preserve"> se sídlem/místem podnikání </w:t>
      </w:r>
      <w:r w:rsidRPr="008258EA">
        <w:rPr>
          <w:rFonts w:ascii="Open Sans" w:hAnsi="Open Sans" w:cs="Open Sans"/>
          <w:b w:val="0"/>
          <w:bCs/>
          <w:sz w:val="20"/>
          <w:lang w:val="en-US"/>
        </w:rPr>
        <w:t>Prvního pluku 621/8a, Karlín, 186 00 Praha 8</w:t>
      </w:r>
    </w:p>
    <w:p w14:paraId="4CE9C370" w14:textId="77777777" w:rsidR="00E373A1" w:rsidRPr="008258EA" w:rsidRDefault="00E373A1" w:rsidP="00E373A1">
      <w:pPr>
        <w:keepNext w:val="0"/>
        <w:keepLines w:val="0"/>
        <w:rPr>
          <w:rFonts w:ascii="Open Sans" w:hAnsi="Open Sans" w:cs="Open Sans"/>
          <w:sz w:val="20"/>
          <w:szCs w:val="20"/>
        </w:rPr>
      </w:pPr>
      <w:r w:rsidRPr="008258EA">
        <w:rPr>
          <w:rFonts w:ascii="Open Sans" w:hAnsi="Open Sans" w:cs="Open Sans"/>
          <w:sz w:val="20"/>
          <w:szCs w:val="20"/>
        </w:rPr>
        <w:t xml:space="preserve">IČ: </w:t>
      </w:r>
      <w:r w:rsidRPr="008258EA">
        <w:rPr>
          <w:rFonts w:ascii="Open Sans" w:hAnsi="Open Sans" w:cs="Open Sans"/>
          <w:sz w:val="20"/>
          <w:lang w:val="en-US"/>
        </w:rPr>
        <w:t xml:space="preserve">02647818, </w:t>
      </w:r>
      <w:r w:rsidRPr="008258EA">
        <w:rPr>
          <w:rFonts w:ascii="Open Sans" w:hAnsi="Open Sans" w:cs="Open Sans"/>
          <w:sz w:val="20"/>
        </w:rPr>
        <w:t>DIČ: CZ</w:t>
      </w:r>
      <w:r w:rsidRPr="008258EA">
        <w:rPr>
          <w:rFonts w:ascii="Open Sans" w:hAnsi="Open Sans" w:cs="Open Sans"/>
          <w:sz w:val="20"/>
          <w:lang w:val="en-US"/>
        </w:rPr>
        <w:t>02647818</w:t>
      </w:r>
    </w:p>
    <w:p w14:paraId="72B8C983" w14:textId="77777777" w:rsidR="00373CD4" w:rsidRPr="00373CD4" w:rsidRDefault="00373CD4" w:rsidP="00373CD4">
      <w:pPr>
        <w:keepNext w:val="0"/>
        <w:keepLines w:val="0"/>
        <w:rPr>
          <w:rFonts w:ascii="Open Sans" w:hAnsi="Open Sans" w:cs="Open Sans"/>
          <w:sz w:val="20"/>
          <w:szCs w:val="20"/>
        </w:rPr>
      </w:pPr>
      <w:r w:rsidRPr="00373CD4">
        <w:rPr>
          <w:rFonts w:ascii="Open Sans" w:hAnsi="Open Sans" w:cs="Open Sans"/>
          <w:sz w:val="20"/>
          <w:szCs w:val="20"/>
        </w:rPr>
        <w:t>společnost zapsaná ve veřejném rejstříku Městského soudu v Praze, oddíl C, vložka 222040,</w:t>
      </w:r>
    </w:p>
    <w:p w14:paraId="3617ABBD" w14:textId="77777777" w:rsidR="00373CD4" w:rsidRPr="00373CD4" w:rsidRDefault="00373CD4" w:rsidP="00373CD4">
      <w:pPr>
        <w:keepNext w:val="0"/>
        <w:keepLines w:val="0"/>
        <w:rPr>
          <w:rFonts w:ascii="Open Sans" w:hAnsi="Open Sans" w:cs="Open Sans"/>
          <w:sz w:val="20"/>
          <w:szCs w:val="20"/>
        </w:rPr>
      </w:pPr>
      <w:r w:rsidRPr="00373CD4">
        <w:rPr>
          <w:rFonts w:ascii="Open Sans" w:hAnsi="Open Sans" w:cs="Open Sans"/>
          <w:sz w:val="20"/>
          <w:szCs w:val="20"/>
        </w:rPr>
        <w:t>bankovní spojení Komerční banka, číslo účtu 115-1036930247/0100</w:t>
      </w:r>
    </w:p>
    <w:p w14:paraId="634292B1" w14:textId="0C37675C" w:rsidR="00373CD4" w:rsidRDefault="00373CD4" w:rsidP="00373CD4">
      <w:pPr>
        <w:keepNext w:val="0"/>
        <w:keepLines w:val="0"/>
        <w:rPr>
          <w:rFonts w:ascii="Open Sans" w:hAnsi="Open Sans" w:cs="Open Sans"/>
          <w:sz w:val="20"/>
          <w:szCs w:val="20"/>
        </w:rPr>
      </w:pPr>
      <w:r w:rsidRPr="00373CD4">
        <w:rPr>
          <w:rFonts w:ascii="Open Sans" w:hAnsi="Open Sans" w:cs="Open Sans"/>
          <w:sz w:val="20"/>
          <w:szCs w:val="20"/>
        </w:rPr>
        <w:t xml:space="preserve">zastoupena </w:t>
      </w:r>
      <w:r w:rsidR="002F7365">
        <w:rPr>
          <w:rFonts w:ascii="Open Sans" w:hAnsi="Open Sans" w:cs="Open Sans"/>
          <w:sz w:val="20"/>
          <w:szCs w:val="20"/>
        </w:rPr>
        <w:t>xxx</w:t>
      </w:r>
      <w:r w:rsidRPr="00373CD4">
        <w:rPr>
          <w:rFonts w:ascii="Open Sans" w:hAnsi="Open Sans" w:cs="Open Sans"/>
          <w:sz w:val="20"/>
          <w:szCs w:val="20"/>
        </w:rPr>
        <w:t>, na základě plné moci</w:t>
      </w:r>
      <w:r w:rsidR="00C47BF8">
        <w:rPr>
          <w:rFonts w:ascii="Open Sans" w:hAnsi="Open Sans" w:cs="Open Sans"/>
          <w:sz w:val="20"/>
          <w:szCs w:val="20"/>
        </w:rPr>
        <w:t xml:space="preserve">, </w:t>
      </w:r>
      <w:r w:rsidR="002F7365">
        <w:t>xxx</w:t>
      </w:r>
    </w:p>
    <w:p w14:paraId="6F645ED5" w14:textId="41AEA025" w:rsidR="00D65441" w:rsidRPr="00266190" w:rsidRDefault="00D65441" w:rsidP="00373CD4">
      <w:pPr>
        <w:keepNext w:val="0"/>
        <w:keepLines w:val="0"/>
        <w:rPr>
          <w:rFonts w:ascii="Open Sans" w:hAnsi="Open Sans" w:cs="Open Sans"/>
          <w:sz w:val="20"/>
          <w:szCs w:val="20"/>
        </w:rPr>
      </w:pPr>
      <w:r w:rsidRPr="00266190">
        <w:rPr>
          <w:rFonts w:ascii="Open Sans" w:hAnsi="Open Sans" w:cs="Open Sans"/>
          <w:sz w:val="20"/>
          <w:szCs w:val="20"/>
        </w:rPr>
        <w:t>(dále jen „</w:t>
      </w:r>
      <w:r w:rsidR="00141288">
        <w:rPr>
          <w:rFonts w:ascii="Open Sans" w:hAnsi="Open Sans" w:cs="Open Sans"/>
          <w:b/>
          <w:bCs/>
          <w:sz w:val="20"/>
          <w:szCs w:val="20"/>
        </w:rPr>
        <w:t>Poskytovatel</w:t>
      </w:r>
      <w:r w:rsidRPr="00266190">
        <w:rPr>
          <w:rFonts w:ascii="Open Sans" w:hAnsi="Open Sans" w:cs="Open Sans"/>
          <w:sz w:val="20"/>
          <w:szCs w:val="20"/>
        </w:rPr>
        <w:t>“)</w:t>
      </w:r>
    </w:p>
    <w:p w14:paraId="0A78AD17" w14:textId="77777777" w:rsidR="00B67D2E" w:rsidRPr="00494EAF" w:rsidRDefault="00B67D2E" w:rsidP="00C87355">
      <w:pPr>
        <w:pStyle w:val="Obsah1"/>
        <w:keepNext w:val="0"/>
        <w:rPr>
          <w:rFonts w:ascii="Open Sans" w:hAnsi="Open Sans" w:cs="Open Sans"/>
          <w:sz w:val="20"/>
          <w:szCs w:val="20"/>
        </w:rPr>
      </w:pPr>
      <w:r w:rsidRPr="00266190">
        <w:rPr>
          <w:rFonts w:ascii="Open Sans" w:hAnsi="Open Sans" w:cs="Open Sans"/>
          <w:sz w:val="20"/>
          <w:szCs w:val="20"/>
        </w:rPr>
        <w:t xml:space="preserve">Předmět </w:t>
      </w:r>
      <w:r w:rsidRPr="00494EAF">
        <w:rPr>
          <w:rFonts w:ascii="Open Sans" w:hAnsi="Open Sans" w:cs="Open Sans"/>
          <w:sz w:val="20"/>
          <w:szCs w:val="20"/>
        </w:rPr>
        <w:t>smlouvy</w:t>
      </w:r>
    </w:p>
    <w:p w14:paraId="743DF69E" w14:textId="53559488" w:rsidR="006D66FB" w:rsidRPr="00DE3B13" w:rsidRDefault="00C37F93" w:rsidP="006D66FB">
      <w:pPr>
        <w:spacing w:before="120"/>
        <w:contextualSpacing/>
        <w:outlineLvl w:val="0"/>
        <w:rPr>
          <w:rFonts w:ascii="Open Sans" w:hAnsi="Open Sans" w:cs="Open Sans"/>
          <w:b/>
          <w:bCs/>
          <w:i/>
          <w:sz w:val="20"/>
          <w:szCs w:val="20"/>
        </w:rPr>
      </w:pPr>
      <w:r w:rsidRPr="00DE3B13">
        <w:rPr>
          <w:rFonts w:ascii="Open Sans" w:hAnsi="Open Sans" w:cs="Open Sans"/>
          <w:sz w:val="20"/>
          <w:szCs w:val="20"/>
        </w:rPr>
        <w:t xml:space="preserve">Předmětem této smlouvy je závazek Poskytovatele poskytovat Objednateli </w:t>
      </w:r>
      <w:r w:rsidR="006D66FB" w:rsidRPr="00DE3B13">
        <w:rPr>
          <w:rFonts w:ascii="Open Sans" w:hAnsi="Open Sans" w:cs="Open Sans"/>
          <w:bCs/>
          <w:sz w:val="20"/>
          <w:szCs w:val="20"/>
        </w:rPr>
        <w:t>expertní a metodické služ</w:t>
      </w:r>
      <w:r w:rsidR="00CB09B8" w:rsidRPr="00DE3B13">
        <w:rPr>
          <w:rFonts w:ascii="Open Sans" w:hAnsi="Open Sans" w:cs="Open Sans"/>
          <w:bCs/>
          <w:sz w:val="20"/>
          <w:szCs w:val="20"/>
        </w:rPr>
        <w:t>by</w:t>
      </w:r>
      <w:r w:rsidR="006D66FB" w:rsidRPr="00DE3B13">
        <w:rPr>
          <w:rFonts w:ascii="Open Sans" w:hAnsi="Open Sans" w:cs="Open Sans"/>
          <w:bCs/>
          <w:sz w:val="20"/>
          <w:szCs w:val="20"/>
        </w:rPr>
        <w:t xml:space="preserve"> v oblasti kybernetické bezpečnosti, se zaměřením na implementaci a plnění požadavků vyplývajících ze zákona č.264/2025 Sb., o kybernetické bezpečnosti, souvisejících prováděcích právních předpisů a navazujících regulatorních požadavků, zejména Vyhlášky 410/2025 Sb. </w:t>
      </w:r>
      <w:r w:rsidR="00E544D4" w:rsidRPr="00DE3B13">
        <w:rPr>
          <w:rFonts w:ascii="Open Sans" w:hAnsi="Open Sans" w:cs="Open Sans"/>
          <w:bCs/>
          <w:sz w:val="20"/>
          <w:szCs w:val="20"/>
        </w:rPr>
        <w:t>o</w:t>
      </w:r>
      <w:r w:rsidR="006D66FB" w:rsidRPr="00DE3B13">
        <w:rPr>
          <w:rFonts w:ascii="Open Sans" w:hAnsi="Open Sans" w:cs="Open Sans"/>
          <w:bCs/>
          <w:sz w:val="20"/>
          <w:szCs w:val="20"/>
        </w:rPr>
        <w:t xml:space="preserve"> bezpečnostních opatřeních poskytovatele regulované služby v režimu nižších povinností.</w:t>
      </w:r>
    </w:p>
    <w:p w14:paraId="108A5753" w14:textId="0EB06202" w:rsidR="00C37F93" w:rsidRPr="00DE3B13" w:rsidRDefault="00C37F93" w:rsidP="00C37F93">
      <w:pPr>
        <w:pStyle w:val="Obsah2"/>
        <w:keepLines w:val="0"/>
        <w:rPr>
          <w:rFonts w:ascii="Open Sans" w:hAnsi="Open Sans" w:cs="Open Sans"/>
          <w:noProof/>
          <w:sz w:val="20"/>
          <w:szCs w:val="20"/>
        </w:rPr>
      </w:pPr>
      <w:r w:rsidRPr="00DE3B13">
        <w:rPr>
          <w:rFonts w:ascii="Open Sans" w:hAnsi="Open Sans" w:cs="Open Sans"/>
          <w:sz w:val="20"/>
          <w:szCs w:val="20"/>
        </w:rPr>
        <w:t xml:space="preserve"> </w:t>
      </w:r>
      <w:r w:rsidR="00144570" w:rsidRPr="00DE3B13">
        <w:rPr>
          <w:rFonts w:ascii="Open Sans" w:hAnsi="Open Sans" w:cs="Open Sans"/>
          <w:sz w:val="20"/>
          <w:szCs w:val="20"/>
        </w:rPr>
        <w:t xml:space="preserve">Předmět plnění zahrnuje zejména tyto služby </w:t>
      </w:r>
      <w:r w:rsidRPr="00DE3B13">
        <w:rPr>
          <w:rFonts w:ascii="Open Sans" w:hAnsi="Open Sans" w:cs="Open Sans"/>
          <w:sz w:val="20"/>
          <w:szCs w:val="20"/>
        </w:rPr>
        <w:t>(dále jen „Služby“):</w:t>
      </w:r>
    </w:p>
    <w:p w14:paraId="0B3DB5CB" w14:textId="333A81EB" w:rsidR="00D36F0A" w:rsidRPr="00DE3B13" w:rsidRDefault="00D36F0A" w:rsidP="00D36F0A">
      <w:pPr>
        <w:pStyle w:val="Odstavecseseznamem"/>
        <w:keepNext w:val="0"/>
        <w:keepLines w:val="0"/>
        <w:numPr>
          <w:ilvl w:val="0"/>
          <w:numId w:val="14"/>
        </w:numPr>
        <w:spacing w:before="120" w:after="0"/>
        <w:outlineLvl w:val="0"/>
        <w:rPr>
          <w:rFonts w:ascii="Open Sans" w:hAnsi="Open Sans" w:cs="Open Sans"/>
          <w:bCs/>
          <w:sz w:val="20"/>
          <w:szCs w:val="20"/>
        </w:rPr>
      </w:pPr>
      <w:r w:rsidRPr="00DE3B13">
        <w:rPr>
          <w:rFonts w:ascii="Open Sans" w:hAnsi="Open Sans" w:cs="Open Sans"/>
          <w:bCs/>
          <w:sz w:val="20"/>
          <w:szCs w:val="20"/>
        </w:rPr>
        <w:t>GAP analýzu stávajícího stavu zadavatele vůči požadavkům zákona o kybernetické bezpečnosti a souvisejících předpisů,</w:t>
      </w:r>
    </w:p>
    <w:p w14:paraId="5973D967" w14:textId="77777777" w:rsidR="00D36F0A" w:rsidRPr="00DE3B13" w:rsidRDefault="00D36F0A" w:rsidP="00D36F0A">
      <w:pPr>
        <w:pStyle w:val="Odstavecseseznamem"/>
        <w:keepNext w:val="0"/>
        <w:keepLines w:val="0"/>
        <w:numPr>
          <w:ilvl w:val="0"/>
          <w:numId w:val="14"/>
        </w:numPr>
        <w:spacing w:before="120" w:after="0"/>
        <w:outlineLvl w:val="0"/>
        <w:rPr>
          <w:rFonts w:ascii="Open Sans" w:hAnsi="Open Sans" w:cs="Open Sans"/>
          <w:bCs/>
          <w:sz w:val="20"/>
          <w:szCs w:val="20"/>
        </w:rPr>
      </w:pPr>
      <w:r w:rsidRPr="00DE3B13">
        <w:rPr>
          <w:rFonts w:ascii="Open Sans" w:hAnsi="Open Sans" w:cs="Open Sans"/>
          <w:bCs/>
          <w:sz w:val="20"/>
          <w:szCs w:val="20"/>
        </w:rPr>
        <w:t>návrh organizačních, procesních a dokumentačních opatření k dosažení souladu s požadavky kybernetické bezpečnosti,</w:t>
      </w:r>
    </w:p>
    <w:p w14:paraId="4C682826" w14:textId="77777777" w:rsidR="00D36F0A" w:rsidRPr="00DE3B13" w:rsidRDefault="00D36F0A" w:rsidP="00D36F0A">
      <w:pPr>
        <w:pStyle w:val="Odstavecseseznamem"/>
        <w:keepNext w:val="0"/>
        <w:keepLines w:val="0"/>
        <w:numPr>
          <w:ilvl w:val="0"/>
          <w:numId w:val="14"/>
        </w:numPr>
        <w:spacing w:before="120" w:after="0"/>
        <w:outlineLvl w:val="0"/>
        <w:rPr>
          <w:rFonts w:ascii="Open Sans" w:hAnsi="Open Sans" w:cs="Open Sans"/>
          <w:bCs/>
          <w:sz w:val="20"/>
          <w:szCs w:val="20"/>
        </w:rPr>
      </w:pPr>
      <w:r w:rsidRPr="00DE3B13">
        <w:rPr>
          <w:rFonts w:ascii="Open Sans" w:hAnsi="Open Sans" w:cs="Open Sans"/>
          <w:bCs/>
          <w:sz w:val="20"/>
          <w:szCs w:val="20"/>
        </w:rPr>
        <w:t>metodickou podporu při zavádění bezpečnostních opatření,</w:t>
      </w:r>
    </w:p>
    <w:p w14:paraId="52D90A94" w14:textId="77777777" w:rsidR="00D36F0A" w:rsidRPr="00DE3B13" w:rsidRDefault="00D36F0A" w:rsidP="00D36F0A">
      <w:pPr>
        <w:pStyle w:val="Odstavecseseznamem"/>
        <w:keepNext w:val="0"/>
        <w:keepLines w:val="0"/>
        <w:numPr>
          <w:ilvl w:val="0"/>
          <w:numId w:val="14"/>
        </w:numPr>
        <w:spacing w:before="120" w:after="0"/>
        <w:outlineLvl w:val="0"/>
        <w:rPr>
          <w:rFonts w:ascii="Open Sans" w:hAnsi="Open Sans" w:cs="Open Sans"/>
          <w:bCs/>
          <w:sz w:val="20"/>
          <w:szCs w:val="20"/>
        </w:rPr>
      </w:pPr>
      <w:r w:rsidRPr="00DE3B13">
        <w:rPr>
          <w:rFonts w:ascii="Open Sans" w:hAnsi="Open Sans" w:cs="Open Sans"/>
          <w:bCs/>
          <w:sz w:val="20"/>
          <w:szCs w:val="20"/>
        </w:rPr>
        <w:t>zpracování, aktualizaci nebo revizi bezpečnostní dokumentace,</w:t>
      </w:r>
    </w:p>
    <w:p w14:paraId="6B77A242" w14:textId="77777777" w:rsidR="00D36F0A" w:rsidRPr="00DE3B13" w:rsidRDefault="00D36F0A" w:rsidP="00D36F0A">
      <w:pPr>
        <w:pStyle w:val="Odstavecseseznamem"/>
        <w:keepNext w:val="0"/>
        <w:keepLines w:val="0"/>
        <w:numPr>
          <w:ilvl w:val="0"/>
          <w:numId w:val="14"/>
        </w:numPr>
        <w:spacing w:before="120" w:after="0"/>
        <w:outlineLvl w:val="0"/>
        <w:rPr>
          <w:rFonts w:ascii="Open Sans" w:hAnsi="Open Sans" w:cs="Open Sans"/>
          <w:bCs/>
          <w:sz w:val="20"/>
          <w:szCs w:val="20"/>
        </w:rPr>
      </w:pPr>
      <w:r w:rsidRPr="00DE3B13">
        <w:rPr>
          <w:rFonts w:ascii="Open Sans" w:hAnsi="Open Sans" w:cs="Open Sans"/>
          <w:bCs/>
          <w:sz w:val="20"/>
          <w:szCs w:val="20"/>
        </w:rPr>
        <w:t>odborné konzultace a součinnost při přípravě zadavatele na případnou kontrolu dozorových orgánů,</w:t>
      </w:r>
    </w:p>
    <w:p w14:paraId="6798BDA7" w14:textId="77777777" w:rsidR="00D36F0A" w:rsidRPr="00DE3B13" w:rsidRDefault="00D36F0A" w:rsidP="00D36F0A">
      <w:pPr>
        <w:pStyle w:val="Odstavecseseznamem"/>
        <w:keepNext w:val="0"/>
        <w:keepLines w:val="0"/>
        <w:numPr>
          <w:ilvl w:val="0"/>
          <w:numId w:val="14"/>
        </w:numPr>
        <w:spacing w:before="120" w:after="0"/>
        <w:outlineLvl w:val="0"/>
        <w:rPr>
          <w:rFonts w:ascii="Open Sans" w:hAnsi="Open Sans" w:cs="Open Sans"/>
          <w:bCs/>
          <w:sz w:val="20"/>
          <w:szCs w:val="20"/>
        </w:rPr>
      </w:pPr>
      <w:r w:rsidRPr="00DE3B13">
        <w:rPr>
          <w:rFonts w:ascii="Open Sans" w:hAnsi="Open Sans" w:cs="Open Sans"/>
          <w:bCs/>
          <w:sz w:val="20"/>
          <w:szCs w:val="20"/>
        </w:rPr>
        <w:t>odborná školení a konzultace pro vedení a klíčové zaměstnance zadavatele.</w:t>
      </w:r>
    </w:p>
    <w:p w14:paraId="61B7B1A1" w14:textId="77777777" w:rsidR="008C51B9" w:rsidRPr="00DE3B13" w:rsidRDefault="008C51B9" w:rsidP="00AA7BF5">
      <w:pPr>
        <w:spacing w:before="120"/>
        <w:contextualSpacing/>
        <w:outlineLvl w:val="0"/>
        <w:rPr>
          <w:rFonts w:ascii="Open Sans" w:hAnsi="Open Sans" w:cs="Open Sans"/>
          <w:bCs/>
          <w:iCs/>
          <w:sz w:val="20"/>
          <w:szCs w:val="20"/>
        </w:rPr>
      </w:pPr>
    </w:p>
    <w:p w14:paraId="0D50A598" w14:textId="69BF0F37" w:rsidR="00AA7BF5" w:rsidRPr="00DE3B13" w:rsidRDefault="00AA7BF5" w:rsidP="00AA7BF5">
      <w:pPr>
        <w:spacing w:before="120"/>
        <w:contextualSpacing/>
        <w:outlineLvl w:val="0"/>
        <w:rPr>
          <w:rFonts w:ascii="Open Sans" w:hAnsi="Open Sans" w:cs="Open Sans"/>
          <w:bCs/>
          <w:iCs/>
          <w:sz w:val="20"/>
          <w:szCs w:val="20"/>
        </w:rPr>
      </w:pPr>
      <w:r w:rsidRPr="00DE3B13">
        <w:rPr>
          <w:rFonts w:ascii="Open Sans" w:hAnsi="Open Sans" w:cs="Open Sans"/>
          <w:bCs/>
          <w:iCs/>
          <w:sz w:val="20"/>
          <w:szCs w:val="20"/>
        </w:rPr>
        <w:t>Předmětem této veřejné zakázky není:</w:t>
      </w:r>
    </w:p>
    <w:p w14:paraId="69ED7728" w14:textId="77777777" w:rsidR="00AA7BF5" w:rsidRPr="00DE3B13" w:rsidRDefault="00AA7BF5" w:rsidP="00AA7BF5">
      <w:pPr>
        <w:keepNext w:val="0"/>
        <w:keepLines w:val="0"/>
        <w:numPr>
          <w:ilvl w:val="0"/>
          <w:numId w:val="15"/>
        </w:numPr>
        <w:spacing w:before="120" w:after="0"/>
        <w:contextualSpacing/>
        <w:outlineLvl w:val="0"/>
        <w:rPr>
          <w:rFonts w:ascii="Open Sans" w:hAnsi="Open Sans" w:cs="Open Sans"/>
          <w:b/>
          <w:bCs/>
          <w:i/>
          <w:sz w:val="20"/>
          <w:szCs w:val="20"/>
        </w:rPr>
      </w:pPr>
      <w:r w:rsidRPr="00DE3B13">
        <w:rPr>
          <w:rFonts w:ascii="Open Sans" w:hAnsi="Open Sans" w:cs="Open Sans"/>
          <w:bCs/>
          <w:sz w:val="20"/>
          <w:szCs w:val="20"/>
        </w:rPr>
        <w:t>technická realizace bezpečnostních opatření v ICT infrastruktuře,</w:t>
      </w:r>
    </w:p>
    <w:p w14:paraId="5601298C" w14:textId="77777777" w:rsidR="00AA7BF5" w:rsidRPr="00DE3B13" w:rsidRDefault="00AA7BF5" w:rsidP="00AA7BF5">
      <w:pPr>
        <w:keepNext w:val="0"/>
        <w:keepLines w:val="0"/>
        <w:numPr>
          <w:ilvl w:val="0"/>
          <w:numId w:val="15"/>
        </w:numPr>
        <w:spacing w:before="120" w:after="0"/>
        <w:contextualSpacing/>
        <w:outlineLvl w:val="0"/>
        <w:rPr>
          <w:rFonts w:ascii="Open Sans" w:hAnsi="Open Sans" w:cs="Open Sans"/>
          <w:b/>
          <w:bCs/>
          <w:i/>
          <w:sz w:val="20"/>
          <w:szCs w:val="20"/>
        </w:rPr>
      </w:pPr>
      <w:r w:rsidRPr="00DE3B13">
        <w:rPr>
          <w:rFonts w:ascii="Open Sans" w:hAnsi="Open Sans" w:cs="Open Sans"/>
          <w:bCs/>
          <w:sz w:val="20"/>
          <w:szCs w:val="20"/>
        </w:rPr>
        <w:t>provozní dohled, nepřetržitý monitoring nebo služby typu SOC,</w:t>
      </w:r>
    </w:p>
    <w:p w14:paraId="05A3CEE8" w14:textId="77777777" w:rsidR="00AA7BF5" w:rsidRPr="00DE3B13" w:rsidRDefault="00AA7BF5" w:rsidP="00AA7BF5">
      <w:pPr>
        <w:keepNext w:val="0"/>
        <w:keepLines w:val="0"/>
        <w:numPr>
          <w:ilvl w:val="0"/>
          <w:numId w:val="15"/>
        </w:numPr>
        <w:spacing w:before="120" w:after="0"/>
        <w:contextualSpacing/>
        <w:outlineLvl w:val="0"/>
        <w:rPr>
          <w:rFonts w:ascii="Open Sans" w:hAnsi="Open Sans" w:cs="Open Sans"/>
          <w:b/>
          <w:bCs/>
          <w:i/>
          <w:sz w:val="20"/>
          <w:szCs w:val="20"/>
        </w:rPr>
      </w:pPr>
      <w:r w:rsidRPr="00DE3B13">
        <w:rPr>
          <w:rFonts w:ascii="Open Sans" w:hAnsi="Open Sans" w:cs="Open Sans"/>
          <w:bCs/>
          <w:sz w:val="20"/>
          <w:szCs w:val="20"/>
        </w:rPr>
        <w:t>výkon role interního CISO,</w:t>
      </w:r>
    </w:p>
    <w:p w14:paraId="78455519" w14:textId="77777777" w:rsidR="00AA7BF5" w:rsidRPr="00DE3B13" w:rsidRDefault="00AA7BF5" w:rsidP="00AA7BF5">
      <w:pPr>
        <w:keepNext w:val="0"/>
        <w:keepLines w:val="0"/>
        <w:numPr>
          <w:ilvl w:val="0"/>
          <w:numId w:val="15"/>
        </w:numPr>
        <w:spacing w:before="120" w:after="0"/>
        <w:contextualSpacing/>
        <w:outlineLvl w:val="0"/>
        <w:rPr>
          <w:rFonts w:ascii="Open Sans" w:hAnsi="Open Sans" w:cs="Open Sans"/>
          <w:bCs/>
          <w:i/>
          <w:sz w:val="20"/>
          <w:szCs w:val="20"/>
        </w:rPr>
      </w:pPr>
      <w:r w:rsidRPr="00DE3B13">
        <w:rPr>
          <w:rFonts w:ascii="Open Sans" w:hAnsi="Open Sans" w:cs="Open Sans"/>
          <w:bCs/>
          <w:sz w:val="20"/>
          <w:szCs w:val="20"/>
        </w:rPr>
        <w:t>dodávka hardwaru nebo softwaru.</w:t>
      </w:r>
    </w:p>
    <w:p w14:paraId="5E6FA82F" w14:textId="77777777" w:rsidR="00D36F0A" w:rsidRPr="00DE3B13" w:rsidRDefault="00D36F0A" w:rsidP="00C37F93">
      <w:pPr>
        <w:pStyle w:val="Obsah2"/>
        <w:keepLines w:val="0"/>
        <w:numPr>
          <w:ilvl w:val="0"/>
          <w:numId w:val="0"/>
        </w:numPr>
        <w:ind w:left="567"/>
        <w:rPr>
          <w:rFonts w:ascii="Open Sans" w:hAnsi="Open Sans" w:cs="Open Sans"/>
          <w:noProof/>
          <w:sz w:val="20"/>
          <w:szCs w:val="20"/>
        </w:rPr>
      </w:pPr>
    </w:p>
    <w:p w14:paraId="130BD67E" w14:textId="634151A5" w:rsidR="00C37F93" w:rsidRPr="00DE3B13" w:rsidRDefault="00C37F93" w:rsidP="00C37F93">
      <w:pPr>
        <w:pStyle w:val="Obsah2"/>
        <w:keepLines w:val="0"/>
        <w:numPr>
          <w:ilvl w:val="0"/>
          <w:numId w:val="0"/>
        </w:numPr>
        <w:ind w:left="567"/>
        <w:rPr>
          <w:rFonts w:ascii="Open Sans" w:hAnsi="Open Sans" w:cs="Open Sans"/>
          <w:noProof/>
          <w:sz w:val="20"/>
          <w:szCs w:val="20"/>
        </w:rPr>
      </w:pPr>
      <w:r w:rsidRPr="00DE3B13">
        <w:rPr>
          <w:rFonts w:ascii="Open Sans" w:hAnsi="Open Sans" w:cs="Open Sans"/>
          <w:noProof/>
          <w:sz w:val="20"/>
          <w:szCs w:val="20"/>
        </w:rPr>
        <w:t>Služby budou poskytovány na základě objednání služeb Objednatelem, bez stanovení minimálního rozsahu plnění.</w:t>
      </w:r>
    </w:p>
    <w:p w14:paraId="72E65F1D" w14:textId="77777777" w:rsidR="00D36F0A" w:rsidRPr="00DE3B13" w:rsidRDefault="00D36F0A">
      <w:pPr>
        <w:pStyle w:val="Obsah2"/>
        <w:keepLines w:val="0"/>
        <w:numPr>
          <w:ilvl w:val="0"/>
          <w:numId w:val="0"/>
        </w:numPr>
        <w:rPr>
          <w:rFonts w:ascii="Open Sans" w:hAnsi="Open Sans" w:cs="Open Sans"/>
          <w:noProof/>
          <w:sz w:val="20"/>
          <w:szCs w:val="20"/>
        </w:rPr>
      </w:pPr>
    </w:p>
    <w:p w14:paraId="1C0911A8" w14:textId="230C348D" w:rsidR="00C673D3" w:rsidRPr="00DE3B13" w:rsidRDefault="00C673D3" w:rsidP="00C87355">
      <w:pPr>
        <w:pStyle w:val="Obsah2"/>
        <w:keepLines w:val="0"/>
        <w:rPr>
          <w:rFonts w:ascii="Open Sans" w:hAnsi="Open Sans" w:cs="Open Sans"/>
          <w:noProof/>
          <w:sz w:val="20"/>
          <w:szCs w:val="20"/>
        </w:rPr>
      </w:pPr>
      <w:r w:rsidRPr="00DE3B13">
        <w:rPr>
          <w:rFonts w:ascii="Open Sans" w:hAnsi="Open Sans" w:cs="Open Sans"/>
          <w:noProof/>
          <w:sz w:val="20"/>
          <w:szCs w:val="20"/>
        </w:rPr>
        <w:t xml:space="preserve">Uzavření této smlouvy neopravňuje </w:t>
      </w:r>
      <w:r w:rsidR="00C37F93" w:rsidRPr="00DE3B13">
        <w:rPr>
          <w:rFonts w:ascii="Open Sans" w:hAnsi="Open Sans" w:cs="Open Sans"/>
          <w:noProof/>
          <w:sz w:val="20"/>
          <w:szCs w:val="20"/>
        </w:rPr>
        <w:t>Poskytovateli</w:t>
      </w:r>
      <w:r w:rsidRPr="00DE3B13">
        <w:rPr>
          <w:rFonts w:ascii="Open Sans" w:hAnsi="Open Sans" w:cs="Open Sans"/>
          <w:noProof/>
          <w:sz w:val="20"/>
          <w:szCs w:val="20"/>
        </w:rPr>
        <w:t xml:space="preserve"> k nárokování jakéhokoliv plnění bez </w:t>
      </w:r>
      <w:r w:rsidR="00B77D35" w:rsidRPr="00DE3B13">
        <w:rPr>
          <w:rFonts w:ascii="Open Sans" w:hAnsi="Open Sans" w:cs="Open Sans"/>
          <w:noProof/>
          <w:sz w:val="20"/>
          <w:szCs w:val="20"/>
        </w:rPr>
        <w:t xml:space="preserve">ústní či mailové </w:t>
      </w:r>
      <w:r w:rsidRPr="00DE3B13">
        <w:rPr>
          <w:rFonts w:ascii="Open Sans" w:hAnsi="Open Sans" w:cs="Open Sans"/>
          <w:noProof/>
          <w:sz w:val="20"/>
          <w:szCs w:val="20"/>
        </w:rPr>
        <w:t xml:space="preserve">objednávky </w:t>
      </w:r>
      <w:r w:rsidR="00C37F93" w:rsidRPr="00DE3B13">
        <w:rPr>
          <w:rFonts w:ascii="Open Sans" w:hAnsi="Open Sans" w:cs="Open Sans"/>
          <w:noProof/>
          <w:sz w:val="20"/>
          <w:szCs w:val="20"/>
        </w:rPr>
        <w:t>Objednatele</w:t>
      </w:r>
      <w:r w:rsidRPr="00DE3B13">
        <w:rPr>
          <w:rFonts w:ascii="Open Sans" w:hAnsi="Open Sans" w:cs="Open Sans"/>
          <w:noProof/>
          <w:sz w:val="20"/>
          <w:szCs w:val="20"/>
        </w:rPr>
        <w:t xml:space="preserve">. </w:t>
      </w:r>
      <w:r w:rsidR="00C37F93" w:rsidRPr="00DE3B13">
        <w:rPr>
          <w:rFonts w:ascii="Open Sans" w:hAnsi="Open Sans" w:cs="Open Sans"/>
          <w:noProof/>
          <w:sz w:val="20"/>
          <w:szCs w:val="20"/>
        </w:rPr>
        <w:t>Slu</w:t>
      </w:r>
      <w:r w:rsidR="00B77D35" w:rsidRPr="00DE3B13">
        <w:rPr>
          <w:rFonts w:ascii="Open Sans" w:hAnsi="Open Sans" w:cs="Open Sans"/>
          <w:noProof/>
          <w:sz w:val="20"/>
          <w:szCs w:val="20"/>
        </w:rPr>
        <w:t>ž</w:t>
      </w:r>
      <w:r w:rsidR="00C37F93" w:rsidRPr="00DE3B13">
        <w:rPr>
          <w:rFonts w:ascii="Open Sans" w:hAnsi="Open Sans" w:cs="Open Sans"/>
          <w:noProof/>
          <w:sz w:val="20"/>
          <w:szCs w:val="20"/>
        </w:rPr>
        <w:t>by</w:t>
      </w:r>
      <w:r w:rsidRPr="00DE3B13">
        <w:rPr>
          <w:rFonts w:ascii="Open Sans" w:hAnsi="Open Sans" w:cs="Open Sans"/>
          <w:noProof/>
          <w:sz w:val="20"/>
          <w:szCs w:val="20"/>
        </w:rPr>
        <w:t xml:space="preserve"> nebud</w:t>
      </w:r>
      <w:r w:rsidR="00C37F93" w:rsidRPr="00DE3B13">
        <w:rPr>
          <w:rFonts w:ascii="Open Sans" w:hAnsi="Open Sans" w:cs="Open Sans"/>
          <w:noProof/>
          <w:sz w:val="20"/>
          <w:szCs w:val="20"/>
        </w:rPr>
        <w:t>ou</w:t>
      </w:r>
      <w:r w:rsidRPr="00DE3B13">
        <w:rPr>
          <w:rFonts w:ascii="Open Sans" w:hAnsi="Open Sans" w:cs="Open Sans"/>
          <w:noProof/>
          <w:sz w:val="20"/>
          <w:szCs w:val="20"/>
        </w:rPr>
        <w:t xml:space="preserve"> objednáván</w:t>
      </w:r>
      <w:r w:rsidR="00C37F93" w:rsidRPr="00DE3B13">
        <w:rPr>
          <w:rFonts w:ascii="Open Sans" w:hAnsi="Open Sans" w:cs="Open Sans"/>
          <w:noProof/>
          <w:sz w:val="20"/>
          <w:szCs w:val="20"/>
        </w:rPr>
        <w:t>y</w:t>
      </w:r>
      <w:r w:rsidRPr="00DE3B13">
        <w:rPr>
          <w:rFonts w:ascii="Open Sans" w:hAnsi="Open Sans" w:cs="Open Sans"/>
          <w:noProof/>
          <w:sz w:val="20"/>
          <w:szCs w:val="20"/>
        </w:rPr>
        <w:t xml:space="preserve"> pravidelně, bude probíhat jen dle skutečných potřeb </w:t>
      </w:r>
      <w:r w:rsidR="00C37F93" w:rsidRPr="00DE3B13">
        <w:rPr>
          <w:rFonts w:ascii="Open Sans" w:hAnsi="Open Sans" w:cs="Open Sans"/>
          <w:noProof/>
          <w:sz w:val="20"/>
          <w:szCs w:val="20"/>
        </w:rPr>
        <w:t>Objednatele</w:t>
      </w:r>
      <w:r w:rsidRPr="00DE3B13">
        <w:rPr>
          <w:rFonts w:ascii="Open Sans" w:hAnsi="Open Sans" w:cs="Open Sans"/>
          <w:noProof/>
          <w:sz w:val="20"/>
          <w:szCs w:val="20"/>
        </w:rPr>
        <w:t>.</w:t>
      </w:r>
    </w:p>
    <w:p w14:paraId="580E101F" w14:textId="4D7B8F9A" w:rsidR="00C673D3" w:rsidRPr="00DE3B13" w:rsidRDefault="00C37F93" w:rsidP="00C87355">
      <w:pPr>
        <w:pStyle w:val="Obsah2"/>
        <w:keepLines w:val="0"/>
        <w:rPr>
          <w:rFonts w:ascii="Open Sans" w:hAnsi="Open Sans" w:cs="Open Sans"/>
          <w:noProof/>
          <w:sz w:val="20"/>
          <w:szCs w:val="20"/>
        </w:rPr>
      </w:pPr>
      <w:r w:rsidRPr="00DE3B13">
        <w:rPr>
          <w:rFonts w:ascii="Open Sans" w:hAnsi="Open Sans" w:cs="Open Sans"/>
          <w:noProof/>
          <w:sz w:val="20"/>
          <w:szCs w:val="20"/>
        </w:rPr>
        <w:t>Objednatel</w:t>
      </w:r>
      <w:r w:rsidR="00C673D3" w:rsidRPr="00DE3B13">
        <w:rPr>
          <w:rFonts w:ascii="Open Sans" w:hAnsi="Open Sans" w:cs="Open Sans"/>
          <w:noProof/>
          <w:sz w:val="20"/>
          <w:szCs w:val="20"/>
        </w:rPr>
        <w:t xml:space="preserve"> je oprávněn vystavovat dle svého uvážení objednávky ode dne účinnosti této smlouvy. </w:t>
      </w:r>
      <w:r w:rsidR="00333731" w:rsidRPr="00DE3B13">
        <w:rPr>
          <w:rFonts w:ascii="Open Sans" w:hAnsi="Open Sans" w:cs="Open Sans"/>
          <w:noProof/>
          <w:sz w:val="20"/>
          <w:szCs w:val="20"/>
        </w:rPr>
        <w:t>Objednávka představuje upřesnění rozsahu a podmínek plnění služeb dle této smlouvy</w:t>
      </w:r>
      <w:r w:rsidR="00C673D3" w:rsidRPr="00DE3B13">
        <w:rPr>
          <w:rFonts w:ascii="Open Sans" w:hAnsi="Open Sans" w:cs="Open Sans"/>
          <w:noProof/>
          <w:sz w:val="20"/>
          <w:szCs w:val="20"/>
        </w:rPr>
        <w:t xml:space="preserve">. </w:t>
      </w:r>
      <w:r w:rsidRPr="00DE3B13">
        <w:rPr>
          <w:rFonts w:ascii="Open Sans" w:hAnsi="Open Sans" w:cs="Open Sans"/>
          <w:noProof/>
          <w:sz w:val="20"/>
          <w:szCs w:val="20"/>
        </w:rPr>
        <w:t>Poskytovatel</w:t>
      </w:r>
      <w:r w:rsidR="00C673D3" w:rsidRPr="00DE3B13">
        <w:rPr>
          <w:rFonts w:ascii="Open Sans" w:hAnsi="Open Sans" w:cs="Open Sans"/>
          <w:noProof/>
          <w:sz w:val="20"/>
          <w:szCs w:val="20"/>
        </w:rPr>
        <w:t xml:space="preserve"> je povinen písemně potvrdit objednávku ve lhůtě dvou (2) pracovních dnů od jejího doručení.</w:t>
      </w:r>
    </w:p>
    <w:p w14:paraId="3F5C6B8A" w14:textId="6E057C5E" w:rsidR="005B4096" w:rsidRPr="00DE3B13" w:rsidRDefault="00173177" w:rsidP="00C87355">
      <w:pPr>
        <w:pStyle w:val="Obsah2"/>
        <w:keepLines w:val="0"/>
        <w:rPr>
          <w:rFonts w:ascii="Open Sans" w:hAnsi="Open Sans" w:cs="Open Sans"/>
          <w:noProof/>
          <w:sz w:val="20"/>
          <w:szCs w:val="20"/>
        </w:rPr>
      </w:pPr>
      <w:r w:rsidRPr="00DE3B13">
        <w:rPr>
          <w:rFonts w:ascii="Open Sans" w:hAnsi="Open Sans" w:cs="Open Sans"/>
          <w:noProof/>
          <w:sz w:val="20"/>
          <w:szCs w:val="20"/>
        </w:rPr>
        <w:t xml:space="preserve">Objednávka musí obsahovat bližší specifikaci předmětu a požadovaného rozsahu plnění </w:t>
      </w:r>
      <w:r w:rsidR="00494EAF" w:rsidRPr="00DE3B13">
        <w:rPr>
          <w:rFonts w:ascii="Open Sans" w:hAnsi="Open Sans" w:cs="Open Sans"/>
          <w:noProof/>
          <w:sz w:val="20"/>
          <w:szCs w:val="20"/>
        </w:rPr>
        <w:t>služeb</w:t>
      </w:r>
      <w:r w:rsidRPr="00DE3B13">
        <w:rPr>
          <w:rFonts w:ascii="Open Sans" w:hAnsi="Open Sans" w:cs="Open Sans"/>
          <w:noProof/>
          <w:sz w:val="20"/>
          <w:szCs w:val="20"/>
        </w:rPr>
        <w:t xml:space="preserve"> dle aktuální potřeby </w:t>
      </w:r>
      <w:r w:rsidR="00C37F93" w:rsidRPr="00DE3B13">
        <w:rPr>
          <w:rFonts w:ascii="Open Sans" w:hAnsi="Open Sans" w:cs="Open Sans"/>
          <w:noProof/>
          <w:sz w:val="20"/>
          <w:szCs w:val="20"/>
        </w:rPr>
        <w:t>Objednatele</w:t>
      </w:r>
      <w:r w:rsidRPr="00DE3B13">
        <w:rPr>
          <w:rFonts w:ascii="Open Sans" w:hAnsi="Open Sans" w:cs="Open Sans"/>
          <w:noProof/>
          <w:sz w:val="20"/>
          <w:szCs w:val="20"/>
        </w:rPr>
        <w:t>.</w:t>
      </w:r>
    </w:p>
    <w:p w14:paraId="4B774629" w14:textId="518C56BB" w:rsidR="00B67D2E" w:rsidRPr="00DE3B13" w:rsidRDefault="00C37F93" w:rsidP="00C87355">
      <w:pPr>
        <w:pStyle w:val="Obsah1"/>
        <w:keepNext w:val="0"/>
        <w:rPr>
          <w:rFonts w:ascii="Open Sans" w:hAnsi="Open Sans" w:cs="Open Sans"/>
          <w:noProof/>
          <w:sz w:val="20"/>
          <w:szCs w:val="20"/>
        </w:rPr>
      </w:pPr>
      <w:r w:rsidRPr="00DE3B13">
        <w:rPr>
          <w:rFonts w:ascii="Open Sans" w:hAnsi="Open Sans" w:cs="Open Sans"/>
          <w:noProof/>
          <w:sz w:val="20"/>
          <w:szCs w:val="20"/>
        </w:rPr>
        <w:t>ZPŮSOB OBJEDNÁNÍ SLUŽEB</w:t>
      </w:r>
    </w:p>
    <w:p w14:paraId="2F05D17D" w14:textId="24D250A7" w:rsidR="006A39D1" w:rsidRPr="00DE3B13" w:rsidRDefault="00F0128B" w:rsidP="00C87355">
      <w:pPr>
        <w:pStyle w:val="Obsah2"/>
        <w:keepLines w:val="0"/>
        <w:rPr>
          <w:rFonts w:ascii="Open Sans" w:hAnsi="Open Sans" w:cs="Open Sans"/>
          <w:noProof/>
          <w:sz w:val="20"/>
          <w:szCs w:val="20"/>
        </w:rPr>
      </w:pPr>
      <w:r w:rsidRPr="00DE3B13">
        <w:rPr>
          <w:rFonts w:ascii="Open Sans" w:hAnsi="Open Sans" w:cs="Open Sans"/>
          <w:noProof/>
          <w:sz w:val="20"/>
          <w:szCs w:val="20"/>
        </w:rPr>
        <w:t>Objednání služeb bude provedeno písemně nebo elektronicky (e-mailem). Objednatel není povinen objednat žádný minimální objem služeb.</w:t>
      </w:r>
    </w:p>
    <w:p w14:paraId="4EA713C4" w14:textId="1840E715" w:rsidR="00B67D2E" w:rsidRPr="00DE3B13" w:rsidRDefault="00587550" w:rsidP="00C87355">
      <w:pPr>
        <w:pStyle w:val="Obsah1"/>
        <w:keepNext w:val="0"/>
        <w:rPr>
          <w:rFonts w:ascii="Open Sans" w:hAnsi="Open Sans" w:cs="Open Sans"/>
          <w:noProof/>
          <w:sz w:val="20"/>
          <w:szCs w:val="20"/>
        </w:rPr>
      </w:pPr>
      <w:r w:rsidRPr="00DE3B13">
        <w:rPr>
          <w:rFonts w:ascii="Open Sans" w:hAnsi="Open Sans" w:cs="Open Sans"/>
          <w:noProof/>
          <w:sz w:val="20"/>
          <w:szCs w:val="20"/>
        </w:rPr>
        <w:t>Cena za poskytované služby</w:t>
      </w:r>
    </w:p>
    <w:p w14:paraId="00268E9F" w14:textId="2BADA45E" w:rsidR="008F0EA4" w:rsidRPr="00DE3B13" w:rsidRDefault="00F0128B" w:rsidP="00C87355">
      <w:pPr>
        <w:pStyle w:val="Obsah2"/>
        <w:keepLines w:val="0"/>
        <w:rPr>
          <w:rFonts w:ascii="Open Sans" w:hAnsi="Open Sans" w:cs="Open Sans"/>
          <w:noProof/>
          <w:sz w:val="20"/>
          <w:szCs w:val="20"/>
        </w:rPr>
      </w:pPr>
      <w:bookmarkStart w:id="0" w:name="_Ref195194048"/>
      <w:r w:rsidRPr="00DE3B13">
        <w:rPr>
          <w:rFonts w:ascii="Open Sans" w:hAnsi="Open Sans" w:cs="Open Sans"/>
          <w:noProof/>
          <w:sz w:val="20"/>
          <w:szCs w:val="20"/>
        </w:rPr>
        <w:t xml:space="preserve">Cena smlouvy je stanovena ve výši </w:t>
      </w:r>
      <w:r w:rsidRPr="00DE3B13">
        <w:rPr>
          <w:rFonts w:ascii="Open Sans" w:hAnsi="Open Sans" w:cs="Open Sans"/>
          <w:b/>
          <w:bCs/>
          <w:noProof/>
          <w:sz w:val="20"/>
          <w:szCs w:val="20"/>
        </w:rPr>
        <w:t>990 000 Kč bez DPH, 1 197 900 Kč s DPH</w:t>
      </w:r>
      <w:r w:rsidRPr="00DE3B13">
        <w:rPr>
          <w:rFonts w:ascii="Open Sans" w:hAnsi="Open Sans" w:cs="Open Sans"/>
          <w:noProof/>
          <w:sz w:val="20"/>
          <w:szCs w:val="20"/>
        </w:rPr>
        <w:t>. Tato cena představuje maximální celkovou cenu plnění na základě této smlouvy</w:t>
      </w:r>
      <w:r w:rsidR="00FC5F67" w:rsidRPr="00DE3B13">
        <w:rPr>
          <w:rFonts w:ascii="Open Sans" w:hAnsi="Open Sans" w:cs="Open Sans"/>
          <w:noProof/>
          <w:sz w:val="20"/>
          <w:szCs w:val="20"/>
        </w:rPr>
        <w:t>.</w:t>
      </w:r>
    </w:p>
    <w:p w14:paraId="1A95A206" w14:textId="7BD6F2D2" w:rsidR="00494EAF" w:rsidRPr="00DE3B13" w:rsidRDefault="00494EAF" w:rsidP="00C87355">
      <w:pPr>
        <w:pStyle w:val="Obsah2"/>
        <w:keepLines w:val="0"/>
        <w:rPr>
          <w:rFonts w:ascii="Open Sans" w:hAnsi="Open Sans" w:cs="Open Sans"/>
          <w:noProof/>
          <w:sz w:val="20"/>
          <w:szCs w:val="20"/>
        </w:rPr>
      </w:pPr>
      <w:r w:rsidRPr="00DE3B13">
        <w:rPr>
          <w:rFonts w:ascii="Open Sans" w:hAnsi="Open Sans" w:cs="Open Sans"/>
          <w:noProof/>
          <w:sz w:val="20"/>
          <w:szCs w:val="20"/>
        </w:rPr>
        <w:t xml:space="preserve">Hodinová sazba </w:t>
      </w:r>
      <w:r w:rsidR="008B238F" w:rsidRPr="00DE3B13">
        <w:rPr>
          <w:rFonts w:ascii="Open Sans" w:hAnsi="Open Sans" w:cs="Open Sans"/>
          <w:bCs/>
          <w:sz w:val="20"/>
          <w:szCs w:val="20"/>
        </w:rPr>
        <w:t>Seniorního experta v oblasti kybernetické bezpečnosti</w:t>
      </w:r>
      <w:r w:rsidR="008B238F" w:rsidRPr="00DE3B13" w:rsidDel="008B238F">
        <w:rPr>
          <w:rFonts w:ascii="Open Sans" w:hAnsi="Open Sans" w:cs="Open Sans"/>
          <w:b/>
          <w:bCs/>
          <w:noProof/>
          <w:sz w:val="20"/>
          <w:szCs w:val="20"/>
        </w:rPr>
        <w:t xml:space="preserve"> </w:t>
      </w:r>
      <w:r w:rsidRPr="00DE3B13">
        <w:rPr>
          <w:rFonts w:ascii="Open Sans" w:hAnsi="Open Sans" w:cs="Open Sans"/>
          <w:noProof/>
          <w:sz w:val="20"/>
          <w:szCs w:val="20"/>
        </w:rPr>
        <w:t xml:space="preserve">je ve výši </w:t>
      </w:r>
      <w:r w:rsidR="00E373A1">
        <w:rPr>
          <w:rFonts w:ascii="Open Sans" w:hAnsi="Open Sans" w:cs="Open Sans"/>
          <w:sz w:val="20"/>
          <w:szCs w:val="20"/>
        </w:rPr>
        <w:t>2 140,-</w:t>
      </w:r>
      <w:r w:rsidR="00E373A1" w:rsidRPr="00DE3B13">
        <w:rPr>
          <w:rFonts w:ascii="Open Sans" w:hAnsi="Open Sans" w:cs="Open Sans"/>
          <w:sz w:val="20"/>
          <w:szCs w:val="20"/>
        </w:rPr>
        <w:t xml:space="preserve"> Kč bez DPH, </w:t>
      </w:r>
      <w:r w:rsidR="00E373A1">
        <w:rPr>
          <w:rFonts w:ascii="Open Sans" w:hAnsi="Open Sans" w:cs="Open Sans"/>
          <w:sz w:val="20"/>
          <w:szCs w:val="20"/>
        </w:rPr>
        <w:t xml:space="preserve">2 589,40 </w:t>
      </w:r>
      <w:r w:rsidR="00E373A1" w:rsidRPr="00DE3B13">
        <w:rPr>
          <w:rFonts w:ascii="Open Sans" w:hAnsi="Open Sans" w:cs="Open Sans"/>
          <w:sz w:val="20"/>
          <w:szCs w:val="20"/>
        </w:rPr>
        <w:t>Kč s DPH</w:t>
      </w:r>
      <w:r w:rsidRPr="00DE3B13">
        <w:rPr>
          <w:rFonts w:ascii="Open Sans" w:hAnsi="Open Sans" w:cs="Open Sans"/>
          <w:sz w:val="20"/>
          <w:szCs w:val="20"/>
        </w:rPr>
        <w:t>;</w:t>
      </w:r>
    </w:p>
    <w:p w14:paraId="14E4F4F9" w14:textId="5446B855" w:rsidR="00F804AD" w:rsidRPr="00DE3B13" w:rsidRDefault="00F0128B" w:rsidP="00F804AD">
      <w:pPr>
        <w:pStyle w:val="Obsah2"/>
        <w:keepLines w:val="0"/>
        <w:rPr>
          <w:rFonts w:ascii="Open Sans" w:hAnsi="Open Sans" w:cs="Open Sans"/>
          <w:noProof/>
          <w:sz w:val="20"/>
          <w:szCs w:val="20"/>
        </w:rPr>
      </w:pPr>
      <w:r w:rsidRPr="00DE3B13">
        <w:rPr>
          <w:rFonts w:ascii="Open Sans" w:hAnsi="Open Sans" w:cs="Open Sans"/>
          <w:noProof/>
          <w:sz w:val="20"/>
          <w:szCs w:val="20"/>
        </w:rPr>
        <w:t>Odměna bude hrazena dle skutečně poskytnutých a schválených služeb podle hodinových sazeb uvedených v nabídce Poskytovatele. Fakturace probíhá měsíčně se splatností 30 dnů.</w:t>
      </w:r>
    </w:p>
    <w:bookmarkEnd w:id="0"/>
    <w:p w14:paraId="16E7340C" w14:textId="1C71D263" w:rsidR="00B67D2E" w:rsidRPr="00DE3B13" w:rsidRDefault="00694975" w:rsidP="00C87355">
      <w:pPr>
        <w:pStyle w:val="Obsah1"/>
        <w:keepNext w:val="0"/>
        <w:rPr>
          <w:rFonts w:ascii="Open Sans" w:hAnsi="Open Sans" w:cs="Open Sans"/>
          <w:noProof/>
          <w:sz w:val="20"/>
          <w:szCs w:val="20"/>
        </w:rPr>
      </w:pPr>
      <w:r w:rsidRPr="00DE3B13">
        <w:rPr>
          <w:rFonts w:ascii="Open Sans" w:hAnsi="Open Sans" w:cs="Open Sans"/>
          <w:noProof/>
          <w:sz w:val="20"/>
          <w:szCs w:val="20"/>
        </w:rPr>
        <w:t xml:space="preserve">DOBA </w:t>
      </w:r>
      <w:r w:rsidR="00F0128B" w:rsidRPr="00DE3B13">
        <w:rPr>
          <w:rFonts w:ascii="Open Sans" w:hAnsi="Open Sans" w:cs="Open Sans"/>
          <w:noProof/>
          <w:sz w:val="20"/>
          <w:szCs w:val="20"/>
        </w:rPr>
        <w:t>TRVÁNÍ SMLOUVY</w:t>
      </w:r>
    </w:p>
    <w:p w14:paraId="6924CB78" w14:textId="04932B3C" w:rsidR="007D2BD7" w:rsidRPr="00DE3B13" w:rsidRDefault="00C37F93" w:rsidP="00C87355">
      <w:pPr>
        <w:pStyle w:val="Obsah2"/>
        <w:keepLines w:val="0"/>
        <w:rPr>
          <w:rFonts w:ascii="Open Sans" w:hAnsi="Open Sans" w:cs="Open Sans"/>
          <w:noProof/>
          <w:sz w:val="20"/>
          <w:szCs w:val="20"/>
        </w:rPr>
      </w:pPr>
      <w:r w:rsidRPr="00DE3B13">
        <w:rPr>
          <w:rFonts w:ascii="Open Sans" w:hAnsi="Open Sans" w:cs="Open Sans"/>
          <w:noProof/>
          <w:sz w:val="20"/>
          <w:szCs w:val="20"/>
        </w:rPr>
        <w:t>Poskytovatel</w:t>
      </w:r>
      <w:r w:rsidR="00390604" w:rsidRPr="00DE3B13">
        <w:rPr>
          <w:rFonts w:ascii="Open Sans" w:hAnsi="Open Sans" w:cs="Open Sans"/>
          <w:noProof/>
          <w:sz w:val="20"/>
          <w:szCs w:val="20"/>
        </w:rPr>
        <w:t xml:space="preserve"> je povinen </w:t>
      </w:r>
      <w:r w:rsidR="00494EAF" w:rsidRPr="00DE3B13">
        <w:rPr>
          <w:rFonts w:ascii="Open Sans" w:hAnsi="Open Sans" w:cs="Open Sans"/>
          <w:noProof/>
          <w:sz w:val="20"/>
          <w:szCs w:val="20"/>
        </w:rPr>
        <w:t>poskytovat služby</w:t>
      </w:r>
      <w:r w:rsidR="00390604" w:rsidRPr="00DE3B13">
        <w:rPr>
          <w:rFonts w:ascii="Open Sans" w:hAnsi="Open Sans" w:cs="Open Sans"/>
          <w:noProof/>
          <w:sz w:val="20"/>
          <w:szCs w:val="20"/>
        </w:rPr>
        <w:t xml:space="preserve"> </w:t>
      </w:r>
      <w:r w:rsidRPr="00DE3B13">
        <w:rPr>
          <w:rFonts w:ascii="Open Sans" w:hAnsi="Open Sans" w:cs="Open Sans"/>
          <w:noProof/>
          <w:sz w:val="20"/>
          <w:szCs w:val="20"/>
        </w:rPr>
        <w:t>Objednateli</w:t>
      </w:r>
      <w:r w:rsidR="00390604" w:rsidRPr="00DE3B13">
        <w:rPr>
          <w:rFonts w:ascii="Open Sans" w:hAnsi="Open Sans" w:cs="Open Sans"/>
          <w:noProof/>
          <w:sz w:val="20"/>
          <w:szCs w:val="20"/>
        </w:rPr>
        <w:t xml:space="preserve"> za podmínek stanovených touto smlouvou po</w:t>
      </w:r>
      <w:r w:rsidR="00A26455" w:rsidRPr="00DE3B13">
        <w:rPr>
          <w:rFonts w:ascii="Open Sans" w:hAnsi="Open Sans" w:cs="Open Sans"/>
          <w:noProof/>
          <w:sz w:val="20"/>
          <w:szCs w:val="20"/>
        </w:rPr>
        <w:t xml:space="preserve"> </w:t>
      </w:r>
      <w:r w:rsidR="00390604" w:rsidRPr="00DE3B13">
        <w:rPr>
          <w:rFonts w:ascii="Open Sans" w:hAnsi="Open Sans" w:cs="Open Sans"/>
          <w:noProof/>
          <w:sz w:val="20"/>
          <w:szCs w:val="20"/>
        </w:rPr>
        <w:t>dobu její platnosti uvedené v čl</w:t>
      </w:r>
      <w:r w:rsidR="0097798C" w:rsidRPr="00DE3B13">
        <w:rPr>
          <w:rFonts w:ascii="Open Sans" w:hAnsi="Open Sans" w:cs="Open Sans"/>
          <w:noProof/>
          <w:sz w:val="20"/>
          <w:szCs w:val="20"/>
        </w:rPr>
        <w:t>ánku</w:t>
      </w:r>
      <w:r w:rsidR="00390604" w:rsidRPr="00DE3B13">
        <w:rPr>
          <w:rFonts w:ascii="Open Sans" w:hAnsi="Open Sans" w:cs="Open Sans"/>
          <w:noProof/>
          <w:sz w:val="20"/>
          <w:szCs w:val="20"/>
        </w:rPr>
        <w:t xml:space="preserve"> </w:t>
      </w:r>
      <w:r w:rsidR="0097798C" w:rsidRPr="00DE3B13">
        <w:rPr>
          <w:rFonts w:ascii="Open Sans" w:hAnsi="Open Sans" w:cs="Open Sans"/>
          <w:noProof/>
          <w:sz w:val="20"/>
          <w:szCs w:val="20"/>
        </w:rPr>
        <w:t>1</w:t>
      </w:r>
      <w:r w:rsidR="00494EAF" w:rsidRPr="00DE3B13">
        <w:rPr>
          <w:rFonts w:ascii="Open Sans" w:hAnsi="Open Sans" w:cs="Open Sans"/>
          <w:noProof/>
          <w:sz w:val="20"/>
          <w:szCs w:val="20"/>
        </w:rPr>
        <w:t>0</w:t>
      </w:r>
      <w:r w:rsidR="0097798C" w:rsidRPr="00DE3B13">
        <w:rPr>
          <w:rFonts w:ascii="Open Sans" w:hAnsi="Open Sans" w:cs="Open Sans"/>
          <w:noProof/>
          <w:sz w:val="20"/>
          <w:szCs w:val="20"/>
        </w:rPr>
        <w:t>.</w:t>
      </w:r>
      <w:r w:rsidR="00390604" w:rsidRPr="00DE3B13">
        <w:rPr>
          <w:rFonts w:ascii="Open Sans" w:hAnsi="Open Sans" w:cs="Open Sans"/>
          <w:noProof/>
          <w:sz w:val="20"/>
          <w:szCs w:val="20"/>
        </w:rPr>
        <w:t xml:space="preserve"> odst. 1.</w:t>
      </w:r>
    </w:p>
    <w:p w14:paraId="503B6267" w14:textId="11774E21" w:rsidR="00A26455" w:rsidRPr="00DE3B13" w:rsidRDefault="00C37F93" w:rsidP="00C87355">
      <w:pPr>
        <w:pStyle w:val="Obsah2"/>
        <w:keepLines w:val="0"/>
        <w:rPr>
          <w:rFonts w:ascii="Open Sans" w:hAnsi="Open Sans" w:cs="Open Sans"/>
          <w:noProof/>
          <w:sz w:val="20"/>
          <w:szCs w:val="20"/>
        </w:rPr>
      </w:pPr>
      <w:r w:rsidRPr="00BC6A15">
        <w:rPr>
          <w:rFonts w:ascii="Open Sans" w:hAnsi="Open Sans" w:cs="Open Sans"/>
          <w:noProof/>
          <w:sz w:val="20"/>
          <w:szCs w:val="20"/>
        </w:rPr>
        <w:t>Poskytovatel</w:t>
      </w:r>
      <w:r w:rsidR="007C4BC4" w:rsidRPr="00BC6A15">
        <w:rPr>
          <w:rFonts w:ascii="Open Sans" w:hAnsi="Open Sans" w:cs="Open Sans"/>
          <w:noProof/>
          <w:sz w:val="20"/>
          <w:szCs w:val="20"/>
        </w:rPr>
        <w:t xml:space="preserve"> se zavazuje dodat </w:t>
      </w:r>
      <w:r w:rsidR="00F0128B" w:rsidRPr="00BC6A15">
        <w:rPr>
          <w:rFonts w:ascii="Open Sans" w:hAnsi="Open Sans" w:cs="Open Sans"/>
          <w:noProof/>
          <w:sz w:val="20"/>
          <w:szCs w:val="20"/>
        </w:rPr>
        <w:t>služby</w:t>
      </w:r>
      <w:r w:rsidR="007C4BC4" w:rsidRPr="00BC6A15">
        <w:rPr>
          <w:rFonts w:ascii="Open Sans" w:hAnsi="Open Sans" w:cs="Open Sans"/>
          <w:noProof/>
          <w:sz w:val="20"/>
          <w:szCs w:val="20"/>
        </w:rPr>
        <w:t xml:space="preserve"> na základě průběžných objednávek </w:t>
      </w:r>
      <w:r w:rsidRPr="00BC6A15">
        <w:rPr>
          <w:rFonts w:ascii="Open Sans" w:hAnsi="Open Sans" w:cs="Open Sans"/>
          <w:noProof/>
          <w:sz w:val="20"/>
          <w:szCs w:val="20"/>
        </w:rPr>
        <w:t>Objednatele</w:t>
      </w:r>
      <w:r w:rsidR="007C4BC4" w:rsidRPr="00BC6A15">
        <w:rPr>
          <w:rFonts w:ascii="Open Sans" w:hAnsi="Open Sans" w:cs="Open Sans"/>
          <w:noProof/>
          <w:sz w:val="20"/>
          <w:szCs w:val="20"/>
        </w:rPr>
        <w:t xml:space="preserve"> ve lhůtě patnáct (15) pracovních dnů ode dne jejich potvrzení </w:t>
      </w:r>
      <w:r w:rsidRPr="00BC6A15">
        <w:rPr>
          <w:rFonts w:ascii="Open Sans" w:hAnsi="Open Sans" w:cs="Open Sans"/>
          <w:noProof/>
          <w:sz w:val="20"/>
          <w:szCs w:val="20"/>
        </w:rPr>
        <w:t>Poskytovateli</w:t>
      </w:r>
      <w:r w:rsidR="007C4BC4" w:rsidRPr="00BC6A15">
        <w:rPr>
          <w:rFonts w:ascii="Open Sans" w:hAnsi="Open Sans" w:cs="Open Sans"/>
          <w:noProof/>
          <w:sz w:val="20"/>
          <w:szCs w:val="20"/>
        </w:rPr>
        <w:t xml:space="preserve">, </w:t>
      </w:r>
      <w:r w:rsidR="00CE7774" w:rsidRPr="00BC6A15">
        <w:rPr>
          <w:rFonts w:ascii="Open Sans" w:hAnsi="Open Sans" w:cs="Open Sans"/>
          <w:noProof/>
          <w:sz w:val="20"/>
          <w:szCs w:val="20"/>
        </w:rPr>
        <w:t xml:space="preserve">nestanoví-li Objednatel v objednávce </w:t>
      </w:r>
      <w:r w:rsidR="00CE7774" w:rsidRPr="00DE3B13">
        <w:rPr>
          <w:rFonts w:ascii="Open Sans" w:hAnsi="Open Sans" w:cs="Open Sans"/>
          <w:noProof/>
          <w:sz w:val="20"/>
          <w:szCs w:val="20"/>
        </w:rPr>
        <w:t>lhůtu kratší.</w:t>
      </w:r>
      <w:r w:rsidR="007C4BC4" w:rsidRPr="00DE3B13">
        <w:rPr>
          <w:rFonts w:ascii="Open Sans" w:hAnsi="Open Sans" w:cs="Open Sans"/>
          <w:noProof/>
          <w:sz w:val="20"/>
          <w:szCs w:val="20"/>
        </w:rPr>
        <w:t>.</w:t>
      </w:r>
    </w:p>
    <w:p w14:paraId="30123C22" w14:textId="4C5E69C6" w:rsidR="008718B3" w:rsidRPr="00DE3B13" w:rsidRDefault="008718B3" w:rsidP="00C87355">
      <w:pPr>
        <w:pStyle w:val="Obsah2"/>
        <w:keepLines w:val="0"/>
        <w:rPr>
          <w:rFonts w:ascii="Open Sans" w:hAnsi="Open Sans" w:cs="Open Sans"/>
          <w:noProof/>
          <w:sz w:val="20"/>
          <w:szCs w:val="20"/>
        </w:rPr>
      </w:pPr>
      <w:r w:rsidRPr="00DE3B13">
        <w:rPr>
          <w:rFonts w:ascii="Open Sans" w:hAnsi="Open Sans" w:cs="Open Sans"/>
          <w:noProof/>
          <w:sz w:val="20"/>
          <w:szCs w:val="20"/>
        </w:rPr>
        <w:t>Místem plnění</w:t>
      </w:r>
      <w:r w:rsidR="00F0128B" w:rsidRPr="00DE3B13">
        <w:rPr>
          <w:rFonts w:ascii="Open Sans" w:hAnsi="Open Sans" w:cs="Open Sans"/>
          <w:noProof/>
          <w:sz w:val="20"/>
          <w:szCs w:val="20"/>
        </w:rPr>
        <w:t xml:space="preserve"> je městský úřad Mělník případně plnění může být poskytnuto přes dálkový přístup</w:t>
      </w:r>
      <w:r w:rsidRPr="00DE3B13">
        <w:rPr>
          <w:rFonts w:ascii="Open Sans" w:hAnsi="Open Sans" w:cs="Open Sans"/>
          <w:noProof/>
          <w:sz w:val="20"/>
          <w:szCs w:val="20"/>
        </w:rPr>
        <w:t>.</w:t>
      </w:r>
    </w:p>
    <w:p w14:paraId="0E9021EB" w14:textId="0174B732" w:rsidR="00B67D2E" w:rsidRPr="00DE3B13" w:rsidRDefault="00F0128B" w:rsidP="00C87355">
      <w:pPr>
        <w:pStyle w:val="Obsah1"/>
        <w:rPr>
          <w:rFonts w:ascii="Open Sans" w:hAnsi="Open Sans" w:cs="Open Sans"/>
          <w:noProof/>
          <w:sz w:val="20"/>
          <w:szCs w:val="20"/>
        </w:rPr>
      </w:pPr>
      <w:r w:rsidRPr="00DE3B13">
        <w:rPr>
          <w:rFonts w:ascii="Open Sans" w:hAnsi="Open Sans" w:cs="Open Sans"/>
          <w:noProof/>
          <w:sz w:val="20"/>
          <w:szCs w:val="20"/>
        </w:rPr>
        <w:t>ÚROVEŇ POSKYTOVANÝCH SLUŽEB (SLA)</w:t>
      </w:r>
    </w:p>
    <w:p w14:paraId="5241EE2E" w14:textId="28FD092D" w:rsidR="00E3779B" w:rsidRPr="00DE3B13" w:rsidRDefault="00F0128B" w:rsidP="00F57304">
      <w:pPr>
        <w:pStyle w:val="Obsah2"/>
        <w:rPr>
          <w:rFonts w:ascii="Open Sans" w:hAnsi="Open Sans" w:cs="Open Sans"/>
          <w:noProof/>
          <w:sz w:val="20"/>
          <w:szCs w:val="20"/>
        </w:rPr>
      </w:pPr>
      <w:r w:rsidRPr="00DE3B13">
        <w:rPr>
          <w:rFonts w:ascii="Open Sans" w:hAnsi="Open Sans" w:cs="Open Sans"/>
          <w:noProof/>
          <w:sz w:val="20"/>
          <w:szCs w:val="20"/>
        </w:rPr>
        <w:t>Poskytovatel se zavazuje dodržovat následující reakční doby v rámci pracovní doby (Po–Pá, 8:00–16:30)</w:t>
      </w:r>
      <w:r w:rsidR="001B6A11" w:rsidRPr="00DE3B13">
        <w:rPr>
          <w:rFonts w:ascii="Open Sans" w:hAnsi="Open Sans" w:cs="Open Sans"/>
          <w:noProof/>
          <w:sz w:val="20"/>
          <w:szCs w:val="20"/>
        </w:rPr>
        <w:t>. Reakční a zahajovací doby se vztahují výhradně na požadavky uplatněné v rámci běžné pracovní doby Objednatele.</w:t>
      </w:r>
    </w:p>
    <w:p w14:paraId="183E48DF" w14:textId="77777777" w:rsidR="00F0128B" w:rsidRPr="00DE3B13" w:rsidRDefault="00F0128B" w:rsidP="00F0128B">
      <w:pPr>
        <w:pStyle w:val="Obsah2"/>
        <w:numPr>
          <w:ilvl w:val="0"/>
          <w:numId w:val="10"/>
        </w:numPr>
        <w:rPr>
          <w:rFonts w:ascii="Open Sans" w:hAnsi="Open Sans" w:cs="Open Sans"/>
          <w:noProof/>
          <w:sz w:val="20"/>
          <w:szCs w:val="20"/>
        </w:rPr>
      </w:pPr>
      <w:r w:rsidRPr="00DE3B13">
        <w:rPr>
          <w:rFonts w:ascii="Open Sans" w:hAnsi="Open Sans" w:cs="Open Sans"/>
          <w:noProof/>
          <w:sz w:val="20"/>
          <w:szCs w:val="20"/>
        </w:rPr>
        <w:t>P1 – Kritická: reakce do 2 hodin, zahájení řešení do 4 hodin</w:t>
      </w:r>
    </w:p>
    <w:p w14:paraId="287E52B4" w14:textId="77777777" w:rsidR="00F0128B" w:rsidRPr="00DE3B13" w:rsidRDefault="00F0128B" w:rsidP="00F0128B">
      <w:pPr>
        <w:pStyle w:val="Obsah2"/>
        <w:numPr>
          <w:ilvl w:val="0"/>
          <w:numId w:val="10"/>
        </w:numPr>
        <w:rPr>
          <w:rFonts w:ascii="Open Sans" w:hAnsi="Open Sans" w:cs="Open Sans"/>
          <w:noProof/>
          <w:sz w:val="20"/>
          <w:szCs w:val="20"/>
        </w:rPr>
      </w:pPr>
      <w:r w:rsidRPr="00DE3B13">
        <w:rPr>
          <w:rFonts w:ascii="Open Sans" w:hAnsi="Open Sans" w:cs="Open Sans"/>
          <w:noProof/>
          <w:sz w:val="20"/>
          <w:szCs w:val="20"/>
        </w:rPr>
        <w:t>P2 – Vysoká: reakce do 4 hodin, zahájení řešení do 1 pracovního dne</w:t>
      </w:r>
    </w:p>
    <w:p w14:paraId="4BB785AA" w14:textId="1AB8A011" w:rsidR="00981285" w:rsidRPr="00DE3B13" w:rsidRDefault="00F0128B" w:rsidP="00981285">
      <w:pPr>
        <w:pStyle w:val="Obsah2"/>
        <w:numPr>
          <w:ilvl w:val="0"/>
          <w:numId w:val="10"/>
        </w:numPr>
        <w:rPr>
          <w:rFonts w:ascii="Open Sans" w:hAnsi="Open Sans" w:cs="Open Sans"/>
          <w:noProof/>
          <w:sz w:val="20"/>
          <w:szCs w:val="20"/>
        </w:rPr>
      </w:pPr>
      <w:r w:rsidRPr="00DE3B13">
        <w:rPr>
          <w:rFonts w:ascii="Open Sans" w:hAnsi="Open Sans" w:cs="Open Sans"/>
          <w:noProof/>
          <w:sz w:val="20"/>
          <w:szCs w:val="20"/>
        </w:rPr>
        <w:t>P3 – Standardní: reakce do 1 pracovního dne, zahájení řešení do 2 pracovních dnů</w:t>
      </w:r>
    </w:p>
    <w:p w14:paraId="5D12D3BE" w14:textId="16ED355B" w:rsidR="0051293D" w:rsidRPr="00DE3B13" w:rsidRDefault="00775DBC" w:rsidP="00C87355">
      <w:pPr>
        <w:pStyle w:val="Obsah2"/>
        <w:keepNext/>
        <w:keepLines w:val="0"/>
        <w:rPr>
          <w:rFonts w:ascii="Open Sans" w:hAnsi="Open Sans" w:cs="Open Sans"/>
          <w:noProof/>
          <w:sz w:val="20"/>
          <w:szCs w:val="20"/>
        </w:rPr>
      </w:pPr>
      <w:r w:rsidRPr="00DE3B13">
        <w:rPr>
          <w:rFonts w:ascii="Open Sans" w:hAnsi="Open Sans" w:cs="Open Sans"/>
          <w:noProof/>
          <w:sz w:val="20"/>
          <w:szCs w:val="20"/>
        </w:rPr>
        <w:t>V případě nedodržení reakční doby je Objednatel oprávněn uplatnit smluvní pokutu 2 000 Kč za každý jednotlivý prokazatelný případ, maximálně však 20 000 Kč za kalendářní měsíc</w:t>
      </w:r>
      <w:r w:rsidR="006B082A" w:rsidRPr="00DE3B13">
        <w:rPr>
          <w:rFonts w:ascii="Open Sans" w:hAnsi="Open Sans" w:cs="Open Sans"/>
          <w:noProof/>
          <w:sz w:val="20"/>
          <w:szCs w:val="20"/>
        </w:rPr>
        <w:t>.</w:t>
      </w:r>
    </w:p>
    <w:p w14:paraId="6E0AFFDA" w14:textId="238DF568" w:rsidR="002042D1" w:rsidRPr="00DE3B13" w:rsidRDefault="002E4D33" w:rsidP="00C87355">
      <w:pPr>
        <w:pStyle w:val="Obsah2"/>
        <w:keepNext/>
        <w:keepLines w:val="0"/>
        <w:rPr>
          <w:rFonts w:ascii="Open Sans" w:hAnsi="Open Sans" w:cs="Open Sans"/>
          <w:noProof/>
          <w:sz w:val="20"/>
          <w:szCs w:val="20"/>
        </w:rPr>
      </w:pPr>
      <w:r w:rsidRPr="00DE3B13">
        <w:rPr>
          <w:rFonts w:ascii="Open Sans" w:hAnsi="Open Sans" w:cs="Open Sans"/>
          <w:bCs/>
          <w:iCs/>
          <w:sz w:val="20"/>
          <w:szCs w:val="20"/>
        </w:rPr>
        <w:t>Priorita P1 se vztahuje výhradně na mimořádné situace vyžadující neodkladnou odbornou konzultaci ze strany zadavatele; běžné metodické a dokumentační činnosti se řídí prioritou P3.</w:t>
      </w:r>
    </w:p>
    <w:p w14:paraId="61991F2F" w14:textId="211F35AA" w:rsidR="00B67D2E" w:rsidRPr="00DE3B13" w:rsidRDefault="000D34CA" w:rsidP="00C87355">
      <w:pPr>
        <w:pStyle w:val="Obsah1"/>
        <w:keepNext w:val="0"/>
        <w:rPr>
          <w:rFonts w:ascii="Open Sans" w:hAnsi="Open Sans" w:cs="Open Sans"/>
          <w:noProof/>
          <w:sz w:val="20"/>
          <w:szCs w:val="20"/>
        </w:rPr>
      </w:pPr>
      <w:r w:rsidRPr="00DE3B13">
        <w:rPr>
          <w:rFonts w:ascii="Open Sans" w:hAnsi="Open Sans" w:cs="Open Sans"/>
          <w:noProof/>
          <w:sz w:val="20"/>
          <w:szCs w:val="20"/>
        </w:rPr>
        <w:t>PLATEBNÍ A FAKTURAČNÍ PODMÍNKY</w:t>
      </w:r>
    </w:p>
    <w:p w14:paraId="3E8DA88F" w14:textId="5F3A3DBC" w:rsidR="000D34CA" w:rsidRPr="00DE3B13" w:rsidRDefault="00C37F93" w:rsidP="00C87355">
      <w:pPr>
        <w:pStyle w:val="Obsah2"/>
        <w:keepLines w:val="0"/>
        <w:rPr>
          <w:rFonts w:ascii="Open Sans" w:hAnsi="Open Sans" w:cs="Open Sans"/>
          <w:noProof/>
          <w:sz w:val="20"/>
          <w:szCs w:val="20"/>
        </w:rPr>
      </w:pPr>
      <w:bookmarkStart w:id="1" w:name="_Ref195194057"/>
      <w:r w:rsidRPr="00DE3B13">
        <w:rPr>
          <w:rFonts w:ascii="Open Sans" w:hAnsi="Open Sans" w:cs="Open Sans"/>
          <w:noProof/>
          <w:sz w:val="20"/>
          <w:szCs w:val="20"/>
        </w:rPr>
        <w:t>Objednatel</w:t>
      </w:r>
      <w:r w:rsidR="00B27BB4" w:rsidRPr="00DE3B13">
        <w:rPr>
          <w:rFonts w:ascii="Open Sans" w:hAnsi="Open Sans" w:cs="Open Sans"/>
          <w:noProof/>
          <w:sz w:val="20"/>
          <w:szCs w:val="20"/>
        </w:rPr>
        <w:t xml:space="preserve"> nebude </w:t>
      </w:r>
      <w:r w:rsidRPr="00DE3B13">
        <w:rPr>
          <w:rFonts w:ascii="Open Sans" w:hAnsi="Open Sans" w:cs="Open Sans"/>
          <w:noProof/>
          <w:sz w:val="20"/>
          <w:szCs w:val="20"/>
        </w:rPr>
        <w:t>Poskytovateli</w:t>
      </w:r>
      <w:r w:rsidR="00B27BB4" w:rsidRPr="00DE3B13">
        <w:rPr>
          <w:rFonts w:ascii="Open Sans" w:hAnsi="Open Sans" w:cs="Open Sans"/>
          <w:noProof/>
          <w:sz w:val="20"/>
          <w:szCs w:val="20"/>
        </w:rPr>
        <w:t xml:space="preserve"> poskytovat zálohu na </w:t>
      </w:r>
      <w:r w:rsidR="00494EAF" w:rsidRPr="00DE3B13">
        <w:rPr>
          <w:rFonts w:ascii="Open Sans" w:hAnsi="Open Sans" w:cs="Open Sans"/>
          <w:noProof/>
          <w:sz w:val="20"/>
          <w:szCs w:val="20"/>
        </w:rPr>
        <w:t>služby</w:t>
      </w:r>
      <w:r w:rsidR="00B27BB4" w:rsidRPr="00DE3B13">
        <w:rPr>
          <w:rFonts w:ascii="Open Sans" w:hAnsi="Open Sans" w:cs="Open Sans"/>
          <w:noProof/>
          <w:sz w:val="20"/>
          <w:szCs w:val="20"/>
        </w:rPr>
        <w:t xml:space="preserve"> před jeho řádným </w:t>
      </w:r>
      <w:r w:rsidR="00494EAF" w:rsidRPr="00DE3B13">
        <w:rPr>
          <w:rFonts w:ascii="Open Sans" w:hAnsi="Open Sans" w:cs="Open Sans"/>
          <w:noProof/>
          <w:sz w:val="20"/>
          <w:szCs w:val="20"/>
        </w:rPr>
        <w:t>plněním</w:t>
      </w:r>
      <w:r w:rsidR="00B27BB4" w:rsidRPr="00DE3B13">
        <w:rPr>
          <w:rFonts w:ascii="Open Sans" w:hAnsi="Open Sans" w:cs="Open Sans"/>
          <w:noProof/>
          <w:sz w:val="20"/>
          <w:szCs w:val="20"/>
        </w:rPr>
        <w:t>.</w:t>
      </w:r>
    </w:p>
    <w:p w14:paraId="5E947674" w14:textId="0E55DE3D" w:rsidR="00B27BB4" w:rsidRPr="00DE3B13" w:rsidRDefault="00514312" w:rsidP="00C87355">
      <w:pPr>
        <w:pStyle w:val="Obsah2"/>
        <w:keepLines w:val="0"/>
        <w:rPr>
          <w:rFonts w:ascii="Open Sans" w:hAnsi="Open Sans" w:cs="Open Sans"/>
          <w:noProof/>
          <w:sz w:val="20"/>
          <w:szCs w:val="20"/>
        </w:rPr>
      </w:pPr>
      <w:r w:rsidRPr="00DE3B13">
        <w:rPr>
          <w:rFonts w:ascii="Open Sans" w:hAnsi="Open Sans" w:cs="Open Sans"/>
          <w:noProof/>
          <w:sz w:val="20"/>
          <w:szCs w:val="20"/>
        </w:rPr>
        <w:t>Cenu za poskytované služby</w:t>
      </w:r>
      <w:r w:rsidR="00B27BB4" w:rsidRPr="00DE3B13">
        <w:rPr>
          <w:rFonts w:ascii="Open Sans" w:hAnsi="Open Sans" w:cs="Open Sans"/>
          <w:noProof/>
          <w:sz w:val="20"/>
          <w:szCs w:val="20"/>
        </w:rPr>
        <w:t xml:space="preserve"> uhradí </w:t>
      </w:r>
      <w:r w:rsidR="00C37F93" w:rsidRPr="00DE3B13">
        <w:rPr>
          <w:rFonts w:ascii="Open Sans" w:hAnsi="Open Sans" w:cs="Open Sans"/>
          <w:noProof/>
          <w:sz w:val="20"/>
          <w:szCs w:val="20"/>
        </w:rPr>
        <w:t>Objednatel</w:t>
      </w:r>
      <w:r w:rsidR="00B27BB4" w:rsidRPr="00DE3B13">
        <w:rPr>
          <w:rFonts w:ascii="Open Sans" w:hAnsi="Open Sans" w:cs="Open Sans"/>
          <w:noProof/>
          <w:sz w:val="20"/>
          <w:szCs w:val="20"/>
        </w:rPr>
        <w:t xml:space="preserve"> na základě řádně vystavené faktury </w:t>
      </w:r>
      <w:r w:rsidR="00C37F93" w:rsidRPr="00DE3B13">
        <w:rPr>
          <w:rFonts w:ascii="Open Sans" w:hAnsi="Open Sans" w:cs="Open Sans"/>
          <w:noProof/>
          <w:sz w:val="20"/>
          <w:szCs w:val="20"/>
        </w:rPr>
        <w:t>Poskytovateli</w:t>
      </w:r>
      <w:r w:rsidR="00B27BB4" w:rsidRPr="00DE3B13">
        <w:rPr>
          <w:rFonts w:ascii="Open Sans" w:hAnsi="Open Sans" w:cs="Open Sans"/>
          <w:noProof/>
          <w:sz w:val="20"/>
          <w:szCs w:val="20"/>
        </w:rPr>
        <w:t xml:space="preserve"> splatné 30 kalendářních dnů ode dne jejího doručení </w:t>
      </w:r>
      <w:r w:rsidR="00C37F93" w:rsidRPr="00DE3B13">
        <w:rPr>
          <w:rFonts w:ascii="Open Sans" w:hAnsi="Open Sans" w:cs="Open Sans"/>
          <w:noProof/>
          <w:sz w:val="20"/>
          <w:szCs w:val="20"/>
        </w:rPr>
        <w:t>Objednateli</w:t>
      </w:r>
      <w:r w:rsidR="00B27BB4" w:rsidRPr="00DE3B13">
        <w:rPr>
          <w:rFonts w:ascii="Open Sans" w:hAnsi="Open Sans" w:cs="Open Sans"/>
          <w:noProof/>
          <w:sz w:val="20"/>
          <w:szCs w:val="20"/>
        </w:rPr>
        <w:t xml:space="preserve">. Fakturu je </w:t>
      </w:r>
      <w:r w:rsidR="00C37F93" w:rsidRPr="00DE3B13">
        <w:rPr>
          <w:rFonts w:ascii="Open Sans" w:hAnsi="Open Sans" w:cs="Open Sans"/>
          <w:noProof/>
          <w:sz w:val="20"/>
          <w:szCs w:val="20"/>
        </w:rPr>
        <w:t>Poskytovatel</w:t>
      </w:r>
      <w:r w:rsidR="00B27BB4" w:rsidRPr="00DE3B13">
        <w:rPr>
          <w:rFonts w:ascii="Open Sans" w:hAnsi="Open Sans" w:cs="Open Sans"/>
          <w:noProof/>
          <w:sz w:val="20"/>
          <w:szCs w:val="20"/>
        </w:rPr>
        <w:t xml:space="preserve"> oprávněn vystavit </w:t>
      </w:r>
      <w:r w:rsidR="00494EAF" w:rsidRPr="00DE3B13">
        <w:rPr>
          <w:rFonts w:ascii="Open Sans" w:hAnsi="Open Sans" w:cs="Open Sans"/>
          <w:noProof/>
          <w:sz w:val="20"/>
          <w:szCs w:val="20"/>
        </w:rPr>
        <w:t>do 15. dne v měsíci za předcházející měsíc plnění</w:t>
      </w:r>
      <w:r w:rsidR="006F2778" w:rsidRPr="00DE3B13">
        <w:rPr>
          <w:rFonts w:ascii="Open Sans" w:hAnsi="Open Sans" w:cs="Open Sans"/>
          <w:noProof/>
          <w:sz w:val="20"/>
          <w:szCs w:val="20"/>
        </w:rPr>
        <w:t xml:space="preserve"> nestanoví-li Objednatel v objednávce lhůtu kratší.</w:t>
      </w:r>
      <w:r w:rsidR="00B27BB4" w:rsidRPr="00DE3B13">
        <w:rPr>
          <w:rFonts w:ascii="Open Sans" w:hAnsi="Open Sans" w:cs="Open Sans"/>
          <w:noProof/>
          <w:sz w:val="20"/>
          <w:szCs w:val="20"/>
        </w:rPr>
        <w:t>.</w:t>
      </w:r>
    </w:p>
    <w:p w14:paraId="69FEDA74" w14:textId="4D6B22D1" w:rsidR="00B27BB4" w:rsidRPr="00DE3B13" w:rsidRDefault="002E1F5A" w:rsidP="00C87355">
      <w:pPr>
        <w:pStyle w:val="Obsah2"/>
        <w:keepLines w:val="0"/>
        <w:rPr>
          <w:rFonts w:ascii="Open Sans" w:hAnsi="Open Sans" w:cs="Open Sans"/>
          <w:noProof/>
          <w:sz w:val="20"/>
          <w:szCs w:val="20"/>
        </w:rPr>
      </w:pPr>
      <w:r w:rsidRPr="00DE3B13">
        <w:rPr>
          <w:rFonts w:ascii="Open Sans" w:hAnsi="Open Sans" w:cs="Open Sans"/>
          <w:noProof/>
          <w:sz w:val="20"/>
          <w:szCs w:val="20"/>
        </w:rPr>
        <w:t xml:space="preserve">Faktura musí obsahovat náležitosti daňového dokladu stanovené právními předpisy této smlouvy a objednávky. </w:t>
      </w:r>
    </w:p>
    <w:p w14:paraId="2BAFAD79" w14:textId="440E76FA" w:rsidR="002E1F5A" w:rsidRPr="00DE3B13" w:rsidRDefault="002E1F5A" w:rsidP="00C87355">
      <w:pPr>
        <w:pStyle w:val="Obsah2"/>
        <w:keepLines w:val="0"/>
        <w:rPr>
          <w:rFonts w:ascii="Open Sans" w:hAnsi="Open Sans" w:cs="Open Sans"/>
          <w:noProof/>
          <w:sz w:val="20"/>
          <w:szCs w:val="20"/>
        </w:rPr>
      </w:pPr>
      <w:r w:rsidRPr="00DE3B13">
        <w:rPr>
          <w:rFonts w:ascii="Open Sans" w:hAnsi="Open Sans" w:cs="Open Sans"/>
          <w:noProof/>
          <w:sz w:val="20"/>
          <w:szCs w:val="20"/>
        </w:rPr>
        <w:t xml:space="preserve">V případě, že faktura nebude obsahovat stanovené náležitosti, je </w:t>
      </w:r>
      <w:r w:rsidR="00C37F93" w:rsidRPr="00DE3B13">
        <w:rPr>
          <w:rFonts w:ascii="Open Sans" w:hAnsi="Open Sans" w:cs="Open Sans"/>
          <w:noProof/>
          <w:sz w:val="20"/>
          <w:szCs w:val="20"/>
        </w:rPr>
        <w:t>Objednatel</w:t>
      </w:r>
      <w:r w:rsidRPr="00DE3B13">
        <w:rPr>
          <w:rFonts w:ascii="Open Sans" w:hAnsi="Open Sans" w:cs="Open Sans"/>
          <w:noProof/>
          <w:sz w:val="20"/>
          <w:szCs w:val="20"/>
        </w:rPr>
        <w:t xml:space="preserve"> oprávněn ji vrátit</w:t>
      </w:r>
      <w:r w:rsidR="00266487" w:rsidRPr="00DE3B13">
        <w:rPr>
          <w:rFonts w:ascii="Open Sans" w:hAnsi="Open Sans" w:cs="Open Sans"/>
          <w:noProof/>
          <w:sz w:val="20"/>
          <w:szCs w:val="20"/>
        </w:rPr>
        <w:t xml:space="preserve"> </w:t>
      </w:r>
      <w:r w:rsidR="00C37F93" w:rsidRPr="00DE3B13">
        <w:rPr>
          <w:rFonts w:ascii="Open Sans" w:hAnsi="Open Sans" w:cs="Open Sans"/>
          <w:noProof/>
          <w:sz w:val="20"/>
          <w:szCs w:val="20"/>
        </w:rPr>
        <w:t>Poskytovateli</w:t>
      </w:r>
      <w:r w:rsidRPr="00DE3B13">
        <w:rPr>
          <w:rFonts w:ascii="Open Sans" w:hAnsi="Open Sans" w:cs="Open Sans"/>
          <w:noProof/>
          <w:sz w:val="20"/>
          <w:szCs w:val="20"/>
        </w:rPr>
        <w:t xml:space="preserve"> ve lhůtě splatnosti k opravě či doplnění; nová lhůta splatnosti počíná běžet</w:t>
      </w:r>
      <w:r w:rsidR="009C70C2" w:rsidRPr="00DE3B13">
        <w:rPr>
          <w:rFonts w:ascii="Open Sans" w:hAnsi="Open Sans" w:cs="Open Sans"/>
          <w:noProof/>
          <w:sz w:val="20"/>
          <w:szCs w:val="20"/>
        </w:rPr>
        <w:t xml:space="preserve"> </w:t>
      </w:r>
      <w:r w:rsidRPr="00DE3B13">
        <w:rPr>
          <w:rFonts w:ascii="Open Sans" w:hAnsi="Open Sans" w:cs="Open Sans"/>
          <w:noProof/>
          <w:sz w:val="20"/>
          <w:szCs w:val="20"/>
        </w:rPr>
        <w:t>znovu od doručení bezvadné faktury.</w:t>
      </w:r>
    </w:p>
    <w:p w14:paraId="610F4F58" w14:textId="4D5D8AC9" w:rsidR="007C1890" w:rsidRPr="00DE3B13" w:rsidRDefault="007C1890" w:rsidP="00C87355">
      <w:pPr>
        <w:pStyle w:val="Obsah2"/>
        <w:keepLines w:val="0"/>
        <w:rPr>
          <w:rFonts w:ascii="Open Sans" w:hAnsi="Open Sans" w:cs="Open Sans"/>
          <w:noProof/>
          <w:sz w:val="20"/>
          <w:szCs w:val="20"/>
        </w:rPr>
      </w:pPr>
      <w:r w:rsidRPr="00DE3B13">
        <w:rPr>
          <w:rFonts w:ascii="Open Sans" w:hAnsi="Open Sans" w:cs="Open Sans"/>
          <w:noProof/>
          <w:sz w:val="20"/>
          <w:szCs w:val="20"/>
        </w:rPr>
        <w:t xml:space="preserve">Dnem platby se rozumí den, kdy je fakturovaná částka odeslána z účtu </w:t>
      </w:r>
      <w:r w:rsidR="00C37F93" w:rsidRPr="00DE3B13">
        <w:rPr>
          <w:rFonts w:ascii="Open Sans" w:hAnsi="Open Sans" w:cs="Open Sans"/>
          <w:noProof/>
          <w:sz w:val="20"/>
          <w:szCs w:val="20"/>
        </w:rPr>
        <w:t>Objednatele</w:t>
      </w:r>
      <w:r w:rsidRPr="00DE3B13">
        <w:rPr>
          <w:rFonts w:ascii="Open Sans" w:hAnsi="Open Sans" w:cs="Open Sans"/>
          <w:noProof/>
          <w:sz w:val="20"/>
          <w:szCs w:val="20"/>
        </w:rPr>
        <w:t xml:space="preserve"> na účet </w:t>
      </w:r>
      <w:r w:rsidR="00C37F93" w:rsidRPr="00DE3B13">
        <w:rPr>
          <w:rFonts w:ascii="Open Sans" w:hAnsi="Open Sans" w:cs="Open Sans"/>
          <w:noProof/>
          <w:sz w:val="20"/>
          <w:szCs w:val="20"/>
        </w:rPr>
        <w:t>Poskytovateli</w:t>
      </w:r>
      <w:r w:rsidRPr="00DE3B13">
        <w:rPr>
          <w:rFonts w:ascii="Open Sans" w:hAnsi="Open Sans" w:cs="Open Sans"/>
          <w:noProof/>
          <w:sz w:val="20"/>
          <w:szCs w:val="20"/>
        </w:rPr>
        <w:t>.</w:t>
      </w:r>
    </w:p>
    <w:p w14:paraId="3605E8DE" w14:textId="77777777" w:rsidR="00A3062D" w:rsidRPr="00DE3B13" w:rsidRDefault="00A3062D" w:rsidP="00C87355">
      <w:pPr>
        <w:pStyle w:val="Obsah2"/>
        <w:keepLines w:val="0"/>
        <w:rPr>
          <w:rFonts w:ascii="Open Sans" w:hAnsi="Open Sans" w:cs="Open Sans"/>
          <w:noProof/>
          <w:sz w:val="20"/>
          <w:szCs w:val="20"/>
        </w:rPr>
      </w:pPr>
      <w:r w:rsidRPr="00DE3B13">
        <w:rPr>
          <w:rFonts w:ascii="Open Sans" w:hAnsi="Open Sans" w:cs="Open Sans"/>
          <w:noProof/>
          <w:sz w:val="20"/>
          <w:szCs w:val="20"/>
        </w:rPr>
        <w:t xml:space="preserve">Objednatel je oprávněn uplatnit vůči Poskytovateli písemnou reklamaci faktury (věcnou námitku) zejména tehdy, pokud:  </w:t>
      </w:r>
    </w:p>
    <w:p w14:paraId="2491A090" w14:textId="77777777" w:rsidR="00A3062D" w:rsidRPr="00DE3B13" w:rsidRDefault="00A3062D" w:rsidP="00DE3B13">
      <w:pPr>
        <w:pStyle w:val="Obsah3"/>
        <w:rPr>
          <w:rFonts w:ascii="Open Sans" w:hAnsi="Open Sans" w:cs="Open Sans"/>
          <w:noProof/>
          <w:sz w:val="20"/>
          <w:szCs w:val="20"/>
        </w:rPr>
      </w:pPr>
      <w:r w:rsidRPr="00DE3B13">
        <w:rPr>
          <w:rFonts w:ascii="Open Sans" w:hAnsi="Open Sans" w:cs="Open Sans"/>
          <w:noProof/>
          <w:sz w:val="20"/>
          <w:szCs w:val="20"/>
        </w:rPr>
        <w:t xml:space="preserve">počet fakturovaných hodin neodpovídá skutečně a řádně poskytnutým Službám a/nebo je bez závažných a Poskytovatelem prokazatelně doložených důvodů zjevně vyšší, než je při vynaložení odborné péče obvyklé u obdobné práce, </w:t>
      </w:r>
    </w:p>
    <w:p w14:paraId="2AC8BCFB" w14:textId="6587E4CD" w:rsidR="00A3062D" w:rsidRPr="00DE3B13" w:rsidRDefault="00A3062D" w:rsidP="00DE3B13">
      <w:pPr>
        <w:pStyle w:val="Obsah3"/>
        <w:rPr>
          <w:rFonts w:ascii="Open Sans" w:hAnsi="Open Sans" w:cs="Open Sans"/>
          <w:noProof/>
          <w:sz w:val="20"/>
          <w:szCs w:val="20"/>
        </w:rPr>
      </w:pPr>
      <w:r w:rsidRPr="00DE3B13">
        <w:rPr>
          <w:rFonts w:ascii="Open Sans" w:hAnsi="Open Sans" w:cs="Open Sans"/>
          <w:noProof/>
          <w:sz w:val="20"/>
          <w:szCs w:val="20"/>
        </w:rPr>
        <w:t xml:space="preserve">Služby nebyly poskytnuty řádně nebo v dohodnuté kvalitě (včetně vadného či neúplného plnění), nebo </w:t>
      </w:r>
    </w:p>
    <w:p w14:paraId="77A37E3F" w14:textId="37486EA5" w:rsidR="007E7F1D" w:rsidRPr="00DE3B13" w:rsidRDefault="00A3062D" w:rsidP="00DE3B13">
      <w:pPr>
        <w:pStyle w:val="Obsah3"/>
        <w:rPr>
          <w:rFonts w:ascii="Open Sans" w:hAnsi="Open Sans" w:cs="Open Sans"/>
          <w:noProof/>
          <w:sz w:val="20"/>
          <w:szCs w:val="20"/>
        </w:rPr>
      </w:pPr>
      <w:r w:rsidRPr="00DE3B13">
        <w:rPr>
          <w:rFonts w:ascii="Open Sans" w:hAnsi="Open Sans" w:cs="Open Sans"/>
          <w:noProof/>
          <w:sz w:val="20"/>
          <w:szCs w:val="20"/>
        </w:rPr>
        <w:t>byly Služby poskytnuty v</w:t>
      </w:r>
      <w:r w:rsidR="007E7F1D" w:rsidRPr="00DE3B13">
        <w:rPr>
          <w:rFonts w:ascii="Open Sans" w:hAnsi="Open Sans" w:cs="Open Sans"/>
          <w:noProof/>
          <w:sz w:val="20"/>
          <w:szCs w:val="20"/>
        </w:rPr>
        <w:t> </w:t>
      </w:r>
      <w:r w:rsidRPr="00DE3B13">
        <w:rPr>
          <w:rFonts w:ascii="Open Sans" w:hAnsi="Open Sans" w:cs="Open Sans"/>
          <w:noProof/>
          <w:sz w:val="20"/>
          <w:szCs w:val="20"/>
        </w:rPr>
        <w:t>prodlení</w:t>
      </w:r>
      <w:r w:rsidR="007E7F1D" w:rsidRPr="00DE3B13">
        <w:rPr>
          <w:rFonts w:ascii="Open Sans" w:hAnsi="Open Sans" w:cs="Open Sans"/>
          <w:noProof/>
          <w:sz w:val="20"/>
          <w:szCs w:val="20"/>
        </w:rPr>
        <w:t>.</w:t>
      </w:r>
      <w:r w:rsidRPr="00DE3B13">
        <w:rPr>
          <w:rFonts w:ascii="Open Sans" w:hAnsi="Open Sans" w:cs="Open Sans"/>
          <w:noProof/>
          <w:sz w:val="20"/>
          <w:szCs w:val="20"/>
        </w:rPr>
        <w:t xml:space="preserve"> </w:t>
      </w:r>
    </w:p>
    <w:p w14:paraId="2426A6DE" w14:textId="4D777429" w:rsidR="001253BB" w:rsidRPr="00DE3B13" w:rsidRDefault="00CC3FF1" w:rsidP="00C87355">
      <w:pPr>
        <w:pStyle w:val="Obsah2"/>
        <w:keepLines w:val="0"/>
        <w:rPr>
          <w:rFonts w:ascii="Open Sans" w:hAnsi="Open Sans" w:cs="Open Sans"/>
          <w:noProof/>
          <w:sz w:val="20"/>
          <w:szCs w:val="20"/>
        </w:rPr>
      </w:pPr>
      <w:r w:rsidRPr="00DE3B13">
        <w:rPr>
          <w:rFonts w:ascii="Open Sans" w:hAnsi="Open Sans" w:cs="Open Sans"/>
          <w:noProof/>
          <w:sz w:val="20"/>
          <w:szCs w:val="20"/>
        </w:rPr>
        <w:t>R</w:t>
      </w:r>
      <w:r w:rsidR="00A3062D" w:rsidRPr="00DE3B13">
        <w:rPr>
          <w:rFonts w:ascii="Open Sans" w:hAnsi="Open Sans" w:cs="Open Sans"/>
          <w:noProof/>
          <w:sz w:val="20"/>
          <w:szCs w:val="20"/>
        </w:rPr>
        <w:t xml:space="preserve">eklamaci </w:t>
      </w:r>
      <w:r w:rsidR="007E7F1D" w:rsidRPr="00DE3B13">
        <w:rPr>
          <w:rFonts w:ascii="Open Sans" w:hAnsi="Open Sans" w:cs="Open Sans"/>
          <w:noProof/>
          <w:sz w:val="20"/>
          <w:szCs w:val="20"/>
        </w:rPr>
        <w:t xml:space="preserve">dle čl. 6.6 této Smlouvy </w:t>
      </w:r>
      <w:r w:rsidR="00A3062D" w:rsidRPr="00DE3B13">
        <w:rPr>
          <w:rFonts w:ascii="Open Sans" w:hAnsi="Open Sans" w:cs="Open Sans"/>
          <w:noProof/>
          <w:sz w:val="20"/>
          <w:szCs w:val="20"/>
        </w:rPr>
        <w:t>je Objednatel oprávněn uplatnit do 10 pracovních dnů od doručení faktury, přičemž v reklamaci uvede alespoň identifikaci reklamované faktury a vymezení reklamovaných položek a důvod reklamace; ode dne doručení reklamace Poskytovateli neběží splatnost reklamované (sporné) části faktury a Objednatel není v prodlení s úhradou reklamované části, přičemž je povinen uhradit nespornou část faktury ve lhůtě splatnosti; Poskytovatel je povinen nejpozději do 5 pracovních dnů od doručení reklamace předložit Objednateli veškeré podklady prokazující oprávněnost fakturace (zejména rozpis vykázaných hodin dle jednotlivých úkonů, vazbu na objednávku/požadavek, výstupy plnění a termíny), a do 10 pracovních dnů od doručení reklamace reklamaci vyřídit tím, že ji uzná a vystaví opravný daňový doklad (popř. novou fakturu) nebo ji písemně odůvodněně odmítne; nevyřídí-li Poskytovatel reklamaci ve stanovené lhůtě, má se za to, že reklamace je důvodná v rozsahu reklamovaných položek.</w:t>
      </w:r>
    </w:p>
    <w:bookmarkEnd w:id="1"/>
    <w:p w14:paraId="68AE8574" w14:textId="55F6EA98" w:rsidR="00B67D2E" w:rsidRPr="00DE3B13" w:rsidRDefault="00494EAF" w:rsidP="00C87355">
      <w:pPr>
        <w:pStyle w:val="Obsah1"/>
        <w:keepNext w:val="0"/>
        <w:rPr>
          <w:rFonts w:ascii="Open Sans" w:hAnsi="Open Sans" w:cs="Open Sans"/>
          <w:noProof/>
          <w:sz w:val="20"/>
          <w:szCs w:val="20"/>
        </w:rPr>
      </w:pPr>
      <w:r w:rsidRPr="00DE3B13">
        <w:rPr>
          <w:rFonts w:ascii="Open Sans" w:hAnsi="Open Sans" w:cs="Open Sans"/>
          <w:noProof/>
          <w:sz w:val="20"/>
          <w:szCs w:val="20"/>
        </w:rPr>
        <w:t>MLČENLIVOST</w:t>
      </w:r>
    </w:p>
    <w:p w14:paraId="00BC4851" w14:textId="35E5586D" w:rsidR="002A44F9" w:rsidRPr="00DE3B13" w:rsidRDefault="00494EAF" w:rsidP="00C87355">
      <w:pPr>
        <w:pStyle w:val="Obsah2"/>
        <w:keepLines w:val="0"/>
        <w:rPr>
          <w:rFonts w:ascii="Open Sans" w:hAnsi="Open Sans" w:cs="Open Sans"/>
          <w:noProof/>
          <w:sz w:val="20"/>
          <w:szCs w:val="20"/>
        </w:rPr>
      </w:pPr>
      <w:r w:rsidRPr="00DE3B13">
        <w:rPr>
          <w:rFonts w:ascii="Open Sans" w:hAnsi="Open Sans" w:cs="Open Sans"/>
          <w:noProof/>
          <w:sz w:val="20"/>
          <w:szCs w:val="20"/>
        </w:rPr>
        <w:t>Poskytovatel je povinen zachovávat mlčenlivost o všech skutečnostech, o nichž se dozví v souvislosti s plněním této smlouvy</w:t>
      </w:r>
      <w:r w:rsidR="002A44F9" w:rsidRPr="00DE3B13">
        <w:rPr>
          <w:rFonts w:ascii="Open Sans" w:hAnsi="Open Sans" w:cs="Open Sans"/>
          <w:noProof/>
          <w:sz w:val="20"/>
          <w:szCs w:val="20"/>
        </w:rPr>
        <w:t>.</w:t>
      </w:r>
    </w:p>
    <w:p w14:paraId="661284AE" w14:textId="3EBBE946" w:rsidR="00B67D2E" w:rsidRPr="00DE3B13" w:rsidRDefault="00A93A85" w:rsidP="001D5B53">
      <w:pPr>
        <w:pStyle w:val="Obsah1"/>
        <w:keepNext w:val="0"/>
        <w:rPr>
          <w:rFonts w:ascii="Open Sans" w:hAnsi="Open Sans" w:cs="Open Sans"/>
          <w:noProof/>
          <w:sz w:val="20"/>
          <w:szCs w:val="20"/>
        </w:rPr>
      </w:pPr>
      <w:r w:rsidRPr="00DE3B13">
        <w:rPr>
          <w:rFonts w:ascii="Open Sans" w:hAnsi="Open Sans" w:cs="Open Sans"/>
          <w:noProof/>
          <w:sz w:val="20"/>
          <w:szCs w:val="20"/>
        </w:rPr>
        <w:t>ukončení smluvního vztahu</w:t>
      </w:r>
    </w:p>
    <w:p w14:paraId="5C91F47B" w14:textId="2695A76B" w:rsidR="000868FD" w:rsidRPr="00DE3B13" w:rsidRDefault="00E625AD" w:rsidP="001D5B53">
      <w:pPr>
        <w:pStyle w:val="Obsah2"/>
        <w:keepLines w:val="0"/>
        <w:rPr>
          <w:rFonts w:ascii="Open Sans" w:hAnsi="Open Sans" w:cs="Open Sans"/>
          <w:noProof/>
          <w:sz w:val="20"/>
          <w:szCs w:val="20"/>
        </w:rPr>
      </w:pPr>
      <w:r w:rsidRPr="00DE3B13">
        <w:rPr>
          <w:rFonts w:ascii="Open Sans" w:hAnsi="Open Sans" w:cs="Open Sans"/>
          <w:noProof/>
          <w:sz w:val="20"/>
          <w:szCs w:val="20"/>
        </w:rPr>
        <w:t>Smluvní strany jsou oprávněny od této smlouvy písemně odstoupit v případě podstatného porušení smlouvy druhou smluvní stranou za podmínek stanovených v § 2002 občanského zákoníku.</w:t>
      </w:r>
    </w:p>
    <w:p w14:paraId="3A59E811" w14:textId="4902323F" w:rsidR="00775861" w:rsidRPr="00DE3B13" w:rsidRDefault="00775861" w:rsidP="001D5B53">
      <w:pPr>
        <w:pStyle w:val="Obsah2"/>
        <w:keepLines w:val="0"/>
        <w:rPr>
          <w:rFonts w:ascii="Open Sans" w:hAnsi="Open Sans" w:cs="Open Sans"/>
          <w:noProof/>
          <w:sz w:val="20"/>
          <w:szCs w:val="20"/>
        </w:rPr>
      </w:pPr>
      <w:r w:rsidRPr="00DE3B13">
        <w:rPr>
          <w:rFonts w:ascii="Open Sans" w:hAnsi="Open Sans" w:cs="Open Sans"/>
          <w:noProof/>
          <w:sz w:val="20"/>
          <w:szCs w:val="20"/>
        </w:rPr>
        <w:t xml:space="preserve">Smluvní strany jsou oprávněny od smlouvy písemně odstoupit dle § 2001 občanského zákoníku v případě porušení smluvních povinností ze strany </w:t>
      </w:r>
      <w:r w:rsidR="00C37F93" w:rsidRPr="00DE3B13">
        <w:rPr>
          <w:rFonts w:ascii="Open Sans" w:hAnsi="Open Sans" w:cs="Open Sans"/>
          <w:noProof/>
          <w:sz w:val="20"/>
          <w:szCs w:val="20"/>
        </w:rPr>
        <w:t>Poskytovateli</w:t>
      </w:r>
      <w:r w:rsidRPr="00DE3B13">
        <w:rPr>
          <w:rFonts w:ascii="Open Sans" w:hAnsi="Open Sans" w:cs="Open Sans"/>
          <w:noProof/>
          <w:sz w:val="20"/>
          <w:szCs w:val="20"/>
        </w:rPr>
        <w:t xml:space="preserve"> v následujících případech:</w:t>
      </w:r>
    </w:p>
    <w:p w14:paraId="7C90B34D" w14:textId="5F3FB4DE" w:rsidR="00775861" w:rsidRPr="00DE3B13" w:rsidRDefault="00775861" w:rsidP="00775861">
      <w:pPr>
        <w:pStyle w:val="Obsah2"/>
        <w:keepNext/>
        <w:keepLines w:val="0"/>
        <w:numPr>
          <w:ilvl w:val="0"/>
          <w:numId w:val="12"/>
        </w:numPr>
        <w:rPr>
          <w:rFonts w:ascii="Open Sans" w:hAnsi="Open Sans" w:cs="Open Sans"/>
          <w:noProof/>
          <w:sz w:val="20"/>
          <w:szCs w:val="20"/>
        </w:rPr>
      </w:pPr>
      <w:r w:rsidRPr="00DE3B13">
        <w:rPr>
          <w:rFonts w:ascii="Open Sans" w:hAnsi="Open Sans" w:cs="Open Sans"/>
          <w:noProof/>
          <w:sz w:val="20"/>
          <w:szCs w:val="20"/>
        </w:rPr>
        <w:t xml:space="preserve">prodlení </w:t>
      </w:r>
      <w:r w:rsidR="00C37F93" w:rsidRPr="00DE3B13">
        <w:rPr>
          <w:rFonts w:ascii="Open Sans" w:hAnsi="Open Sans" w:cs="Open Sans"/>
          <w:noProof/>
          <w:sz w:val="20"/>
          <w:szCs w:val="20"/>
        </w:rPr>
        <w:t>Poskytovateli</w:t>
      </w:r>
      <w:r w:rsidRPr="00DE3B13">
        <w:rPr>
          <w:rFonts w:ascii="Open Sans" w:hAnsi="Open Sans" w:cs="Open Sans"/>
          <w:noProof/>
          <w:sz w:val="20"/>
          <w:szCs w:val="20"/>
        </w:rPr>
        <w:t xml:space="preserve"> delší než 14 kalendářních dnů s</w:t>
      </w:r>
      <w:r w:rsidR="00494EAF" w:rsidRPr="00DE3B13">
        <w:rPr>
          <w:rFonts w:ascii="Open Sans" w:hAnsi="Open Sans" w:cs="Open Sans"/>
          <w:noProof/>
          <w:sz w:val="20"/>
          <w:szCs w:val="20"/>
        </w:rPr>
        <w:t> plněním služeb</w:t>
      </w:r>
    </w:p>
    <w:p w14:paraId="19527731" w14:textId="65F5B3EF" w:rsidR="00775861" w:rsidRPr="00DE3B13" w:rsidRDefault="00775861" w:rsidP="00775861">
      <w:pPr>
        <w:pStyle w:val="Obsah2"/>
        <w:keepNext/>
        <w:keepLines w:val="0"/>
        <w:numPr>
          <w:ilvl w:val="0"/>
          <w:numId w:val="12"/>
        </w:numPr>
        <w:rPr>
          <w:rFonts w:ascii="Open Sans" w:hAnsi="Open Sans" w:cs="Open Sans"/>
          <w:noProof/>
          <w:sz w:val="20"/>
          <w:szCs w:val="20"/>
        </w:rPr>
      </w:pPr>
      <w:r w:rsidRPr="00DE3B13">
        <w:rPr>
          <w:rFonts w:ascii="Open Sans" w:hAnsi="Open Sans" w:cs="Open Sans"/>
          <w:noProof/>
          <w:sz w:val="20"/>
          <w:szCs w:val="20"/>
        </w:rPr>
        <w:t xml:space="preserve">prodlení </w:t>
      </w:r>
      <w:r w:rsidR="00C37F93" w:rsidRPr="00DE3B13">
        <w:rPr>
          <w:rFonts w:ascii="Open Sans" w:hAnsi="Open Sans" w:cs="Open Sans"/>
          <w:noProof/>
          <w:sz w:val="20"/>
          <w:szCs w:val="20"/>
        </w:rPr>
        <w:t>Poskytovateli</w:t>
      </w:r>
      <w:r w:rsidRPr="00DE3B13">
        <w:rPr>
          <w:rFonts w:ascii="Open Sans" w:hAnsi="Open Sans" w:cs="Open Sans"/>
          <w:noProof/>
          <w:sz w:val="20"/>
          <w:szCs w:val="20"/>
        </w:rPr>
        <w:t xml:space="preserve"> s odstraněním vad plnění delší než 7 kalendářních dnů</w:t>
      </w:r>
    </w:p>
    <w:p w14:paraId="1B097E50" w14:textId="6E6E42C2" w:rsidR="00E625AD" w:rsidRPr="00DE3B13" w:rsidRDefault="00C37F93" w:rsidP="00775861">
      <w:pPr>
        <w:pStyle w:val="Obsah2"/>
        <w:keepNext/>
        <w:keepLines w:val="0"/>
        <w:numPr>
          <w:ilvl w:val="0"/>
          <w:numId w:val="12"/>
        </w:numPr>
        <w:rPr>
          <w:rFonts w:ascii="Open Sans" w:hAnsi="Open Sans" w:cs="Open Sans"/>
          <w:noProof/>
          <w:sz w:val="20"/>
          <w:szCs w:val="20"/>
        </w:rPr>
      </w:pPr>
      <w:r w:rsidRPr="00DE3B13">
        <w:rPr>
          <w:rFonts w:ascii="Open Sans" w:hAnsi="Open Sans" w:cs="Open Sans"/>
          <w:noProof/>
          <w:sz w:val="20"/>
          <w:szCs w:val="20"/>
        </w:rPr>
        <w:t>Poskytovatel</w:t>
      </w:r>
      <w:r w:rsidR="00775861" w:rsidRPr="00DE3B13">
        <w:rPr>
          <w:rFonts w:ascii="Open Sans" w:hAnsi="Open Sans" w:cs="Open Sans"/>
          <w:noProof/>
          <w:sz w:val="20"/>
          <w:szCs w:val="20"/>
        </w:rPr>
        <w:t xml:space="preserve"> vstoupí do likvidace nebo je v úpadku</w:t>
      </w:r>
    </w:p>
    <w:p w14:paraId="15C33BEA" w14:textId="75E52A29" w:rsidR="0026636B" w:rsidRPr="00DE3B13" w:rsidRDefault="00141BF6" w:rsidP="00C87355">
      <w:pPr>
        <w:pStyle w:val="Obsah2"/>
        <w:keepNext/>
        <w:keepLines w:val="0"/>
        <w:rPr>
          <w:rFonts w:ascii="Open Sans" w:hAnsi="Open Sans" w:cs="Open Sans"/>
          <w:noProof/>
          <w:sz w:val="20"/>
          <w:szCs w:val="20"/>
        </w:rPr>
      </w:pPr>
      <w:r w:rsidRPr="00DE3B13">
        <w:rPr>
          <w:rFonts w:ascii="Open Sans" w:hAnsi="Open Sans" w:cs="Open Sans"/>
          <w:noProof/>
          <w:sz w:val="20"/>
          <w:szCs w:val="20"/>
        </w:rPr>
        <w:t>Účinky odstoupení od smlouvy nastávají okamžikem doručení písemného projevu vůle odstoupit od smlouvy druhé smluvní straně.</w:t>
      </w:r>
    </w:p>
    <w:p w14:paraId="60B4ED58" w14:textId="2A9AA499" w:rsidR="00141BF6" w:rsidRPr="00DE3B13" w:rsidRDefault="00A4701B" w:rsidP="00C87355">
      <w:pPr>
        <w:pStyle w:val="Obsah2"/>
        <w:keepNext/>
        <w:keepLines w:val="0"/>
        <w:rPr>
          <w:rFonts w:ascii="Open Sans" w:hAnsi="Open Sans" w:cs="Open Sans"/>
          <w:noProof/>
          <w:sz w:val="20"/>
          <w:szCs w:val="20"/>
        </w:rPr>
      </w:pPr>
      <w:r w:rsidRPr="00DE3B13">
        <w:rPr>
          <w:rFonts w:ascii="Open Sans" w:hAnsi="Open Sans" w:cs="Open Sans"/>
          <w:noProof/>
          <w:sz w:val="20"/>
          <w:szCs w:val="20"/>
        </w:rPr>
        <w:t>Obě smluvní strany jsou oprávněny tuto smlouvu písemně vypovědět i bez uvedení důvodu. Výpovědní doba činí 2 měsíce a počíná běžet prvním dnem měsíce následujícího po měsíci, v němž byla doručena písemná výpověď druhé smluvní straně.</w:t>
      </w:r>
    </w:p>
    <w:p w14:paraId="4CBFB9B1" w14:textId="5C2FFAFB" w:rsidR="008968C0" w:rsidRPr="00DE3B13" w:rsidRDefault="000C748F" w:rsidP="00C87355">
      <w:pPr>
        <w:pStyle w:val="Obsah2"/>
        <w:keepNext/>
        <w:keepLines w:val="0"/>
        <w:rPr>
          <w:rFonts w:ascii="Open Sans" w:hAnsi="Open Sans" w:cs="Open Sans"/>
          <w:noProof/>
          <w:sz w:val="20"/>
          <w:szCs w:val="20"/>
        </w:rPr>
      </w:pPr>
      <w:r w:rsidRPr="00DE3B13">
        <w:rPr>
          <w:rFonts w:ascii="Open Sans" w:hAnsi="Open Sans" w:cs="Open Sans"/>
          <w:noProof/>
          <w:sz w:val="20"/>
          <w:szCs w:val="20"/>
        </w:rPr>
        <w:t>Ukončením účinnosti smlouvy není dotčen nárok na zaplacení smluvní pokuty nebo úroku z prodlení, pokud již dospěl, případně nárok na náhradu škody vzniklé porušením této smlouvy.</w:t>
      </w:r>
    </w:p>
    <w:p w14:paraId="58A17F16" w14:textId="11278367" w:rsidR="00B67D2E" w:rsidRPr="00DE3B13" w:rsidRDefault="00B817CC" w:rsidP="00C87355">
      <w:pPr>
        <w:pStyle w:val="Obsah1"/>
        <w:keepNext w:val="0"/>
        <w:rPr>
          <w:rFonts w:ascii="Open Sans" w:hAnsi="Open Sans" w:cs="Open Sans"/>
          <w:noProof/>
          <w:sz w:val="20"/>
          <w:szCs w:val="20"/>
        </w:rPr>
      </w:pPr>
      <w:r w:rsidRPr="00DE3B13">
        <w:rPr>
          <w:rFonts w:ascii="Open Sans" w:hAnsi="Open Sans" w:cs="Open Sans"/>
          <w:noProof/>
          <w:sz w:val="20"/>
          <w:szCs w:val="20"/>
        </w:rPr>
        <w:t>další ujednání</w:t>
      </w:r>
    </w:p>
    <w:p w14:paraId="4597ED54" w14:textId="4F2EB127" w:rsidR="00DB7C35" w:rsidRPr="00DE3B13" w:rsidRDefault="00C37F93" w:rsidP="00C87355">
      <w:pPr>
        <w:pStyle w:val="Obsah2"/>
        <w:keepLines w:val="0"/>
        <w:rPr>
          <w:rFonts w:ascii="Open Sans" w:hAnsi="Open Sans" w:cs="Open Sans"/>
          <w:noProof/>
          <w:sz w:val="20"/>
          <w:szCs w:val="20"/>
        </w:rPr>
      </w:pPr>
      <w:r w:rsidRPr="00DE3B13">
        <w:rPr>
          <w:rFonts w:ascii="Open Sans" w:hAnsi="Open Sans" w:cs="Open Sans"/>
          <w:noProof/>
          <w:sz w:val="20"/>
          <w:szCs w:val="20"/>
        </w:rPr>
        <w:t>Poskytovatel</w:t>
      </w:r>
      <w:r w:rsidR="00F66929" w:rsidRPr="00DE3B13">
        <w:rPr>
          <w:rFonts w:ascii="Open Sans" w:hAnsi="Open Sans" w:cs="Open Sans"/>
          <w:noProof/>
          <w:sz w:val="20"/>
          <w:szCs w:val="20"/>
        </w:rPr>
        <w:t xml:space="preserve"> bere na vědomí, že </w:t>
      </w:r>
      <w:r w:rsidRPr="00DE3B13">
        <w:rPr>
          <w:rFonts w:ascii="Open Sans" w:hAnsi="Open Sans" w:cs="Open Sans"/>
          <w:noProof/>
          <w:sz w:val="20"/>
          <w:szCs w:val="20"/>
        </w:rPr>
        <w:t>Objednatel</w:t>
      </w:r>
      <w:r w:rsidR="00F66929" w:rsidRPr="00DE3B13">
        <w:rPr>
          <w:rFonts w:ascii="Open Sans" w:hAnsi="Open Sans" w:cs="Open Sans"/>
          <w:noProof/>
          <w:sz w:val="20"/>
          <w:szCs w:val="20"/>
        </w:rPr>
        <w:t xml:space="preserve"> je povinen dle § 219 zákona č. 134/2016 Sb., o zadávání veřejných zakázek, ve znění pozdějších předpisů, zveřejnit smlouvu, jejíž cena přesáhne </w:t>
      </w:r>
      <w:r w:rsidR="00102569" w:rsidRPr="00DE3B13">
        <w:rPr>
          <w:rFonts w:ascii="Open Sans" w:hAnsi="Open Sans" w:cs="Open Sans"/>
          <w:noProof/>
          <w:sz w:val="20"/>
          <w:szCs w:val="20"/>
        </w:rPr>
        <w:t>50 tis</w:t>
      </w:r>
      <w:r w:rsidR="00F66929" w:rsidRPr="00DE3B13">
        <w:rPr>
          <w:rFonts w:ascii="Open Sans" w:hAnsi="Open Sans" w:cs="Open Sans"/>
          <w:noProof/>
          <w:sz w:val="20"/>
          <w:szCs w:val="20"/>
        </w:rPr>
        <w:t xml:space="preserve"> Kč bez DPH.</w:t>
      </w:r>
    </w:p>
    <w:p w14:paraId="1727BA41" w14:textId="1993CA85" w:rsidR="00F66929" w:rsidRPr="00DE3B13" w:rsidRDefault="00F66929" w:rsidP="00C87355">
      <w:pPr>
        <w:pStyle w:val="Obsah2"/>
        <w:keepLines w:val="0"/>
        <w:rPr>
          <w:rFonts w:ascii="Open Sans" w:hAnsi="Open Sans" w:cs="Open Sans"/>
          <w:noProof/>
          <w:sz w:val="20"/>
          <w:szCs w:val="20"/>
        </w:rPr>
      </w:pPr>
      <w:r w:rsidRPr="00DE3B13">
        <w:rPr>
          <w:rFonts w:ascii="Open Sans" w:hAnsi="Open Sans" w:cs="Open Sans"/>
          <w:noProof/>
          <w:sz w:val="20"/>
          <w:szCs w:val="20"/>
        </w:rPr>
        <w:t xml:space="preserve">Smluvní strany se dohodly, že město Mělník bezodkladně po uzavření této smlouvy odešle smlouvu k řádnému uveřejnění do registru smluv vedeného </w:t>
      </w:r>
      <w:r w:rsidR="00494EAF" w:rsidRPr="00DE3B13">
        <w:rPr>
          <w:rFonts w:ascii="Open Sans" w:hAnsi="Open Sans" w:cs="Open Sans"/>
          <w:noProof/>
          <w:sz w:val="20"/>
          <w:szCs w:val="20"/>
        </w:rPr>
        <w:t>Informační a digitální agenturou</w:t>
      </w:r>
      <w:r w:rsidRPr="00DE3B13">
        <w:rPr>
          <w:rFonts w:ascii="Open Sans" w:hAnsi="Open Sans" w:cs="Open Sans"/>
          <w:noProof/>
          <w:sz w:val="20"/>
          <w:szCs w:val="20"/>
        </w:rPr>
        <w:t xml:space="preserve"> ve smyslu z. č. 340/2015 Sb., o zvláštních podmínkách účinnosti některých smluv, uveřejňování těchto smluv a o registru smluv (zákon o registru smluv).</w:t>
      </w:r>
    </w:p>
    <w:p w14:paraId="4B16084F" w14:textId="47268126" w:rsidR="00F66929" w:rsidRPr="00DE3B13" w:rsidRDefault="00D87994" w:rsidP="00C87355">
      <w:pPr>
        <w:pStyle w:val="Obsah2"/>
        <w:keepLines w:val="0"/>
        <w:rPr>
          <w:rFonts w:ascii="Open Sans" w:hAnsi="Open Sans" w:cs="Open Sans"/>
          <w:noProof/>
          <w:sz w:val="20"/>
          <w:szCs w:val="20"/>
        </w:rPr>
      </w:pPr>
      <w:r w:rsidRPr="00DE3B13">
        <w:rPr>
          <w:rFonts w:ascii="Open Sans" w:hAnsi="Open Sans" w:cs="Open Sans"/>
          <w:noProof/>
          <w:sz w:val="20"/>
          <w:szCs w:val="20"/>
        </w:rPr>
        <w:t>Účastníci této smlouvy sjednali, že veškeré údaje obsažené v této smlouvě, včetně veškerých dodatků a příloh, je město Mělník oprávněno zveřejnit, přičemž text této smlouvy se nepovažuje za obchodní tajemství.</w:t>
      </w:r>
    </w:p>
    <w:p w14:paraId="39C5F073" w14:textId="7A932DF4" w:rsidR="005601A1" w:rsidRPr="00DE3B13" w:rsidRDefault="00B91D2A" w:rsidP="005601A1">
      <w:pPr>
        <w:pStyle w:val="Obsah2"/>
        <w:keepLines w:val="0"/>
        <w:rPr>
          <w:rFonts w:ascii="Open Sans" w:hAnsi="Open Sans" w:cs="Open Sans"/>
          <w:noProof/>
          <w:sz w:val="20"/>
          <w:szCs w:val="20"/>
        </w:rPr>
      </w:pPr>
      <w:r w:rsidRPr="00DE3B13">
        <w:rPr>
          <w:rFonts w:ascii="Open Sans" w:hAnsi="Open Sans" w:cs="Open Sans"/>
          <w:noProof/>
          <w:sz w:val="20"/>
          <w:szCs w:val="20"/>
        </w:rPr>
        <w:t>Žádná ze smluvních stran není oprávněna postoupit či jinak převést svá práva nebo povinnosti vyplývající z této smlouvy bez předchozího písemného souhlasu druhé smluvní strany.</w:t>
      </w:r>
    </w:p>
    <w:p w14:paraId="02F9D9E1" w14:textId="77F1AAF2" w:rsidR="00537B46" w:rsidRPr="00DE3B13" w:rsidRDefault="00F871A7" w:rsidP="005601A1">
      <w:pPr>
        <w:pStyle w:val="Obsah2"/>
        <w:keepLines w:val="0"/>
        <w:rPr>
          <w:rFonts w:ascii="Open Sans" w:hAnsi="Open Sans" w:cs="Open Sans"/>
          <w:noProof/>
          <w:sz w:val="20"/>
          <w:szCs w:val="20"/>
        </w:rPr>
      </w:pPr>
      <w:r w:rsidRPr="00DE3B13">
        <w:rPr>
          <w:rFonts w:ascii="Open Sans" w:hAnsi="Open Sans" w:cs="Open Sans"/>
          <w:noProof/>
          <w:sz w:val="20"/>
          <w:szCs w:val="20"/>
        </w:rPr>
        <w:t>Poskytovatel odpovídá Objednateli za škodu vzniklou porušením povinností Poskytovatele vyplývajících z této smlouvy, z objednávek a/nebo z obecně závazných právních předpisů, zejména za škodu způsobenou vadným plněním, prodlením s plněním, odborným pochybením či opomenutím (včetně porušení povinnosti postupovat s odbornou péčí), a zavazuje se takto vzniklou škodu Objednateli nahradit v plném rozsahu; náhrada škody zahrnuje jak skutečnou škodu, tak i ušlý zisk Objednatele, jakož i účelně vynaložené náklady Objednatele na odvrácení či omezení škody, odstranění následků porušení povinností Poskytovatele a zajištění náhradního plnění třetí osobou; uplatněním nebo zaplacením smluvní pokuty dle této smlouvy není dotčeno právo Objednatele na náhradu škody (včetně ušlého zisku) v plné výši.</w:t>
      </w:r>
    </w:p>
    <w:p w14:paraId="2E4AF70E" w14:textId="77777777" w:rsidR="00B67D2E" w:rsidRPr="00DE3B13" w:rsidRDefault="00B67D2E" w:rsidP="00C87355">
      <w:pPr>
        <w:pStyle w:val="Obsah1"/>
        <w:keepNext w:val="0"/>
        <w:rPr>
          <w:rFonts w:ascii="Open Sans" w:hAnsi="Open Sans" w:cs="Open Sans"/>
          <w:noProof/>
          <w:sz w:val="20"/>
          <w:szCs w:val="20"/>
        </w:rPr>
      </w:pPr>
      <w:r w:rsidRPr="00DE3B13">
        <w:rPr>
          <w:rFonts w:ascii="Open Sans" w:hAnsi="Open Sans" w:cs="Open Sans"/>
          <w:noProof/>
          <w:sz w:val="20"/>
          <w:szCs w:val="20"/>
        </w:rPr>
        <w:t>Závěrečná ustanovení</w:t>
      </w:r>
    </w:p>
    <w:p w14:paraId="0CF4A9E2" w14:textId="5216A7BC" w:rsidR="00B67D2E" w:rsidRPr="00DE3B13" w:rsidRDefault="00087587" w:rsidP="00C87355">
      <w:pPr>
        <w:pStyle w:val="Obsah2"/>
        <w:keepLines w:val="0"/>
        <w:rPr>
          <w:rFonts w:ascii="Open Sans" w:hAnsi="Open Sans" w:cs="Open Sans"/>
          <w:b/>
          <w:bCs/>
          <w:noProof/>
          <w:sz w:val="20"/>
          <w:szCs w:val="20"/>
        </w:rPr>
      </w:pPr>
      <w:r w:rsidRPr="00DE3B13">
        <w:rPr>
          <w:rFonts w:ascii="Open Sans" w:hAnsi="Open Sans" w:cs="Open Sans"/>
          <w:b/>
          <w:bCs/>
          <w:noProof/>
          <w:sz w:val="20"/>
          <w:szCs w:val="20"/>
        </w:rPr>
        <w:t xml:space="preserve">Tato smlouva se uzavírá na dobu </w:t>
      </w:r>
      <w:r w:rsidR="00494EAF" w:rsidRPr="00DE3B13">
        <w:rPr>
          <w:rFonts w:ascii="Open Sans" w:hAnsi="Open Sans" w:cs="Open Sans"/>
          <w:b/>
          <w:bCs/>
          <w:noProof/>
          <w:sz w:val="20"/>
          <w:szCs w:val="20"/>
        </w:rPr>
        <w:t>24</w:t>
      </w:r>
      <w:r w:rsidRPr="00DE3B13">
        <w:rPr>
          <w:rFonts w:ascii="Open Sans" w:hAnsi="Open Sans" w:cs="Open Sans"/>
          <w:b/>
          <w:bCs/>
          <w:noProof/>
          <w:sz w:val="20"/>
          <w:szCs w:val="20"/>
        </w:rPr>
        <w:t xml:space="preserve"> měsíců od jejího podpisu nebo do vyčerpání předpokládané hodnoty zakázky ve výši </w:t>
      </w:r>
      <w:r w:rsidR="00F804AD" w:rsidRPr="00DE3B13">
        <w:rPr>
          <w:rFonts w:ascii="Open Sans" w:hAnsi="Open Sans" w:cs="Open Sans"/>
          <w:b/>
          <w:sz w:val="20"/>
          <w:szCs w:val="20"/>
        </w:rPr>
        <w:t>990 000</w:t>
      </w:r>
      <w:r w:rsidR="00D8689D" w:rsidRPr="00DE3B13">
        <w:rPr>
          <w:rFonts w:ascii="Open Sans" w:hAnsi="Open Sans" w:cs="Open Sans"/>
          <w:sz w:val="20"/>
          <w:szCs w:val="20"/>
        </w:rPr>
        <w:t xml:space="preserve"> </w:t>
      </w:r>
      <w:r w:rsidRPr="00DE3B13">
        <w:rPr>
          <w:rFonts w:ascii="Open Sans" w:hAnsi="Open Sans" w:cs="Open Sans"/>
          <w:b/>
          <w:bCs/>
          <w:noProof/>
          <w:sz w:val="20"/>
          <w:szCs w:val="20"/>
        </w:rPr>
        <w:t xml:space="preserve">Kč bez DPH, podle toho, která ze skutečností nastane dříve. </w:t>
      </w:r>
      <w:r w:rsidR="00B67D2E" w:rsidRPr="00DE3B13">
        <w:rPr>
          <w:rFonts w:ascii="Open Sans" w:hAnsi="Open Sans" w:cs="Open Sans"/>
          <w:b/>
          <w:bCs/>
          <w:noProof/>
          <w:sz w:val="20"/>
          <w:szCs w:val="20"/>
        </w:rPr>
        <w:t>Tato smlouva nabývá platnosti dnem jejího podpisu oběma účastníky, účinnosti nabývá dnem jejího uveřejnění prostřednictvím registru smluv ve smyslu zákona o registru smluv.</w:t>
      </w:r>
    </w:p>
    <w:p w14:paraId="7D6BA186" w14:textId="5F31CA2E" w:rsidR="008A7994" w:rsidRPr="00DE3B13" w:rsidRDefault="00956D39" w:rsidP="00C87355">
      <w:pPr>
        <w:pStyle w:val="Obsah2"/>
        <w:keepLines w:val="0"/>
        <w:rPr>
          <w:rFonts w:ascii="Open Sans" w:hAnsi="Open Sans" w:cs="Open Sans"/>
          <w:noProof/>
          <w:sz w:val="20"/>
          <w:szCs w:val="20"/>
        </w:rPr>
      </w:pPr>
      <w:r w:rsidRPr="00DE3B13">
        <w:rPr>
          <w:rFonts w:ascii="Open Sans" w:hAnsi="Open Sans" w:cs="Open Sans"/>
          <w:noProof/>
          <w:sz w:val="20"/>
          <w:szCs w:val="20"/>
        </w:rPr>
        <w:t>Právní vztahy vyplývající z této smlouvy se řídí platnými právními předpisy, zejména občanským zákoníkem.</w:t>
      </w:r>
    </w:p>
    <w:p w14:paraId="15BD8E87" w14:textId="1B91576F" w:rsidR="00F80E49" w:rsidRPr="00DE3B13" w:rsidRDefault="00305944" w:rsidP="00C87355">
      <w:pPr>
        <w:pStyle w:val="Obsah2"/>
        <w:keepLines w:val="0"/>
        <w:rPr>
          <w:rFonts w:ascii="Open Sans" w:hAnsi="Open Sans" w:cs="Open Sans"/>
          <w:noProof/>
          <w:sz w:val="20"/>
          <w:szCs w:val="20"/>
        </w:rPr>
      </w:pPr>
      <w:r w:rsidRPr="00DE3B13">
        <w:rPr>
          <w:rFonts w:ascii="Open Sans" w:hAnsi="Open Sans" w:cs="Open Sans"/>
          <w:noProof/>
          <w:sz w:val="20"/>
          <w:szCs w:val="20"/>
        </w:rPr>
        <w:t>Tato smlouva může být měněna či doplňována pouze písemnými oboustranně dohodnutými, postupně číslovanými dodatky podepsanými oběma smluvními stranami.</w:t>
      </w:r>
    </w:p>
    <w:p w14:paraId="3A1E0E9F" w14:textId="06C85035" w:rsidR="00FB0715" w:rsidRPr="00DE3B13" w:rsidRDefault="0083410B" w:rsidP="00C87355">
      <w:pPr>
        <w:pStyle w:val="Obsah2"/>
        <w:keepLines w:val="0"/>
        <w:rPr>
          <w:rFonts w:ascii="Open Sans" w:hAnsi="Open Sans" w:cs="Open Sans"/>
          <w:noProof/>
          <w:sz w:val="20"/>
          <w:szCs w:val="20"/>
        </w:rPr>
      </w:pPr>
      <w:r w:rsidRPr="0083410B">
        <w:rPr>
          <w:rFonts w:ascii="Open Sans" w:hAnsi="Open Sans" w:cs="Open Sans"/>
          <w:noProof/>
          <w:sz w:val="20"/>
          <w:szCs w:val="20"/>
        </w:rPr>
        <w:t>Tato smlouva je vyhotovena v elektronické podobě ve formátu PDF/A, a je podepsána zaručenými elektronickými podpisy smluvních stran založenými na kvalifikovaných certifikátech. Každá ze smluvních stran obdrží smlouvu v elektronické podobě s uznávanými elektronickými podpisy</w:t>
      </w:r>
      <w:r w:rsidR="006A21C2" w:rsidRPr="00DE3B13">
        <w:rPr>
          <w:rFonts w:ascii="Open Sans" w:hAnsi="Open Sans" w:cs="Open Sans"/>
          <w:noProof/>
          <w:sz w:val="20"/>
          <w:szCs w:val="20"/>
        </w:rPr>
        <w:t>.</w:t>
      </w:r>
    </w:p>
    <w:p w14:paraId="638875B1" w14:textId="77C54E20" w:rsidR="006A21C2" w:rsidRPr="00DE3B13" w:rsidRDefault="00F9000D" w:rsidP="00C87355">
      <w:pPr>
        <w:pStyle w:val="Obsah2"/>
        <w:keepLines w:val="0"/>
        <w:rPr>
          <w:rFonts w:ascii="Open Sans" w:hAnsi="Open Sans" w:cs="Open Sans"/>
          <w:noProof/>
          <w:sz w:val="20"/>
          <w:szCs w:val="20"/>
        </w:rPr>
      </w:pPr>
      <w:r w:rsidRPr="00DE3B13">
        <w:rPr>
          <w:rFonts w:ascii="Open Sans" w:hAnsi="Open Sans" w:cs="Open Sans"/>
          <w:noProof/>
          <w:sz w:val="20"/>
          <w:szCs w:val="20"/>
        </w:rPr>
        <w:t>Smluvní strany shodně prohlašují, že si tuto smlouvu před jejím podpisem přečetly, že byla uzavřena na základě jejich pravé a svobodné vůle a na důkaz toho připojují své podpisy.</w:t>
      </w:r>
    </w:p>
    <w:p w14:paraId="66289392" w14:textId="77777777" w:rsidR="00AE4025" w:rsidRPr="00DE3B13" w:rsidRDefault="00AE4025" w:rsidP="00C87355">
      <w:pPr>
        <w:keepNext w:val="0"/>
        <w:keepLines w:val="0"/>
        <w:rPr>
          <w:rFonts w:ascii="Open Sans" w:hAnsi="Open Sans" w:cs="Open Sans"/>
          <w:noProof/>
          <w:sz w:val="20"/>
          <w:szCs w:val="20"/>
        </w:rPr>
      </w:pPr>
    </w:p>
    <w:p w14:paraId="48561F95" w14:textId="77777777" w:rsidR="00006961" w:rsidRPr="00DE3B13" w:rsidRDefault="00006961" w:rsidP="00006961">
      <w:pPr>
        <w:keepNext w:val="0"/>
        <w:keepLines w:val="0"/>
        <w:rPr>
          <w:rFonts w:ascii="Open Sans" w:hAnsi="Open Sans" w:cs="Open Sans"/>
          <w:b/>
          <w:bCs/>
          <w:noProof/>
          <w:sz w:val="20"/>
          <w:szCs w:val="20"/>
        </w:rPr>
      </w:pPr>
      <w:r w:rsidRPr="00DE3B13">
        <w:rPr>
          <w:rFonts w:ascii="Open Sans" w:hAnsi="Open Sans" w:cs="Open Sans"/>
          <w:b/>
          <w:bCs/>
          <w:noProof/>
          <w:sz w:val="20"/>
          <w:szCs w:val="20"/>
        </w:rPr>
        <w:t>Doložka dle § 41 odst. 1 zákona č. 128/2000 Sb. v znění pozdějších předpisů:</w:t>
      </w:r>
    </w:p>
    <w:p w14:paraId="3E34B221" w14:textId="6BB10C0E" w:rsidR="00006961" w:rsidRPr="00DE3B13" w:rsidRDefault="00006961" w:rsidP="00006961">
      <w:pPr>
        <w:keepNext w:val="0"/>
        <w:keepLines w:val="0"/>
        <w:rPr>
          <w:rFonts w:ascii="Open Sans" w:hAnsi="Open Sans" w:cs="Open Sans"/>
          <w:noProof/>
          <w:sz w:val="20"/>
          <w:szCs w:val="20"/>
        </w:rPr>
      </w:pPr>
      <w:r w:rsidRPr="00DE3B13">
        <w:rPr>
          <w:rFonts w:ascii="Open Sans" w:hAnsi="Open Sans" w:cs="Open Sans"/>
          <w:noProof/>
          <w:sz w:val="20"/>
          <w:szCs w:val="20"/>
        </w:rPr>
        <w:t xml:space="preserve">Rada města Mělník schválila uzavření této smlouvy usnesením </w:t>
      </w:r>
      <w:r w:rsidR="00D8689D" w:rsidRPr="0083410B">
        <w:rPr>
          <w:rFonts w:ascii="Open Sans" w:hAnsi="Open Sans" w:cs="Open Sans"/>
          <w:noProof/>
          <w:sz w:val="20"/>
          <w:szCs w:val="20"/>
        </w:rPr>
        <w:t xml:space="preserve">č. </w:t>
      </w:r>
      <w:r w:rsidR="0083410B" w:rsidRPr="0083410B">
        <w:rPr>
          <w:rFonts w:ascii="Open Sans" w:hAnsi="Open Sans" w:cs="Open Sans"/>
          <w:noProof/>
          <w:sz w:val="20"/>
          <w:szCs w:val="20"/>
        </w:rPr>
        <w:t>209</w:t>
      </w:r>
      <w:r w:rsidR="00D8689D" w:rsidRPr="0083410B">
        <w:rPr>
          <w:rFonts w:ascii="Open Sans" w:hAnsi="Open Sans" w:cs="Open Sans"/>
          <w:noProof/>
          <w:sz w:val="20"/>
          <w:szCs w:val="20"/>
        </w:rPr>
        <w:t xml:space="preserve">/2026 ze dne </w:t>
      </w:r>
      <w:r w:rsidR="0083410B" w:rsidRPr="0083410B">
        <w:rPr>
          <w:rFonts w:ascii="Open Sans" w:hAnsi="Open Sans" w:cs="Open Sans"/>
          <w:noProof/>
          <w:sz w:val="20"/>
          <w:szCs w:val="20"/>
        </w:rPr>
        <w:t xml:space="preserve">13. 4. </w:t>
      </w:r>
      <w:r w:rsidR="00D8689D" w:rsidRPr="0083410B">
        <w:rPr>
          <w:rFonts w:ascii="Open Sans" w:hAnsi="Open Sans" w:cs="Open Sans"/>
          <w:noProof/>
          <w:sz w:val="20"/>
          <w:szCs w:val="20"/>
        </w:rPr>
        <w:t>20</w:t>
      </w:r>
      <w:r w:rsidR="0083410B">
        <w:rPr>
          <w:rFonts w:ascii="Open Sans" w:hAnsi="Open Sans" w:cs="Open Sans"/>
          <w:noProof/>
          <w:sz w:val="20"/>
          <w:szCs w:val="20"/>
        </w:rPr>
        <w:t>2</w:t>
      </w:r>
      <w:r w:rsidR="0083410B" w:rsidRPr="0083410B">
        <w:rPr>
          <w:rFonts w:ascii="Open Sans" w:hAnsi="Open Sans" w:cs="Open Sans"/>
          <w:noProof/>
          <w:sz w:val="20"/>
          <w:szCs w:val="20"/>
        </w:rPr>
        <w:t>6</w:t>
      </w:r>
      <w:r w:rsidR="00D8689D" w:rsidRPr="0083410B">
        <w:rPr>
          <w:rFonts w:ascii="Open Sans" w:hAnsi="Open Sans" w:cs="Open Sans"/>
          <w:noProof/>
          <w:sz w:val="20"/>
          <w:szCs w:val="20"/>
        </w:rPr>
        <w:t>.</w:t>
      </w:r>
    </w:p>
    <w:p w14:paraId="201688A2" w14:textId="77777777" w:rsidR="00006961" w:rsidRPr="00DE3B13" w:rsidRDefault="00006961" w:rsidP="00C87355">
      <w:pPr>
        <w:keepNext w:val="0"/>
        <w:keepLines w:val="0"/>
        <w:rPr>
          <w:rFonts w:ascii="Open Sans" w:hAnsi="Open Sans" w:cs="Open Sans"/>
          <w:noProof/>
          <w:sz w:val="20"/>
          <w:szCs w:val="20"/>
        </w:rPr>
      </w:pPr>
    </w:p>
    <w:p w14:paraId="4FFCB926" w14:textId="77777777" w:rsidR="005601A1" w:rsidRPr="00DE3B13" w:rsidRDefault="005601A1" w:rsidP="00C87355">
      <w:pPr>
        <w:keepNext w:val="0"/>
        <w:keepLines w:val="0"/>
        <w:rPr>
          <w:rFonts w:ascii="Open Sans" w:hAnsi="Open Sans" w:cs="Open Sans"/>
          <w:noProof/>
          <w:sz w:val="20"/>
          <w:szCs w:val="20"/>
        </w:rPr>
      </w:pPr>
    </w:p>
    <w:p w14:paraId="1C5DB668" w14:textId="77777777" w:rsidR="005601A1" w:rsidRPr="00DE3B13" w:rsidRDefault="005601A1" w:rsidP="00C87355">
      <w:pPr>
        <w:keepNext w:val="0"/>
        <w:keepLines w:val="0"/>
        <w:rPr>
          <w:rFonts w:ascii="Open Sans" w:hAnsi="Open Sans" w:cs="Open Sans"/>
          <w:noProof/>
          <w:sz w:val="20"/>
          <w:szCs w:val="20"/>
        </w:rPr>
      </w:pPr>
    </w:p>
    <w:p w14:paraId="60CE4C23" w14:textId="218DFA87" w:rsidR="00D8689D" w:rsidRPr="00DE3B13" w:rsidRDefault="00D8689D" w:rsidP="00D8689D">
      <w:pPr>
        <w:pStyle w:val="Datum"/>
        <w:ind w:left="0"/>
        <w:rPr>
          <w:rFonts w:ascii="Open Sans" w:hAnsi="Open Sans" w:cs="Open Sans"/>
          <w:sz w:val="20"/>
        </w:rPr>
      </w:pPr>
      <w:r w:rsidRPr="00DE3B13">
        <w:rPr>
          <w:rFonts w:ascii="Open Sans" w:hAnsi="Open Sans" w:cs="Open Sans"/>
          <w:sz w:val="20"/>
        </w:rPr>
        <w:t xml:space="preserve">V Mělníku </w:t>
      </w:r>
      <w:r w:rsidR="0083410B">
        <w:rPr>
          <w:rFonts w:ascii="Open Sans" w:hAnsi="Open Sans" w:cs="Open Sans"/>
          <w:sz w:val="20"/>
        </w:rPr>
        <w:t>viz elektronický datum</w:t>
      </w:r>
      <w:r w:rsidRPr="00DE3B13">
        <w:rPr>
          <w:rFonts w:ascii="Open Sans" w:hAnsi="Open Sans" w:cs="Open Sans"/>
          <w:sz w:val="20"/>
        </w:rPr>
        <w:tab/>
      </w:r>
      <w:r w:rsidRPr="00DE3B13">
        <w:rPr>
          <w:rFonts w:ascii="Open Sans" w:hAnsi="Open Sans" w:cs="Open Sans"/>
          <w:sz w:val="20"/>
        </w:rPr>
        <w:tab/>
      </w:r>
      <w:r w:rsidRPr="00DE3B13">
        <w:rPr>
          <w:rFonts w:ascii="Open Sans" w:hAnsi="Open Sans" w:cs="Open Sans"/>
          <w:sz w:val="20"/>
        </w:rPr>
        <w:tab/>
        <w:t>V</w:t>
      </w:r>
      <w:r w:rsidR="00E373A1">
        <w:rPr>
          <w:rFonts w:ascii="Open Sans" w:hAnsi="Open Sans" w:cs="Open Sans"/>
          <w:sz w:val="20"/>
        </w:rPr>
        <w:t> </w:t>
      </w:r>
      <w:r w:rsidR="00E373A1">
        <w:rPr>
          <w:rFonts w:ascii="Open Sans" w:hAnsi="Open Sans" w:cs="Open Sans"/>
          <w:sz w:val="20"/>
          <w:lang w:eastAsia="en-US"/>
        </w:rPr>
        <w:t xml:space="preserve">Praze </w:t>
      </w:r>
      <w:r w:rsidR="0083410B">
        <w:rPr>
          <w:rFonts w:ascii="Open Sans" w:hAnsi="Open Sans" w:cs="Open Sans"/>
          <w:sz w:val="20"/>
        </w:rPr>
        <w:t>viz elektronický datum</w:t>
      </w:r>
    </w:p>
    <w:p w14:paraId="654BB8AC" w14:textId="77777777" w:rsidR="00D8689D" w:rsidRPr="00DE3B13" w:rsidRDefault="00D8689D" w:rsidP="00D8689D">
      <w:pPr>
        <w:pStyle w:val="Datum"/>
        <w:spacing w:after="480"/>
        <w:ind w:left="0"/>
        <w:rPr>
          <w:rFonts w:ascii="Open Sans" w:hAnsi="Open Sans" w:cs="Open Sans"/>
          <w:sz w:val="20"/>
        </w:rPr>
      </w:pPr>
    </w:p>
    <w:p w14:paraId="24F89626" w14:textId="2B2D66F2" w:rsidR="00D8689D" w:rsidRPr="00DE3B13" w:rsidRDefault="00D8689D" w:rsidP="00D8689D">
      <w:pPr>
        <w:pStyle w:val="Datum"/>
        <w:spacing w:after="480"/>
        <w:ind w:left="0"/>
        <w:rPr>
          <w:rFonts w:ascii="Open Sans" w:hAnsi="Open Sans" w:cs="Open Sans"/>
          <w:sz w:val="20"/>
        </w:rPr>
      </w:pPr>
      <w:r w:rsidRPr="00DE3B13">
        <w:rPr>
          <w:rFonts w:ascii="Open Sans" w:hAnsi="Open Sans" w:cs="Open Sans"/>
          <w:sz w:val="20"/>
        </w:rPr>
        <w:t>Ing. Tomáš Martinec, Ph.D.</w:t>
      </w:r>
      <w:r w:rsidRPr="00DE3B13">
        <w:rPr>
          <w:rFonts w:ascii="Open Sans" w:hAnsi="Open Sans" w:cs="Open Sans"/>
          <w:sz w:val="20"/>
        </w:rPr>
        <w:tab/>
      </w:r>
      <w:r w:rsidRPr="00DE3B13">
        <w:rPr>
          <w:rFonts w:ascii="Open Sans" w:hAnsi="Open Sans" w:cs="Open Sans"/>
          <w:sz w:val="20"/>
        </w:rPr>
        <w:tab/>
      </w:r>
      <w:r w:rsidRPr="00DE3B13">
        <w:rPr>
          <w:rFonts w:ascii="Open Sans" w:hAnsi="Open Sans" w:cs="Open Sans"/>
          <w:sz w:val="20"/>
        </w:rPr>
        <w:tab/>
      </w:r>
      <w:r w:rsidRPr="00DE3B13">
        <w:rPr>
          <w:rFonts w:ascii="Open Sans" w:hAnsi="Open Sans" w:cs="Open Sans"/>
          <w:sz w:val="20"/>
        </w:rPr>
        <w:tab/>
      </w:r>
      <w:r w:rsidR="002F7365">
        <w:rPr>
          <w:rFonts w:ascii="Open Sans" w:hAnsi="Open Sans" w:cs="Open Sans"/>
          <w:sz w:val="20"/>
          <w:lang w:eastAsia="en-US"/>
        </w:rPr>
        <w:t>xxx</w:t>
      </w:r>
      <w:r w:rsidRPr="00DE3B13">
        <w:rPr>
          <w:rFonts w:ascii="Open Sans" w:hAnsi="Open Sans" w:cs="Open Sans"/>
          <w:sz w:val="20"/>
        </w:rPr>
        <w:br/>
        <w:t>starosta města Mělník</w:t>
      </w:r>
      <w:r w:rsidRPr="00DE3B13" w:rsidDel="006E486B">
        <w:rPr>
          <w:rFonts w:ascii="Open Sans" w:hAnsi="Open Sans" w:cs="Open Sans"/>
          <w:sz w:val="20"/>
        </w:rPr>
        <w:t xml:space="preserve"> </w:t>
      </w:r>
      <w:r w:rsidR="00E373A1">
        <w:rPr>
          <w:rFonts w:ascii="Open Sans" w:hAnsi="Open Sans" w:cs="Open Sans"/>
          <w:sz w:val="20"/>
        </w:rPr>
        <w:tab/>
      </w:r>
      <w:r w:rsidR="00E373A1">
        <w:rPr>
          <w:rFonts w:ascii="Open Sans" w:hAnsi="Open Sans" w:cs="Open Sans"/>
          <w:sz w:val="20"/>
        </w:rPr>
        <w:tab/>
      </w:r>
      <w:r w:rsidR="00E373A1">
        <w:rPr>
          <w:rFonts w:ascii="Open Sans" w:hAnsi="Open Sans" w:cs="Open Sans"/>
          <w:sz w:val="20"/>
        </w:rPr>
        <w:tab/>
      </w:r>
      <w:r w:rsidR="00E373A1">
        <w:rPr>
          <w:rFonts w:ascii="Open Sans" w:hAnsi="Open Sans" w:cs="Open Sans"/>
          <w:sz w:val="20"/>
        </w:rPr>
        <w:tab/>
      </w:r>
      <w:r w:rsidR="00E373A1">
        <w:rPr>
          <w:rFonts w:ascii="Open Sans" w:hAnsi="Open Sans" w:cs="Open Sans"/>
          <w:sz w:val="20"/>
        </w:rPr>
        <w:tab/>
      </w:r>
      <w:r w:rsidR="00E66355">
        <w:rPr>
          <w:rFonts w:ascii="Open Sans" w:hAnsi="Open Sans" w:cs="Open Sans"/>
          <w:sz w:val="20"/>
        </w:rPr>
        <w:t xml:space="preserve">na základě plné moci, </w:t>
      </w:r>
      <w:r w:rsidR="00E373A1">
        <w:rPr>
          <w:rFonts w:ascii="Open Sans" w:hAnsi="Open Sans" w:cs="Open Sans"/>
          <w:sz w:val="20"/>
        </w:rPr>
        <w:t>Antesto s.r.o.</w:t>
      </w:r>
    </w:p>
    <w:p w14:paraId="4055046E" w14:textId="77777777" w:rsidR="00421D13" w:rsidRPr="00DE3B13" w:rsidRDefault="00421D13" w:rsidP="00C87355">
      <w:pPr>
        <w:pStyle w:val="Nadpis1"/>
        <w:keepNext w:val="0"/>
        <w:keepLines w:val="0"/>
        <w:rPr>
          <w:rFonts w:ascii="Open Sans" w:hAnsi="Open Sans" w:cs="Open Sans"/>
          <w:sz w:val="20"/>
          <w:szCs w:val="20"/>
        </w:rPr>
      </w:pPr>
    </w:p>
    <w:sectPr w:rsidR="00421D13" w:rsidRPr="00DE3B13" w:rsidSect="00A300A3">
      <w:footerReference w:type="default" r:id="rId8"/>
      <w:footerReference w:type="first" r:id="rId9"/>
      <w:pgSz w:w="11906" w:h="16838"/>
      <w:pgMar w:top="1276" w:right="1418" w:bottom="1701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8DD02" w14:textId="77777777" w:rsidR="00EF6614" w:rsidRDefault="00EF6614" w:rsidP="00AD06CC">
      <w:r>
        <w:separator/>
      </w:r>
    </w:p>
  </w:endnote>
  <w:endnote w:type="continuationSeparator" w:id="0">
    <w:p w14:paraId="57FD28F9" w14:textId="77777777" w:rsidR="00EF6614" w:rsidRDefault="00EF6614" w:rsidP="00AD0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hAnsiTheme="majorHAnsi"/>
      </w:rPr>
      <w:id w:val="1082101189"/>
      <w:docPartObj>
        <w:docPartGallery w:val="Page Numbers (Bottom of Page)"/>
        <w:docPartUnique/>
      </w:docPartObj>
    </w:sdtPr>
    <w:sdtEndPr>
      <w:rPr>
        <w:rFonts w:ascii="Open Sans" w:hAnsi="Open Sans" w:cs="Open Sans"/>
        <w:sz w:val="16"/>
        <w:szCs w:val="16"/>
      </w:rPr>
    </w:sdtEndPr>
    <w:sdtContent>
      <w:sdt>
        <w:sdtPr>
          <w:rPr>
            <w:rFonts w:ascii="Open Sans" w:hAnsi="Open Sans" w:cs="Open Sans"/>
            <w:sz w:val="16"/>
            <w:szCs w:val="16"/>
          </w:rPr>
          <w:id w:val="565761269"/>
          <w:docPartObj>
            <w:docPartGallery w:val="Page Numbers (Top of Page)"/>
            <w:docPartUnique/>
          </w:docPartObj>
        </w:sdtPr>
        <w:sdtEndPr/>
        <w:sdtContent>
          <w:p w14:paraId="777B0CA4" w14:textId="172EB38E" w:rsidR="00014933" w:rsidRPr="00266190" w:rsidRDefault="00014933" w:rsidP="00014933">
            <w:pPr>
              <w:pStyle w:val="Zpat"/>
              <w:jc w:val="right"/>
              <w:rPr>
                <w:rFonts w:ascii="Open Sans" w:hAnsi="Open Sans" w:cs="Open Sans"/>
                <w:sz w:val="16"/>
                <w:szCs w:val="16"/>
              </w:rPr>
            </w:pPr>
            <w:r w:rsidRPr="00266190">
              <w:rPr>
                <w:rFonts w:ascii="Open Sans" w:hAnsi="Open Sans" w:cs="Open Sans"/>
                <w:sz w:val="16"/>
                <w:szCs w:val="16"/>
              </w:rPr>
              <w:t xml:space="preserve">Strana </w:t>
            </w:r>
            <w:r w:rsidRPr="00266190">
              <w:rPr>
                <w:rFonts w:ascii="Open Sans" w:hAnsi="Open Sans" w:cs="Open Sans"/>
                <w:bCs/>
                <w:sz w:val="16"/>
                <w:szCs w:val="16"/>
              </w:rPr>
              <w:fldChar w:fldCharType="begin"/>
            </w:r>
            <w:r w:rsidRPr="00266190">
              <w:rPr>
                <w:rFonts w:ascii="Open Sans" w:hAnsi="Open Sans" w:cs="Open Sans"/>
                <w:bCs/>
                <w:sz w:val="16"/>
                <w:szCs w:val="16"/>
              </w:rPr>
              <w:instrText>PAGE</w:instrText>
            </w:r>
            <w:r w:rsidRPr="00266190">
              <w:rPr>
                <w:rFonts w:ascii="Open Sans" w:hAnsi="Open Sans" w:cs="Open Sans"/>
                <w:bCs/>
                <w:sz w:val="16"/>
                <w:szCs w:val="16"/>
              </w:rPr>
              <w:fldChar w:fldCharType="separate"/>
            </w:r>
            <w:r w:rsidR="002D1843">
              <w:rPr>
                <w:rFonts w:ascii="Open Sans" w:hAnsi="Open Sans" w:cs="Open Sans"/>
                <w:bCs/>
                <w:noProof/>
                <w:sz w:val="16"/>
                <w:szCs w:val="16"/>
              </w:rPr>
              <w:t>5</w:t>
            </w:r>
            <w:r w:rsidRPr="00266190">
              <w:rPr>
                <w:rFonts w:ascii="Open Sans" w:hAnsi="Open Sans" w:cs="Open Sans"/>
                <w:bCs/>
                <w:sz w:val="16"/>
                <w:szCs w:val="16"/>
              </w:rPr>
              <w:fldChar w:fldCharType="end"/>
            </w:r>
            <w:r w:rsidRPr="00266190"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Pr="00266190">
              <w:rPr>
                <w:rStyle w:val="slostrnky"/>
                <w:rFonts w:ascii="Open Sans" w:hAnsi="Open Sans" w:cs="Open Sans"/>
                <w:sz w:val="16"/>
                <w:szCs w:val="16"/>
              </w:rPr>
              <w:t>|</w:t>
            </w:r>
            <w:r w:rsidRPr="00266190"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Pr="00266190">
              <w:rPr>
                <w:rFonts w:ascii="Open Sans" w:hAnsi="Open Sans" w:cs="Open Sans"/>
                <w:bCs/>
                <w:sz w:val="16"/>
                <w:szCs w:val="16"/>
              </w:rPr>
              <w:fldChar w:fldCharType="begin"/>
            </w:r>
            <w:r w:rsidRPr="00266190">
              <w:rPr>
                <w:rFonts w:ascii="Open Sans" w:hAnsi="Open Sans" w:cs="Open Sans"/>
                <w:bCs/>
                <w:sz w:val="16"/>
                <w:szCs w:val="16"/>
              </w:rPr>
              <w:instrText>NUMPAGES</w:instrText>
            </w:r>
            <w:r w:rsidRPr="00266190">
              <w:rPr>
                <w:rFonts w:ascii="Open Sans" w:hAnsi="Open Sans" w:cs="Open Sans"/>
                <w:bCs/>
                <w:sz w:val="16"/>
                <w:szCs w:val="16"/>
              </w:rPr>
              <w:fldChar w:fldCharType="separate"/>
            </w:r>
            <w:r w:rsidR="002D1843">
              <w:rPr>
                <w:rFonts w:ascii="Open Sans" w:hAnsi="Open Sans" w:cs="Open Sans"/>
                <w:bCs/>
                <w:noProof/>
                <w:sz w:val="16"/>
                <w:szCs w:val="16"/>
              </w:rPr>
              <w:t>6</w:t>
            </w:r>
            <w:r w:rsidRPr="00266190">
              <w:rPr>
                <w:rFonts w:ascii="Open Sans" w:hAnsi="Open Sans" w:cs="Open Sans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6A0DA93" w14:textId="77777777" w:rsidR="00B858E2" w:rsidRDefault="00B858E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hAnsiTheme="majorHAnsi"/>
      </w:rPr>
      <w:id w:val="1458836689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hAnsiTheme="majorHAnsi"/>
          </w:rPr>
          <w:id w:val="-498498590"/>
          <w:docPartObj>
            <w:docPartGallery w:val="Page Numbers (Top of Page)"/>
            <w:docPartUnique/>
          </w:docPartObj>
        </w:sdtPr>
        <w:sdtEndPr/>
        <w:sdtContent>
          <w:p w14:paraId="019869DA" w14:textId="77777777" w:rsidR="00421D13" w:rsidRPr="00421D13" w:rsidRDefault="00421D13">
            <w:pPr>
              <w:pStyle w:val="Zpat"/>
              <w:jc w:val="right"/>
              <w:rPr>
                <w:rFonts w:asciiTheme="majorHAnsi" w:hAnsiTheme="majorHAnsi"/>
              </w:rPr>
            </w:pPr>
            <w:r w:rsidRPr="00421D13">
              <w:rPr>
                <w:rFonts w:asciiTheme="majorHAnsi" w:hAnsiTheme="majorHAnsi"/>
              </w:rPr>
              <w:t xml:space="preserve">Strana </w:t>
            </w:r>
            <w:r w:rsidRPr="00421D13">
              <w:rPr>
                <w:rFonts w:asciiTheme="majorHAnsi" w:hAnsiTheme="majorHAnsi"/>
                <w:bCs/>
              </w:rPr>
              <w:fldChar w:fldCharType="begin"/>
            </w:r>
            <w:r w:rsidRPr="00421D13">
              <w:rPr>
                <w:rFonts w:asciiTheme="majorHAnsi" w:hAnsiTheme="majorHAnsi"/>
                <w:bCs/>
              </w:rPr>
              <w:instrText>PAGE</w:instrText>
            </w:r>
            <w:r w:rsidRPr="00421D13">
              <w:rPr>
                <w:rFonts w:asciiTheme="majorHAnsi" w:hAnsiTheme="majorHAnsi"/>
                <w:bCs/>
              </w:rPr>
              <w:fldChar w:fldCharType="separate"/>
            </w:r>
            <w:r w:rsidRPr="00421D13">
              <w:rPr>
                <w:rFonts w:asciiTheme="majorHAnsi" w:hAnsiTheme="majorHAnsi"/>
                <w:bCs/>
              </w:rPr>
              <w:t>2</w:t>
            </w:r>
            <w:r w:rsidRPr="00421D13">
              <w:rPr>
                <w:rFonts w:asciiTheme="majorHAnsi" w:hAnsiTheme="majorHAnsi"/>
                <w:bCs/>
              </w:rPr>
              <w:fldChar w:fldCharType="end"/>
            </w:r>
            <w:r w:rsidRPr="00421D13">
              <w:rPr>
                <w:rFonts w:asciiTheme="majorHAnsi" w:hAnsiTheme="majorHAnsi"/>
              </w:rPr>
              <w:t xml:space="preserve"> </w:t>
            </w:r>
            <w:r w:rsidRPr="00421D13">
              <w:rPr>
                <w:rStyle w:val="slostrnky"/>
                <w:rFonts w:asciiTheme="majorHAnsi" w:hAnsiTheme="majorHAnsi" w:cstheme="minorHAnsi"/>
                <w:sz w:val="28"/>
              </w:rPr>
              <w:t>|</w:t>
            </w:r>
            <w:r w:rsidRPr="00421D13">
              <w:rPr>
                <w:rFonts w:asciiTheme="majorHAnsi" w:hAnsiTheme="majorHAnsi"/>
              </w:rPr>
              <w:t xml:space="preserve"> </w:t>
            </w:r>
            <w:r w:rsidRPr="00421D13">
              <w:rPr>
                <w:rFonts w:asciiTheme="majorHAnsi" w:hAnsiTheme="majorHAnsi"/>
                <w:bCs/>
              </w:rPr>
              <w:fldChar w:fldCharType="begin"/>
            </w:r>
            <w:r w:rsidRPr="00421D13">
              <w:rPr>
                <w:rFonts w:asciiTheme="majorHAnsi" w:hAnsiTheme="majorHAnsi"/>
                <w:bCs/>
              </w:rPr>
              <w:instrText>NUMPAGES</w:instrText>
            </w:r>
            <w:r w:rsidRPr="00421D13">
              <w:rPr>
                <w:rFonts w:asciiTheme="majorHAnsi" w:hAnsiTheme="majorHAnsi"/>
                <w:bCs/>
              </w:rPr>
              <w:fldChar w:fldCharType="separate"/>
            </w:r>
            <w:r w:rsidRPr="00421D13">
              <w:rPr>
                <w:rFonts w:asciiTheme="majorHAnsi" w:hAnsiTheme="majorHAnsi"/>
                <w:bCs/>
              </w:rPr>
              <w:t>2</w:t>
            </w:r>
            <w:r w:rsidRPr="00421D13">
              <w:rPr>
                <w:rFonts w:asciiTheme="majorHAnsi" w:hAnsiTheme="majorHAnsi"/>
                <w:bCs/>
              </w:rPr>
              <w:fldChar w:fldCharType="end"/>
            </w:r>
          </w:p>
        </w:sdtContent>
      </w:sdt>
    </w:sdtContent>
  </w:sdt>
  <w:p w14:paraId="4F21811F" w14:textId="77777777" w:rsidR="00421D13" w:rsidRDefault="00421D1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6DF8B" w14:textId="77777777" w:rsidR="00EF6614" w:rsidRDefault="00EF6614" w:rsidP="00AD06CC">
      <w:r>
        <w:separator/>
      </w:r>
    </w:p>
  </w:footnote>
  <w:footnote w:type="continuationSeparator" w:id="0">
    <w:p w14:paraId="6AD086A0" w14:textId="77777777" w:rsidR="00EF6614" w:rsidRDefault="00EF6614" w:rsidP="00AD06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37714"/>
    <w:multiLevelType w:val="hybridMultilevel"/>
    <w:tmpl w:val="FA1830DC"/>
    <w:lvl w:ilvl="0" w:tplc="B1F0DAD6">
      <w:numFmt w:val="bullet"/>
      <w:lvlText w:val=""/>
      <w:lvlJc w:val="left"/>
      <w:pPr>
        <w:ind w:left="927" w:hanging="360"/>
      </w:pPr>
      <w:rPr>
        <w:rFonts w:ascii="Symbol" w:eastAsiaTheme="majorEastAsia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A351D98"/>
    <w:multiLevelType w:val="hybridMultilevel"/>
    <w:tmpl w:val="109C6D38"/>
    <w:lvl w:ilvl="0" w:tplc="476A12BC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543F0A"/>
    <w:multiLevelType w:val="multilevel"/>
    <w:tmpl w:val="761A30E2"/>
    <w:lvl w:ilvl="0">
      <w:start w:val="1"/>
      <w:numFmt w:val="decimal"/>
      <w:pStyle w:val="Obsah1"/>
      <w:lvlText w:val="%1."/>
      <w:lvlJc w:val="left"/>
      <w:pPr>
        <w:tabs>
          <w:tab w:val="num" w:pos="567"/>
        </w:tabs>
        <w:ind w:left="567" w:hanging="567"/>
      </w:pPr>
      <w:rPr>
        <w:rFonts w:ascii="Open Sans" w:hAnsi="Open Sans" w:cs="Open Sans" w:hint="default"/>
      </w:rPr>
    </w:lvl>
    <w:lvl w:ilvl="1">
      <w:start w:val="1"/>
      <w:numFmt w:val="decimal"/>
      <w:pStyle w:val="Obsah2"/>
      <w:lvlText w:val="%1.%2."/>
      <w:lvlJc w:val="left"/>
      <w:pPr>
        <w:tabs>
          <w:tab w:val="num" w:pos="2835"/>
        </w:tabs>
        <w:ind w:left="567" w:hanging="567"/>
      </w:pPr>
      <w:rPr>
        <w:rFonts w:ascii="Open Sans" w:hAnsi="Open Sans" w:cs="Open Sans" w:hint="default"/>
        <w:b w:val="0"/>
        <w:bCs w:val="0"/>
        <w:i w:val="0"/>
        <w:iCs w:val="0"/>
      </w:rPr>
    </w:lvl>
    <w:lvl w:ilvl="2">
      <w:start w:val="1"/>
      <w:numFmt w:val="decimal"/>
      <w:pStyle w:val="Obsah3"/>
      <w:lvlText w:val="%1.%2.%3."/>
      <w:lvlJc w:val="left"/>
      <w:pPr>
        <w:ind w:left="1276" w:hanging="709"/>
      </w:pPr>
      <w:rPr>
        <w:rFonts w:hint="default"/>
      </w:rPr>
    </w:lvl>
    <w:lvl w:ilvl="3">
      <w:start w:val="1"/>
      <w:numFmt w:val="decimal"/>
      <w:pStyle w:val="Obsah4"/>
      <w:lvlText w:val="%1.%2.%3.%4."/>
      <w:lvlJc w:val="left"/>
      <w:pPr>
        <w:ind w:left="2126" w:hanging="850"/>
      </w:pPr>
      <w:rPr>
        <w:rFonts w:hint="default"/>
      </w:rPr>
    </w:lvl>
    <w:lvl w:ilvl="4">
      <w:start w:val="1"/>
      <w:numFmt w:val="lowerLetter"/>
      <w:pStyle w:val="Obsah5"/>
      <w:lvlText w:val="(%5)"/>
      <w:lvlJc w:val="left"/>
      <w:pPr>
        <w:ind w:left="2693" w:hanging="567"/>
      </w:pPr>
      <w:rPr>
        <w:rFonts w:hint="default"/>
      </w:rPr>
    </w:lvl>
    <w:lvl w:ilvl="5">
      <w:start w:val="1"/>
      <w:numFmt w:val="decimal"/>
      <w:lvlRestart w:val="0"/>
      <w:lvlText w:val="%1.%6.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A4B2829"/>
    <w:multiLevelType w:val="hybridMultilevel"/>
    <w:tmpl w:val="A84019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FD2C5A"/>
    <w:multiLevelType w:val="hybridMultilevel"/>
    <w:tmpl w:val="F8F4408E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4FBA4A18"/>
    <w:multiLevelType w:val="hybridMultilevel"/>
    <w:tmpl w:val="3416C044"/>
    <w:lvl w:ilvl="0" w:tplc="766A60C8">
      <w:start w:val="1"/>
      <w:numFmt w:val="upperLetter"/>
      <w:pStyle w:val="Nadpis5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E1003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31D2914"/>
    <w:multiLevelType w:val="multilevel"/>
    <w:tmpl w:val="F37EB7FA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70054D9C"/>
    <w:multiLevelType w:val="multilevel"/>
    <w:tmpl w:val="2CE23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8B6DA7"/>
    <w:multiLevelType w:val="multilevel"/>
    <w:tmpl w:val="00D2AEEA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7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83960953">
    <w:abstractNumId w:val="7"/>
  </w:num>
  <w:num w:numId="2" w16cid:durableId="112866566">
    <w:abstractNumId w:val="9"/>
  </w:num>
  <w:num w:numId="3" w16cid:durableId="72556888">
    <w:abstractNumId w:val="2"/>
  </w:num>
  <w:num w:numId="4" w16cid:durableId="1616281335">
    <w:abstractNumId w:val="5"/>
  </w:num>
  <w:num w:numId="5" w16cid:durableId="1485782342">
    <w:abstractNumId w:val="2"/>
  </w:num>
  <w:num w:numId="6" w16cid:durableId="1444229021">
    <w:abstractNumId w:val="2"/>
  </w:num>
  <w:num w:numId="7" w16cid:durableId="1152408551">
    <w:abstractNumId w:val="2"/>
  </w:num>
  <w:num w:numId="8" w16cid:durableId="136412245">
    <w:abstractNumId w:val="2"/>
  </w:num>
  <w:num w:numId="9" w16cid:durableId="1096245932">
    <w:abstractNumId w:val="2"/>
  </w:num>
  <w:num w:numId="10" w16cid:durableId="580335149">
    <w:abstractNumId w:val="0"/>
  </w:num>
  <w:num w:numId="11" w16cid:durableId="928389843">
    <w:abstractNumId w:val="4"/>
  </w:num>
  <w:num w:numId="12" w16cid:durableId="1312295261">
    <w:abstractNumId w:val="1"/>
  </w:num>
  <w:num w:numId="13" w16cid:durableId="1142693044">
    <w:abstractNumId w:val="6"/>
  </w:num>
  <w:num w:numId="14" w16cid:durableId="551696935">
    <w:abstractNumId w:val="3"/>
  </w:num>
  <w:num w:numId="15" w16cid:durableId="86594636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6CC"/>
    <w:rsid w:val="00006961"/>
    <w:rsid w:val="00012555"/>
    <w:rsid w:val="00014933"/>
    <w:rsid w:val="0003447E"/>
    <w:rsid w:val="000358E1"/>
    <w:rsid w:val="00064A49"/>
    <w:rsid w:val="000868FD"/>
    <w:rsid w:val="00087346"/>
    <w:rsid w:val="00087587"/>
    <w:rsid w:val="000C2967"/>
    <w:rsid w:val="000C3E5E"/>
    <w:rsid w:val="000C748F"/>
    <w:rsid w:val="000D34CA"/>
    <w:rsid w:val="000D34E6"/>
    <w:rsid w:val="000E1DC3"/>
    <w:rsid w:val="000F1A35"/>
    <w:rsid w:val="000F3635"/>
    <w:rsid w:val="00102569"/>
    <w:rsid w:val="00104C69"/>
    <w:rsid w:val="001111AE"/>
    <w:rsid w:val="00125153"/>
    <w:rsid w:val="001253BB"/>
    <w:rsid w:val="00127CD6"/>
    <w:rsid w:val="00133324"/>
    <w:rsid w:val="00141288"/>
    <w:rsid w:val="00141BF6"/>
    <w:rsid w:val="00144570"/>
    <w:rsid w:val="00173177"/>
    <w:rsid w:val="00186F0C"/>
    <w:rsid w:val="001A1C06"/>
    <w:rsid w:val="001A1DBF"/>
    <w:rsid w:val="001B6A11"/>
    <w:rsid w:val="001D5B53"/>
    <w:rsid w:val="001E697F"/>
    <w:rsid w:val="001F3D80"/>
    <w:rsid w:val="001F4A3B"/>
    <w:rsid w:val="002042D1"/>
    <w:rsid w:val="002318E5"/>
    <w:rsid w:val="002474F8"/>
    <w:rsid w:val="0026497D"/>
    <w:rsid w:val="00266190"/>
    <w:rsid w:val="0026636B"/>
    <w:rsid w:val="00266487"/>
    <w:rsid w:val="00277955"/>
    <w:rsid w:val="00280B0F"/>
    <w:rsid w:val="0028236B"/>
    <w:rsid w:val="00291D40"/>
    <w:rsid w:val="0029526E"/>
    <w:rsid w:val="002A44F9"/>
    <w:rsid w:val="002B44A6"/>
    <w:rsid w:val="002B4C54"/>
    <w:rsid w:val="002C5B2E"/>
    <w:rsid w:val="002C688B"/>
    <w:rsid w:val="002C7955"/>
    <w:rsid w:val="002D17A2"/>
    <w:rsid w:val="002D1843"/>
    <w:rsid w:val="002D64C5"/>
    <w:rsid w:val="002D6E40"/>
    <w:rsid w:val="002D7CBF"/>
    <w:rsid w:val="002D7F23"/>
    <w:rsid w:val="002E1C30"/>
    <w:rsid w:val="002E1F5A"/>
    <w:rsid w:val="002E4D33"/>
    <w:rsid w:val="002F54CB"/>
    <w:rsid w:val="002F7365"/>
    <w:rsid w:val="00305944"/>
    <w:rsid w:val="0032487E"/>
    <w:rsid w:val="00333731"/>
    <w:rsid w:val="00333F57"/>
    <w:rsid w:val="00346F6F"/>
    <w:rsid w:val="00363F2A"/>
    <w:rsid w:val="00372E52"/>
    <w:rsid w:val="00373CD4"/>
    <w:rsid w:val="00380AFF"/>
    <w:rsid w:val="00384AB2"/>
    <w:rsid w:val="00390604"/>
    <w:rsid w:val="003B3AFD"/>
    <w:rsid w:val="003C2D77"/>
    <w:rsid w:val="003D30D3"/>
    <w:rsid w:val="003D5461"/>
    <w:rsid w:val="003E4FCC"/>
    <w:rsid w:val="00402F5A"/>
    <w:rsid w:val="00421D13"/>
    <w:rsid w:val="00456937"/>
    <w:rsid w:val="004625DF"/>
    <w:rsid w:val="00465E80"/>
    <w:rsid w:val="00494EAF"/>
    <w:rsid w:val="004A07D2"/>
    <w:rsid w:val="0051045F"/>
    <w:rsid w:val="00510F06"/>
    <w:rsid w:val="0051293D"/>
    <w:rsid w:val="00514312"/>
    <w:rsid w:val="00537B46"/>
    <w:rsid w:val="005404B5"/>
    <w:rsid w:val="005441F3"/>
    <w:rsid w:val="005514C9"/>
    <w:rsid w:val="005601A1"/>
    <w:rsid w:val="005626FC"/>
    <w:rsid w:val="00573A82"/>
    <w:rsid w:val="005813C2"/>
    <w:rsid w:val="005857D4"/>
    <w:rsid w:val="00587550"/>
    <w:rsid w:val="0059386F"/>
    <w:rsid w:val="005B1EBE"/>
    <w:rsid w:val="005B4096"/>
    <w:rsid w:val="005B692A"/>
    <w:rsid w:val="0060076E"/>
    <w:rsid w:val="00605254"/>
    <w:rsid w:val="0062409E"/>
    <w:rsid w:val="00643057"/>
    <w:rsid w:val="00663AFA"/>
    <w:rsid w:val="0066769B"/>
    <w:rsid w:val="00667A8F"/>
    <w:rsid w:val="00680993"/>
    <w:rsid w:val="00694975"/>
    <w:rsid w:val="006A21C2"/>
    <w:rsid w:val="006A39D1"/>
    <w:rsid w:val="006B082A"/>
    <w:rsid w:val="006C617F"/>
    <w:rsid w:val="006C7B9D"/>
    <w:rsid w:val="006D4BC9"/>
    <w:rsid w:val="006D66FB"/>
    <w:rsid w:val="006E2E0E"/>
    <w:rsid w:val="006E3552"/>
    <w:rsid w:val="006F0703"/>
    <w:rsid w:val="006F2778"/>
    <w:rsid w:val="00724264"/>
    <w:rsid w:val="00737C5E"/>
    <w:rsid w:val="00741612"/>
    <w:rsid w:val="00743C91"/>
    <w:rsid w:val="0074405D"/>
    <w:rsid w:val="00753BF3"/>
    <w:rsid w:val="007726D4"/>
    <w:rsid w:val="00775861"/>
    <w:rsid w:val="00775DBC"/>
    <w:rsid w:val="007935F1"/>
    <w:rsid w:val="007A1016"/>
    <w:rsid w:val="007C1890"/>
    <w:rsid w:val="007C4BC4"/>
    <w:rsid w:val="007D04CC"/>
    <w:rsid w:val="007D296F"/>
    <w:rsid w:val="007D2BD7"/>
    <w:rsid w:val="007D4A8D"/>
    <w:rsid w:val="007E7F1D"/>
    <w:rsid w:val="00811C77"/>
    <w:rsid w:val="008208A9"/>
    <w:rsid w:val="00826DC2"/>
    <w:rsid w:val="0082760D"/>
    <w:rsid w:val="00827EFB"/>
    <w:rsid w:val="0083410B"/>
    <w:rsid w:val="00852B6F"/>
    <w:rsid w:val="008718B3"/>
    <w:rsid w:val="00884B4B"/>
    <w:rsid w:val="008968C0"/>
    <w:rsid w:val="008A7994"/>
    <w:rsid w:val="008B238F"/>
    <w:rsid w:val="008B4A70"/>
    <w:rsid w:val="008B6759"/>
    <w:rsid w:val="008C51B9"/>
    <w:rsid w:val="008C59BA"/>
    <w:rsid w:val="008E077C"/>
    <w:rsid w:val="008E1793"/>
    <w:rsid w:val="008E3CDB"/>
    <w:rsid w:val="008E51A9"/>
    <w:rsid w:val="008F0EA4"/>
    <w:rsid w:val="00905A0A"/>
    <w:rsid w:val="00906C99"/>
    <w:rsid w:val="00916446"/>
    <w:rsid w:val="00920593"/>
    <w:rsid w:val="00920B5C"/>
    <w:rsid w:val="00935E51"/>
    <w:rsid w:val="0094773D"/>
    <w:rsid w:val="00950BC4"/>
    <w:rsid w:val="00956D39"/>
    <w:rsid w:val="00957478"/>
    <w:rsid w:val="00962424"/>
    <w:rsid w:val="00963EE9"/>
    <w:rsid w:val="0097798C"/>
    <w:rsid w:val="00981285"/>
    <w:rsid w:val="00985DCE"/>
    <w:rsid w:val="00991BB4"/>
    <w:rsid w:val="009B2B77"/>
    <w:rsid w:val="009B6B25"/>
    <w:rsid w:val="009B6C06"/>
    <w:rsid w:val="009C70C2"/>
    <w:rsid w:val="009D18B8"/>
    <w:rsid w:val="009F3B72"/>
    <w:rsid w:val="00A10603"/>
    <w:rsid w:val="00A26455"/>
    <w:rsid w:val="00A300A3"/>
    <w:rsid w:val="00A3062D"/>
    <w:rsid w:val="00A30D3A"/>
    <w:rsid w:val="00A43F31"/>
    <w:rsid w:val="00A4701B"/>
    <w:rsid w:val="00A545BE"/>
    <w:rsid w:val="00A54EE9"/>
    <w:rsid w:val="00A627C4"/>
    <w:rsid w:val="00A74620"/>
    <w:rsid w:val="00A812C1"/>
    <w:rsid w:val="00A8495E"/>
    <w:rsid w:val="00A93A85"/>
    <w:rsid w:val="00A95AE4"/>
    <w:rsid w:val="00AA7BF5"/>
    <w:rsid w:val="00AB30B7"/>
    <w:rsid w:val="00AD06CC"/>
    <w:rsid w:val="00AE4025"/>
    <w:rsid w:val="00AF7908"/>
    <w:rsid w:val="00B14874"/>
    <w:rsid w:val="00B23AB4"/>
    <w:rsid w:val="00B24000"/>
    <w:rsid w:val="00B27BB4"/>
    <w:rsid w:val="00B4080A"/>
    <w:rsid w:val="00B46DD4"/>
    <w:rsid w:val="00B51282"/>
    <w:rsid w:val="00B65228"/>
    <w:rsid w:val="00B67D2E"/>
    <w:rsid w:val="00B759C7"/>
    <w:rsid w:val="00B75CFB"/>
    <w:rsid w:val="00B77D35"/>
    <w:rsid w:val="00B817CC"/>
    <w:rsid w:val="00B84B9B"/>
    <w:rsid w:val="00B858E2"/>
    <w:rsid w:val="00B90F64"/>
    <w:rsid w:val="00B91D2A"/>
    <w:rsid w:val="00B925AC"/>
    <w:rsid w:val="00BA402A"/>
    <w:rsid w:val="00BA7A1F"/>
    <w:rsid w:val="00BC480F"/>
    <w:rsid w:val="00BC6A15"/>
    <w:rsid w:val="00BC778E"/>
    <w:rsid w:val="00C01F72"/>
    <w:rsid w:val="00C37F93"/>
    <w:rsid w:val="00C44D2A"/>
    <w:rsid w:val="00C47BF8"/>
    <w:rsid w:val="00C5179A"/>
    <w:rsid w:val="00C673D3"/>
    <w:rsid w:val="00C73A71"/>
    <w:rsid w:val="00C87355"/>
    <w:rsid w:val="00CA5686"/>
    <w:rsid w:val="00CA67F6"/>
    <w:rsid w:val="00CB06EF"/>
    <w:rsid w:val="00CB09B8"/>
    <w:rsid w:val="00CC3FF1"/>
    <w:rsid w:val="00CD2319"/>
    <w:rsid w:val="00CE1F61"/>
    <w:rsid w:val="00CE7774"/>
    <w:rsid w:val="00CF54EB"/>
    <w:rsid w:val="00D122E0"/>
    <w:rsid w:val="00D26F5E"/>
    <w:rsid w:val="00D36F0A"/>
    <w:rsid w:val="00D475D0"/>
    <w:rsid w:val="00D553EC"/>
    <w:rsid w:val="00D65441"/>
    <w:rsid w:val="00D71AE0"/>
    <w:rsid w:val="00D76331"/>
    <w:rsid w:val="00D830E2"/>
    <w:rsid w:val="00D8689D"/>
    <w:rsid w:val="00D87994"/>
    <w:rsid w:val="00DA2CCC"/>
    <w:rsid w:val="00DA5BED"/>
    <w:rsid w:val="00DB7C35"/>
    <w:rsid w:val="00DC29F7"/>
    <w:rsid w:val="00DE3B13"/>
    <w:rsid w:val="00E011DF"/>
    <w:rsid w:val="00E06E45"/>
    <w:rsid w:val="00E15CB6"/>
    <w:rsid w:val="00E160AB"/>
    <w:rsid w:val="00E249BD"/>
    <w:rsid w:val="00E31764"/>
    <w:rsid w:val="00E331A1"/>
    <w:rsid w:val="00E373A1"/>
    <w:rsid w:val="00E3779B"/>
    <w:rsid w:val="00E5430E"/>
    <w:rsid w:val="00E544D4"/>
    <w:rsid w:val="00E625AD"/>
    <w:rsid w:val="00E65B40"/>
    <w:rsid w:val="00E66355"/>
    <w:rsid w:val="00E77030"/>
    <w:rsid w:val="00E85FDA"/>
    <w:rsid w:val="00E8639B"/>
    <w:rsid w:val="00E9537D"/>
    <w:rsid w:val="00EB0F2C"/>
    <w:rsid w:val="00EB2F3E"/>
    <w:rsid w:val="00EB5642"/>
    <w:rsid w:val="00EC26FD"/>
    <w:rsid w:val="00EC3797"/>
    <w:rsid w:val="00ED795D"/>
    <w:rsid w:val="00EF5987"/>
    <w:rsid w:val="00EF6614"/>
    <w:rsid w:val="00F0128B"/>
    <w:rsid w:val="00F1071A"/>
    <w:rsid w:val="00F13160"/>
    <w:rsid w:val="00F217E2"/>
    <w:rsid w:val="00F30B47"/>
    <w:rsid w:val="00F5135E"/>
    <w:rsid w:val="00F53F15"/>
    <w:rsid w:val="00F57304"/>
    <w:rsid w:val="00F60DC5"/>
    <w:rsid w:val="00F66929"/>
    <w:rsid w:val="00F804AD"/>
    <w:rsid w:val="00F80E49"/>
    <w:rsid w:val="00F871A7"/>
    <w:rsid w:val="00F9000D"/>
    <w:rsid w:val="00F907C2"/>
    <w:rsid w:val="00FA18E6"/>
    <w:rsid w:val="00FA7218"/>
    <w:rsid w:val="00FB0715"/>
    <w:rsid w:val="00FB3067"/>
    <w:rsid w:val="00FC0304"/>
    <w:rsid w:val="00FC5F67"/>
    <w:rsid w:val="00FD0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E3B0D9"/>
  <w15:docId w15:val="{497C56AE-25F6-43A0-904D-DFD612A99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011DF"/>
    <w:pPr>
      <w:keepNext/>
      <w:keepLines/>
      <w:spacing w:before="60" w:after="60" w:line="240" w:lineRule="auto"/>
      <w:jc w:val="both"/>
    </w:pPr>
    <w:rPr>
      <w:rFonts w:ascii="Cambria" w:eastAsia="MS Mincho" w:hAnsi="Cambria" w:cs="Times New Roman"/>
      <w:szCs w:val="24"/>
    </w:rPr>
  </w:style>
  <w:style w:type="paragraph" w:styleId="Nadpis1">
    <w:name w:val="heading 1"/>
    <w:aliases w:val="1 Nadpis"/>
    <w:basedOn w:val="Normln"/>
    <w:next w:val="Nadpis2"/>
    <w:link w:val="Nadpis1Char"/>
    <w:uiPriority w:val="9"/>
    <w:qFormat/>
    <w:rsid w:val="00014933"/>
    <w:pPr>
      <w:spacing w:before="240" w:after="120"/>
      <w:outlineLvl w:val="0"/>
    </w:pPr>
    <w:rPr>
      <w:rFonts w:asciiTheme="majorHAnsi" w:eastAsiaTheme="majorEastAsia" w:hAnsiTheme="majorHAnsi" w:cstheme="majorBidi"/>
      <w:b/>
      <w:caps/>
      <w:szCs w:val="32"/>
    </w:rPr>
  </w:style>
  <w:style w:type="paragraph" w:styleId="Nadpis2">
    <w:name w:val="heading 2"/>
    <w:aliases w:val="2 Číslovaný odst"/>
    <w:basedOn w:val="Normln"/>
    <w:link w:val="Nadpis2Char"/>
    <w:uiPriority w:val="9"/>
    <w:unhideWhenUsed/>
    <w:qFormat/>
    <w:rsid w:val="00E31764"/>
    <w:pPr>
      <w:outlineLvl w:val="1"/>
    </w:pPr>
    <w:rPr>
      <w:rFonts w:asciiTheme="majorHAnsi" w:eastAsiaTheme="majorEastAsia" w:hAnsiTheme="majorHAnsi" w:cstheme="majorBidi"/>
      <w:szCs w:val="26"/>
    </w:rPr>
  </w:style>
  <w:style w:type="paragraph" w:styleId="Nadpis3">
    <w:name w:val="heading 3"/>
    <w:aliases w:val="3 Odrážka"/>
    <w:basedOn w:val="Normln"/>
    <w:link w:val="Nadpis3Char"/>
    <w:uiPriority w:val="9"/>
    <w:unhideWhenUsed/>
    <w:qFormat/>
    <w:rsid w:val="00E31764"/>
    <w:pPr>
      <w:spacing w:before="40"/>
      <w:outlineLvl w:val="2"/>
    </w:pPr>
    <w:rPr>
      <w:rFonts w:asciiTheme="majorHAnsi" w:eastAsiaTheme="majorEastAsia" w:hAnsiTheme="majorHAnsi" w:cstheme="majorBidi"/>
    </w:rPr>
  </w:style>
  <w:style w:type="paragraph" w:styleId="Nadpis4">
    <w:name w:val="heading 4"/>
    <w:aliases w:val="4 Podnadpis"/>
    <w:basedOn w:val="Normln"/>
    <w:next w:val="Nadpis2"/>
    <w:link w:val="Nadpis4Char"/>
    <w:uiPriority w:val="9"/>
    <w:unhideWhenUsed/>
    <w:qFormat/>
    <w:rsid w:val="003E4FCC"/>
    <w:pPr>
      <w:spacing w:after="120"/>
      <w:ind w:firstLine="51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dpis5">
    <w:name w:val="heading 5"/>
    <w:aliases w:val="5 Smluvní strany"/>
    <w:basedOn w:val="Odstavecseseznamem"/>
    <w:next w:val="Normln"/>
    <w:link w:val="Nadpis5Char"/>
    <w:uiPriority w:val="9"/>
    <w:unhideWhenUsed/>
    <w:qFormat/>
    <w:rsid w:val="00E011DF"/>
    <w:pPr>
      <w:numPr>
        <w:numId w:val="4"/>
      </w:numPr>
      <w:spacing w:before="120"/>
      <w:ind w:left="0" w:hanging="357"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43F31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AD06CC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Cs w:val="22"/>
    </w:rPr>
  </w:style>
  <w:style w:type="character" w:customStyle="1" w:styleId="ZhlavChar">
    <w:name w:val="Záhlaví Char"/>
    <w:basedOn w:val="Standardnpsmoodstavce"/>
    <w:link w:val="Zhlav"/>
    <w:uiPriority w:val="99"/>
    <w:rsid w:val="00AD06CC"/>
  </w:style>
  <w:style w:type="paragraph" w:styleId="Zpat">
    <w:name w:val="footer"/>
    <w:basedOn w:val="Normln"/>
    <w:link w:val="ZpatChar"/>
    <w:uiPriority w:val="99"/>
    <w:unhideWhenUsed/>
    <w:rsid w:val="00AD06CC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Cs w:val="22"/>
    </w:rPr>
  </w:style>
  <w:style w:type="character" w:customStyle="1" w:styleId="ZpatChar">
    <w:name w:val="Zápatí Char"/>
    <w:basedOn w:val="Standardnpsmoodstavce"/>
    <w:link w:val="Zpat"/>
    <w:uiPriority w:val="99"/>
    <w:rsid w:val="00AD06CC"/>
  </w:style>
  <w:style w:type="paragraph" w:styleId="Textbubliny">
    <w:name w:val="Balloon Text"/>
    <w:basedOn w:val="Normln"/>
    <w:link w:val="TextbublinyChar"/>
    <w:uiPriority w:val="99"/>
    <w:semiHidden/>
    <w:unhideWhenUsed/>
    <w:rsid w:val="00AD06C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06CC"/>
    <w:rPr>
      <w:rFonts w:ascii="Tahoma" w:hAnsi="Tahoma" w:cs="Tahoma"/>
      <w:sz w:val="16"/>
      <w:szCs w:val="16"/>
    </w:rPr>
  </w:style>
  <w:style w:type="character" w:styleId="slostrnky">
    <w:name w:val="page number"/>
    <w:uiPriority w:val="99"/>
    <w:semiHidden/>
    <w:unhideWhenUsed/>
    <w:rsid w:val="00F907C2"/>
  </w:style>
  <w:style w:type="paragraph" w:styleId="Nzev">
    <w:name w:val="Title"/>
    <w:aliases w:val="1 Název"/>
    <w:basedOn w:val="Normln"/>
    <w:next w:val="Normln"/>
    <w:link w:val="NzevChar"/>
    <w:uiPriority w:val="10"/>
    <w:qFormat/>
    <w:rsid w:val="00905A0A"/>
    <w:pPr>
      <w:spacing w:before="240" w:after="120" w:line="276" w:lineRule="auto"/>
    </w:pPr>
    <w:rPr>
      <w:b/>
      <w:caps/>
      <w:szCs w:val="22"/>
    </w:rPr>
  </w:style>
  <w:style w:type="character" w:customStyle="1" w:styleId="NzevChar">
    <w:name w:val="Název Char"/>
    <w:aliases w:val="1 Název Char"/>
    <w:basedOn w:val="Standardnpsmoodstavce"/>
    <w:link w:val="Nzev"/>
    <w:uiPriority w:val="10"/>
    <w:rsid w:val="00905A0A"/>
    <w:rPr>
      <w:rFonts w:ascii="Cambria" w:eastAsia="MS Mincho" w:hAnsi="Cambria" w:cs="Times New Roman"/>
      <w:b/>
      <w:caps/>
    </w:rPr>
  </w:style>
  <w:style w:type="character" w:customStyle="1" w:styleId="Nadpis1Char">
    <w:name w:val="Nadpis 1 Char"/>
    <w:aliases w:val="1 Nadpis Char"/>
    <w:basedOn w:val="Standardnpsmoodstavce"/>
    <w:link w:val="Nadpis1"/>
    <w:uiPriority w:val="9"/>
    <w:rsid w:val="00014933"/>
    <w:rPr>
      <w:rFonts w:asciiTheme="majorHAnsi" w:eastAsiaTheme="majorEastAsia" w:hAnsiTheme="majorHAnsi" w:cstheme="majorBidi"/>
      <w:b/>
      <w:caps/>
      <w:szCs w:val="32"/>
    </w:rPr>
  </w:style>
  <w:style w:type="character" w:customStyle="1" w:styleId="Nadpis3Char">
    <w:name w:val="Nadpis 3 Char"/>
    <w:aliases w:val="3 Odrážka Char"/>
    <w:basedOn w:val="Standardnpsmoodstavce"/>
    <w:link w:val="Nadpis3"/>
    <w:uiPriority w:val="9"/>
    <w:rsid w:val="00E31764"/>
    <w:rPr>
      <w:rFonts w:asciiTheme="majorHAnsi" w:eastAsiaTheme="majorEastAsia" w:hAnsiTheme="majorHAnsi" w:cstheme="majorBidi"/>
      <w:szCs w:val="24"/>
    </w:rPr>
  </w:style>
  <w:style w:type="character" w:customStyle="1" w:styleId="Nadpis2Char">
    <w:name w:val="Nadpis 2 Char"/>
    <w:aliases w:val="2 Číslovaný odst Char"/>
    <w:basedOn w:val="Standardnpsmoodstavce"/>
    <w:link w:val="Nadpis2"/>
    <w:uiPriority w:val="9"/>
    <w:rsid w:val="00E31764"/>
    <w:rPr>
      <w:rFonts w:asciiTheme="majorHAnsi" w:eastAsiaTheme="majorEastAsia" w:hAnsiTheme="majorHAnsi" w:cstheme="majorBidi"/>
      <w:szCs w:val="26"/>
    </w:rPr>
  </w:style>
  <w:style w:type="character" w:customStyle="1" w:styleId="Nadpis4Char">
    <w:name w:val="Nadpis 4 Char"/>
    <w:aliases w:val="4 Podnadpis Char"/>
    <w:basedOn w:val="Standardnpsmoodstavce"/>
    <w:link w:val="Nadpis4"/>
    <w:uiPriority w:val="9"/>
    <w:rsid w:val="003E4FCC"/>
    <w:rPr>
      <w:rFonts w:asciiTheme="majorHAnsi" w:eastAsiaTheme="majorEastAsia" w:hAnsiTheme="majorHAnsi" w:cstheme="majorBidi"/>
      <w:b/>
      <w:iCs/>
      <w:szCs w:val="24"/>
    </w:rPr>
  </w:style>
  <w:style w:type="character" w:customStyle="1" w:styleId="Nadpis5Char">
    <w:name w:val="Nadpis 5 Char"/>
    <w:aliases w:val="5 Smluvní strany Char"/>
    <w:basedOn w:val="Standardnpsmoodstavce"/>
    <w:link w:val="Nadpis5"/>
    <w:uiPriority w:val="9"/>
    <w:rsid w:val="00E011DF"/>
    <w:rPr>
      <w:rFonts w:ascii="Cambria" w:eastAsia="MS Mincho" w:hAnsi="Cambria" w:cs="Times New Roman"/>
      <w:b/>
      <w:szCs w:val="24"/>
    </w:rPr>
  </w:style>
  <w:style w:type="paragraph" w:styleId="Odstavecseseznamem">
    <w:name w:val="List Paragraph"/>
    <w:basedOn w:val="Normln"/>
    <w:uiPriority w:val="99"/>
    <w:qFormat/>
    <w:rsid w:val="00667A8F"/>
    <w:pPr>
      <w:ind w:left="720"/>
      <w:contextualSpacing/>
    </w:pPr>
  </w:style>
  <w:style w:type="paragraph" w:styleId="Obsah1">
    <w:name w:val="toc 1"/>
    <w:basedOn w:val="Nadpis2"/>
    <w:next w:val="Obsah2"/>
    <w:link w:val="Obsah1Char"/>
    <w:uiPriority w:val="39"/>
    <w:unhideWhenUsed/>
    <w:rsid w:val="00CB06EF"/>
    <w:pPr>
      <w:keepLines w:val="0"/>
      <w:numPr>
        <w:numId w:val="9"/>
      </w:numPr>
      <w:spacing w:before="360" w:after="120"/>
    </w:pPr>
    <w:rPr>
      <w:rFonts w:ascii="Cambria" w:hAnsi="Cambria" w:cs="Times New Roman"/>
      <w:b/>
      <w:caps/>
    </w:rPr>
  </w:style>
  <w:style w:type="character" w:customStyle="1" w:styleId="Obsah1Char">
    <w:name w:val="Obsah 1 Char"/>
    <w:basedOn w:val="Nadpis2Char"/>
    <w:link w:val="Obsah1"/>
    <w:uiPriority w:val="39"/>
    <w:rsid w:val="00CB06EF"/>
    <w:rPr>
      <w:rFonts w:ascii="Cambria" w:eastAsiaTheme="majorEastAsia" w:hAnsi="Cambria" w:cs="Times New Roman"/>
      <w:b/>
      <w:caps/>
      <w:szCs w:val="26"/>
    </w:rPr>
  </w:style>
  <w:style w:type="paragraph" w:styleId="Obsah2">
    <w:name w:val="toc 2"/>
    <w:basedOn w:val="Nadpis2"/>
    <w:link w:val="Obsah2Char"/>
    <w:uiPriority w:val="39"/>
    <w:unhideWhenUsed/>
    <w:rsid w:val="00CB06EF"/>
    <w:pPr>
      <w:keepNext w:val="0"/>
      <w:numPr>
        <w:ilvl w:val="1"/>
        <w:numId w:val="9"/>
      </w:numPr>
      <w:spacing w:before="120" w:after="120"/>
    </w:pPr>
    <w:rPr>
      <w:rFonts w:ascii="Cambria" w:hAnsi="Cambria" w:cs="Times New Roman"/>
    </w:rPr>
  </w:style>
  <w:style w:type="character" w:customStyle="1" w:styleId="Obsah2Char">
    <w:name w:val="Obsah 2 Char"/>
    <w:basedOn w:val="Nadpis2Char"/>
    <w:link w:val="Obsah2"/>
    <w:uiPriority w:val="39"/>
    <w:rsid w:val="00CB06EF"/>
    <w:rPr>
      <w:rFonts w:ascii="Cambria" w:eastAsiaTheme="majorEastAsia" w:hAnsi="Cambria" w:cs="Times New Roman"/>
      <w:szCs w:val="26"/>
    </w:rPr>
  </w:style>
  <w:style w:type="paragraph" w:styleId="Obsah3">
    <w:name w:val="toc 3"/>
    <w:basedOn w:val="Nadpis2"/>
    <w:link w:val="Obsah3Char"/>
    <w:uiPriority w:val="39"/>
    <w:unhideWhenUsed/>
    <w:rsid w:val="00CB06EF"/>
    <w:pPr>
      <w:keepNext w:val="0"/>
      <w:numPr>
        <w:ilvl w:val="2"/>
        <w:numId w:val="9"/>
      </w:numPr>
      <w:spacing w:before="120" w:after="120"/>
    </w:pPr>
    <w:rPr>
      <w:rFonts w:ascii="Cambria" w:hAnsi="Cambria" w:cs="Times New Roman"/>
    </w:rPr>
  </w:style>
  <w:style w:type="character" w:customStyle="1" w:styleId="Obsah3Char">
    <w:name w:val="Obsah 3 Char"/>
    <w:basedOn w:val="Nadpis2Char"/>
    <w:link w:val="Obsah3"/>
    <w:uiPriority w:val="39"/>
    <w:rsid w:val="00CB06EF"/>
    <w:rPr>
      <w:rFonts w:ascii="Cambria" w:eastAsiaTheme="majorEastAsia" w:hAnsi="Cambria" w:cs="Times New Roman"/>
      <w:szCs w:val="26"/>
    </w:rPr>
  </w:style>
  <w:style w:type="paragraph" w:styleId="Obsah4">
    <w:name w:val="toc 4"/>
    <w:basedOn w:val="Nadpis2"/>
    <w:link w:val="Obsah4Char"/>
    <w:uiPriority w:val="39"/>
    <w:unhideWhenUsed/>
    <w:rsid w:val="00CB06EF"/>
    <w:pPr>
      <w:keepNext w:val="0"/>
      <w:numPr>
        <w:ilvl w:val="3"/>
        <w:numId w:val="9"/>
      </w:numPr>
      <w:spacing w:before="120" w:after="120"/>
    </w:pPr>
    <w:rPr>
      <w:rFonts w:ascii="Cambria" w:hAnsi="Cambria" w:cs="Times New Roman"/>
    </w:rPr>
  </w:style>
  <w:style w:type="character" w:customStyle="1" w:styleId="Obsah4Char">
    <w:name w:val="Obsah 4 Char"/>
    <w:basedOn w:val="Nadpis2Char"/>
    <w:link w:val="Obsah4"/>
    <w:uiPriority w:val="39"/>
    <w:rsid w:val="00CB06EF"/>
    <w:rPr>
      <w:rFonts w:ascii="Cambria" w:eastAsiaTheme="majorEastAsia" w:hAnsi="Cambria" w:cs="Times New Roman"/>
      <w:szCs w:val="26"/>
    </w:rPr>
  </w:style>
  <w:style w:type="paragraph" w:styleId="Obsah5">
    <w:name w:val="toc 5"/>
    <w:basedOn w:val="Nadpis2"/>
    <w:link w:val="Obsah5Char"/>
    <w:uiPriority w:val="39"/>
    <w:unhideWhenUsed/>
    <w:rsid w:val="00CB06EF"/>
    <w:pPr>
      <w:keepNext w:val="0"/>
      <w:keepLines w:val="0"/>
      <w:numPr>
        <w:ilvl w:val="4"/>
        <w:numId w:val="9"/>
      </w:numPr>
      <w:spacing w:before="120" w:after="120"/>
    </w:pPr>
    <w:rPr>
      <w:rFonts w:ascii="Cambria" w:hAnsi="Cambria" w:cs="Times New Roman"/>
    </w:rPr>
  </w:style>
  <w:style w:type="character" w:customStyle="1" w:styleId="Obsah5Char">
    <w:name w:val="Obsah 5 Char"/>
    <w:basedOn w:val="Nadpis2Char"/>
    <w:link w:val="Obsah5"/>
    <w:uiPriority w:val="39"/>
    <w:rsid w:val="00CB06EF"/>
    <w:rPr>
      <w:rFonts w:ascii="Cambria" w:eastAsiaTheme="majorEastAsia" w:hAnsi="Cambria" w:cs="Times New Roman"/>
      <w:szCs w:val="26"/>
    </w:rPr>
  </w:style>
  <w:style w:type="table" w:styleId="Mkatabulky">
    <w:name w:val="Table Grid"/>
    <w:basedOn w:val="Normlntabulka"/>
    <w:uiPriority w:val="59"/>
    <w:rsid w:val="00E953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A264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64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6455"/>
    <w:rPr>
      <w:rFonts w:ascii="Cambria" w:eastAsia="MS Mincho" w:hAnsi="Cambri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64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6455"/>
    <w:rPr>
      <w:rFonts w:ascii="Cambria" w:eastAsia="MS Mincho" w:hAnsi="Cambria" w:cs="Times New Roman"/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D8689D"/>
    <w:rPr>
      <w:color w:val="0000FF" w:themeColor="hyperlink"/>
      <w:u w:val="single"/>
    </w:rPr>
  </w:style>
  <w:style w:type="paragraph" w:styleId="Datum">
    <w:name w:val="Date"/>
    <w:basedOn w:val="Normln"/>
    <w:link w:val="DatumChar"/>
    <w:rsid w:val="00D8689D"/>
    <w:pPr>
      <w:keepNext w:val="0"/>
      <w:keepLines w:val="0"/>
      <w:spacing w:before="240" w:after="600"/>
      <w:ind w:left="709"/>
      <w:jc w:val="left"/>
    </w:pPr>
    <w:rPr>
      <w:rFonts w:ascii="Calibri" w:eastAsia="Times New Roman" w:hAnsi="Calibri"/>
      <w:szCs w:val="20"/>
      <w:lang w:eastAsia="cs-CZ"/>
    </w:rPr>
  </w:style>
  <w:style w:type="character" w:customStyle="1" w:styleId="DatumChar">
    <w:name w:val="Datum Char"/>
    <w:basedOn w:val="Standardnpsmoodstavce"/>
    <w:link w:val="Datum"/>
    <w:rsid w:val="00D8689D"/>
    <w:rPr>
      <w:rFonts w:ascii="Calibri" w:eastAsia="Times New Roman" w:hAnsi="Calibri" w:cs="Times New Roman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C37F93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B77D35"/>
    <w:pPr>
      <w:spacing w:after="0" w:line="240" w:lineRule="auto"/>
    </w:pPr>
    <w:rPr>
      <w:rFonts w:ascii="Cambria" w:eastAsia="MS Mincho" w:hAnsi="Cambria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CBFD64-6BB0-4A4F-BFAA-EEA2CF4BA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1685</Words>
  <Characters>9948</Characters>
  <Application>Microsoft Office Word</Application>
  <DocSecurity>0</DocSecurity>
  <Lines>82</Lines>
  <Paragraphs>23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PCPC</dc:creator>
  <cp:lastModifiedBy>Limprechtová Lucie</cp:lastModifiedBy>
  <cp:revision>3</cp:revision>
  <cp:lastPrinted>2026-03-30T10:28:00Z</cp:lastPrinted>
  <dcterms:created xsi:type="dcterms:W3CDTF">2026-05-05T08:56:00Z</dcterms:created>
  <dcterms:modified xsi:type="dcterms:W3CDTF">2026-05-05T08:58:00Z</dcterms:modified>
</cp:coreProperties>
</file>