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71DE3CC1">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475484FE"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9E36B3">
        <w:rPr>
          <w:rFonts w:ascii="Open Sans" w:hAnsi="Open Sans" w:cs="Open Sans"/>
          <w:sz w:val="20"/>
        </w:rPr>
        <w:t>558</w:t>
      </w:r>
      <w:r w:rsidR="00306937">
        <w:rPr>
          <w:rFonts w:ascii="Open Sans" w:hAnsi="Open Sans" w:cs="Open Sans"/>
          <w:sz w:val="20"/>
        </w:rPr>
        <w:t>/202</w:t>
      </w:r>
      <w:r w:rsidR="008D2C88">
        <w:rPr>
          <w:rFonts w:ascii="Open Sans" w:hAnsi="Open Sans" w:cs="Open Sans"/>
          <w:sz w:val="20"/>
        </w:rPr>
        <w:t>6</w:t>
      </w:r>
      <w:r w:rsidR="00306937">
        <w:rPr>
          <w:rFonts w:ascii="Open Sans" w:hAnsi="Open Sans" w:cs="Open Sans"/>
          <w:sz w:val="20"/>
        </w:rPr>
        <w:t>/SS</w:t>
      </w:r>
    </w:p>
    <w:p w14:paraId="6F788A7C" w14:textId="4CA7459E"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8D2C88" w:rsidRPr="008D2C88">
        <w:rPr>
          <w:rFonts w:ascii="Open Sans" w:hAnsi="Open Sans" w:cs="Open Sans"/>
          <w:sz w:val="40"/>
          <w:szCs w:val="40"/>
        </w:rPr>
        <w:t>Úprava chodníku v ulici Klášterní před zimním stadionem,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Bankovní spojení: ČS a.s. Kralupy n. Vltavou, č.ú.: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7C158F34"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oddělení stavebních prací, správy a údržby komunikací, </w:t>
      </w:r>
      <w:r w:rsidR="008565A6">
        <w:rPr>
          <w:rFonts w:ascii="Open Sans" w:hAnsi="Open Sans" w:cs="Open Sans"/>
          <w:sz w:val="20"/>
        </w:rPr>
        <w:t>xxx</w:t>
      </w:r>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02C0455D" w14:textId="3B3E8113" w:rsidR="00903592" w:rsidRPr="005E5382" w:rsidRDefault="005E5382" w:rsidP="00903592">
      <w:pPr>
        <w:pStyle w:val="slovanseznam"/>
        <w:tabs>
          <w:tab w:val="num" w:pos="709"/>
        </w:tabs>
        <w:spacing w:before="0"/>
        <w:jc w:val="left"/>
        <w:rPr>
          <w:rFonts w:ascii="Open Sans" w:hAnsi="Open Sans" w:cs="Open Sans"/>
          <w:sz w:val="20"/>
        </w:rPr>
      </w:pPr>
      <w:r w:rsidRPr="007970ED">
        <w:t>ASKO spol. s.r.o.</w:t>
      </w:r>
      <w:r>
        <w:t xml:space="preserve">, se sídlem </w:t>
      </w:r>
      <w:r w:rsidRPr="007970ED">
        <w:t>Mladých Běchovic 612, 190 11 Praha 9 Běchovice</w:t>
      </w:r>
      <w:r w:rsidR="00903592" w:rsidRPr="006914C0">
        <w:rPr>
          <w:rFonts w:ascii="Open Sans" w:hAnsi="Open Sans" w:cs="Open Sans"/>
          <w:sz w:val="20"/>
          <w:highlight w:val="yellow"/>
        </w:rPr>
        <w:br/>
      </w:r>
      <w:r w:rsidR="00903592" w:rsidRPr="005E5382">
        <w:rPr>
          <w:rFonts w:ascii="Open Sans" w:hAnsi="Open Sans" w:cs="Open Sans"/>
          <w:sz w:val="20"/>
        </w:rPr>
        <w:t>IČ:</w:t>
      </w:r>
      <w:r>
        <w:rPr>
          <w:rFonts w:ascii="Open Sans" w:hAnsi="Open Sans" w:cs="Open Sans"/>
          <w:sz w:val="20"/>
        </w:rPr>
        <w:t xml:space="preserve"> </w:t>
      </w:r>
      <w:r w:rsidRPr="007970ED">
        <w:t>48111023</w:t>
      </w:r>
      <w:r w:rsidR="00903592" w:rsidRPr="005E5382">
        <w:rPr>
          <w:rFonts w:ascii="Open Sans" w:hAnsi="Open Sans" w:cs="Open Sans"/>
          <w:sz w:val="20"/>
          <w:lang w:eastAsia="en-US"/>
        </w:rPr>
        <w:t xml:space="preserve">, </w:t>
      </w:r>
      <w:r w:rsidR="00903592" w:rsidRPr="005E5382">
        <w:rPr>
          <w:rFonts w:ascii="Open Sans" w:hAnsi="Open Sans" w:cs="Open Sans"/>
          <w:sz w:val="20"/>
        </w:rPr>
        <w:t xml:space="preserve">DIČ: </w:t>
      </w:r>
      <w:r w:rsidRPr="007970ED">
        <w:t>CZ48111023</w:t>
      </w:r>
      <w:r w:rsidR="00903592" w:rsidRPr="005E5382">
        <w:rPr>
          <w:rFonts w:ascii="Open Sans" w:hAnsi="Open Sans" w:cs="Open Sans"/>
          <w:sz w:val="20"/>
          <w:lang w:eastAsia="en-US"/>
        </w:rPr>
        <w:t xml:space="preserve">, </w:t>
      </w:r>
      <w:r w:rsidR="00903592" w:rsidRPr="005E5382">
        <w:rPr>
          <w:rFonts w:ascii="Open Sans" w:hAnsi="Open Sans" w:cs="Open Sans"/>
          <w:sz w:val="20"/>
        </w:rPr>
        <w:br/>
        <w:t>bankovní spojení</w:t>
      </w:r>
      <w:r>
        <w:rPr>
          <w:rFonts w:ascii="Open Sans" w:hAnsi="Open Sans" w:cs="Open Sans"/>
          <w:sz w:val="20"/>
        </w:rPr>
        <w:t>:</w:t>
      </w:r>
      <w:r w:rsidR="00903592" w:rsidRPr="005E5382">
        <w:rPr>
          <w:rFonts w:ascii="Open Sans" w:hAnsi="Open Sans" w:cs="Open Sans"/>
          <w:sz w:val="20"/>
        </w:rPr>
        <w:t xml:space="preserve"> </w:t>
      </w:r>
      <w:r w:rsidRPr="007970ED">
        <w:t>Komerční banka, a.s</w:t>
      </w:r>
      <w:r w:rsidR="00903592" w:rsidRPr="005E5382">
        <w:rPr>
          <w:rFonts w:ascii="Open Sans" w:hAnsi="Open Sans" w:cs="Open Sans"/>
          <w:sz w:val="20"/>
          <w:lang w:eastAsia="en-US"/>
        </w:rPr>
        <w:t xml:space="preserve">, </w:t>
      </w:r>
      <w:r w:rsidR="00903592" w:rsidRPr="005E5382">
        <w:rPr>
          <w:rFonts w:ascii="Open Sans" w:hAnsi="Open Sans" w:cs="Open Sans"/>
          <w:sz w:val="20"/>
        </w:rPr>
        <w:t xml:space="preserve">číslo účtu </w:t>
      </w:r>
      <w:r w:rsidRPr="007970ED">
        <w:t>131–3349140237/0100</w:t>
      </w:r>
      <w:r w:rsidR="00903592" w:rsidRPr="005E5382">
        <w:rPr>
          <w:rFonts w:ascii="Open Sans" w:hAnsi="Open Sans" w:cs="Open Sans"/>
          <w:sz w:val="20"/>
          <w:lang w:eastAsia="en-US"/>
        </w:rPr>
        <w:t>,</w:t>
      </w:r>
      <w:r w:rsidR="00903592" w:rsidRPr="005E5382">
        <w:rPr>
          <w:rFonts w:ascii="Open Sans" w:hAnsi="Open Sans" w:cs="Open Sans"/>
          <w:sz w:val="20"/>
        </w:rPr>
        <w:br/>
        <w:t xml:space="preserve">zastoupen </w:t>
      </w:r>
      <w:r>
        <w:rPr>
          <w:rFonts w:ascii="Open Sans" w:hAnsi="Open Sans" w:cs="Open Sans"/>
          <w:sz w:val="20"/>
          <w:lang w:eastAsia="en-US"/>
        </w:rPr>
        <w:t>Jaroslavem Součkem</w:t>
      </w:r>
      <w:r w:rsidR="00903592" w:rsidRPr="005E5382">
        <w:rPr>
          <w:rFonts w:ascii="Open Sans" w:hAnsi="Open Sans" w:cs="Open Sans"/>
          <w:sz w:val="20"/>
          <w:lang w:eastAsia="en-US"/>
        </w:rPr>
        <w:t>,</w:t>
      </w:r>
      <w:r>
        <w:rPr>
          <w:rFonts w:ascii="Open Sans" w:hAnsi="Open Sans" w:cs="Open Sans"/>
          <w:sz w:val="20"/>
          <w:lang w:eastAsia="en-US"/>
        </w:rPr>
        <w:t xml:space="preserve"> jednatel</w:t>
      </w:r>
    </w:p>
    <w:p w14:paraId="4D4BED13" w14:textId="19CFEDD5" w:rsidR="007D08E2" w:rsidRPr="00E42AC8" w:rsidRDefault="00903592" w:rsidP="00903592">
      <w:pPr>
        <w:pStyle w:val="slovanseznam"/>
        <w:numPr>
          <w:ilvl w:val="0"/>
          <w:numId w:val="0"/>
        </w:numPr>
        <w:spacing w:before="0"/>
        <w:ind w:left="709"/>
        <w:jc w:val="left"/>
        <w:rPr>
          <w:rFonts w:ascii="Open Sans" w:hAnsi="Open Sans" w:cs="Open Sans"/>
          <w:sz w:val="20"/>
        </w:rPr>
      </w:pPr>
      <w:r w:rsidRPr="005E5382">
        <w:rPr>
          <w:rFonts w:ascii="Open Sans" w:hAnsi="Open Sans" w:cs="Open Sans"/>
          <w:sz w:val="20"/>
          <w:lang w:eastAsia="en-US"/>
        </w:rPr>
        <w:t>kontaktní osoba</w:t>
      </w:r>
      <w:r w:rsidRPr="005E5382">
        <w:rPr>
          <w:rFonts w:ascii="Open Sans" w:hAnsi="Open Sans" w:cs="Open Sans"/>
          <w:b/>
          <w:sz w:val="20"/>
          <w:lang w:eastAsia="en-US"/>
        </w:rPr>
        <w:t xml:space="preserve">: </w:t>
      </w:r>
      <w:r w:rsidR="005E5382">
        <w:rPr>
          <w:rFonts w:ascii="Open Sans" w:hAnsi="Open Sans" w:cs="Open Sans"/>
          <w:sz w:val="20"/>
          <w:lang w:eastAsia="en-US"/>
        </w:rPr>
        <w:t>Jaroslav Souček</w:t>
      </w:r>
      <w:r w:rsidRPr="005E5382">
        <w:rPr>
          <w:rFonts w:ascii="Open Sans" w:hAnsi="Open Sans" w:cs="Open Sans"/>
          <w:sz w:val="20"/>
          <w:lang w:eastAsia="en-US"/>
        </w:rPr>
        <w:t xml:space="preserve">, </w:t>
      </w:r>
      <w:r w:rsidR="008565A6">
        <w:rPr>
          <w:rFonts w:ascii="Open Sans" w:hAnsi="Open Sans" w:cs="Open Sans"/>
          <w:sz w:val="20"/>
          <w:lang w:eastAsia="en-US"/>
        </w:rPr>
        <w:t>xxx</w:t>
      </w:r>
      <w:r w:rsidRPr="005E5382">
        <w:rPr>
          <w:rFonts w:ascii="Open Sans" w:hAnsi="Open Sans" w:cs="Open Sans"/>
          <w:sz w:val="20"/>
        </w:rPr>
        <w:br/>
        <w:t xml:space="preserve">společnost zapsána v obchodním rejstříku </w:t>
      </w:r>
      <w:r w:rsidR="00945CC9" w:rsidRPr="007970ED">
        <w:t>spis. zn. Oddíl C vložka 16044</w:t>
      </w:r>
      <w:r w:rsidR="00945CC9">
        <w:t xml:space="preserve"> </w:t>
      </w:r>
      <w:r w:rsidRPr="005E5382">
        <w:rPr>
          <w:rFonts w:ascii="Open Sans" w:hAnsi="Open Sans" w:cs="Open Sans"/>
          <w:sz w:val="20"/>
          <w:lang w:eastAsia="en-US"/>
        </w:rPr>
        <w:t xml:space="preserve"> </w:t>
      </w:r>
      <w:r w:rsidRPr="005E5382">
        <w:rPr>
          <w:rFonts w:ascii="Open Sans" w:hAnsi="Open Sans" w:cs="Open Sans"/>
          <w:sz w:val="20"/>
        </w:rPr>
        <w:t xml:space="preserve">soudu v </w:t>
      </w:r>
      <w:r w:rsidR="00945CC9">
        <w:rPr>
          <w:rFonts w:ascii="Open Sans" w:hAnsi="Open Sans" w:cs="Open Sans"/>
          <w:sz w:val="20"/>
          <w:lang w:eastAsia="en-US"/>
        </w:rPr>
        <w:t>Praze</w:t>
      </w:r>
      <w:r w:rsidRPr="005E5382">
        <w:rPr>
          <w:rFonts w:ascii="Open Sans" w:hAnsi="Open Sans" w:cs="Open Sans"/>
          <w:sz w:val="20"/>
          <w:lang w:eastAsia="en-US"/>
        </w:rPr>
        <w:t xml:space="preserve">, </w:t>
      </w:r>
      <w:r w:rsidRPr="005E5382">
        <w:rPr>
          <w:rFonts w:ascii="Open Sans" w:hAnsi="Open Sans" w:cs="Open Sans"/>
          <w:sz w:val="20"/>
        </w:rPr>
        <w:t>oddíl</w:t>
      </w:r>
      <w:r w:rsidRPr="005E5382">
        <w:rPr>
          <w:rFonts w:ascii="Open Sans" w:hAnsi="Open Sans" w:cs="Open Sans"/>
          <w:sz w:val="20"/>
          <w:lang w:eastAsia="en-US"/>
        </w:rPr>
        <w:t xml:space="preserve">, </w:t>
      </w:r>
      <w:r w:rsidRPr="005E5382">
        <w:rPr>
          <w:rFonts w:ascii="Open Sans" w:hAnsi="Open Sans" w:cs="Open Sans"/>
          <w:sz w:val="20"/>
        </w:rPr>
        <w:t>vložka</w:t>
      </w:r>
      <w:r w:rsidR="00945CC9">
        <w:rPr>
          <w:rFonts w:ascii="Open Sans" w:hAnsi="Open Sans" w:cs="Open Sans"/>
          <w:sz w:val="20"/>
        </w:rPr>
        <w:t>.</w:t>
      </w:r>
      <w:r w:rsidR="007069E2" w:rsidRPr="00E42AC8">
        <w:rPr>
          <w:rFonts w:ascii="Open Sans" w:hAnsi="Open Sans" w:cs="Open Sans"/>
          <w:sz w:val="20"/>
        </w:rPr>
        <w:br/>
      </w:r>
      <w:r w:rsidR="007D08E2" w:rsidRPr="00E42AC8">
        <w:rPr>
          <w:rFonts w:ascii="Open Sans" w:hAnsi="Open Sans" w:cs="Open Sans"/>
          <w:sz w:val="20"/>
        </w:rPr>
        <w:t>dále jen „</w:t>
      </w:r>
      <w:r w:rsidR="00510FFA" w:rsidRPr="00E42AC8">
        <w:rPr>
          <w:rFonts w:ascii="Open Sans" w:hAnsi="Open Sans" w:cs="Open Sans"/>
          <w:sz w:val="20"/>
        </w:rPr>
        <w:t>zhotovitel</w:t>
      </w:r>
      <w:r w:rsidR="007D08E2" w:rsidRPr="00E42AC8">
        <w:rPr>
          <w:rFonts w:ascii="Open Sans" w:hAnsi="Open Sans" w:cs="Open Sans"/>
          <w:sz w:val="20"/>
        </w:rPr>
        <w:t>“</w:t>
      </w:r>
    </w:p>
    <w:p w14:paraId="74D2D0CC" w14:textId="77777777" w:rsidR="00D023A7" w:rsidRPr="00E42AC8" w:rsidRDefault="00D023A7" w:rsidP="00D023A7">
      <w:pPr>
        <w:pStyle w:val="Nadpis1"/>
        <w:rPr>
          <w:rFonts w:ascii="Open Sans" w:hAnsi="Open Sans" w:cs="Open Sans"/>
          <w:sz w:val="20"/>
        </w:rPr>
      </w:pPr>
      <w:bookmarkStart w:id="0" w:name="_Ref373780311"/>
      <w:r w:rsidRPr="00E42AC8">
        <w:rPr>
          <w:rFonts w:ascii="Open Sans" w:hAnsi="Open Sans" w:cs="Open Sans"/>
          <w:sz w:val="20"/>
        </w:rPr>
        <w:t xml:space="preserve">Předmět </w:t>
      </w:r>
      <w:r w:rsidR="00124946" w:rsidRPr="00E42AC8">
        <w:rPr>
          <w:rFonts w:ascii="Open Sans" w:hAnsi="Open Sans" w:cs="Open Sans"/>
          <w:sz w:val="20"/>
        </w:rPr>
        <w:t>s</w:t>
      </w:r>
      <w:r w:rsidRPr="00E42AC8">
        <w:rPr>
          <w:rFonts w:ascii="Open Sans" w:hAnsi="Open Sans" w:cs="Open Sans"/>
          <w:sz w:val="20"/>
        </w:rPr>
        <w:t>mlouvy</w:t>
      </w:r>
      <w:bookmarkEnd w:id="0"/>
    </w:p>
    <w:p w14:paraId="56A11101" w14:textId="27485776" w:rsidR="00D023A7" w:rsidRPr="00E42AC8" w:rsidRDefault="00D023A7" w:rsidP="00306937">
      <w:pPr>
        <w:pStyle w:val="slovanseznam"/>
        <w:rPr>
          <w:rFonts w:ascii="Open Sans" w:hAnsi="Open Sans" w:cs="Open Sans"/>
          <w:sz w:val="20"/>
        </w:rPr>
      </w:pPr>
      <w:bookmarkStart w:id="1" w:name="_Ref376470422"/>
      <w:r w:rsidRPr="00E42AC8">
        <w:rPr>
          <w:rFonts w:ascii="Open Sans" w:hAnsi="Open Sans" w:cs="Open Sans"/>
          <w:sz w:val="20"/>
        </w:rPr>
        <w:t>Zhotovitel se zavazuje provést na svůj náklad a nebezpečí pro objednatele dílo, které spočívá v</w:t>
      </w:r>
      <w:r w:rsidR="006608BA" w:rsidRPr="00E42AC8">
        <w:rPr>
          <w:rFonts w:ascii="Open Sans" w:hAnsi="Open Sans" w:cs="Open Sans"/>
          <w:sz w:val="20"/>
        </w:rPr>
        <w:t> kompletní dodávce</w:t>
      </w:r>
      <w:r w:rsidR="00510FFA" w:rsidRPr="00E42AC8">
        <w:rPr>
          <w:rFonts w:ascii="Open Sans" w:hAnsi="Open Sans" w:cs="Open Sans"/>
          <w:sz w:val="20"/>
        </w:rPr>
        <w:t xml:space="preserve"> </w:t>
      </w:r>
      <w:r w:rsidR="006608BA" w:rsidRPr="00E42AC8">
        <w:rPr>
          <w:rFonts w:ascii="Open Sans" w:hAnsi="Open Sans" w:cs="Open Sans"/>
          <w:sz w:val="20"/>
        </w:rPr>
        <w:t xml:space="preserve">stavby </w:t>
      </w:r>
      <w:r w:rsidR="008D2C88" w:rsidRPr="008D2C88">
        <w:rPr>
          <w:rFonts w:ascii="Open Sans" w:hAnsi="Open Sans" w:cs="Open Sans"/>
          <w:b/>
          <w:sz w:val="20"/>
        </w:rPr>
        <w:t>Úprava chodníku v ulici Klášterní před zimním stadionem, Mělník</w:t>
      </w:r>
      <w:r w:rsidR="00435DA2" w:rsidRPr="00E42AC8">
        <w:rPr>
          <w:rFonts w:ascii="Open Sans" w:hAnsi="Open Sans" w:cs="Open Sans"/>
          <w:b/>
          <w:sz w:val="20"/>
        </w:rPr>
        <w:t xml:space="preserve"> </w:t>
      </w:r>
      <w:r w:rsidR="00435DA2">
        <w:rPr>
          <w:rFonts w:ascii="Open Sans" w:hAnsi="Open Sans" w:cs="Open Sans"/>
          <w:b/>
          <w:sz w:val="20"/>
        </w:rPr>
        <w:t>(</w:t>
      </w:r>
      <w:r w:rsidRPr="00E42AC8">
        <w:rPr>
          <w:rFonts w:ascii="Open Sans" w:hAnsi="Open Sans" w:cs="Open Sans"/>
          <w:b/>
          <w:sz w:val="20"/>
        </w:rPr>
        <w:t>dále jen „dílo“)</w:t>
      </w:r>
      <w:r w:rsidR="006608BA" w:rsidRPr="00E42AC8">
        <w:rPr>
          <w:rFonts w:ascii="Open Sans" w:hAnsi="Open Sans" w:cs="Open Sans"/>
          <w:sz w:val="20"/>
        </w:rPr>
        <w:t xml:space="preserve"> v rozsahu a v souladu </w:t>
      </w:r>
      <w:r w:rsidRPr="00E42AC8">
        <w:rPr>
          <w:rFonts w:ascii="Open Sans" w:hAnsi="Open Sans" w:cs="Open Sans"/>
          <w:sz w:val="20"/>
        </w:rPr>
        <w:t xml:space="preserve">dle </w:t>
      </w:r>
      <w:r w:rsidR="00510FFA" w:rsidRPr="00E42AC8">
        <w:rPr>
          <w:rFonts w:ascii="Open Sans" w:hAnsi="Open Sans" w:cs="Open Sans"/>
          <w:sz w:val="20"/>
        </w:rPr>
        <w:t>nabídky zhotovitel</w:t>
      </w:r>
      <w:r w:rsidR="006608BA" w:rsidRPr="00E42AC8">
        <w:rPr>
          <w:rFonts w:ascii="Open Sans" w:hAnsi="Open Sans" w:cs="Open Sans"/>
          <w:sz w:val="20"/>
        </w:rPr>
        <w:t>e č.</w:t>
      </w:r>
      <w:r w:rsidR="00945CC9">
        <w:rPr>
          <w:rFonts w:ascii="Open Sans" w:hAnsi="Open Sans" w:cs="Open Sans"/>
          <w:sz w:val="20"/>
        </w:rPr>
        <w:t xml:space="preserve"> 007</w:t>
      </w:r>
      <w:r w:rsidR="006608BA" w:rsidRPr="00E42AC8">
        <w:rPr>
          <w:rFonts w:ascii="Open Sans" w:hAnsi="Open Sans" w:cs="Open Sans"/>
          <w:sz w:val="20"/>
        </w:rPr>
        <w:t xml:space="preserve"> ze dne</w:t>
      </w:r>
      <w:r w:rsidR="00945CC9">
        <w:rPr>
          <w:rFonts w:ascii="Open Sans" w:hAnsi="Open Sans" w:cs="Open Sans"/>
          <w:sz w:val="20"/>
        </w:rPr>
        <w:t xml:space="preserve"> 25.3.2026</w:t>
      </w:r>
      <w:r w:rsidR="00AD07A6" w:rsidRPr="00E42AC8">
        <w:rPr>
          <w:rFonts w:ascii="Open Sans" w:hAnsi="Open Sans" w:cs="Open Sans"/>
          <w:sz w:val="20"/>
        </w:rPr>
        <w:t>, jejíž nedílnou součástí je i zhotovitelem potvrzený a podepsaný výkaz výměr, jenž tvoří nedílnou součást této smlouvy jako její příloha č. 1</w:t>
      </w:r>
      <w:r w:rsidR="00964F76" w:rsidRPr="00E42AC8">
        <w:rPr>
          <w:rFonts w:ascii="Open Sans" w:hAnsi="Open Sans" w:cs="Open Sans"/>
          <w:sz w:val="20"/>
        </w:rPr>
        <w:t>,</w:t>
      </w:r>
      <w:r w:rsidRPr="00E42AC8">
        <w:rPr>
          <w:rFonts w:ascii="Open Sans" w:hAnsi="Open Sans" w:cs="Open Sans"/>
          <w:sz w:val="20"/>
        </w:rPr>
        <w:t xml:space="preserve"> a objednatel se zavazuje</w:t>
      </w:r>
      <w:r w:rsidR="00F13307" w:rsidRPr="00E42AC8">
        <w:rPr>
          <w:rFonts w:ascii="Open Sans" w:hAnsi="Open Sans" w:cs="Open Sans"/>
          <w:sz w:val="20"/>
        </w:rPr>
        <w:t xml:space="preserve"> řádně realizované</w:t>
      </w:r>
      <w:r w:rsidRPr="00E42AC8">
        <w:rPr>
          <w:rFonts w:ascii="Open Sans" w:hAnsi="Open Sans" w:cs="Open Sans"/>
          <w:sz w:val="20"/>
        </w:rPr>
        <w:t xml:space="preserve"> dílo převzít a zaplatit níže sjednanou cenu díla</w:t>
      </w:r>
      <w:r w:rsidR="00F13307" w:rsidRPr="00E42AC8">
        <w:rPr>
          <w:rFonts w:ascii="Open Sans" w:hAnsi="Open Sans" w:cs="Open Sans"/>
          <w:sz w:val="20"/>
        </w:rPr>
        <w:t>,  to za dále uvedených podmínek</w:t>
      </w:r>
      <w:r w:rsidRPr="00E42AC8">
        <w:rPr>
          <w:rFonts w:ascii="Open Sans" w:hAnsi="Open Sans" w:cs="Open Sans"/>
          <w:sz w:val="20"/>
        </w:rPr>
        <w:t>.</w:t>
      </w:r>
      <w:bookmarkEnd w:id="1"/>
      <w:r w:rsidR="00F0357B" w:rsidRPr="00E42AC8">
        <w:rPr>
          <w:rFonts w:ascii="Open Sans" w:hAnsi="Open Sans" w:cs="Open Sans"/>
          <w:sz w:val="20"/>
        </w:rPr>
        <w:t xml:space="preserve"> </w:t>
      </w:r>
    </w:p>
    <w:p w14:paraId="2DAA83B8" w14:textId="24D03D61" w:rsidR="00F0357B" w:rsidRPr="00E42AC8" w:rsidRDefault="00435DA2" w:rsidP="00F0357B">
      <w:pPr>
        <w:pStyle w:val="slovanseznam"/>
        <w:numPr>
          <w:ilvl w:val="0"/>
          <w:numId w:val="0"/>
        </w:numPr>
        <w:ind w:left="709"/>
        <w:rPr>
          <w:rFonts w:ascii="Open Sans" w:hAnsi="Open Sans" w:cs="Open Sans"/>
          <w:sz w:val="20"/>
        </w:rPr>
      </w:pPr>
      <w:r>
        <w:rPr>
          <w:rFonts w:ascii="Open Sans" w:hAnsi="Open Sans" w:cs="Open Sans"/>
          <w:sz w:val="20"/>
        </w:rPr>
        <w:t>Předmětem Díla je</w:t>
      </w:r>
      <w:r w:rsidRPr="00435DA2">
        <w:rPr>
          <w:rFonts w:ascii="Open Sans" w:hAnsi="Open Sans" w:cs="Open Sans"/>
          <w:sz w:val="20"/>
        </w:rPr>
        <w:t xml:space="preserve"> </w:t>
      </w:r>
      <w:r w:rsidR="008D2C88" w:rsidRPr="008D2C88">
        <w:rPr>
          <w:rFonts w:ascii="Open Sans" w:hAnsi="Open Sans" w:cs="Open Sans"/>
          <w:sz w:val="20"/>
        </w:rPr>
        <w:t>úprava chodníku v blízkosti zimního stadiónu Mělník pro plynulejší napojení chodníku na nedávno rekonstruovaný mostní objekt přes říčku Pšovku</w:t>
      </w:r>
      <w:r w:rsidR="008D2C88">
        <w:rPr>
          <w:rFonts w:ascii="Open Sans" w:hAnsi="Open Sans" w:cs="Open Sans"/>
          <w:sz w:val="20"/>
        </w:rPr>
        <w:t>.</w:t>
      </w:r>
    </w:p>
    <w:p w14:paraId="7C16269B" w14:textId="2278A38B" w:rsidR="00AD07A6" w:rsidRPr="00E42AC8" w:rsidRDefault="000421E1" w:rsidP="00AD07A6">
      <w:pPr>
        <w:pStyle w:val="slovanseznam"/>
        <w:rPr>
          <w:rFonts w:ascii="Open Sans" w:hAnsi="Open Sans" w:cs="Open Sans"/>
          <w:color w:val="000000"/>
          <w:sz w:val="20"/>
        </w:rPr>
      </w:pPr>
      <w:r w:rsidRPr="00E42AC8">
        <w:rPr>
          <w:rFonts w:ascii="Open Sans" w:hAnsi="Open Sans" w:cs="Open Sans"/>
          <w:color w:val="000000"/>
          <w:sz w:val="20"/>
        </w:rPr>
        <w:t>Nabídka zhotovitele</w:t>
      </w:r>
      <w:r w:rsidR="007162AD" w:rsidRPr="00E42AC8">
        <w:rPr>
          <w:rFonts w:ascii="Open Sans" w:hAnsi="Open Sans" w:cs="Open Sans"/>
          <w:color w:val="000000"/>
          <w:sz w:val="20"/>
        </w:rPr>
        <w:t xml:space="preserve"> č</w:t>
      </w:r>
      <w:r w:rsidR="007162AD" w:rsidRPr="00945CC9">
        <w:rPr>
          <w:rFonts w:ascii="Open Sans" w:hAnsi="Open Sans" w:cs="Open Sans"/>
          <w:color w:val="000000"/>
          <w:sz w:val="20"/>
        </w:rPr>
        <w:t>.</w:t>
      </w:r>
      <w:r w:rsidR="00945CC9" w:rsidRPr="00945CC9">
        <w:rPr>
          <w:rFonts w:ascii="Open Sans" w:hAnsi="Open Sans" w:cs="Open Sans"/>
          <w:color w:val="000000"/>
          <w:sz w:val="20"/>
        </w:rPr>
        <w:t xml:space="preserve"> 007</w:t>
      </w:r>
      <w:r w:rsidRPr="00945CC9">
        <w:rPr>
          <w:rFonts w:ascii="Open Sans" w:hAnsi="Open Sans" w:cs="Open Sans"/>
          <w:color w:val="000000"/>
          <w:sz w:val="20"/>
        </w:rPr>
        <w:t xml:space="preserve"> ze dne</w:t>
      </w:r>
      <w:r w:rsidR="00945CC9">
        <w:rPr>
          <w:rFonts w:ascii="Open Sans" w:hAnsi="Open Sans" w:cs="Open Sans"/>
          <w:color w:val="000000"/>
          <w:sz w:val="20"/>
        </w:rPr>
        <w:t xml:space="preserve"> 25.3.2026</w:t>
      </w:r>
      <w:r w:rsidR="00AD07A6" w:rsidRPr="00E42AC8">
        <w:rPr>
          <w:rFonts w:ascii="Open Sans" w:hAnsi="Open Sans" w:cs="Open Sans"/>
          <w:color w:val="000000"/>
          <w:sz w:val="20"/>
        </w:rPr>
        <w:t xml:space="preserve"> je účastníky této smlouvy považována za rozpočet, jehož úplnost (tj. úplnost </w:t>
      </w:r>
      <w:r w:rsidR="00AD07A6" w:rsidRPr="00E42AC8">
        <w:rPr>
          <w:rFonts w:ascii="Open Sans" w:hAnsi="Open Sans" w:cs="Open Sans"/>
          <w:sz w:val="20"/>
        </w:rPr>
        <w:t>všech věcí, prací a služeb potřebných pro kompletní zhotovení díla) zhotovitel výslovně zaručuje</w:t>
      </w:r>
      <w:r w:rsidR="00F13307" w:rsidRPr="00E42AC8">
        <w:rPr>
          <w:rFonts w:ascii="Open Sans" w:hAnsi="Open Sans" w:cs="Open Sans"/>
          <w:sz w:val="20"/>
        </w:rPr>
        <w:t>, přičemž toto nemá vliv na sjednanou celkovou cenu dílu uvedenou níže</w:t>
      </w:r>
      <w:r w:rsidR="00AD07A6" w:rsidRPr="00E42AC8">
        <w:rPr>
          <w:rFonts w:ascii="Open Sans" w:hAnsi="Open Sans" w:cs="Open Sans"/>
          <w:sz w:val="20"/>
        </w:rPr>
        <w:t>.</w:t>
      </w:r>
      <w:r w:rsidR="00F13307" w:rsidRPr="00E42AC8">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E42AC8">
        <w:rPr>
          <w:rFonts w:ascii="Open Sans" w:hAnsi="Open Sans" w:cs="Open Sans"/>
          <w:sz w:val="20"/>
        </w:rPr>
        <w:t xml:space="preserve">Kompletní dodávkou díla se </w:t>
      </w:r>
      <w:r w:rsidRPr="00E42AC8">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E42AC8">
        <w:rPr>
          <w:rFonts w:ascii="Open Sans" w:hAnsi="Open Sans" w:cs="Open Sans"/>
          <w:color w:val="000000"/>
          <w:sz w:val="20"/>
        </w:rPr>
        <w:t> </w:t>
      </w:r>
      <w:r w:rsidRPr="00E42AC8">
        <w:rPr>
          <w:rFonts w:ascii="Open Sans" w:hAnsi="Open Sans" w:cs="Open Sans"/>
          <w:color w:val="000000"/>
          <w:sz w:val="20"/>
        </w:rPr>
        <w:t xml:space="preserve">rozsahu dle článku </w:t>
      </w:r>
      <w:r w:rsidR="005B2FB7" w:rsidRPr="00E42AC8">
        <w:rPr>
          <w:rFonts w:ascii="Open Sans" w:hAnsi="Open Sans" w:cs="Open Sans"/>
          <w:color w:val="000000"/>
          <w:sz w:val="20"/>
        </w:rPr>
        <w:fldChar w:fldCharType="begin"/>
      </w:r>
      <w:r w:rsidRPr="00E42AC8">
        <w:rPr>
          <w:rFonts w:ascii="Open Sans" w:hAnsi="Open Sans" w:cs="Open Sans"/>
          <w:color w:val="000000"/>
          <w:sz w:val="20"/>
        </w:rPr>
        <w:instrText xml:space="preserve"> REF _Ref376470422 \r \h </w:instrText>
      </w:r>
      <w:r w:rsidR="00903592" w:rsidRPr="00E42AC8">
        <w:rPr>
          <w:rFonts w:ascii="Open Sans" w:hAnsi="Open Sans" w:cs="Open Sans"/>
          <w:color w:val="000000"/>
          <w:sz w:val="20"/>
        </w:rPr>
        <w:instrText xml:space="preserve"> \* MERGEFORMAT </w:instrText>
      </w:r>
      <w:r w:rsidR="005B2FB7" w:rsidRPr="00E42AC8">
        <w:rPr>
          <w:rFonts w:ascii="Open Sans" w:hAnsi="Open Sans" w:cs="Open Sans"/>
          <w:color w:val="000000"/>
          <w:sz w:val="20"/>
        </w:rPr>
      </w:r>
      <w:r w:rsidR="005B2FB7" w:rsidRPr="00E42AC8">
        <w:rPr>
          <w:rFonts w:ascii="Open Sans" w:hAnsi="Open Sans" w:cs="Open Sans"/>
          <w:color w:val="000000"/>
          <w:sz w:val="20"/>
        </w:rPr>
        <w:fldChar w:fldCharType="separate"/>
      </w:r>
      <w:r w:rsidR="008B39ED" w:rsidRPr="00E42AC8">
        <w:rPr>
          <w:rFonts w:ascii="Open Sans" w:hAnsi="Open Sans" w:cs="Open Sans"/>
          <w:color w:val="000000"/>
          <w:sz w:val="20"/>
        </w:rPr>
        <w:t>2.1</w:t>
      </w:r>
      <w:r w:rsidR="005B2FB7" w:rsidRPr="00E42AC8">
        <w:rPr>
          <w:rFonts w:ascii="Open Sans" w:hAnsi="Open Sans" w:cs="Open Sans"/>
          <w:color w:val="000000"/>
          <w:sz w:val="20"/>
        </w:rPr>
        <w:fldChar w:fldCharType="end"/>
      </w:r>
      <w:r w:rsidRPr="00E42AC8">
        <w:rPr>
          <w:rFonts w:ascii="Open Sans" w:hAnsi="Open Sans" w:cs="Open Sans"/>
          <w:color w:val="000000"/>
          <w:sz w:val="20"/>
        </w:rPr>
        <w:t xml:space="preserve"> této smlouvy,</w:t>
      </w:r>
      <w:r w:rsidRPr="00903592">
        <w:rPr>
          <w:rFonts w:ascii="Open Sans" w:hAnsi="Open Sans" w:cs="Open Sans"/>
          <w:color w:val="000000"/>
          <w:sz w:val="20"/>
        </w:rPr>
        <w:t xml:space="preserve">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w:t>
      </w:r>
      <w:r w:rsidR="000C4194" w:rsidRPr="00903592">
        <w:rPr>
          <w:rFonts w:ascii="Open Sans" w:hAnsi="Open Sans" w:cs="Open Sans"/>
          <w:color w:val="000000"/>
          <w:sz w:val="20"/>
        </w:rPr>
        <w:lastRenderedPageBreak/>
        <w:t>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1F8AC44"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7EED1529" w14:textId="33F8E912" w:rsidR="008D2C88" w:rsidRDefault="000679AC" w:rsidP="008D2C88">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945CC9">
        <w:rPr>
          <w:rFonts w:ascii="Open Sans" w:hAnsi="Open Sans" w:cs="Open Sans"/>
          <w:sz w:val="20"/>
          <w:lang w:eastAsia="en-US"/>
        </w:rPr>
        <w:t>25.3.2026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4C7350BC" w:rsidR="000679AC" w:rsidRPr="008D2C88" w:rsidRDefault="006608BA" w:rsidP="008D2C88">
      <w:pPr>
        <w:pStyle w:val="slovanseznam"/>
        <w:rPr>
          <w:rFonts w:ascii="Open Sans" w:hAnsi="Open Sans" w:cs="Open Sans"/>
          <w:sz w:val="20"/>
        </w:rPr>
      </w:pPr>
      <w:r w:rsidRPr="008D2C88">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8D2C88">
        <w:rPr>
          <w:rFonts w:ascii="Open Sans" w:hAnsi="Open Sans" w:cs="Open Sans"/>
          <w:sz w:val="20"/>
        </w:rPr>
        <w:t xml:space="preserve">díla </w:t>
      </w:r>
      <w:r w:rsidRPr="008D2C88">
        <w:rPr>
          <w:rFonts w:ascii="Open Sans" w:hAnsi="Open Sans" w:cs="Open Sans"/>
          <w:sz w:val="20"/>
        </w:rPr>
        <w:t>nezbytné.</w:t>
      </w:r>
      <w:r w:rsidR="000679AC" w:rsidRPr="008D2C88">
        <w:rPr>
          <w:rFonts w:ascii="Open Sans" w:hAnsi="Open Sans" w:cs="Open Sans"/>
          <w:sz w:val="20"/>
        </w:rPr>
        <w:t xml:space="preserve"> </w:t>
      </w:r>
      <w:r w:rsidR="000679AC" w:rsidRPr="008D2C88">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6E22A56C" w:rsidR="00DF5731" w:rsidRPr="00903592" w:rsidRDefault="008D2C88" w:rsidP="00DF5731">
      <w:pPr>
        <w:pStyle w:val="slovanseznam"/>
        <w:rPr>
          <w:rFonts w:ascii="Open Sans" w:hAnsi="Open Sans" w:cs="Open Sans"/>
          <w:sz w:val="20"/>
        </w:rPr>
      </w:pPr>
      <w:r w:rsidRPr="008D2C88">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včetně souvisejících nařízení vlády a příslušných vyhlášek; zhotovitel v této souvislosti prohlašuje, že je jako odborník s takto stanovenými povinnostmi v plném rozsahu seznámen. Škody, způsobené nedodržením předpisů o bezpečnosti práce a ochraně zdraví při práci, požární ochraně a ochraně životního prostředí, zhotovitelem způsobené, hradí Zhotovitel. Zhotovitel se zavazuje před převzetím staveniště dle čl. 3.2.1 předat objednateli dokumenty uvedené v příloze č. 2, a to v rozsahu určeném objednatelem; zhotovitel se dále zavazuje v souvislosti s plněním výše uvedených zákonných povinností zajistit řádné umístnění požadovaných předmětů, zařízení a dokumentů, a to nejméně v rozsahu, v jakém jsou uvedeny v druhé části přílohy č. 2</w:t>
      </w:r>
      <w:r w:rsidR="00372296" w:rsidRPr="00372296">
        <w:rPr>
          <w:rFonts w:ascii="Open Sans" w:hAnsi="Open Sans" w:cs="Open Sans"/>
          <w:sz w:val="20"/>
        </w:rPr>
        <w:t>.</w:t>
      </w:r>
    </w:p>
    <w:p w14:paraId="1576F817" w14:textId="77777777" w:rsidR="008D2C88" w:rsidRDefault="008D2C88" w:rsidP="008D2C88">
      <w:pPr>
        <w:pStyle w:val="slovanseznam"/>
        <w:tabs>
          <w:tab w:val="num" w:pos="709"/>
        </w:tabs>
        <w:rPr>
          <w:rFonts w:ascii="Open Sans" w:hAnsi="Open Sans" w:cs="Open Sans"/>
          <w:sz w:val="20"/>
        </w:rPr>
      </w:pPr>
      <w:bookmarkStart w:id="5" w:name="_Hlk131059517"/>
      <w:r>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Objednatel uplatňuje principy odpovědného zadávání, a to zejména s ohledem na environmentální, sociální a kvalitativní aspekty. Cílem těchto požadavků je přispět k udržitelnému rozvoji, ochraně životního prostředí, zajištění férových pracovních podmínek a dlouhodobé kvalitě realizovaných prací a dodávek.</w:t>
      </w:r>
    </w:p>
    <w:p w14:paraId="10184913"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Podmínky odpovědného zadání – environmentální a sociální aspekty</w:t>
      </w:r>
    </w:p>
    <w:p w14:paraId="0EB812A8"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Environmentální aspekty:</w:t>
      </w:r>
    </w:p>
    <w:p w14:paraId="46B065B6"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Zhotovitel zajistí ekologickou likvidaci stavebních odpadů a preferuje jejich recyklaci.</w:t>
      </w:r>
    </w:p>
    <w:p w14:paraId="783AD72C"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Budou využívány materiály s dlouhou životností a možností recyklace.</w:t>
      </w:r>
    </w:p>
    <w:p w14:paraId="045DADF2"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Při provádění prací bude dbáno na omezení prašnosti, hluku a spotřeby energií.</w:t>
      </w:r>
    </w:p>
    <w:p w14:paraId="18E6D33D"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Práce musí být prováděny s ohledem na ochranu okolní zeleně a krajinného rázu.</w:t>
      </w:r>
    </w:p>
    <w:p w14:paraId="6A429915" w14:textId="77777777" w:rsidR="008D2C88" w:rsidRDefault="008D2C88" w:rsidP="008D2C88">
      <w:pPr>
        <w:pStyle w:val="slovanseznam"/>
        <w:numPr>
          <w:ilvl w:val="0"/>
          <w:numId w:val="0"/>
        </w:numPr>
        <w:ind w:left="709"/>
        <w:rPr>
          <w:rFonts w:ascii="Open Sans" w:hAnsi="Open Sans" w:cs="Open Sans"/>
          <w:b/>
          <w:bCs/>
          <w:sz w:val="20"/>
        </w:rPr>
      </w:pPr>
      <w:r>
        <w:rPr>
          <w:rFonts w:ascii="Open Sans" w:hAnsi="Open Sans" w:cs="Open Sans"/>
          <w:b/>
          <w:bCs/>
          <w:sz w:val="20"/>
        </w:rPr>
        <w:t>Sociální aspekty:</w:t>
      </w:r>
    </w:p>
    <w:p w14:paraId="17F7B73D"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Bude dodržována bezpečnost práce a důstojné pracovní podmínky.</w:t>
      </w:r>
    </w:p>
    <w:p w14:paraId="153D5543" w14:textId="77777777" w:rsidR="008D2C88" w:rsidRDefault="008D2C88" w:rsidP="008D2C88">
      <w:pPr>
        <w:pStyle w:val="slovanseznam"/>
        <w:numPr>
          <w:ilvl w:val="0"/>
          <w:numId w:val="43"/>
        </w:numPr>
        <w:rPr>
          <w:rFonts w:ascii="Open Sans" w:hAnsi="Open Sans" w:cs="Open Sans"/>
          <w:sz w:val="20"/>
        </w:rPr>
      </w:pPr>
      <w:r>
        <w:rPr>
          <w:rFonts w:ascii="Open Sans" w:hAnsi="Open Sans" w:cs="Open Sans"/>
          <w:sz w:val="20"/>
        </w:rPr>
        <w:t>Přednostně mají být využíváni místní dodavatelé a pracovní síla, pokud je to technicky a ekonomicky možné.</w:t>
      </w:r>
    </w:p>
    <w:p w14:paraId="19C5C256" w14:textId="6CFCA45C" w:rsidR="005D2D18" w:rsidRPr="00903592" w:rsidRDefault="008D2C88" w:rsidP="008D2C88">
      <w:pPr>
        <w:pStyle w:val="slovanseznam"/>
        <w:numPr>
          <w:ilvl w:val="0"/>
          <w:numId w:val="0"/>
        </w:numPr>
        <w:ind w:left="709"/>
        <w:rPr>
          <w:rFonts w:ascii="Open Sans" w:hAnsi="Open Sans" w:cs="Open Sans"/>
          <w:sz w:val="20"/>
        </w:rPr>
      </w:pPr>
      <w:r>
        <w:rPr>
          <w:rFonts w:ascii="Open Sans" w:hAnsi="Open Sans" w:cs="Open Sans"/>
          <w:sz w:val="20"/>
        </w:rPr>
        <w:t>Vybraný dodavatel je povinen zajistit splnění tohoto požadavku zadavatele i u svých poddodavatelů</w:t>
      </w:r>
      <w:r w:rsidR="005D2D18" w:rsidRPr="00903592">
        <w:rPr>
          <w:rFonts w:ascii="Open Sans" w:hAnsi="Open Sans" w:cs="Open Sans"/>
          <w:sz w:val="20"/>
        </w:rPr>
        <w:t>.</w:t>
      </w:r>
    </w:p>
    <w:bookmarkEnd w:id="5"/>
    <w:p w14:paraId="3B90C9E0" w14:textId="485CABDE" w:rsidR="008D2C88" w:rsidRPr="008D2C88" w:rsidRDefault="008D2C88" w:rsidP="008D2C88">
      <w:pPr>
        <w:pStyle w:val="slovanseznam"/>
        <w:rPr>
          <w:rFonts w:ascii="Open Sans" w:hAnsi="Open Sans" w:cs="Open Sans"/>
          <w:sz w:val="20"/>
        </w:rPr>
      </w:pPr>
      <w:r w:rsidRPr="008D2C88">
        <w:rPr>
          <w:rFonts w:ascii="Open Sans" w:hAnsi="Open Sans" w:cs="Open Sans"/>
          <w:sz w:val="20"/>
        </w:rPr>
        <w:t>V rámci provádění díla je zhotovitel povinen zejména:</w:t>
      </w:r>
    </w:p>
    <w:p w14:paraId="7CE9F68A"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provedení nezbytných dodávek a služeb souvisejících s realizací díla, tj. zejména výroba, dodávka, skladování, správa, montáž veškerých dílů a materiálů a zařízení týkajících se díla;</w:t>
      </w:r>
    </w:p>
    <w:p w14:paraId="36A40C6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průběžný odvoz stavebního odpadu vzniklého při realizaci díla, zajištění jeho dočasného nebo trvalého uložení, resp. převzetí těchto odpadů do vlastnictví osobě oprávněné k jejich převzetí podle zákona č. 541/2020 Sb., o odpadech, v platném znění, není-li touto osobou přímo zhotovitel; </w:t>
      </w:r>
    </w:p>
    <w:p w14:paraId="4E7CF0C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provedení závěrečného úklidu a uvedení ploch do původního stavu; </w:t>
      </w:r>
    </w:p>
    <w:p w14:paraId="2A2E244A"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bezpečnosti všech osob, chodců a vozidel na staveništi a v okolí staveniště, dodržování bezpečnostních předpisů, zohlednění bezpečnostních a provozních hygienických požadavků; </w:t>
      </w:r>
    </w:p>
    <w:p w14:paraId="4732F97C"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dopravního značení včetně jeho projednání; </w:t>
      </w:r>
    </w:p>
    <w:p w14:paraId="0999D248"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případné vyřízení patřičných výkopových povolení, dopravně inženýrských opatření a rozhodnutí, vyřízení vyjádření všech dotčených orgánů/správců sítí; </w:t>
      </w:r>
    </w:p>
    <w:p w14:paraId="6D24CB87"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zřízení, rozvody, spotřeba a provoz přípojek médií a energií během provádění díla; </w:t>
      </w:r>
    </w:p>
    <w:p w14:paraId="37A0DCCD"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31436789"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zhotovení projektové dokumentace skutečného provedení díla, a to ve třech (3) písemných vyhotoveních v listinné podobě a v digitální formě na datovém nosiči. </w:t>
      </w:r>
    </w:p>
    <w:p w14:paraId="01E7BC0E"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zhotovení geometrických plánů pro vklady věcných břemen, vyřízení patřičných výkopových povolení, dopravně inženýrských opatření a rozhodnutí, vyřízení vyjádření všech dotčených orgánů/správců sítí;</w:t>
      </w:r>
    </w:p>
    <w:p w14:paraId="32260AED"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zajištění návodů pro obsluhu a údržbu jednotlivých zařízení díla v českém jazyce včetně zaškolení obsluhy objednatele;</w:t>
      </w:r>
    </w:p>
    <w:p w14:paraId="787DF585"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zajištění certifikátů jednotlivých výrobků a materiálů použitých ve stavebních konstrukcích a systémech včetně návodů k užívání; </w:t>
      </w:r>
    </w:p>
    <w:p w14:paraId="1340F4D7"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 xml:space="preserve">geodetické zaměření skutečného provedení díla, přičemž geodetické zaměření skutečného provedení díla bude provedeno a ověřeno oprávněným zeměměřickým inženýrem podle zákona č. 200/1994 Sb., a to ve třech (3) písemných vyhotoveních a v digitální formě; </w:t>
      </w:r>
    </w:p>
    <w:p w14:paraId="3DFDA9F5" w14:textId="77777777" w:rsidR="008D2C88" w:rsidRPr="008D2C88" w:rsidRDefault="008D2C88" w:rsidP="008D2C88">
      <w:pPr>
        <w:numPr>
          <w:ilvl w:val="0"/>
          <w:numId w:val="44"/>
        </w:numPr>
        <w:spacing w:before="120"/>
        <w:jc w:val="both"/>
        <w:rPr>
          <w:rFonts w:ascii="Open Sans" w:hAnsi="Open Sans" w:cs="Open Sans"/>
          <w:sz w:val="20"/>
        </w:rPr>
      </w:pPr>
      <w:r w:rsidRPr="008D2C88">
        <w:rPr>
          <w:rFonts w:ascii="Open Sans" w:hAnsi="Open Sans" w:cs="Open Sans"/>
          <w:sz w:val="20"/>
        </w:rPr>
        <w:t>provedení všech předepsaných zkoušek, revizí, vystavení nutných protokolů, atestů, případně jiných právních nebo technických dokladů, jimiž bude prokázáno dosažení předepsané kvality a předepsaných technických parametrů díla (předmětu veřejné zakázky).</w:t>
      </w:r>
    </w:p>
    <w:p w14:paraId="01205A01" w14:textId="77777777" w:rsidR="008D2C88" w:rsidRPr="008F1EC6" w:rsidRDefault="008D2C88" w:rsidP="008D2C88">
      <w:pPr>
        <w:pStyle w:val="slovanseznam"/>
        <w:rPr>
          <w:rFonts w:ascii="Open Sans" w:hAnsi="Open Sans" w:cs="Open Sans"/>
          <w:sz w:val="20"/>
        </w:rPr>
      </w:pPr>
      <w:r w:rsidRPr="008F1EC6">
        <w:rPr>
          <w:rFonts w:ascii="Open Sans" w:hAnsi="Open Sans" w:cs="Open Sans"/>
          <w:sz w:val="20"/>
        </w:rPr>
        <w:t>Součástí předmětu plnění Díla jsou rovněž následující činnosti:</w:t>
      </w:r>
    </w:p>
    <w:p w14:paraId="512980C0"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zhotovitel bude průběžně pořizovat fotodokumentaci postupu provádění stavby, kterou předá objednateli na CD/DVD/Flash disku při předání díla;</w:t>
      </w:r>
    </w:p>
    <w:p w14:paraId="403D1BEB"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zajištění nezbytných opatření pro neporušení všech inženýrských sítí zachycených v objednatelem předané dokumentaci o inženýrských sítích vedoucích staveništěm, </w:t>
      </w:r>
    </w:p>
    <w:p w14:paraId="0364E755"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všech nezbytných průzkumů nutných pro řádné provedení a dokončení díla;</w:t>
      </w:r>
    </w:p>
    <w:p w14:paraId="510B5D01"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bezpečnosti práce a ochrany životního prostředí;</w:t>
      </w:r>
    </w:p>
    <w:p w14:paraId="3BFBC0E3"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projednání a zajištění zvláštního užívání komunikací a veřejných ploch včetně úhrady poplatků a nájemného;</w:t>
      </w:r>
    </w:p>
    <w:p w14:paraId="44238FEB"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koordinační činnost na stavbě;</w:t>
      </w:r>
    </w:p>
    <w:p w14:paraId="235500D7"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zajištění a poskytnutí krytého zázemí v podobě stavební buňky pro potřeby technického dozoru stavebníka (dále jako „TDS“), příp. autorského dozoru a koordinátora BOZP, budou-li tyto osoby objednatelem jmenovány;</w:t>
      </w:r>
    </w:p>
    <w:p w14:paraId="0F0E031D"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provádění denního úklidu pracoviště, průběžné odstraňování znečištění komunikací a škod na nich;</w:t>
      </w:r>
    </w:p>
    <w:p w14:paraId="279A1C32"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provedení veškerých předepsaných zkoušek včetně vystavení dokladů o jejich provedení, doložení atestů, certifikátů, prohlášení o shodě apod. a jejich předání zadavateli ve třech (3) vyhotoveních; doklady o provedení předepsaných zkoušek, atesty, certifikáty, prohlášení o shodě bude zhotovitel zajišťovat a předávat v průběhu realizace díla, nejpozději však k termínu předání a převzetí díla; doklady bude zhotovitel archivovat, zajistí jejich kompletaci a předá je objednateli při předání a převzetí díla; zhotovitel dle potřeby zajistí a doplní doklady pro kolaudační řízení;</w:t>
      </w:r>
    </w:p>
    <w:p w14:paraId="5E386787"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provedení individuálního vyzkoušení všech prvků a zařízení tvořících předmět plnění včetně vyhotovení protokolů v českém jazyce ve třech (3) vyhotoveních; každá část díla bude individuálně vyzkoušena po zabudování, o provedení individuálního vyzkoušení každé části díla bude zhotovitelem sepsán protokol o individuálním vyzkoušení, kopie těchto protokolů bude objednatel předávat průběžně TDS, originály protokolů zhotovitel zkompletuje a předá zadavateli při předání a převzetí díla; </w:t>
      </w:r>
    </w:p>
    <w:p w14:paraId="34E89D2E"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provedení komplexního vyzkoušení všech systémů a zařízení tvořících předmět plnění včetně stanovení podmínek, za kterých se budou provádět, vyhodnocení komplexního vyzkoušení včetně vyhotovení protokolu v českém jazyce ve třech (3) vyhotoveních;</w:t>
      </w:r>
    </w:p>
    <w:p w14:paraId="5AE2C035" w14:textId="77777777" w:rsidR="008D2C88" w:rsidRPr="008F1EC6" w:rsidRDefault="008D2C88" w:rsidP="008D2C88">
      <w:pPr>
        <w:pStyle w:val="slovanseznam"/>
        <w:numPr>
          <w:ilvl w:val="0"/>
          <w:numId w:val="45"/>
        </w:numPr>
        <w:rPr>
          <w:rFonts w:ascii="Open Sans" w:hAnsi="Open Sans" w:cs="Open Sans"/>
          <w:sz w:val="20"/>
        </w:rPr>
      </w:pPr>
      <w:r w:rsidRPr="008F1EC6">
        <w:rPr>
          <w:rFonts w:ascii="Open Sans" w:hAnsi="Open Sans" w:cs="Open Sans"/>
          <w:sz w:val="20"/>
        </w:rPr>
        <w:t xml:space="preserve">po dokončení díla, před jeho předáním a převzetím, provede zhotovitel komplexní vyzkoušení díla podle projektové dokumentace; podmínky provedení komplexního vyzkoušení zpracuje zhotovitel písemně před zahájením komplexního vyzkoušení a předá je TDS, který bude provádět kontrolu provedení komplexního vyzkoušení; po dokončení komplexního vyzkoušení, nejpozději ke dni předání a převzetí díla, zpracuje zhotovitel protokol o komplexním vyzkoušení díla, který musí potvrdit TDS; </w:t>
      </w:r>
    </w:p>
    <w:p w14:paraId="7AFBC647" w14:textId="77777777" w:rsidR="008D2C88" w:rsidRDefault="008D2C88" w:rsidP="00A47EE0">
      <w:pPr>
        <w:pStyle w:val="slovanseznam"/>
        <w:numPr>
          <w:ilvl w:val="0"/>
          <w:numId w:val="45"/>
        </w:numPr>
        <w:rPr>
          <w:rFonts w:ascii="Open Sans" w:hAnsi="Open Sans" w:cs="Open Sans"/>
          <w:sz w:val="20"/>
        </w:rPr>
      </w:pPr>
      <w:r w:rsidRPr="008D2C88">
        <w:rPr>
          <w:rFonts w:ascii="Open Sans" w:hAnsi="Open Sans" w:cs="Open Sans"/>
          <w:sz w:val="20"/>
        </w:rPr>
        <w:t>celkový úklid před započetím díla, který zahrnuje kompletní a úplné vyčištění stavby, staveniště a okolí staveniště, včetně likvidace odpadu, v rozsahu, který umožní okamžité započetí prací bez provádění jakéhokoliv dalšího úklidu ze strany objednatele, celkový úklid stavby, staveniště a okolí staveniště před předáním a převzetím díla; a</w:t>
      </w:r>
    </w:p>
    <w:p w14:paraId="42C4E196" w14:textId="493E6D81" w:rsidR="00DF5731" w:rsidRPr="008D2C88" w:rsidRDefault="008D2C88" w:rsidP="00A47EE0">
      <w:pPr>
        <w:pStyle w:val="slovanseznam"/>
        <w:numPr>
          <w:ilvl w:val="0"/>
          <w:numId w:val="45"/>
        </w:numPr>
        <w:rPr>
          <w:rFonts w:ascii="Open Sans" w:hAnsi="Open Sans" w:cs="Open Sans"/>
          <w:sz w:val="20"/>
        </w:rPr>
      </w:pPr>
      <w:r w:rsidRPr="008D2C88">
        <w:rPr>
          <w:rFonts w:ascii="Open Sans" w:hAnsi="Open Sans" w:cs="Open Sans"/>
          <w:sz w:val="20"/>
        </w:rPr>
        <w:t>součástí úklidu je i úklid okolních ploch a komunikací uvedení okolí stavby do stavu podle projektu (pokud je okolí stavby projektem řešeno) nebo do stavu před zahájením realizace (u ploch a komunikací, které nejsou projektem řešeny); celkový úklid před předáním díla zahrnuje kompletní a úplné vyčištění stavby, staveniště a okolí staveniště před předáním a převzetím, a to v takovém rozsahu, který umožní okamžité užívání bez provádění jakéhokoliv dalšího úklidu ze strany objednatele</w:t>
      </w:r>
      <w:r w:rsidR="00DF5731" w:rsidRPr="008D2C88">
        <w:rPr>
          <w:rFonts w:ascii="Open Sans" w:hAnsi="Open Sans" w:cs="Open Sans"/>
          <w:sz w:val="20"/>
        </w:rPr>
        <w:t>.</w:t>
      </w:r>
    </w:p>
    <w:p w14:paraId="160F1E72" w14:textId="7A9A8899" w:rsidR="00DF5731" w:rsidRPr="00903592" w:rsidRDefault="008D2C88" w:rsidP="00DF5731">
      <w:pPr>
        <w:pStyle w:val="slovanseznam"/>
        <w:rPr>
          <w:rFonts w:ascii="Open Sans" w:hAnsi="Open Sans" w:cs="Open Sans"/>
          <w:sz w:val="20"/>
        </w:rPr>
      </w:pPr>
      <w:bookmarkStart w:id="6" w:name="_Ref130909441"/>
      <w:r w:rsidRPr="008D2C88">
        <w:rPr>
          <w:rFonts w:ascii="Open Sans" w:hAnsi="Open Sans" w:cs="Open Sans"/>
          <w:sz w:val="20"/>
        </w:rPr>
        <w:t>Předmětem díla jsou nad rámec činnosti uvedených v čl. 2 odst. 2.14 a 2.15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analogického charakteru. Tyto činnosti, práce a dodávky jsou dále (nikoli však taxativně) specifikovány v čl. 5. této smlouvy</w:t>
      </w:r>
      <w:r w:rsidR="00DF5731" w:rsidRPr="00903592">
        <w:rPr>
          <w:rFonts w:ascii="Open Sans" w:hAnsi="Open Sans" w:cs="Open Sans"/>
          <w:sz w:val="20"/>
        </w:rPr>
        <w:t>.</w:t>
      </w:r>
      <w:bookmarkEnd w:id="6"/>
      <w:r w:rsidR="000679AC" w:rsidRPr="00903592">
        <w:rPr>
          <w:rFonts w:ascii="Open Sans" w:hAnsi="Open Sans" w:cs="Open Sans"/>
          <w:sz w:val="20"/>
        </w:rPr>
        <w:t xml:space="preserve"> </w:t>
      </w:r>
    </w:p>
    <w:p w14:paraId="1B8DEBF8" w14:textId="73BCEDED" w:rsidR="008D2C88" w:rsidRDefault="008D2C88" w:rsidP="00DF5731">
      <w:pPr>
        <w:pStyle w:val="slovanseznam"/>
        <w:rPr>
          <w:rFonts w:ascii="Open Sans" w:hAnsi="Open Sans" w:cs="Open Sans"/>
          <w:sz w:val="20"/>
        </w:rPr>
      </w:pPr>
      <w:r w:rsidRPr="008F1EC6">
        <w:rPr>
          <w:rFonts w:ascii="Open Sans" w:hAnsi="Open Sans" w:cs="Open Sans"/>
          <w:sz w:val="20"/>
        </w:rPr>
        <w:t>Součástí předmětu díla je vypracování dokumentace skutečného provedení stavby v souladu se zákonem č. 283/2021 Sb., stavební zákon („stavební zákon“), v rozsahu a obsahu zpracování dle ustanovení § 3 vyhlášky č. 131/2024 Sb., o dokumentaci staveb (tj. v rozsahu dokumentace pro povolení stavby se zakreslenými změnami stavby oproti projektové dokumentaci předložené zhotoviteli objednatelem k provedení díla), která bude věrně, jednoznačně a úplně zachycovat skutečné provedení dokončené stavby</w:t>
      </w:r>
      <w:r>
        <w:rPr>
          <w:rFonts w:ascii="Open Sans" w:hAnsi="Open Sans" w:cs="Open Sans"/>
          <w:sz w:val="20"/>
        </w:rPr>
        <w:t>.</w:t>
      </w:r>
    </w:p>
    <w:p w14:paraId="2E6270CE" w14:textId="77777777" w:rsidR="008D2C88" w:rsidRPr="008F1EC6" w:rsidRDefault="008D2C88" w:rsidP="008D2C88">
      <w:pPr>
        <w:pStyle w:val="slovanseznam"/>
        <w:rPr>
          <w:rFonts w:ascii="Open Sans" w:hAnsi="Open Sans" w:cs="Open Sans"/>
          <w:sz w:val="20"/>
        </w:rPr>
      </w:pPr>
      <w:r w:rsidRPr="008F1EC6">
        <w:rPr>
          <w:rFonts w:ascii="Open Sans" w:hAnsi="Open Sans" w:cs="Open Sans"/>
          <w:sz w:val="20"/>
        </w:rPr>
        <w:t>Bez předchozího písemného souhlasu objednatele nesmí být použity jiné materiály, technologie nebo změny oproti projektové dokumentaci. Technické standardy použitých materiálů jsou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14:paraId="5D0FC4EB" w14:textId="45A9BB94"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E333C2" w:rsidRDefault="00FB6AC5" w:rsidP="00D023A7">
      <w:pPr>
        <w:pStyle w:val="slovanseznam"/>
        <w:rPr>
          <w:rFonts w:ascii="Open Sans" w:hAnsi="Open Sans" w:cs="Open Sans"/>
          <w:sz w:val="20"/>
        </w:rPr>
      </w:pPr>
      <w:r w:rsidRPr="00903592">
        <w:rPr>
          <w:rFonts w:ascii="Open Sans" w:hAnsi="Open Sans" w:cs="Open Sans"/>
          <w:sz w:val="20"/>
        </w:rPr>
        <w:t xml:space="preserve">Účastníci se dohodli na následujících </w:t>
      </w:r>
      <w:r w:rsidRPr="00E333C2">
        <w:rPr>
          <w:rFonts w:ascii="Open Sans" w:hAnsi="Open Sans" w:cs="Open Sans"/>
          <w:sz w:val="20"/>
        </w:rPr>
        <w:t>dílčích termínech pro zhotovení díla</w:t>
      </w:r>
      <w:r w:rsidR="00510FFA" w:rsidRPr="00E333C2">
        <w:rPr>
          <w:rFonts w:ascii="Open Sans" w:hAnsi="Open Sans" w:cs="Open Sans"/>
          <w:sz w:val="20"/>
        </w:rPr>
        <w:t>:</w:t>
      </w:r>
      <w:bookmarkEnd w:id="7"/>
    </w:p>
    <w:p w14:paraId="7684A686" w14:textId="732458C7" w:rsidR="00510FFA" w:rsidRPr="00E333C2" w:rsidRDefault="00510FFA" w:rsidP="00510FFA">
      <w:pPr>
        <w:pStyle w:val="slovanseznam2"/>
        <w:rPr>
          <w:rFonts w:ascii="Open Sans" w:hAnsi="Open Sans" w:cs="Open Sans"/>
          <w:sz w:val="20"/>
        </w:rPr>
      </w:pPr>
      <w:r w:rsidRPr="00E333C2">
        <w:rPr>
          <w:rFonts w:ascii="Open Sans" w:hAnsi="Open Sans" w:cs="Open Sans"/>
          <w:sz w:val="20"/>
        </w:rPr>
        <w:t>zahájení díla</w:t>
      </w:r>
      <w:r w:rsidR="00FB6AC5" w:rsidRPr="00E333C2">
        <w:rPr>
          <w:rFonts w:ascii="Open Sans" w:hAnsi="Open Sans" w:cs="Open Sans"/>
          <w:sz w:val="20"/>
        </w:rPr>
        <w:t xml:space="preserve"> – převzetí staveniště</w:t>
      </w:r>
      <w:r w:rsidRPr="00E333C2">
        <w:rPr>
          <w:rFonts w:ascii="Open Sans" w:hAnsi="Open Sans" w:cs="Open Sans"/>
          <w:sz w:val="20"/>
        </w:rPr>
        <w:t>:</w:t>
      </w:r>
      <w:r w:rsidR="00245B03" w:rsidRPr="00E333C2">
        <w:rPr>
          <w:rFonts w:ascii="Open Sans" w:hAnsi="Open Sans" w:cs="Open Sans"/>
          <w:sz w:val="20"/>
        </w:rPr>
        <w:t xml:space="preserve"> </w:t>
      </w:r>
      <w:r w:rsidR="003066E6" w:rsidRPr="00E333C2">
        <w:rPr>
          <w:rFonts w:ascii="Open Sans" w:hAnsi="Open Sans" w:cs="Open Sans"/>
          <w:sz w:val="20"/>
        </w:rPr>
        <w:t>7</w:t>
      </w:r>
      <w:r w:rsidR="00893100" w:rsidRPr="00E333C2">
        <w:rPr>
          <w:rFonts w:ascii="Open Sans" w:hAnsi="Open Sans" w:cs="Open Sans"/>
          <w:sz w:val="20"/>
        </w:rPr>
        <w:t xml:space="preserve"> dnů od </w:t>
      </w:r>
      <w:r w:rsidR="00306937" w:rsidRPr="00E333C2">
        <w:rPr>
          <w:rFonts w:ascii="Open Sans" w:hAnsi="Open Sans" w:cs="Open Sans"/>
          <w:sz w:val="20"/>
        </w:rPr>
        <w:t xml:space="preserve">zaslání </w:t>
      </w:r>
      <w:r w:rsidR="00E333C2" w:rsidRPr="00E333C2">
        <w:rPr>
          <w:rFonts w:ascii="Open Sans" w:hAnsi="Open Sans" w:cs="Open Sans"/>
          <w:sz w:val="20"/>
        </w:rPr>
        <w:t xml:space="preserve">písemné výzvy k zahájení prací </w:t>
      </w:r>
    </w:p>
    <w:p w14:paraId="59F5529F" w14:textId="00447F93" w:rsidR="00510FFA" w:rsidRPr="00E333C2" w:rsidRDefault="00510FFA" w:rsidP="00510FFA">
      <w:pPr>
        <w:pStyle w:val="slovanseznam2"/>
        <w:rPr>
          <w:rFonts w:ascii="Open Sans" w:hAnsi="Open Sans" w:cs="Open Sans"/>
          <w:sz w:val="20"/>
        </w:rPr>
      </w:pPr>
      <w:r w:rsidRPr="00E333C2">
        <w:rPr>
          <w:rFonts w:ascii="Open Sans" w:hAnsi="Open Sans" w:cs="Open Sans"/>
          <w:sz w:val="20"/>
        </w:rPr>
        <w:t>dokončení díla</w:t>
      </w:r>
      <w:r w:rsidR="003066E6" w:rsidRPr="00E333C2">
        <w:rPr>
          <w:rFonts w:ascii="Open Sans" w:hAnsi="Open Sans" w:cs="Open Sans"/>
          <w:sz w:val="20"/>
        </w:rPr>
        <w:t xml:space="preserve"> bez vad a nedodělků</w:t>
      </w:r>
      <w:r w:rsidRPr="00E333C2">
        <w:rPr>
          <w:rFonts w:ascii="Open Sans" w:hAnsi="Open Sans" w:cs="Open Sans"/>
          <w:sz w:val="20"/>
        </w:rPr>
        <w:t>:</w:t>
      </w:r>
      <w:r w:rsidR="00245B03" w:rsidRPr="00E333C2">
        <w:rPr>
          <w:rFonts w:ascii="Open Sans" w:hAnsi="Open Sans" w:cs="Open Sans"/>
          <w:sz w:val="20"/>
        </w:rPr>
        <w:t xml:space="preserve"> </w:t>
      </w:r>
      <w:r w:rsidR="003066E6" w:rsidRPr="008D2C88">
        <w:rPr>
          <w:rFonts w:ascii="Open Sans" w:hAnsi="Open Sans" w:cs="Open Sans"/>
          <w:b/>
          <w:bCs/>
          <w:sz w:val="20"/>
        </w:rPr>
        <w:t xml:space="preserve">do </w:t>
      </w:r>
      <w:r w:rsidR="008D2C88" w:rsidRPr="008D2C88">
        <w:rPr>
          <w:rFonts w:ascii="Open Sans" w:hAnsi="Open Sans" w:cs="Open Sans"/>
          <w:b/>
          <w:bCs/>
          <w:sz w:val="20"/>
        </w:rPr>
        <w:t>8</w:t>
      </w:r>
      <w:r w:rsidR="00E333C2" w:rsidRPr="008D2C88">
        <w:rPr>
          <w:rFonts w:ascii="Open Sans" w:hAnsi="Open Sans" w:cs="Open Sans"/>
          <w:b/>
          <w:bCs/>
          <w:sz w:val="20"/>
        </w:rPr>
        <w:t xml:space="preserve"> týdnů</w:t>
      </w:r>
      <w:r w:rsidR="00893100" w:rsidRPr="008D2C88">
        <w:rPr>
          <w:rFonts w:ascii="Open Sans" w:hAnsi="Open Sans" w:cs="Open Sans"/>
          <w:b/>
          <w:bCs/>
          <w:sz w:val="20"/>
        </w:rPr>
        <w:t xml:space="preserve"> od </w:t>
      </w:r>
      <w:r w:rsidR="00306937" w:rsidRPr="008D2C88">
        <w:rPr>
          <w:rFonts w:ascii="Open Sans" w:hAnsi="Open Sans" w:cs="Open Sans"/>
          <w:b/>
          <w:bCs/>
          <w:sz w:val="20"/>
        </w:rPr>
        <w:t>zahájení díla</w:t>
      </w:r>
    </w:p>
    <w:p w14:paraId="587407C9" w14:textId="56AB93F6" w:rsidR="00FB6AC5" w:rsidRPr="00E333C2" w:rsidRDefault="00FB6AC5" w:rsidP="00510FFA">
      <w:pPr>
        <w:pStyle w:val="slovanseznam2"/>
        <w:rPr>
          <w:rFonts w:ascii="Open Sans" w:hAnsi="Open Sans" w:cs="Open Sans"/>
          <w:sz w:val="20"/>
        </w:rPr>
      </w:pPr>
      <w:bookmarkStart w:id="8" w:name="_Ref376508893"/>
      <w:r w:rsidRPr="00E333C2">
        <w:rPr>
          <w:rFonts w:ascii="Open Sans" w:hAnsi="Open Sans" w:cs="Open Sans"/>
          <w:sz w:val="20"/>
        </w:rPr>
        <w:t>vyklizení staveniště:</w:t>
      </w:r>
      <w:bookmarkEnd w:id="8"/>
      <w:r w:rsidR="00245B03" w:rsidRPr="00E333C2">
        <w:rPr>
          <w:rFonts w:ascii="Open Sans" w:hAnsi="Open Sans" w:cs="Open Sans"/>
          <w:sz w:val="20"/>
        </w:rPr>
        <w:t xml:space="preserve"> </w:t>
      </w:r>
      <w:r w:rsidR="003066E6" w:rsidRPr="00E333C2">
        <w:rPr>
          <w:rFonts w:ascii="Open Sans" w:hAnsi="Open Sans" w:cs="Open Sans"/>
          <w:sz w:val="20"/>
        </w:rPr>
        <w:t xml:space="preserve">do </w:t>
      </w:r>
      <w:r w:rsidR="0009550B" w:rsidRPr="00E333C2">
        <w:rPr>
          <w:rFonts w:ascii="Open Sans" w:hAnsi="Open Sans" w:cs="Open Sans"/>
          <w:sz w:val="20"/>
        </w:rPr>
        <w:t>ihned</w:t>
      </w:r>
      <w:r w:rsidR="003066E6" w:rsidRPr="00E333C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107EEE6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3E1FC0DF"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w:t>
      </w:r>
      <w:r w:rsidR="009E36B3">
        <w:rPr>
          <w:rFonts w:ascii="Open Sans" w:eastAsia="Calibri" w:hAnsi="Open Sans" w:cs="Open Sans"/>
          <w:sz w:val="20"/>
          <w:lang w:eastAsia="en-US"/>
        </w:rPr>
        <w:t>Klášterní u zimního stadionu</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7885FDB6"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945CC9">
        <w:rPr>
          <w:rFonts w:ascii="Open Sans" w:hAnsi="Open Sans" w:cs="Open Sans"/>
          <w:b/>
          <w:bCs/>
          <w:sz w:val="20"/>
          <w:lang w:val="pl-PL"/>
        </w:rPr>
        <w:t>594 908,49 Kč</w:t>
      </w:r>
      <w:r w:rsidR="00945CC9">
        <w:rPr>
          <w:rFonts w:ascii="Open Sans" w:hAnsi="Open Sans" w:cs="Open Sans"/>
          <w:b/>
          <w:sz w:val="20"/>
        </w:rPr>
        <w:t xml:space="preserve"> </w:t>
      </w:r>
      <w:r w:rsidR="00903592" w:rsidRPr="006914C0">
        <w:rPr>
          <w:rFonts w:ascii="Open Sans" w:hAnsi="Open Sans" w:cs="Open Sans"/>
          <w:b/>
          <w:sz w:val="20"/>
        </w:rPr>
        <w:t xml:space="preserve">Kč bez DPH, Kč </w:t>
      </w:r>
      <w:r w:rsidR="00945CC9">
        <w:rPr>
          <w:rFonts w:ascii="Open Sans" w:hAnsi="Open Sans" w:cs="Open Sans"/>
          <w:b/>
          <w:bCs/>
          <w:sz w:val="20"/>
        </w:rPr>
        <w:t>719 839,27 Kč</w:t>
      </w:r>
      <w:r w:rsidR="00945CC9" w:rsidRPr="006914C0">
        <w:rPr>
          <w:rFonts w:ascii="Open Sans" w:hAnsi="Open Sans" w:cs="Open Sans"/>
          <w:b/>
          <w:sz w:val="20"/>
        </w:rPr>
        <w:t xml:space="preserve"> </w:t>
      </w:r>
      <w:r w:rsidR="00903592" w:rsidRPr="006914C0">
        <w:rPr>
          <w:rFonts w:ascii="Open Sans" w:hAnsi="Open Sans" w:cs="Open Sans"/>
          <w:b/>
          <w:sz w:val="20"/>
        </w:rPr>
        <w:t>s</w:t>
      </w:r>
      <w:r w:rsidR="00903592">
        <w:rPr>
          <w:rFonts w:ascii="Open Sans" w:hAnsi="Open Sans" w:cs="Open Sans"/>
          <w:b/>
          <w:sz w:val="20"/>
        </w:rPr>
        <w:t>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1C31F953"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945CC9" w:rsidRPr="00945CC9">
        <w:rPr>
          <w:rFonts w:ascii="Open Sans" w:hAnsi="Open Sans" w:cs="Open Sans"/>
          <w:sz w:val="20"/>
        </w:rPr>
        <w:t>25.3.2026</w:t>
      </w:r>
      <w:r w:rsidR="00903592" w:rsidRPr="00945CC9">
        <w:rPr>
          <w:rFonts w:ascii="Open Sans" w:hAnsi="Open Sans" w:cs="Open Sans"/>
          <w:sz w:val="20"/>
        </w:rPr>
        <w:t>,</w:t>
      </w:r>
      <w:r w:rsidR="00903592" w:rsidRPr="00945CC9">
        <w:rPr>
          <w:rFonts w:ascii="Open Sans" w:hAnsi="Open Sans" w:cs="Open Sans"/>
          <w:i/>
          <w:sz w:val="20"/>
        </w:rPr>
        <w:t xml:space="preserve">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6336F065"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4DB14B2D"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 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259DDA30"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3C818F0"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1E717D31"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w:t>
      </w:r>
      <w:r w:rsidR="009E36B3">
        <w:rPr>
          <w:rFonts w:ascii="Open Sans" w:hAnsi="Open Sans" w:cs="Open Sans"/>
          <w:color w:val="000000"/>
          <w:sz w:val="20"/>
        </w:rPr>
        <w:t>,</w:t>
      </w:r>
      <w:r w:rsidR="001E1C36" w:rsidRPr="00903592">
        <w:rPr>
          <w:rFonts w:ascii="Open Sans" w:hAnsi="Open Sans" w:cs="Open Sans"/>
          <w:color w:val="000000"/>
          <w:sz w:val="20"/>
        </w:rPr>
        <w:t xml:space="preserve">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02DC77A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w:t>
      </w:r>
      <w:r w:rsidR="009E36B3">
        <w:rPr>
          <w:rFonts w:ascii="Open Sans" w:hAnsi="Open Sans" w:cs="Open Sans"/>
          <w:color w:val="000000"/>
          <w:sz w:val="20"/>
        </w:rPr>
        <w:t>,</w:t>
      </w:r>
      <w:r w:rsidRPr="00903592">
        <w:rPr>
          <w:rFonts w:ascii="Open Sans" w:hAnsi="Open Sans" w:cs="Open Sans"/>
          <w:color w:val="000000"/>
          <w:sz w:val="20"/>
        </w:rPr>
        <w:t xml:space="preserve">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5613CBB2"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9E36B3">
        <w:rPr>
          <w:rFonts w:ascii="Open Sans" w:hAnsi="Open Sans" w:cs="Open Sans"/>
          <w:sz w:val="20"/>
        </w:rPr>
        <w:t>205/2026/R</w:t>
      </w:r>
      <w:r w:rsidRPr="00903592">
        <w:rPr>
          <w:rFonts w:ascii="Open Sans" w:hAnsi="Open Sans" w:cs="Open Sans"/>
          <w:sz w:val="20"/>
        </w:rPr>
        <w:t xml:space="preserve"> ze dne </w:t>
      </w:r>
      <w:r w:rsidR="009E36B3">
        <w:rPr>
          <w:rFonts w:ascii="Open Sans" w:hAnsi="Open Sans" w:cs="Open Sans"/>
          <w:sz w:val="20"/>
        </w:rPr>
        <w:t>13. 4. 2026.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507A514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w:t>
      </w:r>
      <w:r w:rsidR="009E36B3">
        <w:rPr>
          <w:rFonts w:ascii="Open Sans" w:hAnsi="Open Sans" w:cs="Open Sans"/>
          <w:sz w:val="20"/>
        </w:rPr>
        <w:t>,</w:t>
      </w:r>
      <w:r w:rsidRPr="00903592">
        <w:rPr>
          <w:rFonts w:ascii="Open Sans" w:hAnsi="Open Sans" w:cs="Open Sans"/>
          <w:sz w:val="20"/>
        </w:rPr>
        <w:t xml:space="preserve">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14623878" w:rsidR="00903592" w:rsidRPr="008D2C88" w:rsidRDefault="00903592" w:rsidP="00141A94">
      <w:pPr>
        <w:pStyle w:val="slovanseznam"/>
        <w:rPr>
          <w:rFonts w:ascii="Open Sans" w:hAnsi="Open Sans" w:cs="Open Sans"/>
          <w:iCs/>
          <w:sz w:val="20"/>
        </w:rPr>
      </w:pPr>
      <w:r w:rsidRPr="008D2C88">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084717B"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945CC9">
        <w:rPr>
          <w:rFonts w:ascii="Open Sans" w:hAnsi="Open Sans" w:cs="Open Sans"/>
          <w:sz w:val="20"/>
        </w:rPr>
        <w:t>25.3.2026</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554FF342"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9E36B3">
        <w:rPr>
          <w:rFonts w:ascii="Open Sans" w:hAnsi="Open Sans" w:cs="Open Sans"/>
          <w:sz w:val="20"/>
        </w:rPr>
        <w:t>viz elektronický datum</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sidR="00945CC9" w:rsidRPr="00945CC9">
        <w:rPr>
          <w:rFonts w:ascii="Open Sans" w:hAnsi="Open Sans" w:cs="Open Sans"/>
          <w:sz w:val="20"/>
          <w:lang w:eastAsia="en-US"/>
        </w:rPr>
        <w:t>Praze</w:t>
      </w:r>
      <w:r w:rsidRPr="00945CC9">
        <w:rPr>
          <w:rFonts w:ascii="Open Sans" w:hAnsi="Open Sans" w:cs="Open Sans"/>
          <w:sz w:val="20"/>
        </w:rPr>
        <w:t xml:space="preserve"> </w:t>
      </w:r>
      <w:r w:rsidR="009E36B3">
        <w:rPr>
          <w:rFonts w:ascii="Open Sans" w:hAnsi="Open Sans" w:cs="Open Sans"/>
          <w:sz w:val="20"/>
        </w:rPr>
        <w:t>viz elektronický datum</w:t>
      </w:r>
    </w:p>
    <w:p w14:paraId="162DD4D1" w14:textId="77777777" w:rsidR="00903592" w:rsidRDefault="00903592" w:rsidP="00903592">
      <w:pPr>
        <w:pStyle w:val="Datum"/>
        <w:rPr>
          <w:rFonts w:ascii="Open Sans" w:hAnsi="Open Sans" w:cs="Open Sans"/>
          <w:sz w:val="20"/>
        </w:rPr>
      </w:pPr>
    </w:p>
    <w:p w14:paraId="774A0E0B" w14:textId="6454B434" w:rsidR="00903592" w:rsidRPr="00AF1452" w:rsidRDefault="00903592" w:rsidP="00945CC9">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945CC9">
        <w:rPr>
          <w:rFonts w:ascii="Open Sans" w:hAnsi="Open Sans" w:cs="Open Sans"/>
          <w:sz w:val="20"/>
          <w:lang w:eastAsia="en-US"/>
        </w:rPr>
        <w:t xml:space="preserve">Jaroslav Souček </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945CC9">
        <w:rPr>
          <w:rFonts w:ascii="Open Sans" w:hAnsi="Open Sans" w:cs="Open Sans"/>
          <w:sz w:val="20"/>
        </w:rPr>
        <w:t xml:space="preserve">                                         jednatel společnosti</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F7E5" w14:textId="77777777" w:rsidR="00F17781" w:rsidRDefault="00F17781">
      <w:r>
        <w:separator/>
      </w:r>
    </w:p>
  </w:endnote>
  <w:endnote w:type="continuationSeparator" w:id="0">
    <w:p w14:paraId="169AB190" w14:textId="77777777" w:rsidR="00F17781" w:rsidRDefault="00F17781">
      <w:r>
        <w:continuationSeparator/>
      </w:r>
    </w:p>
  </w:endnote>
  <w:endnote w:type="continuationNotice" w:id="1">
    <w:p w14:paraId="12086703" w14:textId="77777777" w:rsidR="00F17781" w:rsidRDefault="00F17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00C8" w14:textId="77777777" w:rsidR="00F17781" w:rsidRDefault="00F17781">
      <w:r>
        <w:separator/>
      </w:r>
    </w:p>
  </w:footnote>
  <w:footnote w:type="continuationSeparator" w:id="0">
    <w:p w14:paraId="29F90F1E" w14:textId="77777777" w:rsidR="00F17781" w:rsidRDefault="00F17781">
      <w:r>
        <w:continuationSeparator/>
      </w:r>
    </w:p>
  </w:footnote>
  <w:footnote w:type="continuationNotice" w:id="1">
    <w:p w14:paraId="0800BC07" w14:textId="77777777" w:rsidR="00F17781" w:rsidRDefault="00F17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7F98128D"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435DA2">
      <w:rPr>
        <w:rStyle w:val="slostrnky"/>
        <w:noProof/>
      </w:rPr>
      <w:t>8</w:t>
    </w:r>
    <w:r w:rsidR="005B2FB7">
      <w:rPr>
        <w:rStyle w:val="slostrnky"/>
      </w:rPr>
      <w:fldChar w:fldCharType="end"/>
    </w:r>
    <w:r>
      <w:rPr>
        <w:rStyle w:val="slostrnky"/>
      </w:rPr>
      <w:t>/</w:t>
    </w:r>
    <w:fldSimple w:instr=" NUMPAGES  \* MERGEFORMAT ">
      <w:r w:rsidR="00435DA2" w:rsidRPr="00435DA2">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17072355"/>
    <w:multiLevelType w:val="hybridMultilevel"/>
    <w:tmpl w:val="5DBEE060"/>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51A0EA6"/>
    <w:multiLevelType w:val="hybridMultilevel"/>
    <w:tmpl w:val="5AB8B4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9"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10"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1" w15:restartNumberingAfterBreak="0">
    <w:nsid w:val="3DB91A9B"/>
    <w:multiLevelType w:val="hybridMultilevel"/>
    <w:tmpl w:val="ACFCEA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0">
    <w:nsid w:val="673651BC"/>
    <w:multiLevelType w:val="multilevel"/>
    <w:tmpl w:val="F4002C0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142923">
    <w:abstractNumId w:val="6"/>
  </w:num>
  <w:num w:numId="2" w16cid:durableId="529411990">
    <w:abstractNumId w:val="6"/>
    <w:lvlOverride w:ilvl="0">
      <w:lvl w:ilvl="0">
        <w:start w:val="1"/>
        <w:numFmt w:val="decimal"/>
        <w:lvlText w:val="%1."/>
        <w:legacy w:legacy="1" w:legacySpace="0" w:legacyIndent="425"/>
        <w:lvlJc w:val="left"/>
        <w:pPr>
          <w:ind w:left="425" w:hanging="425"/>
        </w:pPr>
      </w:lvl>
    </w:lvlOverride>
  </w:num>
  <w:num w:numId="3" w16cid:durableId="315035418">
    <w:abstractNumId w:val="1"/>
  </w:num>
  <w:num w:numId="4" w16cid:durableId="2007131460">
    <w:abstractNumId w:val="21"/>
  </w:num>
  <w:num w:numId="5" w16cid:durableId="196283632">
    <w:abstractNumId w:val="22"/>
  </w:num>
  <w:num w:numId="6" w16cid:durableId="1467695321">
    <w:abstractNumId w:val="24"/>
  </w:num>
  <w:num w:numId="7" w16cid:durableId="300310006">
    <w:abstractNumId w:val="19"/>
  </w:num>
  <w:num w:numId="8" w16cid:durableId="447314307">
    <w:abstractNumId w:val="17"/>
  </w:num>
  <w:num w:numId="9" w16cid:durableId="818307786">
    <w:abstractNumId w:val="10"/>
  </w:num>
  <w:num w:numId="10" w16cid:durableId="1621063693">
    <w:abstractNumId w:val="23"/>
  </w:num>
  <w:num w:numId="11" w16cid:durableId="4872244">
    <w:abstractNumId w:val="8"/>
  </w:num>
  <w:num w:numId="12" w16cid:durableId="751850047">
    <w:abstractNumId w:val="20"/>
  </w:num>
  <w:num w:numId="13" w16cid:durableId="634722077">
    <w:abstractNumId w:val="2"/>
  </w:num>
  <w:num w:numId="14" w16cid:durableId="43867680">
    <w:abstractNumId w:val="3"/>
  </w:num>
  <w:num w:numId="15" w16cid:durableId="1268276487">
    <w:abstractNumId w:val="13"/>
  </w:num>
  <w:num w:numId="16" w16cid:durableId="1811286467">
    <w:abstractNumId w:val="9"/>
  </w:num>
  <w:num w:numId="17" w16cid:durableId="1866022274">
    <w:abstractNumId w:val="5"/>
  </w:num>
  <w:num w:numId="18" w16cid:durableId="1537279012">
    <w:abstractNumId w:val="15"/>
  </w:num>
  <w:num w:numId="19" w16cid:durableId="1040278829">
    <w:abstractNumId w:val="2"/>
  </w:num>
  <w:num w:numId="20" w16cid:durableId="200173604">
    <w:abstractNumId w:val="14"/>
  </w:num>
  <w:num w:numId="21" w16cid:durableId="368147373">
    <w:abstractNumId w:val="23"/>
  </w:num>
  <w:num w:numId="22" w16cid:durableId="1801415806">
    <w:abstractNumId w:val="23"/>
  </w:num>
  <w:num w:numId="23" w16cid:durableId="489516148">
    <w:abstractNumId w:val="23"/>
  </w:num>
  <w:num w:numId="24" w16cid:durableId="1025250240">
    <w:abstractNumId w:val="18"/>
  </w:num>
  <w:num w:numId="25" w16cid:durableId="1193806990">
    <w:abstractNumId w:val="18"/>
  </w:num>
  <w:num w:numId="26" w16cid:durableId="37750768">
    <w:abstractNumId w:val="18"/>
  </w:num>
  <w:num w:numId="27" w16cid:durableId="2973452">
    <w:abstractNumId w:val="18"/>
  </w:num>
  <w:num w:numId="28" w16cid:durableId="155919323">
    <w:abstractNumId w:val="18"/>
  </w:num>
  <w:num w:numId="29" w16cid:durableId="615407280">
    <w:abstractNumId w:val="18"/>
  </w:num>
  <w:num w:numId="30" w16cid:durableId="1765881262">
    <w:abstractNumId w:val="17"/>
  </w:num>
  <w:num w:numId="31" w16cid:durableId="2081706085">
    <w:abstractNumId w:val="10"/>
  </w:num>
  <w:num w:numId="32" w16cid:durableId="1939555943">
    <w:abstractNumId w:val="23"/>
  </w:num>
  <w:num w:numId="33" w16cid:durableId="2126994997">
    <w:abstractNumId w:val="8"/>
  </w:num>
  <w:num w:numId="34" w16cid:durableId="1105274510">
    <w:abstractNumId w:val="20"/>
  </w:num>
  <w:num w:numId="35" w16cid:durableId="1194155306">
    <w:abstractNumId w:val="16"/>
  </w:num>
  <w:num w:numId="36" w16cid:durableId="660890680">
    <w:abstractNumId w:val="12"/>
  </w:num>
  <w:num w:numId="37" w16cid:durableId="1895118213">
    <w:abstractNumId w:val="18"/>
  </w:num>
  <w:num w:numId="38" w16cid:durableId="802311874">
    <w:abstractNumId w:val="18"/>
  </w:num>
  <w:num w:numId="39" w16cid:durableId="3554715">
    <w:abstractNumId w:val="18"/>
  </w:num>
  <w:num w:numId="40" w16cid:durableId="732125482">
    <w:abstractNumId w:val="18"/>
  </w:num>
  <w:num w:numId="41" w16cid:durableId="397484767">
    <w:abstractNumId w:val="18"/>
  </w:num>
  <w:num w:numId="42" w16cid:durableId="943998419">
    <w:abstractNumId w:val="0"/>
  </w:num>
  <w:num w:numId="43" w16cid:durableId="229661992">
    <w:abstractNumId w:val="4"/>
  </w:num>
  <w:num w:numId="44" w16cid:durableId="787622071">
    <w:abstractNumId w:val="7"/>
  </w:num>
  <w:num w:numId="45" w16cid:durableId="18783550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66777"/>
    <w:rsid w:val="000679AC"/>
    <w:rsid w:val="00072869"/>
    <w:rsid w:val="000843AE"/>
    <w:rsid w:val="0009550B"/>
    <w:rsid w:val="000A0CD4"/>
    <w:rsid w:val="000A23F7"/>
    <w:rsid w:val="000A63AF"/>
    <w:rsid w:val="000C4194"/>
    <w:rsid w:val="000D3F7A"/>
    <w:rsid w:val="000D6CAB"/>
    <w:rsid w:val="000F0EDE"/>
    <w:rsid w:val="001030B1"/>
    <w:rsid w:val="00121382"/>
    <w:rsid w:val="00124946"/>
    <w:rsid w:val="00162721"/>
    <w:rsid w:val="001B6CBF"/>
    <w:rsid w:val="001E1C36"/>
    <w:rsid w:val="001E2A7E"/>
    <w:rsid w:val="00222DBE"/>
    <w:rsid w:val="0022694C"/>
    <w:rsid w:val="00245B03"/>
    <w:rsid w:val="00254C08"/>
    <w:rsid w:val="00290C90"/>
    <w:rsid w:val="0029151D"/>
    <w:rsid w:val="002D7149"/>
    <w:rsid w:val="002E29FA"/>
    <w:rsid w:val="003066E6"/>
    <w:rsid w:val="00306937"/>
    <w:rsid w:val="003249AC"/>
    <w:rsid w:val="003517C4"/>
    <w:rsid w:val="00351CFE"/>
    <w:rsid w:val="0036061B"/>
    <w:rsid w:val="00372296"/>
    <w:rsid w:val="00373FCA"/>
    <w:rsid w:val="0037550D"/>
    <w:rsid w:val="003D4A36"/>
    <w:rsid w:val="003E50B1"/>
    <w:rsid w:val="003F5B49"/>
    <w:rsid w:val="00401A1E"/>
    <w:rsid w:val="00435DA2"/>
    <w:rsid w:val="00457D8F"/>
    <w:rsid w:val="00465333"/>
    <w:rsid w:val="004658C0"/>
    <w:rsid w:val="00497538"/>
    <w:rsid w:val="004A28B6"/>
    <w:rsid w:val="004D469F"/>
    <w:rsid w:val="0050359A"/>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5E5382"/>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32CD7"/>
    <w:rsid w:val="007720B5"/>
    <w:rsid w:val="00781D92"/>
    <w:rsid w:val="0079552A"/>
    <w:rsid w:val="007A104A"/>
    <w:rsid w:val="007A60E2"/>
    <w:rsid w:val="007C3992"/>
    <w:rsid w:val="007D08E2"/>
    <w:rsid w:val="007E5E84"/>
    <w:rsid w:val="007F6987"/>
    <w:rsid w:val="00836F48"/>
    <w:rsid w:val="008565A6"/>
    <w:rsid w:val="0086755B"/>
    <w:rsid w:val="00873A24"/>
    <w:rsid w:val="00893100"/>
    <w:rsid w:val="008B39ED"/>
    <w:rsid w:val="008B3F44"/>
    <w:rsid w:val="008B4D4E"/>
    <w:rsid w:val="008B6F1E"/>
    <w:rsid w:val="008C7328"/>
    <w:rsid w:val="008D2C88"/>
    <w:rsid w:val="008E7698"/>
    <w:rsid w:val="008F2851"/>
    <w:rsid w:val="00903592"/>
    <w:rsid w:val="00916B32"/>
    <w:rsid w:val="00943783"/>
    <w:rsid w:val="00945CC9"/>
    <w:rsid w:val="00964F76"/>
    <w:rsid w:val="009757CF"/>
    <w:rsid w:val="0098133C"/>
    <w:rsid w:val="0099023A"/>
    <w:rsid w:val="009911F7"/>
    <w:rsid w:val="009E36B3"/>
    <w:rsid w:val="009E6E92"/>
    <w:rsid w:val="00A05009"/>
    <w:rsid w:val="00A05FE7"/>
    <w:rsid w:val="00A14588"/>
    <w:rsid w:val="00A2298B"/>
    <w:rsid w:val="00A31127"/>
    <w:rsid w:val="00A45C47"/>
    <w:rsid w:val="00A741A4"/>
    <w:rsid w:val="00AD07A6"/>
    <w:rsid w:val="00AF202F"/>
    <w:rsid w:val="00AF6105"/>
    <w:rsid w:val="00B03E46"/>
    <w:rsid w:val="00B065DC"/>
    <w:rsid w:val="00B122B7"/>
    <w:rsid w:val="00B40770"/>
    <w:rsid w:val="00B50BB1"/>
    <w:rsid w:val="00B50F7B"/>
    <w:rsid w:val="00B80B9B"/>
    <w:rsid w:val="00B813B5"/>
    <w:rsid w:val="00B96BB0"/>
    <w:rsid w:val="00BD5F43"/>
    <w:rsid w:val="00BE1B8F"/>
    <w:rsid w:val="00BE4A85"/>
    <w:rsid w:val="00C209BE"/>
    <w:rsid w:val="00C22309"/>
    <w:rsid w:val="00C73688"/>
    <w:rsid w:val="00C84C4F"/>
    <w:rsid w:val="00C96AE4"/>
    <w:rsid w:val="00CA527D"/>
    <w:rsid w:val="00CA6027"/>
    <w:rsid w:val="00CC0C02"/>
    <w:rsid w:val="00CC3E6B"/>
    <w:rsid w:val="00CF7525"/>
    <w:rsid w:val="00D023A7"/>
    <w:rsid w:val="00D27264"/>
    <w:rsid w:val="00D4341C"/>
    <w:rsid w:val="00D530DD"/>
    <w:rsid w:val="00D75BA0"/>
    <w:rsid w:val="00DA3CFB"/>
    <w:rsid w:val="00DC5DA2"/>
    <w:rsid w:val="00DE1ABB"/>
    <w:rsid w:val="00DE6C25"/>
    <w:rsid w:val="00DF2AA6"/>
    <w:rsid w:val="00DF5731"/>
    <w:rsid w:val="00E1288A"/>
    <w:rsid w:val="00E24116"/>
    <w:rsid w:val="00E27042"/>
    <w:rsid w:val="00E271AF"/>
    <w:rsid w:val="00E333C2"/>
    <w:rsid w:val="00E42AC8"/>
    <w:rsid w:val="00E45817"/>
    <w:rsid w:val="00E55B22"/>
    <w:rsid w:val="00E67A0B"/>
    <w:rsid w:val="00E809A5"/>
    <w:rsid w:val="00E96FF4"/>
    <w:rsid w:val="00ED1E2D"/>
    <w:rsid w:val="00F0357B"/>
    <w:rsid w:val="00F11E62"/>
    <w:rsid w:val="00F13307"/>
    <w:rsid w:val="00F17781"/>
    <w:rsid w:val="00F205DD"/>
    <w:rsid w:val="00F4378B"/>
    <w:rsid w:val="00F538F2"/>
    <w:rsid w:val="00F729F2"/>
    <w:rsid w:val="00F75E79"/>
    <w:rsid w:val="00FA3D0C"/>
    <w:rsid w:val="00FA5BF3"/>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7579E-9EF1-4515-A69A-AAF8324F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8311</Words>
  <Characters>49039</Characters>
  <Application>Microsoft Office Word</Application>
  <DocSecurity>0</DocSecurity>
  <Lines>408</Lines>
  <Paragraphs>114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2016-01-08T07:07:00Z</cp:lastPrinted>
  <dcterms:created xsi:type="dcterms:W3CDTF">2026-05-05T08:38:00Z</dcterms:created>
  <dcterms:modified xsi:type="dcterms:W3CDTF">2026-05-05T08:39:00Z</dcterms:modified>
</cp:coreProperties>
</file>