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A7913" w14:textId="3B820CBA" w:rsidR="00C10822" w:rsidRDefault="00C10822" w:rsidP="009C4E8F">
      <w:pPr>
        <w:pStyle w:val="Nzev"/>
        <w:keepNext/>
        <w:spacing w:before="120"/>
        <w:rPr>
          <w:spacing w:val="36"/>
          <w:sz w:val="24"/>
          <w:szCs w:val="24"/>
        </w:rPr>
      </w:pPr>
    </w:p>
    <w:p w14:paraId="7C8323E5" w14:textId="77777777" w:rsidR="00D9634C" w:rsidRDefault="002A6D8C" w:rsidP="006F1FDC">
      <w:pPr>
        <w:widowControl w:val="0"/>
        <w:autoSpaceDN w:val="0"/>
        <w:adjustRightInd w:val="0"/>
        <w:spacing w:line="360" w:lineRule="atLeast"/>
        <w:jc w:val="center"/>
        <w:rPr>
          <w:b/>
          <w:spacing w:val="36"/>
          <w:szCs w:val="24"/>
        </w:rPr>
      </w:pPr>
      <w:r w:rsidRPr="006F1FDC">
        <w:rPr>
          <w:b/>
          <w:spacing w:val="36"/>
          <w:szCs w:val="24"/>
        </w:rPr>
        <w:t>SMLOUVA</w:t>
      </w:r>
      <w:r w:rsidR="009C4E8F" w:rsidRPr="006F1FDC">
        <w:rPr>
          <w:b/>
          <w:spacing w:val="36"/>
          <w:szCs w:val="24"/>
        </w:rPr>
        <w:t xml:space="preserve"> </w:t>
      </w:r>
    </w:p>
    <w:p w14:paraId="5836B2BC" w14:textId="1E6E48C0" w:rsidR="008D2A6D" w:rsidRPr="006F1FDC" w:rsidRDefault="00BB4E6D" w:rsidP="006F1FDC">
      <w:pPr>
        <w:widowControl w:val="0"/>
        <w:autoSpaceDN w:val="0"/>
        <w:adjustRightInd w:val="0"/>
        <w:spacing w:line="360" w:lineRule="atLeast"/>
        <w:jc w:val="center"/>
        <w:rPr>
          <w:rFonts w:ascii="Verdana" w:hAnsi="Verdana"/>
          <w:b/>
          <w:bCs/>
          <w:sz w:val="40"/>
          <w:szCs w:val="40"/>
          <w:u w:val="single"/>
          <w:lang w:eastAsia="cs-CZ"/>
        </w:rPr>
      </w:pPr>
      <w:r>
        <w:rPr>
          <w:b/>
          <w:spacing w:val="36"/>
          <w:szCs w:val="24"/>
        </w:rPr>
        <w:t>O ZAJIŠTĚNÍ TRANSPORTU FINANČNÍ HOTOVOSTI</w:t>
      </w:r>
      <w:r w:rsidR="00D9634C">
        <w:rPr>
          <w:b/>
          <w:spacing w:val="36"/>
          <w:szCs w:val="24"/>
        </w:rPr>
        <w:t xml:space="preserve"> A OSOB</w:t>
      </w:r>
    </w:p>
    <w:p w14:paraId="70E6989D" w14:textId="77777777" w:rsidR="00AD4845" w:rsidRDefault="00AD4845" w:rsidP="009C4E8F">
      <w:pPr>
        <w:pStyle w:val="Nzev"/>
        <w:keepNext/>
        <w:spacing w:before="120"/>
        <w:rPr>
          <w:b w:val="0"/>
        </w:rPr>
      </w:pPr>
    </w:p>
    <w:p w14:paraId="0A572997" w14:textId="77777777" w:rsidR="004E287B" w:rsidRPr="00503EF6" w:rsidRDefault="004E287B" w:rsidP="004E287B">
      <w:pPr>
        <w:keepNext/>
        <w:widowControl w:val="0"/>
        <w:spacing w:line="280" w:lineRule="atLeast"/>
        <w:jc w:val="both"/>
        <w:rPr>
          <w:rFonts w:cs="Arial"/>
          <w:b/>
          <w:sz w:val="20"/>
        </w:rPr>
      </w:pPr>
      <w:r w:rsidRPr="00503EF6">
        <w:rPr>
          <w:rFonts w:cs="Arial"/>
          <w:b/>
          <w:sz w:val="20"/>
        </w:rPr>
        <w:t>Česká republika – Ministerstvo práce a sociálních věcí</w:t>
      </w:r>
    </w:p>
    <w:p w14:paraId="4CE33942" w14:textId="77777777" w:rsidR="004E287B" w:rsidRPr="00503EF6" w:rsidRDefault="004E287B" w:rsidP="004E287B">
      <w:pPr>
        <w:keepNext/>
        <w:widowControl w:val="0"/>
        <w:spacing w:line="280" w:lineRule="atLeast"/>
        <w:jc w:val="both"/>
        <w:rPr>
          <w:rFonts w:cs="Arial"/>
          <w:sz w:val="20"/>
        </w:rPr>
      </w:pPr>
      <w:r w:rsidRPr="00503EF6">
        <w:rPr>
          <w:rFonts w:cs="Arial"/>
          <w:sz w:val="20"/>
        </w:rPr>
        <w:t>s</w:t>
      </w:r>
      <w:r>
        <w:rPr>
          <w:rFonts w:cs="Arial"/>
          <w:sz w:val="20"/>
        </w:rPr>
        <w:t>e sídlem:</w:t>
      </w:r>
      <w:r>
        <w:rPr>
          <w:rFonts w:cs="Arial"/>
          <w:sz w:val="20"/>
        </w:rPr>
        <w:tab/>
        <w:t>Na Poříčním právu 376/1, 128 00</w:t>
      </w:r>
      <w:r w:rsidRPr="00503EF6">
        <w:rPr>
          <w:rFonts w:cs="Arial"/>
          <w:sz w:val="20"/>
        </w:rPr>
        <w:t xml:space="preserve"> Praha 2</w:t>
      </w:r>
    </w:p>
    <w:p w14:paraId="44187AAC" w14:textId="0FEA1E96" w:rsidR="004E287B" w:rsidRPr="00F61F9C" w:rsidRDefault="004E287B" w:rsidP="004E287B">
      <w:pPr>
        <w:widowControl w:val="0"/>
        <w:spacing w:line="280" w:lineRule="atLeast"/>
        <w:ind w:left="1418" w:hanging="1418"/>
        <w:rPr>
          <w:rFonts w:cs="Arial"/>
          <w:b/>
          <w:color w:val="FF0000"/>
          <w:sz w:val="20"/>
        </w:rPr>
      </w:pPr>
      <w:r w:rsidRPr="0050709C">
        <w:rPr>
          <w:rFonts w:cs="Arial"/>
          <w:sz w:val="20"/>
        </w:rPr>
        <w:t xml:space="preserve">zastoupena: </w:t>
      </w:r>
      <w:r w:rsidRPr="0050709C">
        <w:rPr>
          <w:rFonts w:cs="Arial"/>
          <w:sz w:val="20"/>
        </w:rPr>
        <w:tab/>
      </w:r>
      <w:r w:rsidR="00F61F9C" w:rsidRPr="0050709C">
        <w:rPr>
          <w:rFonts w:cs="Arial"/>
          <w:sz w:val="20"/>
        </w:rPr>
        <w:t xml:space="preserve">Ing. Františkem Bartákem, </w:t>
      </w:r>
      <w:r w:rsidR="00BE2D0F">
        <w:rPr>
          <w:rFonts w:cs="Arial"/>
          <w:sz w:val="20"/>
        </w:rPr>
        <w:t>vedoucím oddělení bezpečnosti, krizového řízení a řízení rizik</w:t>
      </w:r>
    </w:p>
    <w:p w14:paraId="7A270401" w14:textId="77777777" w:rsidR="004E287B" w:rsidRDefault="004E287B" w:rsidP="004E287B">
      <w:pPr>
        <w:widowControl w:val="0"/>
        <w:suppressAutoHyphens w:val="0"/>
        <w:spacing w:line="280" w:lineRule="atLeast"/>
        <w:rPr>
          <w:rFonts w:cs="Arial"/>
          <w:sz w:val="20"/>
        </w:rPr>
      </w:pPr>
      <w:proofErr w:type="gramStart"/>
      <w:r w:rsidRPr="00503EF6">
        <w:rPr>
          <w:rFonts w:cs="Arial"/>
          <w:sz w:val="20"/>
        </w:rPr>
        <w:t>IČO</w:t>
      </w:r>
      <w:r>
        <w:rPr>
          <w:rFonts w:cs="Arial"/>
          <w:sz w:val="20"/>
        </w:rPr>
        <w:t xml:space="preserve">:  </w:t>
      </w:r>
      <w:r>
        <w:rPr>
          <w:rFonts w:cs="Arial"/>
          <w:sz w:val="20"/>
        </w:rPr>
        <w:tab/>
      </w:r>
      <w:proofErr w:type="gramEnd"/>
      <w:r>
        <w:rPr>
          <w:rFonts w:cs="Arial"/>
          <w:sz w:val="20"/>
        </w:rPr>
        <w:tab/>
      </w:r>
      <w:r w:rsidRPr="00503EF6">
        <w:rPr>
          <w:rFonts w:cs="Arial"/>
          <w:sz w:val="20"/>
        </w:rPr>
        <w:t>00551023</w:t>
      </w:r>
    </w:p>
    <w:p w14:paraId="64BCBD22" w14:textId="77777777" w:rsidR="00F61F9C" w:rsidRPr="00F61F9C" w:rsidRDefault="004E287B" w:rsidP="00F61F9C">
      <w:pPr>
        <w:widowControl w:val="0"/>
        <w:suppressAutoHyphens w:val="0"/>
        <w:spacing w:line="280" w:lineRule="atLeast"/>
        <w:rPr>
          <w:rFonts w:cs="Arial"/>
          <w:sz w:val="20"/>
        </w:rPr>
      </w:pPr>
      <w:r>
        <w:rPr>
          <w:rFonts w:cs="Arial"/>
          <w:sz w:val="20"/>
        </w:rPr>
        <w:t>bank. spojení:</w:t>
      </w:r>
      <w:r>
        <w:rPr>
          <w:rFonts w:cs="Arial"/>
          <w:sz w:val="20"/>
        </w:rPr>
        <w:tab/>
      </w:r>
      <w:r w:rsidR="00F61F9C" w:rsidRPr="00F61F9C">
        <w:rPr>
          <w:rFonts w:cs="Arial"/>
          <w:sz w:val="20"/>
        </w:rPr>
        <w:t>Česká národní banka, pobočka Praha, Na Příkopě 28, 115 03 Praha 1</w:t>
      </w:r>
    </w:p>
    <w:p w14:paraId="45D18D4E" w14:textId="12CD5876" w:rsidR="004E287B" w:rsidRDefault="00F61F9C" w:rsidP="00F61F9C">
      <w:pPr>
        <w:widowControl w:val="0"/>
        <w:suppressAutoHyphens w:val="0"/>
        <w:spacing w:line="280" w:lineRule="atLeast"/>
        <w:rPr>
          <w:rFonts w:cs="Arial"/>
          <w:sz w:val="20"/>
        </w:rPr>
      </w:pPr>
      <w:r w:rsidRPr="00F61F9C">
        <w:rPr>
          <w:rFonts w:cs="Arial"/>
          <w:sz w:val="20"/>
        </w:rPr>
        <w:t xml:space="preserve">číslo účtu: </w:t>
      </w:r>
      <w:r>
        <w:rPr>
          <w:rFonts w:cs="Arial"/>
          <w:sz w:val="20"/>
        </w:rPr>
        <w:tab/>
      </w:r>
      <w:r w:rsidRPr="00F61F9C">
        <w:rPr>
          <w:rFonts w:cs="Arial"/>
          <w:sz w:val="20"/>
        </w:rPr>
        <w:t>2229001/0710</w:t>
      </w:r>
    </w:p>
    <w:p w14:paraId="4F097ED1" w14:textId="77777777" w:rsidR="004E287B" w:rsidRDefault="004E287B" w:rsidP="004E287B">
      <w:pPr>
        <w:widowControl w:val="0"/>
        <w:suppressAutoHyphens w:val="0"/>
        <w:spacing w:line="280" w:lineRule="atLeast"/>
        <w:rPr>
          <w:rFonts w:cs="Arial"/>
          <w:sz w:val="20"/>
        </w:rPr>
      </w:pPr>
      <w:r>
        <w:rPr>
          <w:rFonts w:cs="Arial"/>
          <w:sz w:val="20"/>
        </w:rPr>
        <w:t>ID DS:</w:t>
      </w:r>
      <w:r>
        <w:rPr>
          <w:rFonts w:cs="Arial"/>
          <w:sz w:val="20"/>
        </w:rPr>
        <w:tab/>
      </w:r>
      <w:r>
        <w:rPr>
          <w:rFonts w:cs="Arial"/>
          <w:sz w:val="20"/>
        </w:rPr>
        <w:tab/>
      </w:r>
      <w:r w:rsidRPr="0018297E">
        <w:rPr>
          <w:rFonts w:cs="Arial"/>
          <w:sz w:val="20"/>
        </w:rPr>
        <w:t>sc9aavg</w:t>
      </w:r>
    </w:p>
    <w:p w14:paraId="3A52E853" w14:textId="77777777" w:rsidR="004E287B" w:rsidRDefault="004E287B" w:rsidP="004E287B">
      <w:pPr>
        <w:widowControl w:val="0"/>
        <w:suppressAutoHyphens w:val="0"/>
        <w:spacing w:before="120" w:line="280" w:lineRule="atLeast"/>
        <w:jc w:val="both"/>
        <w:rPr>
          <w:rFonts w:cs="Arial"/>
          <w:b/>
          <w:sz w:val="20"/>
        </w:rPr>
      </w:pPr>
      <w:r>
        <w:rPr>
          <w:rFonts w:cs="Arial"/>
          <w:sz w:val="20"/>
        </w:rPr>
        <w:t xml:space="preserve">(dále jen </w:t>
      </w:r>
      <w:r w:rsidRPr="009C4E8F">
        <w:rPr>
          <w:rFonts w:cs="Arial"/>
          <w:i/>
          <w:sz w:val="20"/>
        </w:rPr>
        <w:t>„</w:t>
      </w:r>
      <w:r w:rsidRPr="009C4E8F">
        <w:rPr>
          <w:rFonts w:cs="Arial"/>
          <w:b/>
          <w:i/>
          <w:sz w:val="20"/>
        </w:rPr>
        <w:t>Objednatel</w:t>
      </w:r>
      <w:r w:rsidRPr="004E287B">
        <w:rPr>
          <w:rFonts w:cs="Arial"/>
          <w:bCs/>
          <w:sz w:val="20"/>
        </w:rPr>
        <w:t>“)</w:t>
      </w:r>
    </w:p>
    <w:p w14:paraId="0FA2622D" w14:textId="6A202B1B" w:rsidR="004E287B" w:rsidRPr="00503EF6" w:rsidRDefault="004E287B" w:rsidP="004E287B">
      <w:pPr>
        <w:widowControl w:val="0"/>
        <w:suppressAutoHyphens w:val="0"/>
        <w:spacing w:before="360" w:after="360" w:line="280" w:lineRule="atLeast"/>
        <w:jc w:val="both"/>
        <w:rPr>
          <w:rFonts w:cs="Arial"/>
          <w:sz w:val="20"/>
        </w:rPr>
      </w:pPr>
      <w:r>
        <w:rPr>
          <w:rFonts w:cs="Arial"/>
          <w:sz w:val="20"/>
        </w:rPr>
        <w:t>a</w:t>
      </w:r>
    </w:p>
    <w:p w14:paraId="0836558C" w14:textId="7DD94D00" w:rsidR="003156D5" w:rsidRPr="003156D5" w:rsidRDefault="003156D5" w:rsidP="003156D5">
      <w:pPr>
        <w:keepNext/>
        <w:widowControl w:val="0"/>
        <w:spacing w:line="280" w:lineRule="atLeast"/>
        <w:jc w:val="both"/>
        <w:rPr>
          <w:rFonts w:cs="Arial"/>
          <w:b/>
          <w:sz w:val="20"/>
        </w:rPr>
      </w:pPr>
      <w:r w:rsidRPr="003156D5">
        <w:rPr>
          <w:rFonts w:cs="Arial"/>
          <w:b/>
          <w:sz w:val="20"/>
        </w:rPr>
        <w:t xml:space="preserve">NOKIKA s.r.o. </w:t>
      </w:r>
    </w:p>
    <w:p w14:paraId="0A76F376" w14:textId="77777777" w:rsidR="003156D5" w:rsidRDefault="00846323" w:rsidP="003156D5">
      <w:pPr>
        <w:pStyle w:val="RLdajeosmluvnstran"/>
        <w:widowControl w:val="0"/>
        <w:spacing w:after="0" w:line="280" w:lineRule="atLeast"/>
        <w:jc w:val="both"/>
        <w:rPr>
          <w:rFonts w:ascii="Arial" w:hAnsi="Arial" w:cs="Arial"/>
          <w:sz w:val="20"/>
          <w:szCs w:val="20"/>
        </w:rPr>
      </w:pPr>
      <w:r w:rsidRPr="003156D5">
        <w:rPr>
          <w:rFonts w:ascii="Arial" w:hAnsi="Arial" w:cs="Arial"/>
          <w:sz w:val="20"/>
          <w:szCs w:val="20"/>
        </w:rPr>
        <w:t xml:space="preserve">se sídlem: </w:t>
      </w:r>
      <w:r w:rsidRPr="003156D5">
        <w:rPr>
          <w:rFonts w:ascii="Arial" w:hAnsi="Arial" w:cs="Arial"/>
          <w:sz w:val="20"/>
          <w:szCs w:val="20"/>
        </w:rPr>
        <w:tab/>
      </w:r>
      <w:r w:rsidR="003156D5" w:rsidRPr="003156D5">
        <w:rPr>
          <w:rFonts w:ascii="Arial" w:hAnsi="Arial" w:cs="Arial"/>
          <w:sz w:val="20"/>
          <w:szCs w:val="20"/>
        </w:rPr>
        <w:t>Praha 1 - Nové Město, Školská 694/32, PSČ 11000</w:t>
      </w:r>
    </w:p>
    <w:p w14:paraId="2B68A5C9" w14:textId="073ED260" w:rsidR="00846323" w:rsidRPr="00D4322C" w:rsidRDefault="00846323" w:rsidP="003156D5">
      <w:pPr>
        <w:pStyle w:val="RLdajeosmluvnstran"/>
        <w:widowControl w:val="0"/>
        <w:spacing w:after="0" w:line="280" w:lineRule="atLeast"/>
        <w:jc w:val="both"/>
        <w:rPr>
          <w:rFonts w:ascii="Arial" w:hAnsi="Arial" w:cs="Arial"/>
          <w:color w:val="000000" w:themeColor="text1"/>
          <w:sz w:val="20"/>
          <w:szCs w:val="20"/>
        </w:rPr>
      </w:pPr>
      <w:r w:rsidRPr="00D4322C">
        <w:rPr>
          <w:rFonts w:ascii="Arial" w:hAnsi="Arial" w:cs="Arial"/>
          <w:color w:val="000000" w:themeColor="text1"/>
          <w:sz w:val="20"/>
          <w:szCs w:val="20"/>
        </w:rPr>
        <w:t xml:space="preserve">zastoupena: </w:t>
      </w:r>
      <w:r w:rsidRPr="00D4322C">
        <w:rPr>
          <w:rFonts w:ascii="Arial" w:hAnsi="Arial" w:cs="Arial"/>
          <w:color w:val="000000" w:themeColor="text1"/>
          <w:sz w:val="20"/>
          <w:szCs w:val="20"/>
        </w:rPr>
        <w:tab/>
      </w:r>
      <w:r w:rsidR="00833E24" w:rsidRPr="00D4322C">
        <w:rPr>
          <w:rFonts w:ascii="Arial" w:hAnsi="Arial" w:cs="Arial"/>
          <w:color w:val="000000" w:themeColor="text1"/>
          <w:sz w:val="20"/>
          <w:szCs w:val="20"/>
        </w:rPr>
        <w:t>Václavem Pasákem</w:t>
      </w:r>
      <w:r w:rsidR="00B21D40" w:rsidRPr="00D4322C">
        <w:rPr>
          <w:rFonts w:ascii="Arial" w:hAnsi="Arial" w:cs="Arial"/>
          <w:color w:val="000000" w:themeColor="text1"/>
          <w:sz w:val="20"/>
          <w:szCs w:val="20"/>
        </w:rPr>
        <w:t>, prokuristou</w:t>
      </w:r>
    </w:p>
    <w:p w14:paraId="68ACE3B6" w14:textId="40968BA9" w:rsidR="00846323" w:rsidRPr="00D4322C" w:rsidRDefault="00846323" w:rsidP="00846323">
      <w:pPr>
        <w:pStyle w:val="RLdajeosmluvnstran"/>
        <w:widowControl w:val="0"/>
        <w:spacing w:after="0" w:line="280" w:lineRule="atLeast"/>
        <w:jc w:val="both"/>
        <w:rPr>
          <w:rFonts w:ascii="Arial" w:hAnsi="Arial" w:cs="Arial"/>
          <w:color w:val="000000" w:themeColor="text1"/>
          <w:sz w:val="20"/>
          <w:szCs w:val="20"/>
        </w:rPr>
      </w:pPr>
      <w:r w:rsidRPr="00D4322C">
        <w:rPr>
          <w:rFonts w:ascii="Arial" w:hAnsi="Arial" w:cs="Arial"/>
          <w:color w:val="000000" w:themeColor="text1"/>
          <w:sz w:val="20"/>
          <w:szCs w:val="20"/>
        </w:rPr>
        <w:t xml:space="preserve">IČO: </w:t>
      </w:r>
      <w:r w:rsidRPr="00D4322C">
        <w:rPr>
          <w:rFonts w:ascii="Arial" w:hAnsi="Arial" w:cs="Arial"/>
          <w:color w:val="000000" w:themeColor="text1"/>
          <w:sz w:val="20"/>
          <w:szCs w:val="20"/>
        </w:rPr>
        <w:tab/>
      </w:r>
      <w:r w:rsidR="003156D5" w:rsidRPr="00D4322C">
        <w:rPr>
          <w:rFonts w:ascii="Arial" w:hAnsi="Arial" w:cs="Arial"/>
          <w:color w:val="000000" w:themeColor="text1"/>
          <w:sz w:val="20"/>
          <w:szCs w:val="20"/>
        </w:rPr>
        <w:tab/>
        <w:t>27936376</w:t>
      </w:r>
      <w:r w:rsidRPr="00D4322C">
        <w:rPr>
          <w:rFonts w:ascii="Arial" w:hAnsi="Arial" w:cs="Arial"/>
          <w:color w:val="000000" w:themeColor="text1"/>
          <w:sz w:val="20"/>
          <w:szCs w:val="20"/>
        </w:rPr>
        <w:tab/>
      </w:r>
    </w:p>
    <w:p w14:paraId="4705034C" w14:textId="1A1AEC2C" w:rsidR="00BB4E6D" w:rsidRPr="00D4322C" w:rsidRDefault="00846323" w:rsidP="00846323">
      <w:pPr>
        <w:pStyle w:val="RLdajeosmluvnstran"/>
        <w:widowControl w:val="0"/>
        <w:spacing w:after="0" w:line="280" w:lineRule="atLeast"/>
        <w:jc w:val="both"/>
        <w:rPr>
          <w:rFonts w:ascii="Arial" w:hAnsi="Arial" w:cs="Arial"/>
          <w:color w:val="000000" w:themeColor="text1"/>
          <w:sz w:val="20"/>
          <w:szCs w:val="20"/>
        </w:rPr>
      </w:pPr>
      <w:r w:rsidRPr="00D4322C">
        <w:rPr>
          <w:rFonts w:ascii="Arial" w:hAnsi="Arial" w:cs="Arial"/>
          <w:color w:val="000000" w:themeColor="text1"/>
          <w:sz w:val="20"/>
          <w:szCs w:val="20"/>
        </w:rPr>
        <w:t xml:space="preserve">DIČ: </w:t>
      </w:r>
      <w:r w:rsidRPr="00D4322C">
        <w:rPr>
          <w:rFonts w:ascii="Arial" w:hAnsi="Arial" w:cs="Arial"/>
          <w:color w:val="000000" w:themeColor="text1"/>
          <w:sz w:val="20"/>
          <w:szCs w:val="20"/>
        </w:rPr>
        <w:tab/>
      </w:r>
      <w:r w:rsidRPr="00D4322C">
        <w:rPr>
          <w:rFonts w:ascii="Arial" w:hAnsi="Arial" w:cs="Arial"/>
          <w:color w:val="000000" w:themeColor="text1"/>
          <w:sz w:val="20"/>
          <w:szCs w:val="20"/>
        </w:rPr>
        <w:tab/>
      </w:r>
      <w:r w:rsidR="00833E24" w:rsidRPr="00D4322C">
        <w:rPr>
          <w:rFonts w:ascii="Arial" w:hAnsi="Arial" w:cs="Arial"/>
          <w:color w:val="000000" w:themeColor="text1"/>
          <w:sz w:val="20"/>
          <w:szCs w:val="20"/>
        </w:rPr>
        <w:t>CZ27936376</w:t>
      </w:r>
    </w:p>
    <w:p w14:paraId="3ED241DF" w14:textId="2335E0E1" w:rsidR="00F61F9C" w:rsidRPr="00D4322C" w:rsidRDefault="00846323" w:rsidP="00846323">
      <w:pPr>
        <w:pStyle w:val="RLdajeosmluvnstran"/>
        <w:widowControl w:val="0"/>
        <w:spacing w:after="0" w:line="280" w:lineRule="atLeast"/>
        <w:jc w:val="both"/>
        <w:rPr>
          <w:rFonts w:ascii="Arial" w:hAnsi="Arial" w:cs="Arial"/>
          <w:color w:val="000000" w:themeColor="text1"/>
          <w:sz w:val="20"/>
          <w:szCs w:val="20"/>
        </w:rPr>
      </w:pPr>
      <w:r w:rsidRPr="00D4322C">
        <w:rPr>
          <w:rFonts w:ascii="Arial" w:hAnsi="Arial" w:cs="Arial"/>
          <w:color w:val="000000" w:themeColor="text1"/>
          <w:sz w:val="20"/>
          <w:szCs w:val="20"/>
        </w:rPr>
        <w:t xml:space="preserve">společnost zapsaná v obchodním rejstříku vedeném </w:t>
      </w:r>
      <w:r w:rsidR="003156D5" w:rsidRPr="00D4322C">
        <w:rPr>
          <w:rFonts w:ascii="Arial" w:hAnsi="Arial" w:cs="Arial"/>
          <w:color w:val="000000" w:themeColor="text1"/>
          <w:sz w:val="20"/>
          <w:szCs w:val="20"/>
        </w:rPr>
        <w:t>Městs</w:t>
      </w:r>
      <w:r w:rsidR="00F61F9C" w:rsidRPr="00D4322C">
        <w:rPr>
          <w:rFonts w:ascii="Arial" w:hAnsi="Arial" w:cs="Arial"/>
          <w:color w:val="000000" w:themeColor="text1"/>
          <w:sz w:val="20"/>
          <w:szCs w:val="20"/>
        </w:rPr>
        <w:t>k</w:t>
      </w:r>
      <w:r w:rsidR="003156D5" w:rsidRPr="00D4322C">
        <w:rPr>
          <w:rFonts w:ascii="Arial" w:hAnsi="Arial" w:cs="Arial"/>
          <w:color w:val="000000" w:themeColor="text1"/>
          <w:sz w:val="20"/>
          <w:szCs w:val="20"/>
        </w:rPr>
        <w:t>ým soudem v Praze,</w:t>
      </w:r>
      <w:r w:rsidR="00BB4E6D" w:rsidRPr="00D4322C">
        <w:rPr>
          <w:rFonts w:ascii="Arial" w:hAnsi="Arial" w:cs="Arial"/>
          <w:color w:val="000000" w:themeColor="text1"/>
          <w:sz w:val="20"/>
          <w:szCs w:val="20"/>
        </w:rPr>
        <w:t xml:space="preserve"> </w:t>
      </w:r>
      <w:r w:rsidRPr="00D4322C">
        <w:rPr>
          <w:rFonts w:ascii="Arial" w:hAnsi="Arial" w:cs="Arial"/>
          <w:color w:val="000000" w:themeColor="text1"/>
          <w:sz w:val="20"/>
          <w:szCs w:val="20"/>
        </w:rPr>
        <w:t xml:space="preserve">oddíl </w:t>
      </w:r>
      <w:r w:rsidR="00F61F9C" w:rsidRPr="00D4322C">
        <w:rPr>
          <w:rFonts w:ascii="Arial" w:hAnsi="Arial" w:cs="Arial"/>
          <w:color w:val="000000" w:themeColor="text1"/>
          <w:sz w:val="20"/>
          <w:szCs w:val="20"/>
        </w:rPr>
        <w:t>C,</w:t>
      </w:r>
      <w:r w:rsidR="00BB4E6D" w:rsidRPr="00D4322C">
        <w:rPr>
          <w:rFonts w:ascii="Arial" w:hAnsi="Arial" w:cs="Arial"/>
          <w:color w:val="000000" w:themeColor="text1"/>
          <w:sz w:val="20"/>
          <w:szCs w:val="20"/>
        </w:rPr>
        <w:t xml:space="preserve"> </w:t>
      </w:r>
      <w:r w:rsidRPr="00D4322C">
        <w:rPr>
          <w:rFonts w:ascii="Arial" w:hAnsi="Arial" w:cs="Arial"/>
          <w:color w:val="000000" w:themeColor="text1"/>
          <w:sz w:val="20"/>
          <w:szCs w:val="20"/>
        </w:rPr>
        <w:t xml:space="preserve">vložka </w:t>
      </w:r>
      <w:r w:rsidR="00F61F9C" w:rsidRPr="00D4322C">
        <w:rPr>
          <w:rFonts w:ascii="Arial" w:hAnsi="Arial" w:cs="Arial"/>
          <w:color w:val="000000" w:themeColor="text1"/>
          <w:sz w:val="20"/>
          <w:szCs w:val="20"/>
        </w:rPr>
        <w:t xml:space="preserve">127726 </w:t>
      </w:r>
    </w:p>
    <w:p w14:paraId="5191C30C" w14:textId="52BD9D96" w:rsidR="00846323" w:rsidRPr="00D4322C" w:rsidRDefault="00846323" w:rsidP="00846323">
      <w:pPr>
        <w:pStyle w:val="RLdajeosmluvnstran"/>
        <w:widowControl w:val="0"/>
        <w:spacing w:after="0" w:line="280" w:lineRule="atLeast"/>
        <w:jc w:val="both"/>
        <w:rPr>
          <w:rFonts w:ascii="Arial" w:hAnsi="Arial" w:cs="Arial"/>
          <w:color w:val="000000" w:themeColor="text1"/>
          <w:sz w:val="20"/>
          <w:szCs w:val="20"/>
        </w:rPr>
      </w:pPr>
      <w:r w:rsidRPr="00D4322C">
        <w:rPr>
          <w:rFonts w:ascii="Arial" w:hAnsi="Arial" w:cs="Arial"/>
          <w:color w:val="000000" w:themeColor="text1"/>
          <w:sz w:val="20"/>
          <w:szCs w:val="20"/>
        </w:rPr>
        <w:t xml:space="preserve">bank. spojení: </w:t>
      </w:r>
      <w:r w:rsidR="00BB4E6D" w:rsidRPr="00D4322C">
        <w:rPr>
          <w:rFonts w:ascii="Arial" w:hAnsi="Arial" w:cs="Arial"/>
          <w:color w:val="000000" w:themeColor="text1"/>
          <w:sz w:val="20"/>
          <w:szCs w:val="20"/>
        </w:rPr>
        <w:tab/>
      </w:r>
      <w:r w:rsidR="004D60FA" w:rsidRPr="00A62CD8">
        <w:rPr>
          <w:rFonts w:ascii="Arial" w:hAnsi="Arial" w:cs="Arial"/>
          <w:sz w:val="20"/>
          <w:lang w:val="en-US"/>
        </w:rPr>
        <w:t>[</w:t>
      </w:r>
      <w:proofErr w:type="spellStart"/>
      <w:r w:rsidR="004D60FA" w:rsidRPr="00A62CD8">
        <w:rPr>
          <w:rFonts w:ascii="Arial" w:hAnsi="Arial" w:cs="Arial"/>
          <w:sz w:val="20"/>
          <w:lang w:val="en-US"/>
        </w:rPr>
        <w:t>nezveřejněno</w:t>
      </w:r>
      <w:proofErr w:type="spellEnd"/>
      <w:r w:rsidR="004D60FA" w:rsidRPr="00A62CD8">
        <w:rPr>
          <w:rFonts w:ascii="Arial" w:hAnsi="Arial" w:cs="Arial"/>
          <w:sz w:val="20"/>
          <w:lang w:val="en-US"/>
        </w:rPr>
        <w:t>]</w:t>
      </w:r>
    </w:p>
    <w:p w14:paraId="4561F1EF" w14:textId="53BBEE73" w:rsidR="00846323" w:rsidRPr="003156D5" w:rsidRDefault="00846323" w:rsidP="00846323">
      <w:pPr>
        <w:pStyle w:val="RLdajeosmluvnstran"/>
        <w:widowControl w:val="0"/>
        <w:spacing w:after="0" w:line="280" w:lineRule="atLeast"/>
        <w:jc w:val="both"/>
        <w:rPr>
          <w:rFonts w:ascii="Arial" w:hAnsi="Arial" w:cs="Arial"/>
          <w:sz w:val="20"/>
          <w:szCs w:val="20"/>
        </w:rPr>
      </w:pPr>
      <w:r w:rsidRPr="00D4322C">
        <w:rPr>
          <w:rFonts w:ascii="Arial" w:hAnsi="Arial" w:cs="Arial"/>
          <w:color w:val="000000" w:themeColor="text1"/>
          <w:sz w:val="20"/>
          <w:szCs w:val="20"/>
        </w:rPr>
        <w:t>č</w:t>
      </w:r>
      <w:r w:rsidR="00F61F9C" w:rsidRPr="00D4322C">
        <w:rPr>
          <w:rFonts w:ascii="Arial" w:hAnsi="Arial" w:cs="Arial"/>
          <w:color w:val="000000" w:themeColor="text1"/>
          <w:sz w:val="20"/>
          <w:szCs w:val="20"/>
        </w:rPr>
        <w:t>íslo</w:t>
      </w:r>
      <w:r w:rsidRPr="00D4322C">
        <w:rPr>
          <w:rFonts w:ascii="Arial" w:hAnsi="Arial" w:cs="Arial"/>
          <w:color w:val="000000" w:themeColor="text1"/>
          <w:sz w:val="20"/>
          <w:szCs w:val="20"/>
        </w:rPr>
        <w:t xml:space="preserve"> účtu:</w:t>
      </w:r>
      <w:r w:rsidRPr="00D4322C">
        <w:rPr>
          <w:rFonts w:ascii="Arial" w:hAnsi="Arial" w:cs="Arial"/>
          <w:color w:val="000000" w:themeColor="text1"/>
          <w:sz w:val="20"/>
          <w:szCs w:val="20"/>
        </w:rPr>
        <w:tab/>
      </w:r>
      <w:r w:rsidR="004D60FA" w:rsidRPr="00A62CD8">
        <w:rPr>
          <w:rFonts w:ascii="Arial" w:hAnsi="Arial" w:cs="Arial"/>
          <w:sz w:val="20"/>
          <w:lang w:val="en-US"/>
        </w:rPr>
        <w:t>[</w:t>
      </w:r>
      <w:proofErr w:type="spellStart"/>
      <w:r w:rsidR="004D60FA" w:rsidRPr="00A62CD8">
        <w:rPr>
          <w:rFonts w:ascii="Arial" w:hAnsi="Arial" w:cs="Arial"/>
          <w:sz w:val="20"/>
          <w:lang w:val="en-US"/>
        </w:rPr>
        <w:t>nezveřejněno</w:t>
      </w:r>
      <w:proofErr w:type="spellEnd"/>
      <w:r w:rsidR="004D60FA" w:rsidRPr="00A62CD8">
        <w:rPr>
          <w:rFonts w:ascii="Arial" w:hAnsi="Arial" w:cs="Arial"/>
          <w:sz w:val="20"/>
          <w:lang w:val="en-US"/>
        </w:rPr>
        <w:t>]</w:t>
      </w:r>
      <w:r w:rsidRPr="003156D5">
        <w:rPr>
          <w:rFonts w:ascii="Arial" w:hAnsi="Arial" w:cs="Arial"/>
          <w:sz w:val="20"/>
          <w:szCs w:val="20"/>
        </w:rPr>
        <w:tab/>
      </w:r>
    </w:p>
    <w:p w14:paraId="7A57AA34" w14:textId="3BC36689" w:rsidR="0018297E" w:rsidRPr="00BB4E6D" w:rsidRDefault="0018297E" w:rsidP="00846323">
      <w:pPr>
        <w:pStyle w:val="RLdajeosmluvnstran"/>
        <w:widowControl w:val="0"/>
        <w:spacing w:after="0" w:line="280" w:lineRule="atLeast"/>
        <w:jc w:val="both"/>
        <w:rPr>
          <w:rFonts w:ascii="Arial" w:hAnsi="Arial" w:cs="Arial"/>
          <w:sz w:val="20"/>
          <w:szCs w:val="20"/>
        </w:rPr>
      </w:pPr>
      <w:r w:rsidRPr="003156D5">
        <w:rPr>
          <w:rFonts w:ascii="Arial" w:hAnsi="Arial" w:cs="Arial"/>
          <w:sz w:val="20"/>
          <w:szCs w:val="20"/>
        </w:rPr>
        <w:t>ID DS:</w:t>
      </w:r>
      <w:r w:rsidRPr="003156D5">
        <w:rPr>
          <w:rFonts w:ascii="Arial" w:hAnsi="Arial" w:cs="Arial"/>
          <w:sz w:val="20"/>
          <w:szCs w:val="20"/>
        </w:rPr>
        <w:tab/>
      </w:r>
      <w:r w:rsidRPr="003156D5">
        <w:rPr>
          <w:rFonts w:ascii="Arial" w:hAnsi="Arial" w:cs="Arial"/>
          <w:sz w:val="20"/>
          <w:szCs w:val="20"/>
        </w:rPr>
        <w:tab/>
      </w:r>
      <w:r w:rsidR="00F61F9C" w:rsidRPr="00F61F9C">
        <w:rPr>
          <w:rFonts w:ascii="Arial" w:hAnsi="Arial" w:cs="Arial"/>
          <w:sz w:val="20"/>
          <w:szCs w:val="20"/>
        </w:rPr>
        <w:t>zn6qfhg</w:t>
      </w:r>
    </w:p>
    <w:p w14:paraId="598B46A6" w14:textId="5892D36A" w:rsidR="00846323" w:rsidRPr="00BB4E6D" w:rsidRDefault="00846323" w:rsidP="00BB4E6D">
      <w:pPr>
        <w:pStyle w:val="RLdajeosmluvnstran"/>
        <w:widowControl w:val="0"/>
        <w:spacing w:before="120" w:after="0" w:line="280" w:lineRule="atLeast"/>
        <w:jc w:val="both"/>
        <w:rPr>
          <w:rFonts w:ascii="Arial" w:hAnsi="Arial" w:cs="Arial"/>
          <w:sz w:val="20"/>
          <w:szCs w:val="20"/>
        </w:rPr>
      </w:pPr>
      <w:r w:rsidRPr="00BB4E6D">
        <w:rPr>
          <w:rFonts w:ascii="Arial" w:hAnsi="Arial" w:cs="Arial"/>
          <w:sz w:val="20"/>
          <w:szCs w:val="20"/>
        </w:rPr>
        <w:t>(dále jen „</w:t>
      </w:r>
      <w:r w:rsidRPr="00BB4E6D">
        <w:rPr>
          <w:rStyle w:val="RLProhlensmluvnchstranChar"/>
          <w:rFonts w:ascii="Arial" w:hAnsi="Arial" w:cs="Arial"/>
          <w:i/>
          <w:sz w:val="20"/>
          <w:szCs w:val="20"/>
        </w:rPr>
        <w:t>Poskytovatel</w:t>
      </w:r>
      <w:r w:rsidRPr="00BB4E6D">
        <w:rPr>
          <w:rFonts w:ascii="Arial" w:hAnsi="Arial" w:cs="Arial"/>
          <w:sz w:val="20"/>
          <w:szCs w:val="20"/>
        </w:rPr>
        <w:t>“)</w:t>
      </w:r>
    </w:p>
    <w:p w14:paraId="1A6D4FAD" w14:textId="5BBEDA6A" w:rsidR="00846323" w:rsidRDefault="00846323" w:rsidP="00846323">
      <w:pPr>
        <w:keepNext/>
        <w:tabs>
          <w:tab w:val="left" w:pos="1496"/>
        </w:tabs>
        <w:spacing w:line="280" w:lineRule="atLeast"/>
        <w:rPr>
          <w:rFonts w:cs="Arial"/>
          <w:sz w:val="20"/>
        </w:rPr>
      </w:pPr>
    </w:p>
    <w:p w14:paraId="5610A331" w14:textId="6D9EE20A" w:rsidR="004B2CF2" w:rsidRPr="00503EF6" w:rsidRDefault="004B2CF2" w:rsidP="00503EF6">
      <w:pPr>
        <w:pStyle w:val="RLdajeosmluvnstran"/>
        <w:widowControl w:val="0"/>
        <w:spacing w:line="280" w:lineRule="atLeast"/>
        <w:jc w:val="both"/>
        <w:rPr>
          <w:rFonts w:ascii="Arial" w:hAnsi="Arial" w:cs="Arial"/>
          <w:sz w:val="20"/>
          <w:szCs w:val="20"/>
        </w:rPr>
      </w:pPr>
      <w:r w:rsidRPr="00503EF6">
        <w:rPr>
          <w:rFonts w:ascii="Arial" w:hAnsi="Arial" w:cs="Arial"/>
          <w:sz w:val="20"/>
          <w:szCs w:val="20"/>
        </w:rPr>
        <w:t>(Objednatel a P</w:t>
      </w:r>
      <w:r w:rsidR="009C4E8F">
        <w:rPr>
          <w:rFonts w:ascii="Arial" w:hAnsi="Arial" w:cs="Arial"/>
          <w:sz w:val="20"/>
          <w:szCs w:val="20"/>
        </w:rPr>
        <w:t>oskytovatel společně též jako „</w:t>
      </w:r>
      <w:r w:rsidR="009C4E8F" w:rsidRPr="009C4E8F">
        <w:rPr>
          <w:rFonts w:ascii="Arial" w:hAnsi="Arial" w:cs="Arial"/>
          <w:b/>
          <w:i/>
          <w:sz w:val="20"/>
          <w:szCs w:val="20"/>
        </w:rPr>
        <w:t>S</w:t>
      </w:r>
      <w:r w:rsidRPr="009C4E8F">
        <w:rPr>
          <w:rFonts w:ascii="Arial" w:hAnsi="Arial" w:cs="Arial"/>
          <w:b/>
          <w:i/>
          <w:sz w:val="20"/>
          <w:szCs w:val="20"/>
        </w:rPr>
        <w:t>mluvní s</w:t>
      </w:r>
      <w:r w:rsidR="009C4E8F" w:rsidRPr="009C4E8F">
        <w:rPr>
          <w:rFonts w:ascii="Arial" w:hAnsi="Arial" w:cs="Arial"/>
          <w:b/>
          <w:i/>
          <w:sz w:val="20"/>
          <w:szCs w:val="20"/>
        </w:rPr>
        <w:t>trany</w:t>
      </w:r>
      <w:r w:rsidR="009C4E8F">
        <w:rPr>
          <w:rFonts w:ascii="Arial" w:hAnsi="Arial" w:cs="Arial"/>
          <w:sz w:val="20"/>
          <w:szCs w:val="20"/>
        </w:rPr>
        <w:t>“ a/nebo jednotlivě jako „</w:t>
      </w:r>
      <w:r w:rsidR="009C4E8F" w:rsidRPr="009C4E8F">
        <w:rPr>
          <w:rFonts w:ascii="Arial" w:hAnsi="Arial" w:cs="Arial"/>
          <w:b/>
          <w:i/>
          <w:sz w:val="20"/>
          <w:szCs w:val="20"/>
        </w:rPr>
        <w:t>S</w:t>
      </w:r>
      <w:r w:rsidRPr="009C4E8F">
        <w:rPr>
          <w:rFonts w:ascii="Arial" w:hAnsi="Arial" w:cs="Arial"/>
          <w:b/>
          <w:i/>
          <w:sz w:val="20"/>
          <w:szCs w:val="20"/>
        </w:rPr>
        <w:t>mluvní strana</w:t>
      </w:r>
      <w:r w:rsidRPr="009C4E8F">
        <w:rPr>
          <w:rFonts w:ascii="Arial" w:hAnsi="Arial" w:cs="Arial"/>
          <w:i/>
          <w:sz w:val="20"/>
          <w:szCs w:val="20"/>
        </w:rPr>
        <w:t>“)</w:t>
      </w:r>
    </w:p>
    <w:p w14:paraId="4C4045D5" w14:textId="64C1B5FC" w:rsidR="004E287B" w:rsidRPr="00F61F9C" w:rsidRDefault="00DF50B1" w:rsidP="00F61F9C">
      <w:pPr>
        <w:suppressAutoHyphens w:val="0"/>
        <w:overflowPunct/>
        <w:autoSpaceDE/>
        <w:spacing w:before="360" w:line="280" w:lineRule="atLeast"/>
        <w:jc w:val="both"/>
        <w:textAlignment w:val="auto"/>
        <w:rPr>
          <w:rFonts w:cs="Arial"/>
          <w:sz w:val="20"/>
        </w:rPr>
      </w:pPr>
      <w:r w:rsidRPr="00503EF6">
        <w:rPr>
          <w:rFonts w:cs="Arial"/>
          <w:sz w:val="20"/>
        </w:rPr>
        <w:t xml:space="preserve">uzavírají tuto smlouvu </w:t>
      </w:r>
      <w:r w:rsidR="00031128">
        <w:rPr>
          <w:rFonts w:cs="Arial"/>
          <w:sz w:val="20"/>
        </w:rPr>
        <w:t>o</w:t>
      </w:r>
      <w:r w:rsidRPr="00503EF6">
        <w:rPr>
          <w:rFonts w:cs="Arial"/>
          <w:sz w:val="20"/>
        </w:rPr>
        <w:t xml:space="preserve"> </w:t>
      </w:r>
      <w:r w:rsidR="00B020E8">
        <w:rPr>
          <w:rFonts w:cs="Arial"/>
          <w:sz w:val="20"/>
        </w:rPr>
        <w:t xml:space="preserve">zajištění </w:t>
      </w:r>
      <w:r w:rsidR="004E287B">
        <w:rPr>
          <w:rFonts w:cs="Arial"/>
          <w:sz w:val="20"/>
        </w:rPr>
        <w:t>transportu finanční hotovosti</w:t>
      </w:r>
      <w:r w:rsidR="00D9634C">
        <w:rPr>
          <w:rFonts w:cs="Arial"/>
          <w:sz w:val="20"/>
        </w:rPr>
        <w:t xml:space="preserve"> a osob </w:t>
      </w:r>
      <w:r w:rsidRPr="00503EF6">
        <w:rPr>
          <w:rFonts w:cs="Arial"/>
          <w:sz w:val="20"/>
        </w:rPr>
        <w:t>(dále jen „</w:t>
      </w:r>
      <w:r w:rsidRPr="009C4E8F">
        <w:rPr>
          <w:rFonts w:cs="Arial"/>
          <w:b/>
          <w:i/>
          <w:sz w:val="20"/>
        </w:rPr>
        <w:t>Smlouva</w:t>
      </w:r>
      <w:r w:rsidRPr="00503EF6">
        <w:rPr>
          <w:rFonts w:cs="Arial"/>
          <w:sz w:val="20"/>
        </w:rPr>
        <w:t>“) v souladu s ustanovením § 1746 odst. 2 zákona č. 89/2012 Sb</w:t>
      </w:r>
      <w:r w:rsidR="00511F13">
        <w:rPr>
          <w:rFonts w:cs="Arial"/>
          <w:sz w:val="20"/>
        </w:rPr>
        <w:t xml:space="preserve">., občanský zákoník, ve znění pozdějších předpisů </w:t>
      </w:r>
      <w:r w:rsidR="00E5568B" w:rsidRPr="00503EF6">
        <w:rPr>
          <w:rFonts w:cs="Arial"/>
          <w:sz w:val="20"/>
        </w:rPr>
        <w:t>(dále jen „</w:t>
      </w:r>
      <w:r w:rsidR="00E5568B" w:rsidRPr="009C4E8F">
        <w:rPr>
          <w:rFonts w:cs="Arial"/>
          <w:b/>
          <w:i/>
          <w:sz w:val="20"/>
        </w:rPr>
        <w:t>O</w:t>
      </w:r>
      <w:r w:rsidRPr="009C4E8F">
        <w:rPr>
          <w:rFonts w:cs="Arial"/>
          <w:b/>
          <w:i/>
          <w:sz w:val="20"/>
        </w:rPr>
        <w:t>bčanský zákoník</w:t>
      </w:r>
      <w:r w:rsidRPr="00503EF6">
        <w:rPr>
          <w:rFonts w:cs="Arial"/>
          <w:sz w:val="20"/>
        </w:rPr>
        <w:t>“).</w:t>
      </w:r>
    </w:p>
    <w:p w14:paraId="1842C56C" w14:textId="79A21761" w:rsidR="00511F13" w:rsidRDefault="00511F13" w:rsidP="00656825">
      <w:pPr>
        <w:widowControl w:val="0"/>
        <w:tabs>
          <w:tab w:val="left" w:pos="1080"/>
          <w:tab w:val="left" w:pos="1098"/>
        </w:tabs>
        <w:suppressAutoHyphens w:val="0"/>
        <w:spacing w:line="280" w:lineRule="atLeast"/>
        <w:rPr>
          <w:rFonts w:cs="Arial"/>
          <w:b/>
          <w:bCs/>
          <w:sz w:val="20"/>
        </w:rPr>
      </w:pPr>
    </w:p>
    <w:p w14:paraId="4751E576" w14:textId="77777777" w:rsidR="00DF50B1" w:rsidRPr="00503EF6" w:rsidRDefault="00E5568B" w:rsidP="00AA2731">
      <w:pPr>
        <w:widowControl w:val="0"/>
        <w:tabs>
          <w:tab w:val="left" w:pos="0"/>
        </w:tabs>
        <w:suppressAutoHyphens w:val="0"/>
        <w:spacing w:before="240" w:line="280" w:lineRule="atLeast"/>
        <w:jc w:val="center"/>
        <w:rPr>
          <w:rFonts w:cs="Arial"/>
          <w:b/>
          <w:bCs/>
          <w:sz w:val="20"/>
        </w:rPr>
      </w:pPr>
      <w:r w:rsidRPr="00503EF6">
        <w:rPr>
          <w:rFonts w:cs="Arial"/>
          <w:b/>
          <w:bCs/>
          <w:sz w:val="20"/>
        </w:rPr>
        <w:t>Článek 1</w:t>
      </w:r>
    </w:p>
    <w:p w14:paraId="2BDCCCF7" w14:textId="77777777" w:rsidR="00E5568B" w:rsidRPr="00503EF6" w:rsidRDefault="00E5568B" w:rsidP="00AA2731">
      <w:pPr>
        <w:widowControl w:val="0"/>
        <w:tabs>
          <w:tab w:val="left" w:pos="0"/>
        </w:tabs>
        <w:suppressAutoHyphens w:val="0"/>
        <w:spacing w:after="240" w:line="280" w:lineRule="atLeast"/>
        <w:jc w:val="center"/>
        <w:rPr>
          <w:rFonts w:cs="Arial"/>
          <w:b/>
          <w:bCs/>
          <w:sz w:val="20"/>
        </w:rPr>
      </w:pPr>
      <w:r w:rsidRPr="00503EF6">
        <w:rPr>
          <w:rFonts w:cs="Arial"/>
          <w:b/>
          <w:bCs/>
          <w:sz w:val="20"/>
        </w:rPr>
        <w:t>Úvodní ustanovení</w:t>
      </w:r>
    </w:p>
    <w:p w14:paraId="50AFFC31" w14:textId="02FC4981" w:rsidR="00FD159E" w:rsidRPr="00E85382" w:rsidRDefault="008D2A6D" w:rsidP="00CA421D">
      <w:pPr>
        <w:pStyle w:val="Odstavecseseznamem"/>
        <w:numPr>
          <w:ilvl w:val="1"/>
          <w:numId w:val="10"/>
        </w:numPr>
        <w:suppressAutoHyphens w:val="0"/>
        <w:overflowPunct/>
        <w:autoSpaceDE/>
        <w:spacing w:after="120" w:line="280" w:lineRule="atLeast"/>
        <w:ind w:left="567" w:hanging="567"/>
        <w:jc w:val="both"/>
        <w:textAlignment w:val="auto"/>
        <w:rPr>
          <w:rFonts w:cs="Arial"/>
          <w:sz w:val="20"/>
          <w:lang w:eastAsia="en-US"/>
        </w:rPr>
      </w:pPr>
      <w:r w:rsidRPr="00E85382">
        <w:rPr>
          <w:rFonts w:cs="Arial"/>
          <w:sz w:val="20"/>
          <w:lang w:eastAsia="en-US"/>
        </w:rPr>
        <w:t xml:space="preserve">Na základě </w:t>
      </w:r>
      <w:r w:rsidR="004E287B">
        <w:rPr>
          <w:rFonts w:cs="Arial"/>
          <w:sz w:val="20"/>
          <w:lang w:eastAsia="en-US"/>
        </w:rPr>
        <w:t>poptávkové</w:t>
      </w:r>
      <w:r w:rsidR="00D16707">
        <w:rPr>
          <w:rFonts w:cs="Arial"/>
          <w:sz w:val="20"/>
          <w:lang w:eastAsia="en-US"/>
        </w:rPr>
        <w:t>ho</w:t>
      </w:r>
      <w:r w:rsidR="004E287B">
        <w:rPr>
          <w:rFonts w:cs="Arial"/>
          <w:sz w:val="20"/>
          <w:lang w:eastAsia="en-US"/>
        </w:rPr>
        <w:t xml:space="preserve"> řízení</w:t>
      </w:r>
      <w:r w:rsidRPr="00E85382">
        <w:rPr>
          <w:rFonts w:cs="Arial"/>
          <w:sz w:val="20"/>
          <w:lang w:eastAsia="en-US"/>
        </w:rPr>
        <w:t xml:space="preserve"> Poskytovatel předložil, v souladu s podmínkami </w:t>
      </w:r>
      <w:r w:rsidR="004E287B">
        <w:rPr>
          <w:rFonts w:cs="Arial"/>
          <w:sz w:val="20"/>
          <w:lang w:eastAsia="en-US"/>
        </w:rPr>
        <w:t>provedeného průzkumu trhu</w:t>
      </w:r>
      <w:r w:rsidRPr="00E85382">
        <w:rPr>
          <w:rFonts w:cs="Arial"/>
          <w:sz w:val="20"/>
          <w:lang w:eastAsia="en-US"/>
        </w:rPr>
        <w:t>, nabídku, která byla vybrána jako nejvhodnější. V návaznosti na tuto skutečnost se</w:t>
      </w:r>
      <w:r w:rsidR="00ED0017">
        <w:rPr>
          <w:rFonts w:cs="Arial"/>
          <w:sz w:val="20"/>
          <w:lang w:eastAsia="en-US"/>
        </w:rPr>
        <w:t> </w:t>
      </w:r>
      <w:r w:rsidRPr="00E85382">
        <w:rPr>
          <w:rFonts w:cs="Arial"/>
          <w:sz w:val="20"/>
          <w:lang w:eastAsia="en-US"/>
        </w:rPr>
        <w:t>Smluvní strany dohodly na uzavření této Smlouvy.</w:t>
      </w:r>
    </w:p>
    <w:p w14:paraId="318F43FB" w14:textId="19870246" w:rsidR="000B63EC" w:rsidRDefault="000B63EC" w:rsidP="00CA421D">
      <w:pPr>
        <w:pStyle w:val="Odstavecseseznamem"/>
        <w:numPr>
          <w:ilvl w:val="1"/>
          <w:numId w:val="10"/>
        </w:numPr>
        <w:suppressAutoHyphens w:val="0"/>
        <w:overflowPunct/>
        <w:autoSpaceDE/>
        <w:spacing w:after="120" w:line="280" w:lineRule="atLeast"/>
        <w:ind w:left="567" w:hanging="567"/>
        <w:jc w:val="both"/>
        <w:textAlignment w:val="auto"/>
        <w:rPr>
          <w:rFonts w:cs="Arial"/>
          <w:sz w:val="20"/>
          <w:lang w:eastAsia="en-US"/>
        </w:rPr>
      </w:pPr>
      <w:r>
        <w:rPr>
          <w:rFonts w:cs="Arial"/>
          <w:sz w:val="20"/>
          <w:lang w:eastAsia="en-US"/>
        </w:rPr>
        <w:t>Objednatel</w:t>
      </w:r>
      <w:r w:rsidRPr="000B63EC">
        <w:rPr>
          <w:rFonts w:cs="Arial"/>
          <w:sz w:val="20"/>
          <w:lang w:eastAsia="en-US"/>
        </w:rPr>
        <w:t xml:space="preserve"> prohlašuje, že je organizační složkou státu, splňuje veškeré podmínky a požadavky v</w:t>
      </w:r>
      <w:r w:rsidR="00ED0017">
        <w:rPr>
          <w:rFonts w:cs="Arial"/>
          <w:sz w:val="20"/>
          <w:lang w:eastAsia="en-US"/>
        </w:rPr>
        <w:t> </w:t>
      </w:r>
      <w:r>
        <w:rPr>
          <w:rFonts w:cs="Arial"/>
          <w:sz w:val="20"/>
          <w:lang w:eastAsia="en-US"/>
        </w:rPr>
        <w:t>této</w:t>
      </w:r>
      <w:r w:rsidR="00ED0017">
        <w:rPr>
          <w:rFonts w:cs="Arial"/>
          <w:sz w:val="20"/>
          <w:lang w:eastAsia="en-US"/>
        </w:rPr>
        <w:t> </w:t>
      </w:r>
      <w:r>
        <w:rPr>
          <w:rFonts w:cs="Arial"/>
          <w:sz w:val="20"/>
          <w:lang w:eastAsia="en-US"/>
        </w:rPr>
        <w:t>Smlouvě</w:t>
      </w:r>
      <w:r w:rsidRPr="000B63EC">
        <w:rPr>
          <w:rFonts w:cs="Arial"/>
          <w:sz w:val="20"/>
          <w:lang w:eastAsia="en-US"/>
        </w:rPr>
        <w:t xml:space="preserve"> stanovené a je oprávněn </w:t>
      </w:r>
      <w:r>
        <w:rPr>
          <w:rFonts w:cs="Arial"/>
          <w:sz w:val="20"/>
          <w:lang w:eastAsia="en-US"/>
        </w:rPr>
        <w:t>tuto Smlouvu</w:t>
      </w:r>
      <w:r w:rsidRPr="000B63EC">
        <w:rPr>
          <w:rFonts w:cs="Arial"/>
          <w:sz w:val="20"/>
          <w:lang w:eastAsia="en-US"/>
        </w:rPr>
        <w:t xml:space="preserve"> uzavřít a řádně plnit závazky v ní obsažené.</w:t>
      </w:r>
    </w:p>
    <w:p w14:paraId="6EF1A057" w14:textId="590DFB19" w:rsidR="00AF3175" w:rsidRPr="004E287B" w:rsidRDefault="000B63EC" w:rsidP="00CA421D">
      <w:pPr>
        <w:pStyle w:val="Odstavecseseznamem"/>
        <w:numPr>
          <w:ilvl w:val="1"/>
          <w:numId w:val="10"/>
        </w:numPr>
        <w:suppressAutoHyphens w:val="0"/>
        <w:overflowPunct/>
        <w:autoSpaceDE/>
        <w:spacing w:after="120" w:line="280" w:lineRule="atLeast"/>
        <w:ind w:left="567" w:hanging="567"/>
        <w:jc w:val="both"/>
        <w:textAlignment w:val="auto"/>
        <w:rPr>
          <w:rFonts w:cs="Arial"/>
          <w:sz w:val="20"/>
          <w:lang w:eastAsia="en-US"/>
        </w:rPr>
      </w:pPr>
      <w:r w:rsidRPr="004E287B">
        <w:rPr>
          <w:rFonts w:cs="Arial"/>
          <w:sz w:val="20"/>
          <w:lang w:eastAsia="en-US"/>
        </w:rPr>
        <w:t>Poskytovatel prohlašuje, že je podnikatelem dle ustanovení § 420 a násl. Občanského zákoníku, splňuje veškeré podmínky a požadavky v této Smlouvě</w:t>
      </w:r>
      <w:r w:rsidR="00E85382" w:rsidRPr="004E287B">
        <w:rPr>
          <w:rFonts w:cs="Arial"/>
          <w:sz w:val="20"/>
          <w:lang w:eastAsia="en-US"/>
        </w:rPr>
        <w:t xml:space="preserve"> a jejích přílohách</w:t>
      </w:r>
      <w:r w:rsidRPr="004E287B">
        <w:rPr>
          <w:rFonts w:cs="Arial"/>
          <w:sz w:val="20"/>
          <w:lang w:eastAsia="en-US"/>
        </w:rPr>
        <w:t xml:space="preserve"> stanovené a je oprávněn tuto Smlouvu uzavřít a</w:t>
      </w:r>
      <w:r w:rsidR="00E40349" w:rsidRPr="004E287B">
        <w:rPr>
          <w:rFonts w:cs="Arial"/>
          <w:sz w:val="20"/>
          <w:lang w:eastAsia="en-US"/>
        </w:rPr>
        <w:t> </w:t>
      </w:r>
      <w:r w:rsidRPr="004E287B">
        <w:rPr>
          <w:rFonts w:cs="Arial"/>
          <w:sz w:val="20"/>
          <w:lang w:eastAsia="en-US"/>
        </w:rPr>
        <w:t>řádně plnit závazky v ní obsažené.</w:t>
      </w:r>
      <w:r w:rsidR="004E287B">
        <w:rPr>
          <w:rFonts w:cs="Arial"/>
          <w:sz w:val="20"/>
          <w:lang w:eastAsia="en-US"/>
        </w:rPr>
        <w:t xml:space="preserve"> </w:t>
      </w:r>
      <w:r w:rsidR="00422B6C" w:rsidRPr="004E287B">
        <w:rPr>
          <w:rFonts w:cs="Arial"/>
          <w:sz w:val="20"/>
          <w:lang w:eastAsia="en-US"/>
        </w:rPr>
        <w:t xml:space="preserve">Poskytovatel </w:t>
      </w:r>
      <w:r w:rsidRPr="004E287B">
        <w:rPr>
          <w:rFonts w:cs="Arial"/>
          <w:sz w:val="20"/>
          <w:lang w:eastAsia="en-US"/>
        </w:rPr>
        <w:t xml:space="preserve">dále prohlašuje, </w:t>
      </w:r>
      <w:r w:rsidR="004E287B">
        <w:rPr>
          <w:rFonts w:cs="Arial"/>
          <w:sz w:val="20"/>
          <w:lang w:eastAsia="en-US"/>
        </w:rPr>
        <w:br/>
      </w:r>
      <w:r w:rsidRPr="004E287B">
        <w:rPr>
          <w:rFonts w:cs="Arial"/>
          <w:sz w:val="20"/>
          <w:lang w:eastAsia="en-US"/>
        </w:rPr>
        <w:t>že v okamžiku uzavření této Smlouvy disponuje odbornými personálními kapacitami v dostatečném počtu k řádnému a včasnému plnění této Smlouvy</w:t>
      </w:r>
      <w:r w:rsidR="00AF3175" w:rsidRPr="004E287B">
        <w:rPr>
          <w:rFonts w:cs="Arial"/>
          <w:sz w:val="20"/>
          <w:lang w:eastAsia="en-US"/>
        </w:rPr>
        <w:t>.</w:t>
      </w:r>
    </w:p>
    <w:p w14:paraId="4CA1E7ED" w14:textId="488349AA" w:rsidR="00236FDE" w:rsidRPr="009C4082" w:rsidRDefault="00236FDE" w:rsidP="00CA421D">
      <w:pPr>
        <w:pStyle w:val="Odstavecseseznamem"/>
        <w:numPr>
          <w:ilvl w:val="1"/>
          <w:numId w:val="10"/>
        </w:numPr>
        <w:suppressAutoHyphens w:val="0"/>
        <w:overflowPunct/>
        <w:autoSpaceDE/>
        <w:spacing w:after="120" w:line="280" w:lineRule="atLeast"/>
        <w:ind w:left="567" w:hanging="567"/>
        <w:jc w:val="both"/>
        <w:textAlignment w:val="auto"/>
        <w:rPr>
          <w:rFonts w:cs="Arial"/>
          <w:sz w:val="20"/>
          <w:lang w:eastAsia="en-US"/>
        </w:rPr>
      </w:pPr>
      <w:bookmarkStart w:id="0" w:name="_Ref359924175"/>
      <w:bookmarkStart w:id="1" w:name="_Ref260209809"/>
      <w:r w:rsidRPr="009C4082">
        <w:rPr>
          <w:rFonts w:cs="Arial"/>
          <w:sz w:val="20"/>
          <w:lang w:eastAsia="en-US"/>
        </w:rPr>
        <w:lastRenderedPageBreak/>
        <w:t xml:space="preserve">Poskytovatel prohlašuje a zavazuje se, že při poskytování plnění dle této Smlouvy bude dbát </w:t>
      </w:r>
      <w:r w:rsidRPr="009C4082">
        <w:rPr>
          <w:rFonts w:cs="Arial"/>
          <w:sz w:val="20"/>
          <w:lang w:eastAsia="en-US"/>
        </w:rPr>
        <w:br/>
        <w:t>o dodržování důstojných pracovních podmínek svých zaměstnanců</w:t>
      </w:r>
      <w:r w:rsidR="009C4082">
        <w:rPr>
          <w:rFonts w:cs="Arial"/>
          <w:sz w:val="20"/>
          <w:lang w:eastAsia="en-US"/>
        </w:rPr>
        <w:t xml:space="preserve"> či pracovníků</w:t>
      </w:r>
      <w:r w:rsidRPr="009C4082">
        <w:rPr>
          <w:rFonts w:cs="Arial"/>
          <w:sz w:val="20"/>
          <w:lang w:eastAsia="en-US"/>
        </w:rPr>
        <w:t>, kteří</w:t>
      </w:r>
      <w:r w:rsidR="00ED0017">
        <w:rPr>
          <w:rFonts w:cs="Arial"/>
          <w:sz w:val="20"/>
          <w:lang w:eastAsia="en-US"/>
        </w:rPr>
        <w:t> </w:t>
      </w:r>
      <w:r w:rsidRPr="009C4082">
        <w:rPr>
          <w:rFonts w:cs="Arial"/>
          <w:sz w:val="20"/>
          <w:lang w:eastAsia="en-US"/>
        </w:rPr>
        <w:t>se</w:t>
      </w:r>
      <w:r w:rsidR="00ED0017">
        <w:rPr>
          <w:rFonts w:cs="Arial"/>
          <w:sz w:val="20"/>
          <w:lang w:eastAsia="en-US"/>
        </w:rPr>
        <w:t> </w:t>
      </w:r>
      <w:r w:rsidR="00CC0123" w:rsidRPr="009C4082">
        <w:rPr>
          <w:rFonts w:cs="Arial"/>
          <w:sz w:val="20"/>
          <w:lang w:eastAsia="en-US"/>
        </w:rPr>
        <w:t>na</w:t>
      </w:r>
      <w:r w:rsidR="00ED0017">
        <w:rPr>
          <w:rFonts w:cs="Arial"/>
          <w:sz w:val="20"/>
          <w:lang w:eastAsia="en-US"/>
        </w:rPr>
        <w:t> </w:t>
      </w:r>
      <w:r w:rsidR="00CC0123" w:rsidRPr="009C4082">
        <w:rPr>
          <w:rFonts w:cs="Arial"/>
          <w:sz w:val="20"/>
          <w:lang w:eastAsia="en-US"/>
        </w:rPr>
        <w:t xml:space="preserve">poskytování </w:t>
      </w:r>
      <w:r w:rsidRPr="009C4082">
        <w:rPr>
          <w:rFonts w:cs="Arial"/>
          <w:sz w:val="20"/>
          <w:lang w:eastAsia="en-US"/>
        </w:rPr>
        <w:t>plnění</w:t>
      </w:r>
      <w:r w:rsidR="009C4082">
        <w:rPr>
          <w:rFonts w:cs="Arial"/>
          <w:sz w:val="20"/>
          <w:lang w:eastAsia="en-US"/>
        </w:rPr>
        <w:t xml:space="preserve"> dle </w:t>
      </w:r>
      <w:r w:rsidR="00E35B4C">
        <w:rPr>
          <w:rFonts w:cs="Arial"/>
          <w:sz w:val="20"/>
          <w:lang w:eastAsia="en-US"/>
        </w:rPr>
        <w:t xml:space="preserve">této </w:t>
      </w:r>
      <w:r w:rsidR="009C4082">
        <w:rPr>
          <w:rFonts w:cs="Arial"/>
          <w:sz w:val="20"/>
          <w:lang w:eastAsia="en-US"/>
        </w:rPr>
        <w:t>Smlouvy</w:t>
      </w:r>
      <w:r w:rsidRPr="009C4082">
        <w:rPr>
          <w:rFonts w:cs="Arial"/>
          <w:sz w:val="20"/>
          <w:lang w:eastAsia="en-US"/>
        </w:rPr>
        <w:t xml:space="preserve"> budou podílet,</w:t>
      </w:r>
      <w:r w:rsidR="00CC0123" w:rsidRPr="009C4082">
        <w:rPr>
          <w:rFonts w:cs="Arial"/>
          <w:sz w:val="20"/>
          <w:lang w:eastAsia="en-US"/>
        </w:rPr>
        <w:t xml:space="preserve"> konkrétně</w:t>
      </w:r>
      <w:r w:rsidRPr="009C4082">
        <w:rPr>
          <w:rFonts w:cs="Arial"/>
          <w:sz w:val="20"/>
          <w:lang w:eastAsia="en-US"/>
        </w:rPr>
        <w:t xml:space="preserve"> že bude:</w:t>
      </w:r>
    </w:p>
    <w:p w14:paraId="0996EB4A" w14:textId="33A0CA61" w:rsidR="00236FDE" w:rsidRPr="009C4082" w:rsidRDefault="00236FDE" w:rsidP="00CA421D">
      <w:pPr>
        <w:pStyle w:val="kancel"/>
        <w:numPr>
          <w:ilvl w:val="1"/>
          <w:numId w:val="14"/>
        </w:numPr>
        <w:tabs>
          <w:tab w:val="left" w:pos="1134"/>
        </w:tabs>
        <w:spacing w:before="60" w:after="60" w:line="280" w:lineRule="atLeast"/>
        <w:ind w:left="1134" w:hanging="567"/>
        <w:rPr>
          <w:rFonts w:ascii="Arial" w:hAnsi="Arial" w:cs="Arial"/>
          <w:sz w:val="20"/>
          <w:lang w:eastAsia="en-US"/>
        </w:rPr>
      </w:pPr>
      <w:r w:rsidRPr="009C4082">
        <w:rPr>
          <w:rFonts w:ascii="Arial" w:hAnsi="Arial" w:cs="Arial"/>
          <w:sz w:val="20"/>
        </w:rPr>
        <w:t xml:space="preserve">plnění zajišťovat </w:t>
      </w:r>
      <w:r w:rsidR="003868D6">
        <w:rPr>
          <w:rFonts w:ascii="Arial" w:hAnsi="Arial" w:cs="Arial"/>
          <w:sz w:val="20"/>
        </w:rPr>
        <w:t xml:space="preserve">pracovníky </w:t>
      </w:r>
      <w:r w:rsidRPr="009C4082">
        <w:rPr>
          <w:rFonts w:ascii="Arial" w:hAnsi="Arial" w:cs="Arial"/>
          <w:sz w:val="20"/>
        </w:rPr>
        <w:t xml:space="preserve">s řádně </w:t>
      </w:r>
      <w:r w:rsidRPr="006D44F7">
        <w:rPr>
          <w:rFonts w:ascii="Arial" w:hAnsi="Arial" w:cs="Arial"/>
          <w:sz w:val="20"/>
        </w:rPr>
        <w:t>uzavřenými smlouvami</w:t>
      </w:r>
      <w:r w:rsidR="006D44F7" w:rsidRPr="006D44F7">
        <w:rPr>
          <w:rFonts w:ascii="Arial" w:hAnsi="Arial" w:cs="Arial"/>
          <w:sz w:val="20"/>
        </w:rPr>
        <w:t xml:space="preserve"> dle zákona č. 262/2006 Sb., zákoník práce, ve znění pozdějších předpisů</w:t>
      </w:r>
      <w:r w:rsidRPr="006D44F7">
        <w:rPr>
          <w:rFonts w:ascii="Arial" w:hAnsi="Arial" w:cs="Arial"/>
          <w:sz w:val="20"/>
        </w:rPr>
        <w:t>;</w:t>
      </w:r>
    </w:p>
    <w:p w14:paraId="0F4E9378" w14:textId="4DD887F0" w:rsidR="00236FDE" w:rsidRPr="009C4082" w:rsidRDefault="00236FDE" w:rsidP="00CA421D">
      <w:pPr>
        <w:pStyle w:val="kancel"/>
        <w:numPr>
          <w:ilvl w:val="1"/>
          <w:numId w:val="20"/>
        </w:numPr>
        <w:tabs>
          <w:tab w:val="left" w:pos="710"/>
        </w:tabs>
        <w:spacing w:before="60" w:after="60" w:line="280" w:lineRule="atLeast"/>
        <w:ind w:left="1134" w:hanging="567"/>
        <w:rPr>
          <w:rFonts w:ascii="Arial" w:hAnsi="Arial" w:cs="Arial"/>
          <w:sz w:val="20"/>
        </w:rPr>
      </w:pPr>
      <w:r w:rsidRPr="009C4082">
        <w:rPr>
          <w:rFonts w:ascii="Arial" w:hAnsi="Arial" w:cs="Arial"/>
          <w:sz w:val="20"/>
        </w:rPr>
        <w:t>ve vztahu k </w:t>
      </w:r>
      <w:r w:rsidR="003868D6">
        <w:rPr>
          <w:rFonts w:ascii="Arial" w:hAnsi="Arial" w:cs="Arial"/>
          <w:sz w:val="20"/>
        </w:rPr>
        <w:t>pracovníkům</w:t>
      </w:r>
      <w:r w:rsidRPr="009C4082">
        <w:rPr>
          <w:rFonts w:ascii="Arial" w:hAnsi="Arial" w:cs="Arial"/>
          <w:sz w:val="20"/>
        </w:rPr>
        <w:t xml:space="preserve"> důsledně dodržovat pracovněprávní práva a povinnosti vyplývající z obecně závazných právních předpisů a smluv, zejména vytvářet slušné a důstojné pracovní podmínky, dbát na bezpečnost a o ochranu zdraví při práci, poskytovat vhodné a dostatečné pracovní pomůcky a ochranné prostředky, dodržovat pravidla pro stanovování pracovní doby a doby odpočinku;</w:t>
      </w:r>
    </w:p>
    <w:p w14:paraId="23AB4C5C" w14:textId="573E6575" w:rsidR="00CC0123" w:rsidRDefault="003868D6" w:rsidP="00CA421D">
      <w:pPr>
        <w:pStyle w:val="kancel"/>
        <w:numPr>
          <w:ilvl w:val="1"/>
          <w:numId w:val="19"/>
        </w:numPr>
        <w:tabs>
          <w:tab w:val="left" w:pos="1134"/>
        </w:tabs>
        <w:spacing w:before="60" w:after="60" w:line="280" w:lineRule="atLeast"/>
        <w:ind w:left="1134" w:hanging="567"/>
        <w:rPr>
          <w:rFonts w:ascii="Arial" w:hAnsi="Arial" w:cs="Arial"/>
          <w:sz w:val="20"/>
        </w:rPr>
      </w:pPr>
      <w:r>
        <w:rPr>
          <w:rFonts w:ascii="Arial" w:hAnsi="Arial" w:cs="Arial"/>
          <w:sz w:val="20"/>
        </w:rPr>
        <w:t xml:space="preserve">pracovníkům </w:t>
      </w:r>
      <w:r w:rsidR="00236FDE" w:rsidRPr="009C4082">
        <w:rPr>
          <w:rFonts w:ascii="Arial" w:hAnsi="Arial" w:cs="Arial"/>
          <w:sz w:val="20"/>
        </w:rPr>
        <w:t>poskytovat pracovněprávní odměnu v souladu s právní úpravou odměňování v pracovněprávních vztazích a rovněž odpovídající odměnu (příplatek) za případnou práci přesčas, práci ve svátek atp. a na výzvu Objednatele za účelem kontroly, při splnění zákonných požadavků týkajících se přístupu k osobním údajům, předkládat (či zajistit předložení) příslušných dokladů (zejména, nikoli však výlučně pracovněprávních smluv), a</w:t>
      </w:r>
      <w:r w:rsidR="00ED0017">
        <w:rPr>
          <w:rFonts w:ascii="Arial" w:hAnsi="Arial" w:cs="Arial"/>
          <w:sz w:val="20"/>
        </w:rPr>
        <w:t> </w:t>
      </w:r>
      <w:r w:rsidR="00236FDE" w:rsidRPr="009C4082">
        <w:rPr>
          <w:rFonts w:ascii="Arial" w:hAnsi="Arial" w:cs="Arial"/>
          <w:sz w:val="20"/>
        </w:rPr>
        <w:t>to</w:t>
      </w:r>
      <w:r w:rsidR="00ED0017">
        <w:rPr>
          <w:rFonts w:ascii="Arial" w:hAnsi="Arial" w:cs="Arial"/>
          <w:sz w:val="20"/>
        </w:rPr>
        <w:t> </w:t>
      </w:r>
      <w:r w:rsidR="00236FDE" w:rsidRPr="009C4082">
        <w:rPr>
          <w:rFonts w:ascii="Arial" w:hAnsi="Arial" w:cs="Arial"/>
          <w:sz w:val="20"/>
        </w:rPr>
        <w:t>bez zbytečného odkladu od výzvy, nejpozději však do 2 pracovních dnů</w:t>
      </w:r>
      <w:r w:rsidR="00E35B4C">
        <w:rPr>
          <w:rFonts w:ascii="Arial" w:hAnsi="Arial" w:cs="Arial"/>
          <w:sz w:val="20"/>
        </w:rPr>
        <w:t xml:space="preserve"> s tím, že</w:t>
      </w:r>
      <w:r w:rsidR="00ED0017">
        <w:rPr>
          <w:rFonts w:ascii="Arial" w:hAnsi="Arial" w:cs="Arial"/>
          <w:sz w:val="20"/>
        </w:rPr>
        <w:t> </w:t>
      </w:r>
      <w:r w:rsidR="00E35B4C">
        <w:rPr>
          <w:rFonts w:ascii="Arial" w:hAnsi="Arial" w:cs="Arial"/>
          <w:sz w:val="20"/>
        </w:rPr>
        <w:t>n</w:t>
      </w:r>
      <w:r w:rsidR="00236FDE" w:rsidRPr="009C4082">
        <w:rPr>
          <w:rFonts w:ascii="Arial" w:hAnsi="Arial" w:cs="Arial"/>
          <w:sz w:val="20"/>
        </w:rPr>
        <w:t>eposkytne-li Poskytovatel či jeho poddodavatel součinnost nezbytnou k provedení kontroly dle tohoto odstavce, obrátí se Objednatel na příslušný orgán dohledu s žádostí, aby</w:t>
      </w:r>
      <w:r w:rsidR="00ED0017">
        <w:rPr>
          <w:rFonts w:ascii="Arial" w:hAnsi="Arial" w:cs="Arial"/>
          <w:sz w:val="20"/>
        </w:rPr>
        <w:t> </w:t>
      </w:r>
      <w:r w:rsidR="00236FDE" w:rsidRPr="009C4082">
        <w:rPr>
          <w:rFonts w:ascii="Arial" w:hAnsi="Arial" w:cs="Arial"/>
          <w:sz w:val="20"/>
        </w:rPr>
        <w:t>jakožto orgán k tomu oprávněný zákonem takovou kontrolu provedl</w:t>
      </w:r>
      <w:r w:rsidR="00CC0123" w:rsidRPr="009C4082">
        <w:rPr>
          <w:rFonts w:ascii="Arial" w:hAnsi="Arial" w:cs="Arial"/>
          <w:sz w:val="20"/>
        </w:rPr>
        <w:t>.</w:t>
      </w:r>
    </w:p>
    <w:p w14:paraId="2870433B" w14:textId="23DF2C6A" w:rsidR="004E287B" w:rsidRPr="004E287B" w:rsidRDefault="004E287B" w:rsidP="00CA421D">
      <w:pPr>
        <w:pStyle w:val="Odstavecseseznamem"/>
        <w:numPr>
          <w:ilvl w:val="1"/>
          <w:numId w:val="10"/>
        </w:numPr>
        <w:tabs>
          <w:tab w:val="left" w:pos="1134"/>
        </w:tabs>
        <w:suppressAutoHyphens w:val="0"/>
        <w:overflowPunct/>
        <w:autoSpaceDE/>
        <w:spacing w:before="60" w:after="60" w:line="280" w:lineRule="atLeast"/>
        <w:ind w:left="567" w:hanging="567"/>
        <w:jc w:val="both"/>
        <w:textAlignment w:val="auto"/>
        <w:rPr>
          <w:rFonts w:cs="Arial"/>
          <w:sz w:val="20"/>
        </w:rPr>
      </w:pPr>
      <w:r w:rsidRPr="004E287B">
        <w:rPr>
          <w:rFonts w:cs="Arial"/>
          <w:sz w:val="20"/>
          <w:lang w:eastAsia="en-US"/>
        </w:rPr>
        <w:t xml:space="preserve">Smluvní strany prohlašují, že mají společnou snahu přispět k férovému a etickému prostředí. S cílem kultivovat prostředí tuzemského trhu tak, aby se přiblížilo vyšším standardům v oblasti obchodní, soutěžní a pracovněprávní etiky, Smluvní strany učinily přílohou č. 1 a nedílnou součástí této Smlouvy Etický kodex, v </w:t>
      </w:r>
      <w:proofErr w:type="gramStart"/>
      <w:r w:rsidRPr="004E287B">
        <w:rPr>
          <w:rFonts w:cs="Arial"/>
          <w:sz w:val="20"/>
          <w:lang w:eastAsia="en-US"/>
        </w:rPr>
        <w:t>souladu</w:t>
      </w:r>
      <w:proofErr w:type="gramEnd"/>
      <w:r w:rsidRPr="004E287B">
        <w:rPr>
          <w:rFonts w:cs="Arial"/>
          <w:sz w:val="20"/>
          <w:lang w:eastAsia="en-US"/>
        </w:rPr>
        <w:t xml:space="preserve"> s jehož pravidly se zavazují </w:t>
      </w:r>
      <w:r w:rsidR="00F12857">
        <w:rPr>
          <w:rFonts w:cs="Arial"/>
          <w:sz w:val="20"/>
          <w:lang w:eastAsia="en-US"/>
        </w:rPr>
        <w:t>plnění dle této</w:t>
      </w:r>
      <w:r w:rsidRPr="004E287B">
        <w:rPr>
          <w:rFonts w:cs="Arial"/>
          <w:sz w:val="20"/>
          <w:lang w:eastAsia="en-US"/>
        </w:rPr>
        <w:t xml:space="preserve"> Smlouvy </w:t>
      </w:r>
      <w:r w:rsidR="00F12857">
        <w:rPr>
          <w:rFonts w:cs="Arial"/>
          <w:sz w:val="20"/>
          <w:lang w:eastAsia="en-US"/>
        </w:rPr>
        <w:t>poskytovat</w:t>
      </w:r>
      <w:r w:rsidRPr="004E287B">
        <w:rPr>
          <w:rFonts w:cs="Arial"/>
          <w:sz w:val="20"/>
          <w:lang w:eastAsia="en-US"/>
        </w:rPr>
        <w:t xml:space="preserve">. </w:t>
      </w:r>
    </w:p>
    <w:p w14:paraId="60A63ECE" w14:textId="4A1F423E" w:rsidR="00DF50B1" w:rsidRPr="00AF3175" w:rsidRDefault="00E5568B" w:rsidP="00AA2731">
      <w:pPr>
        <w:widowControl w:val="0"/>
        <w:tabs>
          <w:tab w:val="left" w:pos="0"/>
        </w:tabs>
        <w:suppressAutoHyphens w:val="0"/>
        <w:spacing w:before="240" w:line="280" w:lineRule="atLeast"/>
        <w:jc w:val="center"/>
        <w:rPr>
          <w:rFonts w:cs="Arial"/>
          <w:b/>
          <w:bCs/>
          <w:sz w:val="20"/>
        </w:rPr>
      </w:pPr>
      <w:r w:rsidRPr="00AF3175">
        <w:rPr>
          <w:rFonts w:cs="Arial"/>
          <w:b/>
          <w:bCs/>
          <w:sz w:val="20"/>
        </w:rPr>
        <w:t>Článek 2</w:t>
      </w:r>
    </w:p>
    <w:bookmarkEnd w:id="0"/>
    <w:p w14:paraId="64C45EE4" w14:textId="579F3D0A" w:rsidR="00DF50B1" w:rsidRPr="0036293E" w:rsidRDefault="00DC717F" w:rsidP="00AA2731">
      <w:pPr>
        <w:widowControl w:val="0"/>
        <w:tabs>
          <w:tab w:val="left" w:pos="0"/>
        </w:tabs>
        <w:suppressAutoHyphens w:val="0"/>
        <w:spacing w:after="120" w:line="280" w:lineRule="atLeast"/>
        <w:jc w:val="center"/>
        <w:rPr>
          <w:rFonts w:cs="Arial"/>
          <w:b/>
          <w:bCs/>
          <w:sz w:val="20"/>
        </w:rPr>
      </w:pPr>
      <w:r>
        <w:rPr>
          <w:rFonts w:cs="Arial"/>
          <w:b/>
          <w:bCs/>
          <w:sz w:val="20"/>
        </w:rPr>
        <w:t xml:space="preserve">   </w:t>
      </w:r>
      <w:r w:rsidR="0069595A">
        <w:rPr>
          <w:rFonts w:cs="Arial"/>
          <w:b/>
          <w:bCs/>
          <w:sz w:val="20"/>
        </w:rPr>
        <w:t>Účel a p</w:t>
      </w:r>
      <w:r w:rsidR="00DF50B1" w:rsidRPr="0036293E">
        <w:rPr>
          <w:rFonts w:cs="Arial"/>
          <w:b/>
          <w:bCs/>
          <w:sz w:val="20"/>
        </w:rPr>
        <w:t>ředmět Smlouvy</w:t>
      </w:r>
      <w:bookmarkEnd w:id="1"/>
    </w:p>
    <w:p w14:paraId="12962E11" w14:textId="6081CE21" w:rsidR="0069595A" w:rsidRDefault="0069595A" w:rsidP="004E287B">
      <w:pPr>
        <w:pStyle w:val="RLTextlnkuslovan"/>
        <w:widowControl w:val="0"/>
        <w:numPr>
          <w:ilvl w:val="1"/>
          <w:numId w:val="3"/>
        </w:numPr>
        <w:spacing w:line="280" w:lineRule="atLeast"/>
        <w:rPr>
          <w:rFonts w:cs="Arial"/>
          <w:sz w:val="20"/>
          <w:szCs w:val="20"/>
        </w:rPr>
      </w:pPr>
      <w:r>
        <w:rPr>
          <w:rFonts w:cs="Arial"/>
          <w:sz w:val="20"/>
          <w:szCs w:val="20"/>
        </w:rPr>
        <w:t xml:space="preserve">Tato Smlouva se uzavírá za účelem zajištění kvalifikované přepravy peněz, valut, cenin a jiných cenností a zajištění nezbytných činností s jejich přepravou souvisejících.  </w:t>
      </w:r>
    </w:p>
    <w:p w14:paraId="66B896AA" w14:textId="2EA1DC89" w:rsidR="004E287B" w:rsidRDefault="00DF50B1" w:rsidP="004E287B">
      <w:pPr>
        <w:pStyle w:val="RLTextlnkuslovan"/>
        <w:widowControl w:val="0"/>
        <w:numPr>
          <w:ilvl w:val="1"/>
          <w:numId w:val="3"/>
        </w:numPr>
        <w:spacing w:line="280" w:lineRule="atLeast"/>
        <w:rPr>
          <w:rFonts w:cs="Arial"/>
          <w:sz w:val="20"/>
          <w:szCs w:val="20"/>
        </w:rPr>
      </w:pPr>
      <w:r w:rsidRPr="004E287B">
        <w:rPr>
          <w:rFonts w:cs="Arial"/>
          <w:sz w:val="20"/>
          <w:szCs w:val="20"/>
        </w:rPr>
        <w:t>Předmětem</w:t>
      </w:r>
      <w:r w:rsidR="00434264" w:rsidRPr="004E287B">
        <w:rPr>
          <w:rFonts w:cs="Arial"/>
          <w:sz w:val="20"/>
          <w:szCs w:val="20"/>
        </w:rPr>
        <w:t xml:space="preserve"> této</w:t>
      </w:r>
      <w:r w:rsidRPr="004E287B">
        <w:rPr>
          <w:rFonts w:cs="Arial"/>
          <w:sz w:val="20"/>
          <w:szCs w:val="20"/>
        </w:rPr>
        <w:t xml:space="preserve"> Smlouvy je </w:t>
      </w:r>
      <w:r w:rsidR="00724D51" w:rsidRPr="004E287B">
        <w:rPr>
          <w:rFonts w:cs="Arial"/>
          <w:sz w:val="20"/>
          <w:szCs w:val="20"/>
        </w:rPr>
        <w:t xml:space="preserve">závazek </w:t>
      </w:r>
      <w:r w:rsidRPr="004E287B">
        <w:rPr>
          <w:rFonts w:cs="Arial"/>
          <w:sz w:val="20"/>
          <w:szCs w:val="20"/>
        </w:rPr>
        <w:t>Poskytovatele</w:t>
      </w:r>
      <w:r w:rsidR="00B968E0" w:rsidRPr="004E287B">
        <w:rPr>
          <w:rFonts w:cs="Arial"/>
          <w:sz w:val="20"/>
          <w:szCs w:val="20"/>
        </w:rPr>
        <w:t xml:space="preserve"> poskytnout</w:t>
      </w:r>
      <w:r w:rsidRPr="004E287B">
        <w:rPr>
          <w:rFonts w:cs="Arial"/>
          <w:sz w:val="20"/>
          <w:szCs w:val="20"/>
        </w:rPr>
        <w:t xml:space="preserve"> Objednatel</w:t>
      </w:r>
      <w:r w:rsidR="00B968E0" w:rsidRPr="004E287B">
        <w:rPr>
          <w:rFonts w:cs="Arial"/>
          <w:sz w:val="20"/>
          <w:szCs w:val="20"/>
        </w:rPr>
        <w:t>i s</w:t>
      </w:r>
      <w:r w:rsidR="00E511B1" w:rsidRPr="004E287B">
        <w:rPr>
          <w:rFonts w:cs="Arial"/>
          <w:sz w:val="20"/>
          <w:szCs w:val="20"/>
        </w:rPr>
        <w:t>lužby spočívající v</w:t>
      </w:r>
      <w:r w:rsidR="004E287B">
        <w:rPr>
          <w:rFonts w:cs="Arial"/>
          <w:sz w:val="20"/>
          <w:szCs w:val="20"/>
        </w:rPr>
        <w:t> zajištění:</w:t>
      </w:r>
    </w:p>
    <w:p w14:paraId="6619FE49" w14:textId="6759E3B6" w:rsidR="0069595A" w:rsidRDefault="0069595A" w:rsidP="00CA421D">
      <w:pPr>
        <w:pStyle w:val="RLTextlnkuslovan"/>
        <w:widowControl w:val="0"/>
        <w:numPr>
          <w:ilvl w:val="2"/>
          <w:numId w:val="21"/>
        </w:numPr>
        <w:spacing w:line="280" w:lineRule="atLeast"/>
        <w:rPr>
          <w:rFonts w:cs="Arial"/>
          <w:sz w:val="20"/>
          <w:szCs w:val="20"/>
        </w:rPr>
      </w:pPr>
      <w:r w:rsidRPr="005A22F8">
        <w:rPr>
          <w:rFonts w:cs="Arial"/>
          <w:sz w:val="20"/>
          <w:szCs w:val="20"/>
        </w:rPr>
        <w:t>kvalifikovan</w:t>
      </w:r>
      <w:r w:rsidR="00816227">
        <w:rPr>
          <w:rFonts w:cs="Arial"/>
          <w:sz w:val="20"/>
          <w:szCs w:val="20"/>
        </w:rPr>
        <w:t>é</w:t>
      </w:r>
      <w:r w:rsidRPr="005A22F8">
        <w:rPr>
          <w:rFonts w:cs="Arial"/>
          <w:sz w:val="20"/>
          <w:szCs w:val="20"/>
        </w:rPr>
        <w:t xml:space="preserve"> </w:t>
      </w:r>
      <w:r w:rsidR="00DA2DF0" w:rsidRPr="005A22F8">
        <w:rPr>
          <w:rFonts w:cs="Arial"/>
          <w:sz w:val="20"/>
          <w:szCs w:val="20"/>
        </w:rPr>
        <w:t>p</w:t>
      </w:r>
      <w:r w:rsidR="004E287B" w:rsidRPr="005A22F8">
        <w:rPr>
          <w:rFonts w:cs="Arial"/>
          <w:sz w:val="20"/>
          <w:szCs w:val="20"/>
        </w:rPr>
        <w:t>řeprav</w:t>
      </w:r>
      <w:r w:rsidR="00816227">
        <w:rPr>
          <w:rFonts w:cs="Arial"/>
          <w:sz w:val="20"/>
          <w:szCs w:val="20"/>
        </w:rPr>
        <w:t>y</w:t>
      </w:r>
      <w:r w:rsidRPr="005A22F8">
        <w:rPr>
          <w:rFonts w:cs="Arial"/>
          <w:sz w:val="20"/>
          <w:szCs w:val="20"/>
        </w:rPr>
        <w:t xml:space="preserve"> </w:t>
      </w:r>
      <w:r w:rsidR="005A22F8">
        <w:rPr>
          <w:rFonts w:cs="Arial"/>
          <w:sz w:val="20"/>
          <w:szCs w:val="20"/>
        </w:rPr>
        <w:t>finančních prostředků</w:t>
      </w:r>
      <w:r w:rsidRPr="005A22F8">
        <w:rPr>
          <w:rFonts w:cs="Arial"/>
          <w:sz w:val="20"/>
          <w:szCs w:val="20"/>
        </w:rPr>
        <w:t>, valut, cenin a jiných cenností</w:t>
      </w:r>
      <w:r w:rsidR="004E287B" w:rsidRPr="005A22F8">
        <w:rPr>
          <w:rFonts w:cs="Arial"/>
          <w:sz w:val="20"/>
          <w:szCs w:val="20"/>
        </w:rPr>
        <w:t xml:space="preserve"> z</w:t>
      </w:r>
      <w:r w:rsidRPr="005A22F8">
        <w:rPr>
          <w:rFonts w:cs="Arial"/>
          <w:sz w:val="20"/>
          <w:szCs w:val="20"/>
        </w:rPr>
        <w:t xml:space="preserve">e sídla Objednatele do pobočky </w:t>
      </w:r>
      <w:r w:rsidR="004E287B" w:rsidRPr="005A22F8">
        <w:rPr>
          <w:rFonts w:cs="Arial"/>
          <w:sz w:val="20"/>
          <w:szCs w:val="20"/>
        </w:rPr>
        <w:t>České národní banky</w:t>
      </w:r>
      <w:r w:rsidR="005A22F8" w:rsidRPr="005A22F8">
        <w:rPr>
          <w:rFonts w:cs="Arial"/>
          <w:sz w:val="20"/>
          <w:szCs w:val="20"/>
        </w:rPr>
        <w:t xml:space="preserve"> a </w:t>
      </w:r>
      <w:r w:rsidR="005A22F8">
        <w:rPr>
          <w:rFonts w:cs="Arial"/>
          <w:sz w:val="20"/>
          <w:szCs w:val="20"/>
        </w:rPr>
        <w:t xml:space="preserve">rovněž </w:t>
      </w:r>
      <w:r w:rsidRPr="005A22F8">
        <w:rPr>
          <w:rFonts w:cs="Arial"/>
          <w:sz w:val="20"/>
          <w:szCs w:val="20"/>
        </w:rPr>
        <w:t>z pobočky České národní banky do sídla Objednatele,</w:t>
      </w:r>
      <w:r w:rsidR="005A22F8">
        <w:rPr>
          <w:rFonts w:cs="Arial"/>
          <w:sz w:val="20"/>
          <w:szCs w:val="20"/>
        </w:rPr>
        <w:t xml:space="preserve"> a to dle potřeb Objednatele a na základě dílčích objednávek Objednatele (dále jen „</w:t>
      </w:r>
      <w:r w:rsidR="005A22F8" w:rsidRPr="005A22F8">
        <w:rPr>
          <w:rFonts w:cs="Arial"/>
          <w:b/>
          <w:bCs/>
          <w:i/>
          <w:iCs/>
          <w:sz w:val="20"/>
          <w:szCs w:val="20"/>
        </w:rPr>
        <w:t>Přeprava hotovosti</w:t>
      </w:r>
      <w:r w:rsidR="005A22F8">
        <w:rPr>
          <w:rFonts w:cs="Arial"/>
          <w:sz w:val="20"/>
          <w:szCs w:val="20"/>
        </w:rPr>
        <w:t>“) a</w:t>
      </w:r>
    </w:p>
    <w:p w14:paraId="5949B9F8" w14:textId="25D2E4A5" w:rsidR="005A22F8" w:rsidRDefault="005A22F8" w:rsidP="00CA421D">
      <w:pPr>
        <w:pStyle w:val="RLTextlnkuslovan"/>
        <w:widowControl w:val="0"/>
        <w:numPr>
          <w:ilvl w:val="2"/>
          <w:numId w:val="21"/>
        </w:numPr>
        <w:spacing w:line="280" w:lineRule="atLeast"/>
        <w:rPr>
          <w:rFonts w:cs="Arial"/>
          <w:sz w:val="20"/>
          <w:szCs w:val="20"/>
        </w:rPr>
      </w:pPr>
      <w:r w:rsidRPr="005A22F8">
        <w:rPr>
          <w:rFonts w:cs="Arial"/>
          <w:sz w:val="20"/>
          <w:szCs w:val="20"/>
        </w:rPr>
        <w:t>přeprav</w:t>
      </w:r>
      <w:r w:rsidR="00816227">
        <w:rPr>
          <w:rFonts w:cs="Arial"/>
          <w:sz w:val="20"/>
          <w:szCs w:val="20"/>
        </w:rPr>
        <w:t>y</w:t>
      </w:r>
      <w:r>
        <w:rPr>
          <w:rFonts w:cs="Arial"/>
          <w:sz w:val="20"/>
          <w:szCs w:val="20"/>
        </w:rPr>
        <w:t xml:space="preserve"> jedné z</w:t>
      </w:r>
      <w:r w:rsidRPr="005A22F8">
        <w:rPr>
          <w:rFonts w:cs="Arial"/>
          <w:sz w:val="20"/>
          <w:szCs w:val="20"/>
        </w:rPr>
        <w:t xml:space="preserve"> kompetentních osob Objednatele, jejichž seznam je uveden v příloze </w:t>
      </w:r>
      <w:r w:rsidR="00AA2731">
        <w:rPr>
          <w:rFonts w:cs="Arial"/>
          <w:sz w:val="20"/>
          <w:szCs w:val="20"/>
        </w:rPr>
        <w:br/>
      </w:r>
      <w:r w:rsidRPr="005A22F8">
        <w:rPr>
          <w:rFonts w:cs="Arial"/>
          <w:sz w:val="20"/>
          <w:szCs w:val="20"/>
        </w:rPr>
        <w:t>č. 2 této Smlouvy (dále jen „</w:t>
      </w:r>
      <w:r w:rsidRPr="005A22F8">
        <w:rPr>
          <w:rFonts w:cs="Arial"/>
          <w:b/>
          <w:bCs/>
          <w:i/>
          <w:iCs/>
          <w:sz w:val="20"/>
          <w:szCs w:val="20"/>
        </w:rPr>
        <w:t>Kompetentní osoba Objednatele</w:t>
      </w:r>
      <w:r w:rsidRPr="005A22F8">
        <w:rPr>
          <w:rFonts w:cs="Arial"/>
          <w:sz w:val="20"/>
          <w:szCs w:val="20"/>
        </w:rPr>
        <w:t>“), která bude probíhat paralelně a v přímé souvislosti s Přepravou hotovosti (dále jen „</w:t>
      </w:r>
      <w:r w:rsidRPr="005A22F8">
        <w:rPr>
          <w:rFonts w:cs="Arial"/>
          <w:b/>
          <w:bCs/>
          <w:i/>
          <w:iCs/>
          <w:sz w:val="20"/>
          <w:szCs w:val="20"/>
        </w:rPr>
        <w:t>Přeprava osob</w:t>
      </w:r>
      <w:r w:rsidRPr="005A22F8">
        <w:rPr>
          <w:rFonts w:cs="Arial"/>
          <w:sz w:val="20"/>
          <w:szCs w:val="20"/>
        </w:rPr>
        <w:t>“).</w:t>
      </w:r>
    </w:p>
    <w:p w14:paraId="07CFE5B5" w14:textId="5B397C75" w:rsidR="005A22F8" w:rsidRDefault="005A22F8" w:rsidP="005A22F8">
      <w:pPr>
        <w:pStyle w:val="RLTextlnkuslovan"/>
        <w:widowControl w:val="0"/>
        <w:numPr>
          <w:ilvl w:val="0"/>
          <w:numId w:val="0"/>
        </w:numPr>
        <w:spacing w:line="280" w:lineRule="atLeast"/>
        <w:ind w:left="1440"/>
        <w:rPr>
          <w:rFonts w:cs="Arial"/>
          <w:sz w:val="20"/>
          <w:szCs w:val="20"/>
        </w:rPr>
      </w:pPr>
      <w:r>
        <w:rPr>
          <w:rFonts w:cs="Arial"/>
          <w:sz w:val="20"/>
          <w:szCs w:val="20"/>
        </w:rPr>
        <w:t>(Přeprava hotovosti a Přeprava osob dále společně jako „</w:t>
      </w:r>
      <w:r w:rsidRPr="005A22F8">
        <w:rPr>
          <w:rFonts w:cs="Arial"/>
          <w:b/>
          <w:bCs/>
          <w:i/>
          <w:iCs/>
          <w:sz w:val="20"/>
          <w:szCs w:val="20"/>
        </w:rPr>
        <w:t>Plnění</w:t>
      </w:r>
      <w:r>
        <w:rPr>
          <w:rFonts w:cs="Arial"/>
          <w:sz w:val="20"/>
          <w:szCs w:val="20"/>
        </w:rPr>
        <w:t>“).</w:t>
      </w:r>
    </w:p>
    <w:p w14:paraId="23132B4E" w14:textId="6B156339" w:rsidR="00D3534E" w:rsidRDefault="00D3534E" w:rsidP="00D3534E">
      <w:pPr>
        <w:pStyle w:val="RLTextlnkuslovan"/>
        <w:widowControl w:val="0"/>
        <w:numPr>
          <w:ilvl w:val="1"/>
          <w:numId w:val="3"/>
        </w:numPr>
        <w:spacing w:line="280" w:lineRule="atLeast"/>
        <w:rPr>
          <w:rFonts w:cs="Arial"/>
          <w:sz w:val="20"/>
          <w:szCs w:val="20"/>
        </w:rPr>
      </w:pPr>
      <w:r>
        <w:rPr>
          <w:rFonts w:cs="Arial"/>
          <w:sz w:val="20"/>
          <w:szCs w:val="20"/>
        </w:rPr>
        <w:t xml:space="preserve">Kvalifikovanou Přepravou hotovosti </w:t>
      </w:r>
      <w:r w:rsidR="004B71C0">
        <w:rPr>
          <w:rFonts w:cs="Arial"/>
          <w:sz w:val="20"/>
          <w:szCs w:val="20"/>
        </w:rPr>
        <w:t xml:space="preserve">a Přepravou osob </w:t>
      </w:r>
      <w:r>
        <w:rPr>
          <w:rFonts w:cs="Arial"/>
          <w:sz w:val="20"/>
          <w:szCs w:val="20"/>
        </w:rPr>
        <w:t xml:space="preserve">se rozumí </w:t>
      </w:r>
      <w:r w:rsidR="00A36980" w:rsidRPr="00A36980">
        <w:rPr>
          <w:rFonts w:cs="Arial"/>
          <w:sz w:val="20"/>
          <w:szCs w:val="20"/>
        </w:rPr>
        <w:t>[nezveřejněno]</w:t>
      </w:r>
      <w:r w:rsidR="00A36980">
        <w:rPr>
          <w:rFonts w:cs="Arial"/>
          <w:sz w:val="20"/>
          <w:szCs w:val="20"/>
        </w:rPr>
        <w:t>.</w:t>
      </w:r>
      <w:r w:rsidR="00E35B4C">
        <w:rPr>
          <w:rFonts w:cs="Arial"/>
          <w:sz w:val="20"/>
          <w:szCs w:val="20"/>
        </w:rPr>
        <w:t xml:space="preserve"> </w:t>
      </w:r>
    </w:p>
    <w:p w14:paraId="75D43C20" w14:textId="49B27C97" w:rsidR="00D3534E" w:rsidRDefault="00D3534E" w:rsidP="005A22F8">
      <w:pPr>
        <w:pStyle w:val="RLTextlnkuslovan"/>
        <w:widowControl w:val="0"/>
        <w:numPr>
          <w:ilvl w:val="1"/>
          <w:numId w:val="3"/>
        </w:numPr>
        <w:spacing w:line="280" w:lineRule="atLeast"/>
        <w:rPr>
          <w:rFonts w:cs="Arial"/>
          <w:sz w:val="20"/>
          <w:szCs w:val="20"/>
        </w:rPr>
      </w:pPr>
      <w:r>
        <w:rPr>
          <w:rFonts w:cs="Arial"/>
          <w:sz w:val="20"/>
          <w:szCs w:val="20"/>
        </w:rPr>
        <w:t>Předmětem této Smlouvy je rovněž závazek Objednatele zaplatit Poskytovatel</w:t>
      </w:r>
      <w:r w:rsidR="008D2B9D">
        <w:rPr>
          <w:rFonts w:cs="Arial"/>
          <w:sz w:val="20"/>
          <w:szCs w:val="20"/>
        </w:rPr>
        <w:t>i</w:t>
      </w:r>
      <w:r>
        <w:rPr>
          <w:rFonts w:cs="Arial"/>
          <w:sz w:val="20"/>
          <w:szCs w:val="20"/>
        </w:rPr>
        <w:t xml:space="preserve"> za řádně a včas poskytnuté Plnění odměnu dle čl. 7 této Smlouvy.</w:t>
      </w:r>
    </w:p>
    <w:p w14:paraId="3C4565EE" w14:textId="7C537EA1" w:rsidR="00AB3D3B" w:rsidRPr="0036293E" w:rsidRDefault="00814FE3" w:rsidP="00AA2731">
      <w:pPr>
        <w:widowControl w:val="0"/>
        <w:tabs>
          <w:tab w:val="left" w:pos="0"/>
        </w:tabs>
        <w:suppressAutoHyphens w:val="0"/>
        <w:spacing w:before="240" w:line="280" w:lineRule="atLeast"/>
        <w:jc w:val="center"/>
        <w:rPr>
          <w:rFonts w:cs="Arial"/>
          <w:b/>
          <w:bCs/>
          <w:sz w:val="20"/>
        </w:rPr>
      </w:pPr>
      <w:bookmarkStart w:id="2" w:name="_Ref359941196"/>
      <w:r>
        <w:rPr>
          <w:rFonts w:cs="Arial"/>
          <w:b/>
          <w:bCs/>
          <w:sz w:val="20"/>
        </w:rPr>
        <w:br/>
      </w:r>
      <w:r w:rsidR="00AB3D3B" w:rsidRPr="0036293E">
        <w:rPr>
          <w:rFonts w:cs="Arial"/>
          <w:b/>
          <w:bCs/>
          <w:sz w:val="20"/>
        </w:rPr>
        <w:t xml:space="preserve">Článek </w:t>
      </w:r>
      <w:r w:rsidR="00595776">
        <w:rPr>
          <w:rFonts w:cs="Arial"/>
          <w:b/>
          <w:bCs/>
          <w:sz w:val="20"/>
        </w:rPr>
        <w:t>3</w:t>
      </w:r>
    </w:p>
    <w:p w14:paraId="4D643440" w14:textId="1E4804E0" w:rsidR="00AB3D3B" w:rsidRPr="0036293E" w:rsidRDefault="00AB3D3B" w:rsidP="00397B34">
      <w:pPr>
        <w:widowControl w:val="0"/>
        <w:tabs>
          <w:tab w:val="left" w:pos="0"/>
        </w:tabs>
        <w:suppressAutoHyphens w:val="0"/>
        <w:spacing w:after="240" w:line="280" w:lineRule="atLeast"/>
        <w:jc w:val="center"/>
        <w:rPr>
          <w:rFonts w:cs="Arial"/>
          <w:b/>
          <w:bCs/>
          <w:sz w:val="20"/>
        </w:rPr>
      </w:pPr>
      <w:r>
        <w:rPr>
          <w:rFonts w:cs="Arial"/>
          <w:b/>
          <w:bCs/>
          <w:sz w:val="20"/>
        </w:rPr>
        <w:t>Místo</w:t>
      </w:r>
      <w:r w:rsidR="00D7308A">
        <w:rPr>
          <w:rFonts w:cs="Arial"/>
          <w:b/>
          <w:bCs/>
          <w:sz w:val="20"/>
        </w:rPr>
        <w:t xml:space="preserve"> a doba</w:t>
      </w:r>
      <w:r>
        <w:rPr>
          <w:rFonts w:cs="Arial"/>
          <w:b/>
          <w:bCs/>
          <w:sz w:val="20"/>
        </w:rPr>
        <w:t xml:space="preserve"> </w:t>
      </w:r>
      <w:r w:rsidRPr="0036293E">
        <w:rPr>
          <w:rFonts w:cs="Arial"/>
          <w:b/>
          <w:bCs/>
          <w:sz w:val="20"/>
        </w:rPr>
        <w:t>plnění</w:t>
      </w:r>
    </w:p>
    <w:p w14:paraId="4BC1B190" w14:textId="0FC72388" w:rsidR="00EA0031" w:rsidRPr="00E35B4C" w:rsidRDefault="00AB3D3B" w:rsidP="00CA421D">
      <w:pPr>
        <w:pStyle w:val="RLTextlnkuslovan"/>
        <w:widowControl w:val="0"/>
        <w:numPr>
          <w:ilvl w:val="1"/>
          <w:numId w:val="16"/>
        </w:numPr>
        <w:spacing w:before="120" w:line="280" w:lineRule="atLeast"/>
        <w:ind w:left="567" w:hanging="567"/>
        <w:rPr>
          <w:rFonts w:cs="Arial"/>
          <w:sz w:val="20"/>
        </w:rPr>
      </w:pPr>
      <w:bookmarkStart w:id="3" w:name="_Ref259275753"/>
      <w:bookmarkStart w:id="4" w:name="_Ref209935830"/>
      <w:r w:rsidRPr="00E35B4C">
        <w:rPr>
          <w:rFonts w:cs="Arial"/>
          <w:iCs/>
          <w:sz w:val="20"/>
        </w:rPr>
        <w:t xml:space="preserve">Poskytovatel </w:t>
      </w:r>
      <w:r w:rsidR="005D18C4" w:rsidRPr="00E35B4C">
        <w:rPr>
          <w:rFonts w:cs="Arial"/>
          <w:iCs/>
          <w:sz w:val="20"/>
        </w:rPr>
        <w:t xml:space="preserve">se zavazuje </w:t>
      </w:r>
      <w:r w:rsidR="00E82DCF" w:rsidRPr="00E35B4C">
        <w:rPr>
          <w:rFonts w:cs="Arial"/>
          <w:iCs/>
          <w:sz w:val="20"/>
        </w:rPr>
        <w:t xml:space="preserve">poskytovat </w:t>
      </w:r>
      <w:r w:rsidR="005A22F8" w:rsidRPr="00E35B4C">
        <w:rPr>
          <w:rFonts w:cs="Arial"/>
          <w:iCs/>
          <w:sz w:val="20"/>
        </w:rPr>
        <w:t>P</w:t>
      </w:r>
      <w:r w:rsidR="00B55286" w:rsidRPr="00E35B4C">
        <w:rPr>
          <w:rFonts w:cs="Arial"/>
          <w:iCs/>
          <w:sz w:val="20"/>
        </w:rPr>
        <w:t>lnění</w:t>
      </w:r>
      <w:r w:rsidR="00E82DCF" w:rsidRPr="00E35B4C">
        <w:rPr>
          <w:rFonts w:cs="Arial"/>
          <w:iCs/>
          <w:sz w:val="20"/>
        </w:rPr>
        <w:t xml:space="preserve"> </w:t>
      </w:r>
      <w:r w:rsidR="00E35B4C" w:rsidRPr="00E35B4C">
        <w:rPr>
          <w:rFonts w:cs="Arial"/>
          <w:iCs/>
          <w:sz w:val="20"/>
        </w:rPr>
        <w:t xml:space="preserve">na </w:t>
      </w:r>
      <w:r w:rsidR="005A22F8" w:rsidRPr="00E35B4C">
        <w:rPr>
          <w:rFonts w:cs="Arial"/>
          <w:iCs/>
          <w:sz w:val="20"/>
        </w:rPr>
        <w:t>tras</w:t>
      </w:r>
      <w:r w:rsidR="00E35B4C" w:rsidRPr="00E35B4C">
        <w:rPr>
          <w:rFonts w:cs="Arial"/>
          <w:iCs/>
          <w:sz w:val="20"/>
        </w:rPr>
        <w:t xml:space="preserve">e </w:t>
      </w:r>
      <w:r w:rsidR="00E35B4C">
        <w:rPr>
          <w:rFonts w:cs="Arial"/>
          <w:sz w:val="20"/>
        </w:rPr>
        <w:t>z</w:t>
      </w:r>
      <w:r w:rsidR="003E3217" w:rsidRPr="00E35B4C">
        <w:rPr>
          <w:rFonts w:cs="Arial"/>
          <w:sz w:val="20"/>
        </w:rPr>
        <w:t>e sídla Objednatele do</w:t>
      </w:r>
      <w:r w:rsidR="00D3534E" w:rsidRPr="00E35B4C">
        <w:rPr>
          <w:rFonts w:cs="Arial"/>
          <w:sz w:val="20"/>
        </w:rPr>
        <w:t xml:space="preserve"> budovy České národní banky na </w:t>
      </w:r>
      <w:r w:rsidR="00D3534E" w:rsidRPr="00E35B4C">
        <w:rPr>
          <w:rFonts w:cs="Arial"/>
          <w:iCs/>
          <w:sz w:val="20"/>
        </w:rPr>
        <w:t>adrese</w:t>
      </w:r>
      <w:r w:rsidR="00D3534E" w:rsidRPr="00E35B4C">
        <w:rPr>
          <w:rFonts w:cs="Arial"/>
          <w:sz w:val="20"/>
        </w:rPr>
        <w:t xml:space="preserve"> Na Příkopě 28, 115 02 Praha 1 (dále jen „</w:t>
      </w:r>
      <w:r w:rsidR="00D3534E" w:rsidRPr="00E35B4C">
        <w:rPr>
          <w:rFonts w:cs="Arial"/>
          <w:b/>
          <w:bCs/>
          <w:i/>
          <w:iCs/>
          <w:sz w:val="20"/>
        </w:rPr>
        <w:t>ČNB</w:t>
      </w:r>
      <w:r w:rsidR="00D3534E" w:rsidRPr="00E35B4C">
        <w:rPr>
          <w:rFonts w:cs="Arial"/>
          <w:sz w:val="20"/>
        </w:rPr>
        <w:t xml:space="preserve">“) </w:t>
      </w:r>
      <w:r w:rsidR="00165271" w:rsidRPr="00E35B4C">
        <w:rPr>
          <w:rFonts w:cs="Arial"/>
          <w:sz w:val="20"/>
        </w:rPr>
        <w:t>a zpět</w:t>
      </w:r>
      <w:r w:rsidR="003E3217" w:rsidRPr="00E35B4C">
        <w:rPr>
          <w:rFonts w:cs="Arial"/>
          <w:sz w:val="20"/>
        </w:rPr>
        <w:t xml:space="preserve"> do sídla Objednatele</w:t>
      </w:r>
      <w:r w:rsidR="00E35B4C">
        <w:rPr>
          <w:rFonts w:cs="Arial"/>
          <w:sz w:val="20"/>
        </w:rPr>
        <w:t>.</w:t>
      </w:r>
      <w:r w:rsidR="00D3534E" w:rsidRPr="00E35B4C">
        <w:rPr>
          <w:rFonts w:cs="Arial"/>
          <w:sz w:val="20"/>
        </w:rPr>
        <w:t xml:space="preserve"> </w:t>
      </w:r>
      <w:bookmarkEnd w:id="3"/>
      <w:bookmarkEnd w:id="4"/>
    </w:p>
    <w:p w14:paraId="75E2431F" w14:textId="1467FB1F" w:rsidR="003C7ADB" w:rsidRPr="003C7ADB" w:rsidRDefault="00E90E06" w:rsidP="00CA421D">
      <w:pPr>
        <w:pStyle w:val="RLTextlnkuslovan"/>
        <w:widowControl w:val="0"/>
        <w:numPr>
          <w:ilvl w:val="1"/>
          <w:numId w:val="16"/>
        </w:numPr>
        <w:spacing w:before="120" w:line="280" w:lineRule="atLeast"/>
        <w:ind w:left="567" w:hanging="567"/>
        <w:rPr>
          <w:rFonts w:cs="Arial"/>
          <w:iCs/>
          <w:sz w:val="20"/>
        </w:rPr>
      </w:pPr>
      <w:r w:rsidRPr="003C7ADB">
        <w:rPr>
          <w:rFonts w:cs="Arial"/>
          <w:iCs/>
          <w:sz w:val="20"/>
        </w:rPr>
        <w:lastRenderedPageBreak/>
        <w:t>Konkrétní dny v týdnu a časy, v nichž bude Plnění poskytováno, budou z bezpečnostních důvodů předmět</w:t>
      </w:r>
      <w:r w:rsidR="00950490">
        <w:rPr>
          <w:rFonts w:cs="Arial"/>
          <w:iCs/>
          <w:sz w:val="20"/>
        </w:rPr>
        <w:t>em</w:t>
      </w:r>
      <w:r w:rsidRPr="003C7ADB">
        <w:rPr>
          <w:rFonts w:cs="Arial"/>
          <w:iCs/>
          <w:sz w:val="20"/>
        </w:rPr>
        <w:t xml:space="preserve"> dohody Smluvních stran po uzavření této Smlouvy. </w:t>
      </w:r>
      <w:r w:rsidR="003C7ADB" w:rsidRPr="003C7ADB">
        <w:rPr>
          <w:rFonts w:cs="Arial"/>
          <w:iCs/>
          <w:sz w:val="20"/>
        </w:rPr>
        <w:t>V případě, že ne</w:t>
      </w:r>
      <w:r w:rsidR="003C7ADB">
        <w:rPr>
          <w:rFonts w:cs="Arial"/>
          <w:iCs/>
          <w:sz w:val="20"/>
        </w:rPr>
        <w:t>bude Poskytovatel v odůvodněných případech (</w:t>
      </w:r>
      <w:r w:rsidR="003C7ADB" w:rsidRPr="003C7ADB">
        <w:rPr>
          <w:rFonts w:cs="Arial"/>
          <w:iCs/>
          <w:sz w:val="20"/>
        </w:rPr>
        <w:t>n</w:t>
      </w:r>
      <w:r w:rsidR="003C7ADB">
        <w:rPr>
          <w:rFonts w:cs="Arial"/>
          <w:iCs/>
          <w:sz w:val="20"/>
        </w:rPr>
        <w:t>a</w:t>
      </w:r>
      <w:r w:rsidR="003C7ADB" w:rsidRPr="003C7ADB">
        <w:rPr>
          <w:rFonts w:cs="Arial"/>
          <w:iCs/>
          <w:sz w:val="20"/>
        </w:rPr>
        <w:t xml:space="preserve">př. </w:t>
      </w:r>
      <w:r w:rsidR="003C7ADB">
        <w:rPr>
          <w:rFonts w:cs="Arial"/>
          <w:iCs/>
          <w:sz w:val="20"/>
        </w:rPr>
        <w:t>v</w:t>
      </w:r>
      <w:r w:rsidR="003C7ADB" w:rsidRPr="003C7ADB">
        <w:rPr>
          <w:rFonts w:cs="Arial"/>
          <w:iCs/>
          <w:sz w:val="20"/>
        </w:rPr>
        <w:t>is major)</w:t>
      </w:r>
      <w:r w:rsidR="003C7ADB">
        <w:rPr>
          <w:rFonts w:cs="Arial"/>
          <w:iCs/>
          <w:sz w:val="20"/>
        </w:rPr>
        <w:t xml:space="preserve"> objektivně schopen zabezpečit příjezd ve Smluvními stranami sjednaný čas, zavazuje se neprodleně telefonicky kontaktovat příslušnou Kompetentní osobu Objednatele. </w:t>
      </w:r>
    </w:p>
    <w:p w14:paraId="3453E5F4" w14:textId="4ED8B84D" w:rsidR="00EA0031" w:rsidRPr="00EA0031" w:rsidRDefault="00EA0031" w:rsidP="00AA2731">
      <w:pPr>
        <w:widowControl w:val="0"/>
        <w:tabs>
          <w:tab w:val="left" w:pos="0"/>
        </w:tabs>
        <w:suppressAutoHyphens w:val="0"/>
        <w:spacing w:before="240" w:line="280" w:lineRule="atLeast"/>
        <w:jc w:val="center"/>
        <w:rPr>
          <w:rFonts w:cs="Arial"/>
          <w:b/>
          <w:bCs/>
          <w:sz w:val="20"/>
        </w:rPr>
      </w:pPr>
      <w:r w:rsidRPr="00EA0031">
        <w:rPr>
          <w:rFonts w:cs="Arial"/>
          <w:b/>
          <w:bCs/>
          <w:sz w:val="20"/>
        </w:rPr>
        <w:t xml:space="preserve">Článek </w:t>
      </w:r>
      <w:r w:rsidR="00595776">
        <w:rPr>
          <w:rFonts w:cs="Arial"/>
          <w:b/>
          <w:bCs/>
          <w:sz w:val="20"/>
        </w:rPr>
        <w:t>4</w:t>
      </w:r>
    </w:p>
    <w:p w14:paraId="5444E302" w14:textId="104280E6" w:rsidR="00EA0031" w:rsidRDefault="00EA0031" w:rsidP="00AA2731">
      <w:pPr>
        <w:widowControl w:val="0"/>
        <w:tabs>
          <w:tab w:val="left" w:pos="0"/>
        </w:tabs>
        <w:suppressAutoHyphens w:val="0"/>
        <w:spacing w:after="240" w:line="280" w:lineRule="atLeast"/>
        <w:jc w:val="center"/>
        <w:rPr>
          <w:rFonts w:cs="Arial"/>
          <w:b/>
          <w:bCs/>
          <w:sz w:val="20"/>
        </w:rPr>
      </w:pPr>
      <w:r w:rsidRPr="00EA0031">
        <w:rPr>
          <w:rFonts w:cs="Arial"/>
          <w:b/>
          <w:bCs/>
          <w:sz w:val="20"/>
        </w:rPr>
        <w:t>Způsob plnění</w:t>
      </w:r>
    </w:p>
    <w:p w14:paraId="34036EE5" w14:textId="647C0D59" w:rsidR="00746516" w:rsidRDefault="00746516" w:rsidP="00CA421D">
      <w:pPr>
        <w:pStyle w:val="RLTextlnkuslovan"/>
        <w:widowControl w:val="0"/>
        <w:numPr>
          <w:ilvl w:val="1"/>
          <w:numId w:val="17"/>
        </w:numPr>
        <w:spacing w:line="280" w:lineRule="atLeast"/>
        <w:ind w:left="567" w:hanging="567"/>
        <w:rPr>
          <w:rFonts w:cs="Arial"/>
          <w:iCs/>
          <w:sz w:val="20"/>
          <w:szCs w:val="20"/>
        </w:rPr>
      </w:pPr>
      <w:r>
        <w:rPr>
          <w:rFonts w:cs="Arial"/>
          <w:iCs/>
          <w:sz w:val="20"/>
          <w:szCs w:val="20"/>
        </w:rPr>
        <w:t>Smluv</w:t>
      </w:r>
      <w:r w:rsidR="00E35B4C">
        <w:rPr>
          <w:rFonts w:cs="Arial"/>
          <w:iCs/>
          <w:sz w:val="20"/>
          <w:szCs w:val="20"/>
        </w:rPr>
        <w:t>n</w:t>
      </w:r>
      <w:r>
        <w:rPr>
          <w:rFonts w:cs="Arial"/>
          <w:iCs/>
          <w:sz w:val="20"/>
          <w:szCs w:val="20"/>
        </w:rPr>
        <w:t>í strany sjednávají, že Plnění bude poskytováno na základě dílčích objednávek Objednatele učiněných vždy</w:t>
      </w:r>
      <w:r w:rsidR="00E35B4C">
        <w:rPr>
          <w:rFonts w:cs="Arial"/>
          <w:iCs/>
          <w:sz w:val="20"/>
          <w:szCs w:val="20"/>
        </w:rPr>
        <w:t xml:space="preserve"> </w:t>
      </w:r>
      <w:r w:rsidR="00C4253E">
        <w:rPr>
          <w:rFonts w:cs="Arial"/>
          <w:iCs/>
          <w:sz w:val="20"/>
          <w:szCs w:val="20"/>
        </w:rPr>
        <w:t>k</w:t>
      </w:r>
      <w:r w:rsidR="00C4253E" w:rsidRPr="00C4253E">
        <w:rPr>
          <w:rFonts w:cs="Arial"/>
          <w:iCs/>
          <w:sz w:val="20"/>
          <w:szCs w:val="20"/>
        </w:rPr>
        <w:t xml:space="preserve">ontaktní osobou Objednatele ve věcech smluvních </w:t>
      </w:r>
      <w:r w:rsidR="00E35B4C">
        <w:rPr>
          <w:rFonts w:cs="Arial"/>
          <w:iCs/>
          <w:sz w:val="20"/>
          <w:szCs w:val="20"/>
        </w:rPr>
        <w:t>uvede</w:t>
      </w:r>
      <w:r w:rsidR="00C4253E">
        <w:rPr>
          <w:rFonts w:cs="Arial"/>
          <w:iCs/>
          <w:sz w:val="20"/>
          <w:szCs w:val="20"/>
        </w:rPr>
        <w:t>nou v čl. 5 odst. 5.1</w:t>
      </w:r>
      <w:r w:rsidR="00E35B4C">
        <w:rPr>
          <w:rFonts w:cs="Arial"/>
          <w:iCs/>
          <w:sz w:val="20"/>
          <w:szCs w:val="20"/>
        </w:rPr>
        <w:t xml:space="preserve"> této</w:t>
      </w:r>
      <w:r w:rsidR="00ED0017">
        <w:rPr>
          <w:rFonts w:cs="Arial"/>
          <w:iCs/>
          <w:sz w:val="20"/>
          <w:szCs w:val="20"/>
        </w:rPr>
        <w:t> </w:t>
      </w:r>
      <w:r w:rsidR="00E35B4C">
        <w:rPr>
          <w:rFonts w:cs="Arial"/>
          <w:iCs/>
          <w:sz w:val="20"/>
          <w:szCs w:val="20"/>
        </w:rPr>
        <w:t>Smlouvy, příp</w:t>
      </w:r>
      <w:r w:rsidR="00F12857">
        <w:rPr>
          <w:rFonts w:cs="Arial"/>
          <w:iCs/>
          <w:sz w:val="20"/>
          <w:szCs w:val="20"/>
        </w:rPr>
        <w:t>.</w:t>
      </w:r>
      <w:r w:rsidR="00E35B4C">
        <w:rPr>
          <w:rFonts w:cs="Arial"/>
          <w:iCs/>
          <w:sz w:val="20"/>
          <w:szCs w:val="20"/>
        </w:rPr>
        <w:t xml:space="preserve"> jí pověřenou osobou.</w:t>
      </w:r>
      <w:bookmarkStart w:id="5" w:name="_Hlk212312963"/>
    </w:p>
    <w:p w14:paraId="1508829B" w14:textId="70B1198A" w:rsidR="00746516" w:rsidRDefault="00746516" w:rsidP="00CA421D">
      <w:pPr>
        <w:pStyle w:val="RLTextlnkuslovan"/>
        <w:widowControl w:val="0"/>
        <w:numPr>
          <w:ilvl w:val="1"/>
          <w:numId w:val="17"/>
        </w:numPr>
        <w:spacing w:line="280" w:lineRule="atLeast"/>
        <w:ind w:left="567" w:hanging="567"/>
        <w:rPr>
          <w:rFonts w:cs="Arial"/>
          <w:iCs/>
          <w:sz w:val="20"/>
          <w:szCs w:val="20"/>
        </w:rPr>
      </w:pPr>
      <w:r>
        <w:rPr>
          <w:rFonts w:cs="Arial"/>
          <w:iCs/>
          <w:sz w:val="20"/>
          <w:szCs w:val="20"/>
        </w:rPr>
        <w:t xml:space="preserve">Dílčí objednávka bude zasílána na e-mailovou adresu </w:t>
      </w:r>
      <w:r w:rsidR="00231DAE">
        <w:rPr>
          <w:rFonts w:cs="Arial"/>
          <w:iCs/>
          <w:sz w:val="20"/>
          <w:szCs w:val="20"/>
        </w:rPr>
        <w:t xml:space="preserve">kontaktní </w:t>
      </w:r>
      <w:r>
        <w:rPr>
          <w:rFonts w:cs="Arial"/>
          <w:iCs/>
          <w:sz w:val="20"/>
          <w:szCs w:val="20"/>
        </w:rPr>
        <w:t>osoby Poskytovatele</w:t>
      </w:r>
      <w:r w:rsidR="00231DAE" w:rsidRPr="00231DAE">
        <w:t xml:space="preserve"> </w:t>
      </w:r>
      <w:r w:rsidR="00231DAE" w:rsidRPr="00231DAE">
        <w:rPr>
          <w:rFonts w:cs="Arial"/>
          <w:iCs/>
          <w:sz w:val="20"/>
          <w:szCs w:val="20"/>
        </w:rPr>
        <w:t>ve věcech realizace této Smlouvy</w:t>
      </w:r>
      <w:r>
        <w:rPr>
          <w:rFonts w:cs="Arial"/>
          <w:iCs/>
          <w:sz w:val="20"/>
          <w:szCs w:val="20"/>
        </w:rPr>
        <w:t xml:space="preserve"> uvedené v čl. 5 odst. 5.</w:t>
      </w:r>
      <w:r w:rsidR="00231DAE">
        <w:rPr>
          <w:rFonts w:cs="Arial"/>
          <w:iCs/>
          <w:sz w:val="20"/>
          <w:szCs w:val="20"/>
        </w:rPr>
        <w:t>4</w:t>
      </w:r>
      <w:r>
        <w:rPr>
          <w:rFonts w:cs="Arial"/>
          <w:iCs/>
          <w:sz w:val="20"/>
          <w:szCs w:val="20"/>
        </w:rPr>
        <w:t xml:space="preserve"> této Smlouvy</w:t>
      </w:r>
      <w:bookmarkEnd w:id="5"/>
      <w:r w:rsidR="006340F4">
        <w:rPr>
          <w:rFonts w:cs="Arial"/>
          <w:iCs/>
          <w:sz w:val="20"/>
          <w:szCs w:val="20"/>
        </w:rPr>
        <w:t xml:space="preserve"> v pracovních dnech nejpozději 24</w:t>
      </w:r>
      <w:r w:rsidR="00246D77">
        <w:rPr>
          <w:rFonts w:cs="Arial"/>
          <w:iCs/>
          <w:sz w:val="20"/>
          <w:szCs w:val="20"/>
        </w:rPr>
        <w:t> </w:t>
      </w:r>
      <w:r w:rsidR="006340F4">
        <w:rPr>
          <w:rFonts w:cs="Arial"/>
          <w:iCs/>
          <w:sz w:val="20"/>
          <w:szCs w:val="20"/>
        </w:rPr>
        <w:t xml:space="preserve">hodin před požadovaným </w:t>
      </w:r>
      <w:r w:rsidR="007378C6">
        <w:rPr>
          <w:rFonts w:cs="Arial"/>
          <w:iCs/>
          <w:sz w:val="20"/>
          <w:szCs w:val="20"/>
        </w:rPr>
        <w:t>P</w:t>
      </w:r>
      <w:r w:rsidR="006340F4">
        <w:rPr>
          <w:rFonts w:cs="Arial"/>
          <w:iCs/>
          <w:sz w:val="20"/>
          <w:szCs w:val="20"/>
        </w:rPr>
        <w:t>lněním</w:t>
      </w:r>
      <w:r>
        <w:rPr>
          <w:rFonts w:cs="Arial"/>
          <w:iCs/>
          <w:sz w:val="20"/>
          <w:szCs w:val="20"/>
        </w:rPr>
        <w:t>.</w:t>
      </w:r>
    </w:p>
    <w:p w14:paraId="5F9ED6FD" w14:textId="77777777" w:rsidR="00746516" w:rsidRDefault="00746516" w:rsidP="00CA421D">
      <w:pPr>
        <w:pStyle w:val="RLTextlnkuslovan"/>
        <w:widowControl w:val="0"/>
        <w:numPr>
          <w:ilvl w:val="1"/>
          <w:numId w:val="17"/>
        </w:numPr>
        <w:spacing w:line="280" w:lineRule="atLeast"/>
        <w:ind w:left="567" w:hanging="567"/>
        <w:rPr>
          <w:rFonts w:cs="Arial"/>
          <w:iCs/>
          <w:sz w:val="20"/>
          <w:szCs w:val="20"/>
        </w:rPr>
      </w:pPr>
      <w:r>
        <w:rPr>
          <w:rFonts w:cs="Arial"/>
          <w:iCs/>
          <w:sz w:val="20"/>
          <w:szCs w:val="20"/>
        </w:rPr>
        <w:t>Dílčí objednávka bude obsahovat minimálně následující informace:</w:t>
      </w:r>
    </w:p>
    <w:p w14:paraId="67BD602F" w14:textId="339C36B2" w:rsidR="00746516" w:rsidRDefault="00746516" w:rsidP="00CA421D">
      <w:pPr>
        <w:pStyle w:val="RLTextlnkuslovan"/>
        <w:widowControl w:val="0"/>
        <w:numPr>
          <w:ilvl w:val="2"/>
          <w:numId w:val="22"/>
        </w:numPr>
        <w:spacing w:before="60" w:after="60" w:line="280" w:lineRule="atLeast"/>
        <w:ind w:left="1287"/>
        <w:rPr>
          <w:rFonts w:cs="Arial"/>
          <w:iCs/>
          <w:sz w:val="20"/>
          <w:szCs w:val="20"/>
        </w:rPr>
      </w:pPr>
      <w:r>
        <w:rPr>
          <w:rFonts w:cs="Arial"/>
          <w:iCs/>
          <w:sz w:val="20"/>
          <w:szCs w:val="20"/>
        </w:rPr>
        <w:t>identifikační údaje Objednatele;</w:t>
      </w:r>
    </w:p>
    <w:p w14:paraId="68CE893D" w14:textId="3CA5DDCA" w:rsidR="00746516" w:rsidRDefault="00746516" w:rsidP="00CA421D">
      <w:pPr>
        <w:pStyle w:val="RLTextlnkuslovan"/>
        <w:widowControl w:val="0"/>
        <w:numPr>
          <w:ilvl w:val="2"/>
          <w:numId w:val="22"/>
        </w:numPr>
        <w:spacing w:before="60" w:after="60" w:line="280" w:lineRule="atLeast"/>
        <w:ind w:left="1287"/>
        <w:rPr>
          <w:rFonts w:cs="Arial"/>
          <w:iCs/>
          <w:sz w:val="20"/>
          <w:szCs w:val="20"/>
        </w:rPr>
      </w:pPr>
      <w:r>
        <w:rPr>
          <w:rFonts w:cs="Arial"/>
          <w:iCs/>
          <w:sz w:val="20"/>
          <w:szCs w:val="20"/>
        </w:rPr>
        <w:t>den</w:t>
      </w:r>
      <w:r w:rsidR="00C4253E">
        <w:rPr>
          <w:rFonts w:cs="Arial"/>
          <w:iCs/>
          <w:sz w:val="20"/>
          <w:szCs w:val="20"/>
        </w:rPr>
        <w:t xml:space="preserve"> a čas</w:t>
      </w:r>
      <w:r>
        <w:rPr>
          <w:rFonts w:cs="Arial"/>
          <w:iCs/>
          <w:sz w:val="20"/>
          <w:szCs w:val="20"/>
        </w:rPr>
        <w:t xml:space="preserve">, kdy má Poskytovatel </w:t>
      </w:r>
      <w:r w:rsidR="005070BD">
        <w:rPr>
          <w:rFonts w:cs="Arial"/>
          <w:iCs/>
          <w:sz w:val="20"/>
          <w:szCs w:val="20"/>
        </w:rPr>
        <w:t xml:space="preserve">vyzvednout </w:t>
      </w:r>
      <w:r>
        <w:rPr>
          <w:rFonts w:cs="Arial"/>
          <w:iCs/>
          <w:sz w:val="20"/>
          <w:szCs w:val="20"/>
        </w:rPr>
        <w:t>Kompetentní osob</w:t>
      </w:r>
      <w:r w:rsidR="005070BD">
        <w:rPr>
          <w:rFonts w:cs="Arial"/>
          <w:iCs/>
          <w:sz w:val="20"/>
          <w:szCs w:val="20"/>
        </w:rPr>
        <w:t>u</w:t>
      </w:r>
      <w:r>
        <w:rPr>
          <w:rFonts w:cs="Arial"/>
          <w:iCs/>
          <w:sz w:val="20"/>
          <w:szCs w:val="20"/>
        </w:rPr>
        <w:t xml:space="preserve"> Objednatele</w:t>
      </w:r>
      <w:r w:rsidR="005070BD">
        <w:rPr>
          <w:rFonts w:cs="Arial"/>
          <w:iCs/>
          <w:sz w:val="20"/>
          <w:szCs w:val="20"/>
        </w:rPr>
        <w:t xml:space="preserve"> v sídle </w:t>
      </w:r>
      <w:r w:rsidR="00F12857">
        <w:rPr>
          <w:rFonts w:cs="Arial"/>
          <w:iCs/>
          <w:sz w:val="20"/>
          <w:szCs w:val="20"/>
        </w:rPr>
        <w:t>Ob</w:t>
      </w:r>
      <w:r w:rsidR="005070BD">
        <w:rPr>
          <w:rFonts w:cs="Arial"/>
          <w:iCs/>
          <w:sz w:val="20"/>
          <w:szCs w:val="20"/>
        </w:rPr>
        <w:t>jednatele</w:t>
      </w:r>
      <w:r>
        <w:rPr>
          <w:rFonts w:cs="Arial"/>
          <w:iCs/>
          <w:sz w:val="20"/>
          <w:szCs w:val="20"/>
        </w:rPr>
        <w:t>;</w:t>
      </w:r>
    </w:p>
    <w:p w14:paraId="31E97C9C" w14:textId="492C4D14" w:rsidR="00746516" w:rsidRDefault="00746516" w:rsidP="00CA421D">
      <w:pPr>
        <w:pStyle w:val="RLTextlnkuslovan"/>
        <w:widowControl w:val="0"/>
        <w:numPr>
          <w:ilvl w:val="2"/>
          <w:numId w:val="22"/>
        </w:numPr>
        <w:spacing w:before="60" w:after="60" w:line="280" w:lineRule="atLeast"/>
        <w:ind w:left="1287"/>
        <w:rPr>
          <w:rFonts w:cs="Arial"/>
          <w:iCs/>
          <w:sz w:val="20"/>
          <w:szCs w:val="20"/>
        </w:rPr>
      </w:pPr>
      <w:r>
        <w:rPr>
          <w:rFonts w:cs="Arial"/>
          <w:iCs/>
          <w:sz w:val="20"/>
          <w:szCs w:val="20"/>
        </w:rPr>
        <w:t>určení Kompetentní osoby Objednatele, která bude finanční prostředky, valuty, ceniny či jiné cennosti doprovázet při přepravě.</w:t>
      </w:r>
    </w:p>
    <w:p w14:paraId="7CFE37AB" w14:textId="3BEF7990" w:rsidR="00ED4732" w:rsidRPr="005B1FF1" w:rsidRDefault="005357CB" w:rsidP="00CA421D">
      <w:pPr>
        <w:pStyle w:val="RLTextlnkuslovan"/>
        <w:widowControl w:val="0"/>
        <w:numPr>
          <w:ilvl w:val="1"/>
          <w:numId w:val="17"/>
        </w:numPr>
        <w:spacing w:line="280" w:lineRule="atLeast"/>
        <w:ind w:left="567" w:hanging="567"/>
        <w:rPr>
          <w:rFonts w:cs="Arial"/>
          <w:iCs/>
          <w:sz w:val="20"/>
          <w:szCs w:val="20"/>
        </w:rPr>
      </w:pPr>
      <w:r w:rsidRPr="005B1FF1">
        <w:rPr>
          <w:rFonts w:cs="Arial"/>
          <w:iCs/>
          <w:sz w:val="20"/>
          <w:szCs w:val="20"/>
        </w:rPr>
        <w:t xml:space="preserve">Objednatel prohlašuje, že hodnota finančních prostředků, valut, cenin nebo jiných cenností </w:t>
      </w:r>
      <w:r w:rsidR="007378C6" w:rsidRPr="005B1FF1">
        <w:rPr>
          <w:rFonts w:cs="Arial"/>
          <w:iCs/>
          <w:sz w:val="20"/>
          <w:szCs w:val="20"/>
        </w:rPr>
        <w:t>přepravovaných</w:t>
      </w:r>
      <w:r w:rsidR="007378C6" w:rsidRPr="006340F4">
        <w:rPr>
          <w:rFonts w:cs="Arial"/>
          <w:iCs/>
          <w:sz w:val="20"/>
          <w:szCs w:val="20"/>
        </w:rPr>
        <w:t xml:space="preserve"> </w:t>
      </w:r>
      <w:r w:rsidR="007378C6" w:rsidRPr="005B1FF1">
        <w:rPr>
          <w:rFonts w:cs="Arial"/>
          <w:iCs/>
          <w:sz w:val="20"/>
          <w:szCs w:val="20"/>
        </w:rPr>
        <w:t xml:space="preserve">v rámci </w:t>
      </w:r>
      <w:r w:rsidR="001F08F8">
        <w:rPr>
          <w:rFonts w:cs="Arial"/>
          <w:iCs/>
          <w:sz w:val="20"/>
          <w:szCs w:val="20"/>
        </w:rPr>
        <w:t>jedné Přepravy hotovosti</w:t>
      </w:r>
      <w:r w:rsidR="007378C6" w:rsidRPr="006340F4">
        <w:rPr>
          <w:rFonts w:cs="Arial"/>
          <w:iCs/>
          <w:sz w:val="20"/>
          <w:szCs w:val="20"/>
        </w:rPr>
        <w:t xml:space="preserve"> </w:t>
      </w:r>
      <w:r w:rsidRPr="006340F4">
        <w:rPr>
          <w:rFonts w:cs="Arial"/>
          <w:iCs/>
          <w:sz w:val="20"/>
          <w:szCs w:val="20"/>
        </w:rPr>
        <w:t xml:space="preserve">nepřesáhne </w:t>
      </w:r>
      <w:r w:rsidR="004D60FA" w:rsidRPr="00A62CD8">
        <w:rPr>
          <w:rFonts w:cs="Arial"/>
          <w:sz w:val="20"/>
          <w:lang w:val="en-US" w:eastAsia="en-US"/>
        </w:rPr>
        <w:t>[</w:t>
      </w:r>
      <w:proofErr w:type="spellStart"/>
      <w:r w:rsidR="004D60FA" w:rsidRPr="00A62CD8">
        <w:rPr>
          <w:rFonts w:cs="Arial"/>
          <w:sz w:val="20"/>
          <w:lang w:val="en-US" w:eastAsia="en-US"/>
        </w:rPr>
        <w:t>nezveřejněno</w:t>
      </w:r>
      <w:proofErr w:type="spellEnd"/>
      <w:r w:rsidR="004D60FA" w:rsidRPr="00A62CD8">
        <w:rPr>
          <w:rFonts w:cs="Arial"/>
          <w:sz w:val="20"/>
          <w:lang w:val="en-US" w:eastAsia="en-US"/>
        </w:rPr>
        <w:t>]</w:t>
      </w:r>
      <w:r w:rsidRPr="006340F4">
        <w:rPr>
          <w:rFonts w:cs="Arial"/>
          <w:iCs/>
          <w:sz w:val="20"/>
          <w:szCs w:val="20"/>
        </w:rPr>
        <w:t xml:space="preserve"> Kč</w:t>
      </w:r>
      <w:r w:rsidR="007378C6">
        <w:rPr>
          <w:rFonts w:cs="Arial"/>
          <w:iCs/>
          <w:sz w:val="20"/>
          <w:szCs w:val="20"/>
        </w:rPr>
        <w:t>.</w:t>
      </w:r>
      <w:r w:rsidRPr="005B1FF1">
        <w:rPr>
          <w:rFonts w:cs="Arial"/>
          <w:iCs/>
          <w:sz w:val="20"/>
          <w:szCs w:val="20"/>
        </w:rPr>
        <w:t xml:space="preserve"> </w:t>
      </w:r>
    </w:p>
    <w:p w14:paraId="15A1E970" w14:textId="3E18F8D3" w:rsidR="00AA2731" w:rsidRPr="00ED4732" w:rsidRDefault="00AA2731" w:rsidP="00CA421D">
      <w:pPr>
        <w:pStyle w:val="RLTextlnkuslovan"/>
        <w:widowControl w:val="0"/>
        <w:numPr>
          <w:ilvl w:val="1"/>
          <w:numId w:val="17"/>
        </w:numPr>
        <w:spacing w:line="280" w:lineRule="atLeast"/>
        <w:ind w:left="567" w:hanging="567"/>
        <w:rPr>
          <w:rFonts w:cs="Arial"/>
          <w:iCs/>
          <w:sz w:val="20"/>
          <w:szCs w:val="20"/>
        </w:rPr>
      </w:pPr>
      <w:r w:rsidRPr="00ED4732">
        <w:rPr>
          <w:rFonts w:cs="Arial"/>
          <w:iCs/>
          <w:sz w:val="20"/>
        </w:rPr>
        <w:t>Smluvní strany sjednávají, že dílčí objednávka může být měněna, vyjma storno ve smyslu odst. 4.</w:t>
      </w:r>
      <w:r w:rsidR="00ED4732" w:rsidRPr="00ED4732">
        <w:rPr>
          <w:rFonts w:cs="Arial"/>
          <w:iCs/>
          <w:sz w:val="20"/>
        </w:rPr>
        <w:t>6</w:t>
      </w:r>
      <w:r w:rsidRPr="00ED4732">
        <w:rPr>
          <w:rFonts w:cs="Arial"/>
          <w:iCs/>
          <w:sz w:val="20"/>
        </w:rPr>
        <w:t xml:space="preserve"> tohoto článku Smlouvy, formou </w:t>
      </w:r>
      <w:r w:rsidR="00ED4732" w:rsidRPr="00ED4732">
        <w:rPr>
          <w:rFonts w:cs="Arial"/>
          <w:iCs/>
          <w:sz w:val="20"/>
        </w:rPr>
        <w:t>písemného oznámení změny ze strany Objednatele,</w:t>
      </w:r>
      <w:r w:rsidRPr="00ED4732">
        <w:rPr>
          <w:rFonts w:cs="Arial"/>
          <w:iCs/>
          <w:sz w:val="20"/>
        </w:rPr>
        <w:t xml:space="preserve"> kter</w:t>
      </w:r>
      <w:r w:rsidR="00ED4732" w:rsidRPr="00ED4732">
        <w:rPr>
          <w:rFonts w:cs="Arial"/>
          <w:iCs/>
          <w:sz w:val="20"/>
        </w:rPr>
        <w:t>é</w:t>
      </w:r>
      <w:r w:rsidRPr="00ED4732">
        <w:rPr>
          <w:rFonts w:cs="Arial"/>
          <w:iCs/>
          <w:sz w:val="20"/>
        </w:rPr>
        <w:t xml:space="preserve"> bude odeslán</w:t>
      </w:r>
      <w:r w:rsidR="00ED4732" w:rsidRPr="00ED4732">
        <w:rPr>
          <w:rFonts w:cs="Arial"/>
          <w:iCs/>
          <w:sz w:val="20"/>
        </w:rPr>
        <w:t>o</w:t>
      </w:r>
      <w:r w:rsidRPr="00ED4732">
        <w:rPr>
          <w:rFonts w:cs="Arial"/>
          <w:iCs/>
          <w:sz w:val="20"/>
        </w:rPr>
        <w:t xml:space="preserve"> Poskytovateli způsobem sjednaným v odst. 4.2 tohoto článku Smlouvy.</w:t>
      </w:r>
      <w:r w:rsidR="00ED4732" w:rsidRPr="00ED4732">
        <w:t xml:space="preserve"> </w:t>
      </w:r>
      <w:r w:rsidR="00ED4732" w:rsidRPr="00ED4732">
        <w:rPr>
          <w:rFonts w:cs="Arial"/>
          <w:iCs/>
          <w:sz w:val="20"/>
        </w:rPr>
        <w:t xml:space="preserve">Smluvní strany sjednávají, že </w:t>
      </w:r>
      <w:r w:rsidR="00ED4732">
        <w:rPr>
          <w:rFonts w:cs="Arial"/>
          <w:iCs/>
          <w:sz w:val="20"/>
        </w:rPr>
        <w:t>o</w:t>
      </w:r>
      <w:r w:rsidR="00ED4732" w:rsidRPr="00ED4732">
        <w:rPr>
          <w:rFonts w:cs="Arial"/>
          <w:iCs/>
          <w:sz w:val="20"/>
        </w:rPr>
        <w:t xml:space="preserve"> případných změnách vztahujících se k </w:t>
      </w:r>
      <w:r w:rsidR="00F12857">
        <w:rPr>
          <w:rFonts w:cs="Arial"/>
          <w:iCs/>
          <w:sz w:val="20"/>
        </w:rPr>
        <w:t>P</w:t>
      </w:r>
      <w:r w:rsidR="00ED4732" w:rsidRPr="00ED4732">
        <w:rPr>
          <w:rFonts w:cs="Arial"/>
          <w:iCs/>
          <w:sz w:val="20"/>
        </w:rPr>
        <w:t>lnění dle konkrétní dílčí objednávky Objednatel písemně informuje Poskytovatele</w:t>
      </w:r>
      <w:r w:rsidR="00ED4732">
        <w:rPr>
          <w:rFonts w:cs="Arial"/>
          <w:iCs/>
          <w:sz w:val="20"/>
        </w:rPr>
        <w:t xml:space="preserve"> vždy </w:t>
      </w:r>
      <w:r w:rsidR="00ED4732" w:rsidRPr="00ED4732">
        <w:rPr>
          <w:rFonts w:cs="Arial"/>
          <w:iCs/>
          <w:sz w:val="20"/>
        </w:rPr>
        <w:t xml:space="preserve">nejpozději 24 hodin před zahájením poskytování </w:t>
      </w:r>
      <w:r w:rsidR="00ED4732" w:rsidRPr="005B1FF1">
        <w:rPr>
          <w:rFonts w:cs="Arial"/>
          <w:iCs/>
          <w:sz w:val="20"/>
        </w:rPr>
        <w:t>Plnění, v mimořádných případech 1 hodinu před zahájením poskytování Plnění, a to v pracovní</w:t>
      </w:r>
      <w:r w:rsidR="00ED4732" w:rsidRPr="00ED4732">
        <w:rPr>
          <w:rFonts w:cs="Arial"/>
          <w:iCs/>
          <w:sz w:val="20"/>
        </w:rPr>
        <w:t xml:space="preserve"> dny a Smluvními stranami sjednaných způsobem.</w:t>
      </w:r>
      <w:r w:rsidR="00ED0D74">
        <w:rPr>
          <w:rFonts w:cs="Arial"/>
          <w:iCs/>
          <w:sz w:val="20"/>
        </w:rPr>
        <w:t xml:space="preserve"> Mimořádným případem se rozumí </w:t>
      </w:r>
      <w:r w:rsidR="00ED0D74" w:rsidRPr="00ED0D74">
        <w:rPr>
          <w:rFonts w:cs="Arial"/>
          <w:iCs/>
          <w:sz w:val="20"/>
        </w:rPr>
        <w:t>neovlivnitelná skutečnost, která nasta</w:t>
      </w:r>
      <w:r w:rsidR="00ED0D74">
        <w:rPr>
          <w:rFonts w:cs="Arial"/>
          <w:iCs/>
          <w:sz w:val="20"/>
        </w:rPr>
        <w:t>la</w:t>
      </w:r>
      <w:r w:rsidR="00ED0D74" w:rsidRPr="00ED0D74">
        <w:rPr>
          <w:rFonts w:cs="Arial"/>
          <w:iCs/>
          <w:sz w:val="20"/>
        </w:rPr>
        <w:t xml:space="preserve"> nezávisle na </w:t>
      </w:r>
      <w:r w:rsidR="00ED0D74">
        <w:rPr>
          <w:rFonts w:cs="Arial"/>
          <w:iCs/>
          <w:sz w:val="20"/>
        </w:rPr>
        <w:t>vůli Objednatele,</w:t>
      </w:r>
      <w:r w:rsidR="00ED0D74" w:rsidRPr="00ED0D74">
        <w:rPr>
          <w:rFonts w:cs="Arial"/>
          <w:iCs/>
          <w:sz w:val="20"/>
        </w:rPr>
        <w:t xml:space="preserve"> a jejíž vznik a</w:t>
      </w:r>
      <w:r w:rsidR="00ED0D74">
        <w:rPr>
          <w:rFonts w:cs="Arial"/>
          <w:iCs/>
          <w:sz w:val="20"/>
        </w:rPr>
        <w:t xml:space="preserve"> </w:t>
      </w:r>
      <w:r w:rsidR="00ED0D74" w:rsidRPr="00ED0D74">
        <w:rPr>
          <w:rFonts w:cs="Arial"/>
          <w:iCs/>
          <w:sz w:val="20"/>
        </w:rPr>
        <w:t xml:space="preserve">následky nebylo možné při vynaložení přiměřené péče </w:t>
      </w:r>
      <w:r w:rsidR="007378C6">
        <w:rPr>
          <w:rFonts w:cs="Arial"/>
          <w:iCs/>
          <w:sz w:val="20"/>
        </w:rPr>
        <w:t xml:space="preserve">v době vystavení dílčí objednávky </w:t>
      </w:r>
      <w:r w:rsidR="00ED0D74" w:rsidRPr="00ED0D74">
        <w:rPr>
          <w:rFonts w:cs="Arial"/>
          <w:iCs/>
          <w:sz w:val="20"/>
        </w:rPr>
        <w:t>rozumně předpokládat nebo odvrátit</w:t>
      </w:r>
      <w:r w:rsidR="00ED0D74">
        <w:rPr>
          <w:rFonts w:cs="Arial"/>
          <w:iCs/>
          <w:sz w:val="20"/>
        </w:rPr>
        <w:t xml:space="preserve"> (např. </w:t>
      </w:r>
      <w:r w:rsidR="00ED0D74" w:rsidRPr="00ED0D74">
        <w:rPr>
          <w:rFonts w:cs="Arial"/>
          <w:iCs/>
          <w:sz w:val="20"/>
        </w:rPr>
        <w:t>přírodní katastrofy</w:t>
      </w:r>
      <w:r w:rsidR="00ED0D74">
        <w:rPr>
          <w:rFonts w:cs="Arial"/>
          <w:iCs/>
          <w:sz w:val="20"/>
        </w:rPr>
        <w:t xml:space="preserve">, </w:t>
      </w:r>
      <w:r w:rsidR="00ED0D74" w:rsidRPr="00ED0D74">
        <w:rPr>
          <w:rFonts w:cs="Arial"/>
          <w:iCs/>
          <w:sz w:val="20"/>
        </w:rPr>
        <w:t>mimořádné technické nebo provozní poruchy</w:t>
      </w:r>
      <w:r w:rsidR="00ED0D74">
        <w:rPr>
          <w:rFonts w:cs="Arial"/>
          <w:iCs/>
          <w:sz w:val="20"/>
        </w:rPr>
        <w:t xml:space="preserve">, </w:t>
      </w:r>
      <w:r w:rsidR="00ED0D74" w:rsidRPr="00ED0D74">
        <w:rPr>
          <w:rFonts w:cs="Arial"/>
          <w:iCs/>
          <w:sz w:val="20"/>
        </w:rPr>
        <w:t>zásahy orgánů veřejné moci</w:t>
      </w:r>
      <w:r w:rsidR="00ED0D74">
        <w:rPr>
          <w:rFonts w:cs="Arial"/>
          <w:iCs/>
          <w:sz w:val="20"/>
        </w:rPr>
        <w:t xml:space="preserve">, </w:t>
      </w:r>
      <w:r w:rsidR="00ED0D74" w:rsidRPr="00D864A2">
        <w:rPr>
          <w:rFonts w:cs="Arial"/>
          <w:iCs/>
          <w:sz w:val="20"/>
        </w:rPr>
        <w:t>bezpečnostní nebo krizové situace, závažné epidemiologické události</w:t>
      </w:r>
      <w:r w:rsidR="00ED0D74">
        <w:rPr>
          <w:rFonts w:cs="Arial"/>
          <w:iCs/>
          <w:sz w:val="20"/>
        </w:rPr>
        <w:t xml:space="preserve">, náhlá indispozice Kompetentních osob). </w:t>
      </w:r>
      <w:r w:rsidR="00ED4732" w:rsidRPr="00ED4732">
        <w:rPr>
          <w:rFonts w:cs="Arial"/>
          <w:iCs/>
          <w:sz w:val="20"/>
        </w:rPr>
        <w:t xml:space="preserve">   </w:t>
      </w:r>
    </w:p>
    <w:p w14:paraId="14E111CD" w14:textId="579D2CB6" w:rsidR="005357CB" w:rsidRDefault="005357CB" w:rsidP="00CA421D">
      <w:pPr>
        <w:pStyle w:val="RLTextlnkuslovan"/>
        <w:widowControl w:val="0"/>
        <w:numPr>
          <w:ilvl w:val="1"/>
          <w:numId w:val="17"/>
        </w:numPr>
        <w:spacing w:line="280" w:lineRule="atLeast"/>
        <w:ind w:left="567" w:hanging="567"/>
        <w:rPr>
          <w:rFonts w:cs="Arial"/>
          <w:iCs/>
          <w:sz w:val="20"/>
          <w:szCs w:val="20"/>
        </w:rPr>
      </w:pPr>
      <w:r w:rsidRPr="005357CB">
        <w:rPr>
          <w:rFonts w:cs="Arial"/>
          <w:iCs/>
          <w:sz w:val="20"/>
          <w:szCs w:val="20"/>
        </w:rPr>
        <w:t xml:space="preserve">Objednatel si vyhrazuje právo stornovat dílčí objednávku, a to nejpozději 4 hodiny před sjednaným zahájením poskytování Plnění. Storno dílčí objednávky bude zasláno </w:t>
      </w:r>
      <w:r w:rsidR="007378C6">
        <w:rPr>
          <w:rFonts w:cs="Arial"/>
          <w:iCs/>
          <w:sz w:val="20"/>
          <w:szCs w:val="20"/>
        </w:rPr>
        <w:t>k</w:t>
      </w:r>
      <w:r w:rsidR="00250F2C">
        <w:rPr>
          <w:rFonts w:cs="Arial"/>
          <w:iCs/>
          <w:sz w:val="20"/>
          <w:szCs w:val="20"/>
        </w:rPr>
        <w:t>ontaktní</w:t>
      </w:r>
      <w:r w:rsidRPr="005357CB">
        <w:rPr>
          <w:rFonts w:cs="Arial"/>
          <w:iCs/>
          <w:sz w:val="20"/>
          <w:szCs w:val="20"/>
        </w:rPr>
        <w:t xml:space="preserve"> osobou Objednatele na e-mailovou adresu </w:t>
      </w:r>
      <w:r w:rsidR="00231DAE">
        <w:rPr>
          <w:rFonts w:cs="Arial"/>
          <w:iCs/>
          <w:sz w:val="20"/>
          <w:szCs w:val="20"/>
        </w:rPr>
        <w:t>kontaktní osoby Poskytovatele</w:t>
      </w:r>
      <w:r w:rsidR="00231DAE" w:rsidRPr="00231DAE">
        <w:t xml:space="preserve"> </w:t>
      </w:r>
      <w:r w:rsidR="00231DAE" w:rsidRPr="00231DAE">
        <w:rPr>
          <w:rFonts w:cs="Arial"/>
          <w:iCs/>
          <w:sz w:val="20"/>
          <w:szCs w:val="20"/>
        </w:rPr>
        <w:t>ve věcech realizace této Smlouvy</w:t>
      </w:r>
      <w:r w:rsidR="00231DAE">
        <w:rPr>
          <w:rFonts w:cs="Arial"/>
          <w:iCs/>
          <w:sz w:val="20"/>
          <w:szCs w:val="20"/>
        </w:rPr>
        <w:t xml:space="preserve"> uvedené v čl.</w:t>
      </w:r>
      <w:r w:rsidR="00246D77">
        <w:rPr>
          <w:rFonts w:cs="Arial"/>
          <w:iCs/>
          <w:sz w:val="20"/>
          <w:szCs w:val="20"/>
        </w:rPr>
        <w:t> </w:t>
      </w:r>
      <w:r w:rsidR="00231DAE">
        <w:rPr>
          <w:rFonts w:cs="Arial"/>
          <w:iCs/>
          <w:sz w:val="20"/>
          <w:szCs w:val="20"/>
        </w:rPr>
        <w:t>5 odst. 5.4 této Smlouvy.</w:t>
      </w:r>
    </w:p>
    <w:p w14:paraId="3A6BE741" w14:textId="6E20ABC6" w:rsidR="005357CB" w:rsidRPr="005357CB" w:rsidRDefault="005357CB" w:rsidP="00CA421D">
      <w:pPr>
        <w:pStyle w:val="RLTextlnkuslovan"/>
        <w:widowControl w:val="0"/>
        <w:numPr>
          <w:ilvl w:val="1"/>
          <w:numId w:val="17"/>
        </w:numPr>
        <w:spacing w:line="280" w:lineRule="atLeast"/>
        <w:ind w:left="567" w:hanging="567"/>
        <w:rPr>
          <w:rFonts w:cs="Arial"/>
          <w:iCs/>
          <w:sz w:val="20"/>
          <w:szCs w:val="20"/>
        </w:rPr>
      </w:pPr>
      <w:r>
        <w:rPr>
          <w:rFonts w:cs="Arial"/>
          <w:iCs/>
          <w:sz w:val="20"/>
          <w:szCs w:val="20"/>
        </w:rPr>
        <w:t>V případě storna dílčí objednávky dle odst. 4.</w:t>
      </w:r>
      <w:r w:rsidR="00ED4732">
        <w:rPr>
          <w:rFonts w:cs="Arial"/>
          <w:iCs/>
          <w:sz w:val="20"/>
          <w:szCs w:val="20"/>
        </w:rPr>
        <w:t>6</w:t>
      </w:r>
      <w:r>
        <w:rPr>
          <w:rFonts w:cs="Arial"/>
          <w:iCs/>
          <w:sz w:val="20"/>
          <w:szCs w:val="20"/>
        </w:rPr>
        <w:t xml:space="preserve"> tohoto článku Smlouvy po sjednané lhůtě vzniká Poskytovateli nárok na zaplacení odměny za poskytnutí Plnění sjednaného dílčí objednávkou v plné výši. </w:t>
      </w:r>
    </w:p>
    <w:p w14:paraId="1C3EFF1E" w14:textId="77777777" w:rsidR="00814FE3" w:rsidRDefault="00231DAE" w:rsidP="00814FE3">
      <w:pPr>
        <w:pStyle w:val="RLTextlnkuslovan"/>
        <w:widowControl w:val="0"/>
        <w:numPr>
          <w:ilvl w:val="1"/>
          <w:numId w:val="17"/>
        </w:numPr>
        <w:spacing w:line="280" w:lineRule="atLeast"/>
        <w:ind w:left="567" w:hanging="567"/>
        <w:rPr>
          <w:rFonts w:cs="Arial"/>
          <w:iCs/>
          <w:sz w:val="20"/>
          <w:szCs w:val="20"/>
        </w:rPr>
      </w:pPr>
      <w:r>
        <w:rPr>
          <w:rFonts w:cs="Arial"/>
          <w:iCs/>
          <w:sz w:val="20"/>
          <w:szCs w:val="20"/>
        </w:rPr>
        <w:t>Objednatel není povinen učinit žádnou dílčí objednávku.</w:t>
      </w:r>
    </w:p>
    <w:p w14:paraId="612AAE46" w14:textId="7C358D33" w:rsidR="00136004" w:rsidRPr="00814FE3" w:rsidRDefault="00136004" w:rsidP="00814FE3">
      <w:pPr>
        <w:pStyle w:val="RLTextlnkuslovan"/>
        <w:widowControl w:val="0"/>
        <w:numPr>
          <w:ilvl w:val="1"/>
          <w:numId w:val="17"/>
        </w:numPr>
        <w:spacing w:line="280" w:lineRule="atLeast"/>
        <w:ind w:left="567" w:hanging="567"/>
        <w:rPr>
          <w:rFonts w:cs="Arial"/>
          <w:iCs/>
          <w:sz w:val="20"/>
          <w:szCs w:val="20"/>
        </w:rPr>
      </w:pPr>
      <w:r w:rsidRPr="00814FE3">
        <w:rPr>
          <w:rFonts w:cs="Arial"/>
          <w:iCs/>
          <w:sz w:val="20"/>
          <w:szCs w:val="20"/>
        </w:rPr>
        <w:t xml:space="preserve">Poskytovatel se zavazuje poskytovat Plnění výlučně prostřednictvím vozidel, které jsou registrovány podle zákona č. 56/2001 Sb., o podmínkách provozu vozidel na pozemních komunikacích, ve znění pozdějších předpisů, splňují technické požadavky stanovené právními předpisy, zejména zákonem č. 13/1997 Sb., o pozemních komunikacích, a prováděcími vyhláškami, mají platnou technickou prohlídku, jsou způsobilé k provozu na pozemních komunikacích a jsou vybaveny a udržovány </w:t>
      </w:r>
      <w:r w:rsidR="00814FE3">
        <w:rPr>
          <w:rFonts w:cs="Arial"/>
          <w:iCs/>
          <w:sz w:val="20"/>
          <w:szCs w:val="20"/>
        </w:rPr>
        <w:br/>
      </w:r>
      <w:r w:rsidRPr="00814FE3">
        <w:rPr>
          <w:rFonts w:cs="Arial"/>
          <w:iCs/>
          <w:sz w:val="20"/>
          <w:szCs w:val="20"/>
        </w:rPr>
        <w:lastRenderedPageBreak/>
        <w:t>v souladu s právními předpisy a požadavky na bezpeč</w:t>
      </w:r>
      <w:r w:rsidRPr="005B1FF1">
        <w:rPr>
          <w:rFonts w:cs="Arial"/>
          <w:iCs/>
          <w:sz w:val="20"/>
          <w:szCs w:val="20"/>
        </w:rPr>
        <w:t>nost přepravované hotovosti. Seznam vozidel Poskytovatele je uveden v příloze č. 3 této Smlouvy. Změna vozidla ze strany Poskytovatele je</w:t>
      </w:r>
      <w:r w:rsidR="00ED0017" w:rsidRPr="005B1FF1">
        <w:rPr>
          <w:rFonts w:cs="Arial"/>
          <w:iCs/>
          <w:sz w:val="20"/>
          <w:szCs w:val="20"/>
        </w:rPr>
        <w:t> </w:t>
      </w:r>
      <w:r w:rsidRPr="005B1FF1">
        <w:rPr>
          <w:rFonts w:cs="Arial"/>
          <w:iCs/>
          <w:sz w:val="20"/>
          <w:szCs w:val="20"/>
        </w:rPr>
        <w:t>podmíněna písemným souhlasem Objednatele.</w:t>
      </w:r>
      <w:r w:rsidRPr="00814FE3">
        <w:rPr>
          <w:rFonts w:cs="Arial"/>
          <w:iCs/>
          <w:sz w:val="20"/>
          <w:szCs w:val="20"/>
        </w:rPr>
        <w:t xml:space="preserve"> Objednatel prohlašuje, že jeho souhlas se změnou vozidla dle tohoto odstavce nebude bezdůvodně odepřen. Změna vozidla Poskytovatele, resp.</w:t>
      </w:r>
      <w:r w:rsidR="00ED0017">
        <w:rPr>
          <w:rFonts w:cs="Arial"/>
          <w:iCs/>
          <w:sz w:val="20"/>
          <w:szCs w:val="20"/>
        </w:rPr>
        <w:t> </w:t>
      </w:r>
      <w:r w:rsidRPr="00814FE3">
        <w:rPr>
          <w:rFonts w:cs="Arial"/>
          <w:iCs/>
          <w:sz w:val="20"/>
          <w:szCs w:val="20"/>
        </w:rPr>
        <w:t xml:space="preserve">změna přílohy č. 3 této Smlouvy, není podmíněna uzavřením dodatku k této Smlouvě. </w:t>
      </w:r>
    </w:p>
    <w:p w14:paraId="052CEED7" w14:textId="043A8699" w:rsidR="00136004" w:rsidRDefault="001566A2" w:rsidP="00814FE3">
      <w:pPr>
        <w:pStyle w:val="RLTextlnkuslovan"/>
        <w:widowControl w:val="0"/>
        <w:numPr>
          <w:ilvl w:val="1"/>
          <w:numId w:val="17"/>
        </w:numPr>
        <w:spacing w:line="280" w:lineRule="atLeast"/>
        <w:ind w:left="567" w:hanging="567"/>
        <w:rPr>
          <w:rFonts w:cs="Arial"/>
          <w:iCs/>
          <w:sz w:val="20"/>
          <w:szCs w:val="20"/>
        </w:rPr>
      </w:pPr>
      <w:r>
        <w:rPr>
          <w:rFonts w:cs="Arial"/>
          <w:iCs/>
          <w:sz w:val="20"/>
          <w:szCs w:val="20"/>
        </w:rPr>
        <w:t>Smluvní strany sjednávají, že p</w:t>
      </w:r>
      <w:r w:rsidR="00136004">
        <w:rPr>
          <w:rFonts w:cs="Arial"/>
          <w:iCs/>
          <w:sz w:val="20"/>
          <w:szCs w:val="20"/>
        </w:rPr>
        <w:t xml:space="preserve">oskytování Plnění dle této </w:t>
      </w:r>
      <w:r>
        <w:rPr>
          <w:rFonts w:cs="Arial"/>
          <w:iCs/>
          <w:sz w:val="20"/>
          <w:szCs w:val="20"/>
        </w:rPr>
        <w:t>S</w:t>
      </w:r>
      <w:r w:rsidR="00136004">
        <w:rPr>
          <w:rFonts w:cs="Arial"/>
          <w:iCs/>
          <w:sz w:val="20"/>
          <w:szCs w:val="20"/>
        </w:rPr>
        <w:t>mlouvy, resp. dílčí objednávky, bude probíhat následujícím způsobem</w:t>
      </w:r>
      <w:r>
        <w:rPr>
          <w:rFonts w:cs="Arial"/>
          <w:iCs/>
          <w:sz w:val="20"/>
          <w:szCs w:val="20"/>
        </w:rPr>
        <w:t>, nebude-li Smluvními stranami sjednáno ad hoc odlišně</w:t>
      </w:r>
      <w:r w:rsidR="00136004">
        <w:rPr>
          <w:rFonts w:cs="Arial"/>
          <w:iCs/>
          <w:sz w:val="20"/>
          <w:szCs w:val="20"/>
        </w:rPr>
        <w:t>:</w:t>
      </w:r>
    </w:p>
    <w:p w14:paraId="73B9B750" w14:textId="4E0FEA46" w:rsidR="00136004" w:rsidRPr="001566A2" w:rsidRDefault="00EE749C" w:rsidP="00A36980">
      <w:pPr>
        <w:pStyle w:val="RLTextlnkuslovan"/>
        <w:widowControl w:val="0"/>
        <w:numPr>
          <w:ilvl w:val="0"/>
          <w:numId w:val="0"/>
        </w:numPr>
        <w:spacing w:line="280" w:lineRule="atLeast"/>
        <w:ind w:left="720"/>
        <w:jc w:val="left"/>
        <w:rPr>
          <w:rFonts w:cs="Arial"/>
          <w:sz w:val="20"/>
          <w:szCs w:val="20"/>
        </w:rPr>
      </w:pPr>
      <w:r w:rsidRPr="00A62CD8">
        <w:rPr>
          <w:rFonts w:cs="Arial"/>
          <w:sz w:val="20"/>
          <w:lang w:val="en-US" w:eastAsia="en-US"/>
        </w:rPr>
        <w:t>[</w:t>
      </w:r>
      <w:proofErr w:type="spellStart"/>
      <w:r w:rsidRPr="00A62CD8">
        <w:rPr>
          <w:rFonts w:cs="Arial"/>
          <w:sz w:val="20"/>
          <w:lang w:val="en-US" w:eastAsia="en-US"/>
        </w:rPr>
        <w:t>nezveřejněno</w:t>
      </w:r>
      <w:proofErr w:type="spellEnd"/>
      <w:r w:rsidRPr="00A62CD8">
        <w:rPr>
          <w:rFonts w:cs="Arial"/>
          <w:sz w:val="20"/>
          <w:lang w:val="en-US" w:eastAsia="en-US"/>
        </w:rPr>
        <w:t>]</w:t>
      </w:r>
    </w:p>
    <w:p w14:paraId="1635F40E" w14:textId="2E12C1F6" w:rsidR="00231DAE" w:rsidRDefault="00231DAE" w:rsidP="00CA421D">
      <w:pPr>
        <w:pStyle w:val="RLTextlnkuslovan"/>
        <w:widowControl w:val="0"/>
        <w:numPr>
          <w:ilvl w:val="1"/>
          <w:numId w:val="17"/>
        </w:numPr>
        <w:spacing w:line="280" w:lineRule="atLeast"/>
        <w:ind w:left="567" w:hanging="567"/>
        <w:rPr>
          <w:rFonts w:cs="Arial"/>
          <w:iCs/>
          <w:sz w:val="20"/>
          <w:szCs w:val="20"/>
        </w:rPr>
      </w:pPr>
      <w:r>
        <w:rPr>
          <w:rFonts w:cs="Arial"/>
          <w:iCs/>
          <w:sz w:val="20"/>
          <w:szCs w:val="20"/>
        </w:rPr>
        <w:t>Řádné dokončení Přepravy hotovosti a Přepravy osob bude potvrzeno písemným protokolem</w:t>
      </w:r>
      <w:r w:rsidR="001566A2">
        <w:rPr>
          <w:rFonts w:cs="Arial"/>
          <w:iCs/>
          <w:sz w:val="20"/>
          <w:szCs w:val="20"/>
        </w:rPr>
        <w:t>, podepsaným jedním z pracovníků Poskytovatele a Kompetentní osobou Objednatele</w:t>
      </w:r>
      <w:r>
        <w:rPr>
          <w:rFonts w:cs="Arial"/>
          <w:iCs/>
          <w:sz w:val="20"/>
          <w:szCs w:val="20"/>
        </w:rPr>
        <w:t>.</w:t>
      </w:r>
    </w:p>
    <w:p w14:paraId="7F110B43" w14:textId="0D3ABE22" w:rsidR="008B47D8" w:rsidRDefault="00591259" w:rsidP="00AA2731">
      <w:pPr>
        <w:widowControl w:val="0"/>
        <w:tabs>
          <w:tab w:val="left" w:pos="0"/>
        </w:tabs>
        <w:suppressAutoHyphens w:val="0"/>
        <w:spacing w:before="240" w:line="280" w:lineRule="atLeast"/>
        <w:jc w:val="center"/>
        <w:rPr>
          <w:rFonts w:cs="Arial"/>
          <w:b/>
          <w:bCs/>
          <w:sz w:val="20"/>
        </w:rPr>
      </w:pPr>
      <w:r>
        <w:rPr>
          <w:rFonts w:cs="Arial"/>
          <w:b/>
          <w:bCs/>
          <w:sz w:val="20"/>
        </w:rPr>
        <w:t>Č</w:t>
      </w:r>
      <w:r w:rsidR="00E82DCF">
        <w:rPr>
          <w:rFonts w:cs="Arial"/>
          <w:b/>
          <w:bCs/>
          <w:sz w:val="20"/>
        </w:rPr>
        <w:t xml:space="preserve">lánek </w:t>
      </w:r>
      <w:r w:rsidR="00595776">
        <w:rPr>
          <w:rFonts w:cs="Arial"/>
          <w:b/>
          <w:bCs/>
          <w:sz w:val="20"/>
        </w:rPr>
        <w:t>5</w:t>
      </w:r>
    </w:p>
    <w:p w14:paraId="4BEA0665" w14:textId="6DFF3EBC" w:rsidR="002447B7" w:rsidRDefault="002447B7" w:rsidP="00397B34">
      <w:pPr>
        <w:widowControl w:val="0"/>
        <w:tabs>
          <w:tab w:val="left" w:pos="0"/>
        </w:tabs>
        <w:suppressAutoHyphens w:val="0"/>
        <w:spacing w:after="240" w:line="280" w:lineRule="atLeast"/>
        <w:jc w:val="center"/>
        <w:rPr>
          <w:rFonts w:cs="Arial"/>
          <w:b/>
          <w:bCs/>
          <w:sz w:val="20"/>
        </w:rPr>
      </w:pPr>
      <w:r>
        <w:rPr>
          <w:rFonts w:cs="Arial"/>
          <w:b/>
          <w:bCs/>
          <w:sz w:val="20"/>
        </w:rPr>
        <w:t xml:space="preserve">Kontaktní osoby pro účely </w:t>
      </w:r>
      <w:r w:rsidR="00B81C8E">
        <w:rPr>
          <w:rFonts w:cs="Arial"/>
          <w:b/>
          <w:bCs/>
          <w:sz w:val="20"/>
        </w:rPr>
        <w:t>Smlouvy</w:t>
      </w:r>
    </w:p>
    <w:p w14:paraId="32E4317B" w14:textId="7C870F39" w:rsidR="00C562F3" w:rsidRPr="008F6E65" w:rsidRDefault="002447B7" w:rsidP="008F6E65">
      <w:pPr>
        <w:pStyle w:val="RLTextlnkuslovan"/>
        <w:widowControl w:val="0"/>
        <w:numPr>
          <w:ilvl w:val="1"/>
          <w:numId w:val="11"/>
        </w:numPr>
        <w:tabs>
          <w:tab w:val="left" w:pos="567"/>
        </w:tabs>
        <w:spacing w:line="280" w:lineRule="atLeast"/>
        <w:ind w:left="567" w:hanging="567"/>
        <w:rPr>
          <w:rFonts w:cs="Arial"/>
          <w:iCs/>
          <w:sz w:val="20"/>
          <w:szCs w:val="20"/>
        </w:rPr>
      </w:pPr>
      <w:bookmarkStart w:id="6" w:name="_Hlk212318646"/>
      <w:r w:rsidRPr="008F6E65">
        <w:rPr>
          <w:rFonts w:cs="Arial"/>
          <w:iCs/>
          <w:sz w:val="20"/>
          <w:szCs w:val="20"/>
        </w:rPr>
        <w:t>Kontaktní osobou Objednatele</w:t>
      </w:r>
      <w:r w:rsidR="008B47D8" w:rsidRPr="008F6E65">
        <w:rPr>
          <w:rFonts w:cs="Arial"/>
          <w:iCs/>
          <w:sz w:val="20"/>
          <w:szCs w:val="20"/>
        </w:rPr>
        <w:t xml:space="preserve"> ve věcech smluvních</w:t>
      </w:r>
      <w:bookmarkEnd w:id="6"/>
      <w:r w:rsidR="00F3570A" w:rsidRPr="008F6E65">
        <w:rPr>
          <w:rFonts w:cs="Arial"/>
          <w:iCs/>
          <w:sz w:val="20"/>
          <w:szCs w:val="20"/>
        </w:rPr>
        <w:t>,</w:t>
      </w:r>
      <w:r w:rsidR="00F3570A" w:rsidRPr="00F3570A">
        <w:t xml:space="preserve"> </w:t>
      </w:r>
      <w:r w:rsidR="00F3570A" w:rsidRPr="008F6E65">
        <w:rPr>
          <w:rFonts w:cs="Arial"/>
          <w:iCs/>
          <w:sz w:val="20"/>
          <w:szCs w:val="20"/>
        </w:rPr>
        <w:t>neoznámí-li Objednatel Poskytovateli</w:t>
      </w:r>
      <w:r w:rsidR="00F92466" w:rsidRPr="008F6E65">
        <w:rPr>
          <w:rFonts w:cs="Arial"/>
          <w:iCs/>
          <w:sz w:val="20"/>
          <w:szCs w:val="20"/>
        </w:rPr>
        <w:t xml:space="preserve"> písemně</w:t>
      </w:r>
      <w:r w:rsidR="00F3570A" w:rsidRPr="008F6E65">
        <w:rPr>
          <w:rFonts w:cs="Arial"/>
          <w:iCs/>
          <w:sz w:val="20"/>
          <w:szCs w:val="20"/>
        </w:rPr>
        <w:t xml:space="preserve"> </w:t>
      </w:r>
      <w:r w:rsidR="004661CA" w:rsidRPr="008F6E65">
        <w:rPr>
          <w:rFonts w:cs="Arial"/>
          <w:iCs/>
          <w:sz w:val="20"/>
          <w:szCs w:val="20"/>
        </w:rPr>
        <w:t>jinak, je</w:t>
      </w:r>
      <w:r w:rsidR="00DA0A2A" w:rsidRPr="008F6E65">
        <w:rPr>
          <w:rFonts w:cs="Arial"/>
          <w:iCs/>
          <w:sz w:val="20"/>
          <w:szCs w:val="20"/>
        </w:rPr>
        <w:t> </w:t>
      </w:r>
      <w:r w:rsidR="004D60FA" w:rsidRPr="00A62CD8">
        <w:rPr>
          <w:rFonts w:cs="Arial"/>
          <w:sz w:val="20"/>
          <w:lang w:val="en-US" w:eastAsia="en-US"/>
        </w:rPr>
        <w:t>[</w:t>
      </w:r>
      <w:proofErr w:type="spellStart"/>
      <w:r w:rsidR="004D60FA" w:rsidRPr="00A62CD8">
        <w:rPr>
          <w:rFonts w:cs="Arial"/>
          <w:sz w:val="20"/>
          <w:lang w:val="en-US" w:eastAsia="en-US"/>
        </w:rPr>
        <w:t>nezveřejněno</w:t>
      </w:r>
      <w:proofErr w:type="spellEnd"/>
      <w:r w:rsidR="004D60FA" w:rsidRPr="00A62CD8">
        <w:rPr>
          <w:rFonts w:cs="Arial"/>
          <w:sz w:val="20"/>
          <w:lang w:val="en-US" w:eastAsia="en-US"/>
        </w:rPr>
        <w:t>]</w:t>
      </w:r>
      <w:r w:rsidR="0018297E" w:rsidRPr="008F6E65">
        <w:rPr>
          <w:rFonts w:cs="Arial"/>
          <w:iCs/>
          <w:sz w:val="20"/>
          <w:szCs w:val="20"/>
        </w:rPr>
        <w:t xml:space="preserve">, e-mail: </w:t>
      </w:r>
      <w:r w:rsidR="004D60FA" w:rsidRPr="00A62CD8">
        <w:rPr>
          <w:rFonts w:cs="Arial"/>
          <w:sz w:val="20"/>
          <w:lang w:val="en-US" w:eastAsia="en-US"/>
        </w:rPr>
        <w:t>[</w:t>
      </w:r>
      <w:proofErr w:type="spellStart"/>
      <w:r w:rsidR="004D60FA" w:rsidRPr="00A62CD8">
        <w:rPr>
          <w:rFonts w:cs="Arial"/>
          <w:sz w:val="20"/>
          <w:lang w:val="en-US" w:eastAsia="en-US"/>
        </w:rPr>
        <w:t>nezveřejněno</w:t>
      </w:r>
      <w:proofErr w:type="spellEnd"/>
      <w:r w:rsidR="004D60FA" w:rsidRPr="00A62CD8">
        <w:rPr>
          <w:rFonts w:cs="Arial"/>
          <w:sz w:val="20"/>
          <w:lang w:val="en-US" w:eastAsia="en-US"/>
        </w:rPr>
        <w:t>]</w:t>
      </w:r>
      <w:r w:rsidR="008F6E65" w:rsidRPr="008F6E65">
        <w:rPr>
          <w:rFonts w:cs="Arial"/>
          <w:iCs/>
          <w:sz w:val="20"/>
          <w:szCs w:val="20"/>
        </w:rPr>
        <w:t>.</w:t>
      </w:r>
      <w:r w:rsidR="00DA0A2A" w:rsidRPr="008F6E65">
        <w:rPr>
          <w:rFonts w:cs="Arial"/>
          <w:iCs/>
          <w:sz w:val="20"/>
          <w:szCs w:val="20"/>
        </w:rPr>
        <w:t xml:space="preserve"> </w:t>
      </w:r>
    </w:p>
    <w:p w14:paraId="6C0430AC" w14:textId="61C8110D" w:rsidR="004412F2" w:rsidRDefault="00F3570A" w:rsidP="00CA421D">
      <w:pPr>
        <w:pStyle w:val="RLTextlnkuslovan"/>
        <w:widowControl w:val="0"/>
        <w:numPr>
          <w:ilvl w:val="1"/>
          <w:numId w:val="11"/>
        </w:numPr>
        <w:tabs>
          <w:tab w:val="left" w:pos="567"/>
        </w:tabs>
        <w:spacing w:line="280" w:lineRule="atLeast"/>
        <w:ind w:left="567" w:hanging="567"/>
        <w:rPr>
          <w:rFonts w:cs="Arial"/>
          <w:iCs/>
          <w:sz w:val="20"/>
          <w:szCs w:val="20"/>
        </w:rPr>
      </w:pPr>
      <w:bookmarkStart w:id="7" w:name="_Hlk212313433"/>
      <w:r w:rsidRPr="00950823">
        <w:rPr>
          <w:rFonts w:cs="Arial"/>
          <w:iCs/>
          <w:sz w:val="20"/>
          <w:szCs w:val="20"/>
        </w:rPr>
        <w:t>K</w:t>
      </w:r>
      <w:r w:rsidR="00231DAE">
        <w:rPr>
          <w:rFonts w:cs="Arial"/>
          <w:iCs/>
          <w:sz w:val="20"/>
          <w:szCs w:val="20"/>
        </w:rPr>
        <w:t xml:space="preserve">ompetentní osoby Objednatele jsou uvedeny v příloze č. 2 této Smlouvy. </w:t>
      </w:r>
      <w:bookmarkEnd w:id="7"/>
    </w:p>
    <w:p w14:paraId="116E5D59" w14:textId="74E720CB" w:rsidR="00231DAE" w:rsidRPr="00231DAE" w:rsidRDefault="00231DAE" w:rsidP="00CA421D">
      <w:pPr>
        <w:pStyle w:val="RLTextlnkuslovan"/>
        <w:widowControl w:val="0"/>
        <w:numPr>
          <w:ilvl w:val="1"/>
          <w:numId w:val="11"/>
        </w:numPr>
        <w:tabs>
          <w:tab w:val="left" w:pos="567"/>
        </w:tabs>
        <w:spacing w:line="280" w:lineRule="atLeast"/>
        <w:ind w:left="567" w:hanging="567"/>
        <w:rPr>
          <w:rFonts w:cs="Arial"/>
          <w:iCs/>
          <w:sz w:val="20"/>
          <w:szCs w:val="20"/>
        </w:rPr>
      </w:pPr>
      <w:r w:rsidRPr="008B47D8">
        <w:rPr>
          <w:rFonts w:cs="Arial"/>
          <w:iCs/>
          <w:sz w:val="20"/>
          <w:szCs w:val="20"/>
        </w:rPr>
        <w:t>Kontaktní osobou Poskytovatele</w:t>
      </w:r>
      <w:r>
        <w:rPr>
          <w:rFonts w:cs="Arial"/>
          <w:iCs/>
          <w:sz w:val="20"/>
          <w:szCs w:val="20"/>
        </w:rPr>
        <w:t xml:space="preserve"> </w:t>
      </w:r>
      <w:r w:rsidRPr="00231DAE">
        <w:rPr>
          <w:rFonts w:cs="Arial"/>
          <w:iCs/>
          <w:sz w:val="20"/>
          <w:szCs w:val="20"/>
        </w:rPr>
        <w:t xml:space="preserve">ve </w:t>
      </w:r>
      <w:r>
        <w:rPr>
          <w:rFonts w:cs="Arial"/>
          <w:iCs/>
          <w:sz w:val="20"/>
          <w:szCs w:val="20"/>
        </w:rPr>
        <w:t>smluvních</w:t>
      </w:r>
      <w:r w:rsidRPr="008B47D8">
        <w:rPr>
          <w:rFonts w:cs="Arial"/>
          <w:iCs/>
          <w:sz w:val="20"/>
          <w:szCs w:val="20"/>
        </w:rPr>
        <w:t xml:space="preserve">, neoznámí-li Poskytovatel Objednateli </w:t>
      </w:r>
      <w:r>
        <w:rPr>
          <w:rFonts w:cs="Arial"/>
          <w:iCs/>
          <w:sz w:val="20"/>
          <w:szCs w:val="20"/>
        </w:rPr>
        <w:t xml:space="preserve">písemně </w:t>
      </w:r>
      <w:r w:rsidRPr="008B47D8">
        <w:rPr>
          <w:rFonts w:cs="Arial"/>
          <w:iCs/>
          <w:sz w:val="20"/>
          <w:szCs w:val="20"/>
        </w:rPr>
        <w:t xml:space="preserve">jinak, je </w:t>
      </w:r>
      <w:r w:rsidR="004D60FA" w:rsidRPr="00A62CD8">
        <w:rPr>
          <w:rFonts w:cs="Arial"/>
          <w:sz w:val="20"/>
          <w:lang w:val="en-US" w:eastAsia="en-US"/>
        </w:rPr>
        <w:t>[</w:t>
      </w:r>
      <w:proofErr w:type="spellStart"/>
      <w:r w:rsidR="004D60FA" w:rsidRPr="00A62CD8">
        <w:rPr>
          <w:rFonts w:cs="Arial"/>
          <w:sz w:val="20"/>
          <w:lang w:val="en-US" w:eastAsia="en-US"/>
        </w:rPr>
        <w:t>nezveřejněno</w:t>
      </w:r>
      <w:proofErr w:type="spellEnd"/>
      <w:r w:rsidR="004D60FA" w:rsidRPr="00A62CD8">
        <w:rPr>
          <w:rFonts w:cs="Arial"/>
          <w:sz w:val="20"/>
          <w:lang w:val="en-US" w:eastAsia="en-US"/>
        </w:rPr>
        <w:t>]</w:t>
      </w:r>
      <w:r>
        <w:rPr>
          <w:rFonts w:cs="Arial"/>
          <w:iCs/>
          <w:sz w:val="20"/>
          <w:szCs w:val="20"/>
        </w:rPr>
        <w:t>,</w:t>
      </w:r>
      <w:r w:rsidRPr="00950823">
        <w:rPr>
          <w:rFonts w:cs="Arial"/>
          <w:iCs/>
          <w:sz w:val="20"/>
          <w:szCs w:val="20"/>
        </w:rPr>
        <w:t xml:space="preserve"> </w:t>
      </w:r>
      <w:r w:rsidRPr="008B47D8">
        <w:rPr>
          <w:rFonts w:cs="Arial"/>
          <w:iCs/>
          <w:sz w:val="20"/>
          <w:szCs w:val="20"/>
        </w:rPr>
        <w:t xml:space="preserve">e-mail: </w:t>
      </w:r>
      <w:r w:rsidR="004D60FA" w:rsidRPr="00A62CD8">
        <w:rPr>
          <w:rFonts w:cs="Arial"/>
          <w:sz w:val="20"/>
          <w:lang w:val="en-US" w:eastAsia="en-US"/>
        </w:rPr>
        <w:t>[</w:t>
      </w:r>
      <w:proofErr w:type="spellStart"/>
      <w:r w:rsidR="004D60FA" w:rsidRPr="00A62CD8">
        <w:rPr>
          <w:rFonts w:cs="Arial"/>
          <w:sz w:val="20"/>
          <w:lang w:val="en-US" w:eastAsia="en-US"/>
        </w:rPr>
        <w:t>nezveřejněno</w:t>
      </w:r>
      <w:proofErr w:type="spellEnd"/>
      <w:r w:rsidR="004D60FA" w:rsidRPr="00A62CD8">
        <w:rPr>
          <w:rFonts w:cs="Arial"/>
          <w:sz w:val="20"/>
          <w:lang w:val="en-US" w:eastAsia="en-US"/>
        </w:rPr>
        <w:t>]</w:t>
      </w:r>
      <w:r>
        <w:rPr>
          <w:rFonts w:cs="Arial"/>
          <w:iCs/>
          <w:sz w:val="20"/>
          <w:szCs w:val="20"/>
        </w:rPr>
        <w:t xml:space="preserve">, tel.: </w:t>
      </w:r>
      <w:r w:rsidR="004D60FA" w:rsidRPr="00A62CD8">
        <w:rPr>
          <w:rFonts w:cs="Arial"/>
          <w:sz w:val="20"/>
          <w:lang w:val="en-US" w:eastAsia="en-US"/>
        </w:rPr>
        <w:t>[</w:t>
      </w:r>
      <w:proofErr w:type="spellStart"/>
      <w:r w:rsidR="004D60FA" w:rsidRPr="00A62CD8">
        <w:rPr>
          <w:rFonts w:cs="Arial"/>
          <w:sz w:val="20"/>
          <w:lang w:val="en-US" w:eastAsia="en-US"/>
        </w:rPr>
        <w:t>nezveřejněno</w:t>
      </w:r>
      <w:proofErr w:type="spellEnd"/>
      <w:r w:rsidR="004D60FA" w:rsidRPr="00A62CD8">
        <w:rPr>
          <w:rFonts w:cs="Arial"/>
          <w:sz w:val="20"/>
          <w:lang w:val="en-US" w:eastAsia="en-US"/>
        </w:rPr>
        <w:t>]</w:t>
      </w:r>
    </w:p>
    <w:p w14:paraId="3EBFA51F" w14:textId="01BAFA13" w:rsidR="00231DAE" w:rsidRDefault="002447B7" w:rsidP="00CA421D">
      <w:pPr>
        <w:pStyle w:val="RLTextlnkuslovan"/>
        <w:widowControl w:val="0"/>
        <w:numPr>
          <w:ilvl w:val="1"/>
          <w:numId w:val="11"/>
        </w:numPr>
        <w:tabs>
          <w:tab w:val="left" w:pos="567"/>
        </w:tabs>
        <w:spacing w:line="280" w:lineRule="atLeast"/>
        <w:ind w:left="567" w:hanging="567"/>
        <w:rPr>
          <w:rFonts w:cs="Arial"/>
          <w:iCs/>
          <w:sz w:val="20"/>
          <w:szCs w:val="20"/>
        </w:rPr>
      </w:pPr>
      <w:r w:rsidRPr="008B47D8">
        <w:rPr>
          <w:rFonts w:cs="Arial"/>
          <w:iCs/>
          <w:sz w:val="20"/>
          <w:szCs w:val="20"/>
        </w:rPr>
        <w:t>Kontaktní osobou Poskytovatele</w:t>
      </w:r>
      <w:r w:rsidR="00F3570A">
        <w:rPr>
          <w:rFonts w:cs="Arial"/>
          <w:iCs/>
          <w:sz w:val="20"/>
          <w:szCs w:val="20"/>
        </w:rPr>
        <w:t xml:space="preserve"> </w:t>
      </w:r>
      <w:r w:rsidR="00231DAE" w:rsidRPr="00231DAE">
        <w:rPr>
          <w:rFonts w:cs="Arial"/>
          <w:iCs/>
          <w:sz w:val="20"/>
          <w:szCs w:val="20"/>
        </w:rPr>
        <w:t>ve věcech realizace této Smlouvy</w:t>
      </w:r>
      <w:r w:rsidRPr="008B47D8">
        <w:rPr>
          <w:rFonts w:cs="Arial"/>
          <w:iCs/>
          <w:sz w:val="20"/>
          <w:szCs w:val="20"/>
        </w:rPr>
        <w:t xml:space="preserve">, neoznámí-li Poskytovatel Objednateli </w:t>
      </w:r>
      <w:r w:rsidR="00F92466">
        <w:rPr>
          <w:rFonts w:cs="Arial"/>
          <w:iCs/>
          <w:sz w:val="20"/>
          <w:szCs w:val="20"/>
        </w:rPr>
        <w:t xml:space="preserve">písemně </w:t>
      </w:r>
      <w:r w:rsidRPr="008B47D8">
        <w:rPr>
          <w:rFonts w:cs="Arial"/>
          <w:iCs/>
          <w:sz w:val="20"/>
          <w:szCs w:val="20"/>
        </w:rPr>
        <w:t xml:space="preserve">jinak, je </w:t>
      </w:r>
      <w:r w:rsidR="004D60FA" w:rsidRPr="00A62CD8">
        <w:rPr>
          <w:rFonts w:cs="Arial"/>
          <w:sz w:val="20"/>
          <w:lang w:val="en-US" w:eastAsia="en-US"/>
        </w:rPr>
        <w:t>[</w:t>
      </w:r>
      <w:proofErr w:type="spellStart"/>
      <w:r w:rsidR="004D60FA" w:rsidRPr="00A62CD8">
        <w:rPr>
          <w:rFonts w:cs="Arial"/>
          <w:sz w:val="20"/>
          <w:lang w:val="en-US" w:eastAsia="en-US"/>
        </w:rPr>
        <w:t>nezveřejněno</w:t>
      </w:r>
      <w:proofErr w:type="spellEnd"/>
      <w:r w:rsidR="004D60FA" w:rsidRPr="00A62CD8">
        <w:rPr>
          <w:rFonts w:cs="Arial"/>
          <w:sz w:val="20"/>
          <w:lang w:val="en-US" w:eastAsia="en-US"/>
        </w:rPr>
        <w:t>]</w:t>
      </w:r>
      <w:r w:rsidR="00231DAE" w:rsidRPr="00950823">
        <w:rPr>
          <w:rFonts w:cs="Arial"/>
          <w:iCs/>
          <w:sz w:val="20"/>
          <w:szCs w:val="20"/>
        </w:rPr>
        <w:t xml:space="preserve"> </w:t>
      </w:r>
      <w:r w:rsidRPr="008B47D8">
        <w:rPr>
          <w:rFonts w:cs="Arial"/>
          <w:iCs/>
          <w:sz w:val="20"/>
          <w:szCs w:val="20"/>
        </w:rPr>
        <w:t xml:space="preserve">e-mail: </w:t>
      </w:r>
      <w:r w:rsidR="004D60FA" w:rsidRPr="00A62CD8">
        <w:rPr>
          <w:rFonts w:cs="Arial"/>
          <w:sz w:val="20"/>
          <w:lang w:val="en-US" w:eastAsia="en-US"/>
        </w:rPr>
        <w:t>[</w:t>
      </w:r>
      <w:proofErr w:type="spellStart"/>
      <w:r w:rsidR="004D60FA" w:rsidRPr="00A62CD8">
        <w:rPr>
          <w:rFonts w:cs="Arial"/>
          <w:sz w:val="20"/>
          <w:lang w:val="en-US" w:eastAsia="en-US"/>
        </w:rPr>
        <w:t>nezveřejněno</w:t>
      </w:r>
      <w:proofErr w:type="spellEnd"/>
      <w:r w:rsidR="004D60FA" w:rsidRPr="00A62CD8">
        <w:rPr>
          <w:rFonts w:cs="Arial"/>
          <w:sz w:val="20"/>
          <w:lang w:val="en-US" w:eastAsia="en-US"/>
        </w:rPr>
        <w:t>]</w:t>
      </w:r>
      <w:r w:rsidR="00231DAE">
        <w:rPr>
          <w:rFonts w:cs="Arial"/>
          <w:iCs/>
          <w:sz w:val="20"/>
          <w:szCs w:val="20"/>
        </w:rPr>
        <w:t xml:space="preserve">, </w:t>
      </w:r>
      <w:r w:rsidR="008B47D8">
        <w:rPr>
          <w:rFonts w:cs="Arial"/>
          <w:iCs/>
          <w:sz w:val="20"/>
          <w:szCs w:val="20"/>
        </w:rPr>
        <w:t xml:space="preserve">tel.: </w:t>
      </w:r>
      <w:r w:rsidR="004D60FA" w:rsidRPr="00A62CD8">
        <w:rPr>
          <w:rFonts w:cs="Arial"/>
          <w:sz w:val="20"/>
          <w:lang w:val="en-US" w:eastAsia="en-US"/>
        </w:rPr>
        <w:t>[</w:t>
      </w:r>
      <w:proofErr w:type="spellStart"/>
      <w:r w:rsidR="004D60FA" w:rsidRPr="00A62CD8">
        <w:rPr>
          <w:rFonts w:cs="Arial"/>
          <w:sz w:val="20"/>
          <w:lang w:val="en-US" w:eastAsia="en-US"/>
        </w:rPr>
        <w:t>nezveřejněno</w:t>
      </w:r>
      <w:proofErr w:type="spellEnd"/>
      <w:r w:rsidR="004D60FA" w:rsidRPr="00A62CD8">
        <w:rPr>
          <w:rFonts w:cs="Arial"/>
          <w:sz w:val="20"/>
          <w:lang w:val="en-US" w:eastAsia="en-US"/>
        </w:rPr>
        <w:t>]</w:t>
      </w:r>
    </w:p>
    <w:p w14:paraId="171414EE" w14:textId="77777777" w:rsidR="00231DAE" w:rsidRPr="00231DAE" w:rsidRDefault="00231DAE" w:rsidP="00CA421D">
      <w:pPr>
        <w:pStyle w:val="RLTextlnkuslovan"/>
        <w:widowControl w:val="0"/>
        <w:numPr>
          <w:ilvl w:val="1"/>
          <w:numId w:val="11"/>
        </w:numPr>
        <w:tabs>
          <w:tab w:val="left" w:pos="567"/>
        </w:tabs>
        <w:spacing w:line="280" w:lineRule="atLeast"/>
        <w:ind w:left="567" w:hanging="567"/>
        <w:rPr>
          <w:rFonts w:cs="Arial"/>
          <w:iCs/>
          <w:sz w:val="20"/>
          <w:szCs w:val="20"/>
        </w:rPr>
      </w:pPr>
      <w:r>
        <w:rPr>
          <w:rFonts w:cs="Arial"/>
          <w:iCs/>
          <w:sz w:val="20"/>
        </w:rPr>
        <w:t xml:space="preserve">Smluvní strany sjednávají, že změna kontaktních osob dle tohoto článku Smlouvy vč. změny Kompetentních osob Objednatele uvedených v příloze č. 2 této Smlouvy, není podmíněna uzavřením dodatku k této Smlouvě. </w:t>
      </w:r>
    </w:p>
    <w:p w14:paraId="4F707CCF" w14:textId="77777777" w:rsidR="001566A2" w:rsidRDefault="001566A2">
      <w:pPr>
        <w:suppressAutoHyphens w:val="0"/>
        <w:overflowPunct/>
        <w:autoSpaceDE/>
        <w:textAlignment w:val="auto"/>
        <w:rPr>
          <w:rFonts w:cs="Arial"/>
          <w:b/>
          <w:bCs/>
          <w:sz w:val="20"/>
        </w:rPr>
      </w:pPr>
      <w:r>
        <w:rPr>
          <w:rFonts w:cs="Arial"/>
          <w:b/>
          <w:bCs/>
          <w:sz w:val="20"/>
        </w:rPr>
        <w:br w:type="page"/>
      </w:r>
    </w:p>
    <w:p w14:paraId="300600F6" w14:textId="0CE8862F" w:rsidR="00E82DCF" w:rsidRPr="0036293E" w:rsidRDefault="00E82DCF" w:rsidP="00AA2731">
      <w:pPr>
        <w:widowControl w:val="0"/>
        <w:tabs>
          <w:tab w:val="left" w:pos="0"/>
        </w:tabs>
        <w:suppressAutoHyphens w:val="0"/>
        <w:spacing w:before="240" w:line="280" w:lineRule="atLeast"/>
        <w:jc w:val="center"/>
        <w:rPr>
          <w:rFonts w:cs="Arial"/>
          <w:b/>
          <w:bCs/>
          <w:sz w:val="20"/>
        </w:rPr>
      </w:pPr>
      <w:r>
        <w:rPr>
          <w:rFonts w:cs="Arial"/>
          <w:b/>
          <w:bCs/>
          <w:sz w:val="20"/>
        </w:rPr>
        <w:lastRenderedPageBreak/>
        <w:t xml:space="preserve">Článek </w:t>
      </w:r>
      <w:r w:rsidR="00550D6B">
        <w:rPr>
          <w:rFonts w:cs="Arial"/>
          <w:b/>
          <w:bCs/>
          <w:sz w:val="20"/>
        </w:rPr>
        <w:t>6</w:t>
      </w:r>
    </w:p>
    <w:p w14:paraId="715F9BEE" w14:textId="77777777" w:rsidR="00E82DCF" w:rsidRPr="0036293E" w:rsidRDefault="00E82DCF" w:rsidP="00397B34">
      <w:pPr>
        <w:widowControl w:val="0"/>
        <w:tabs>
          <w:tab w:val="left" w:pos="0"/>
        </w:tabs>
        <w:suppressAutoHyphens w:val="0"/>
        <w:spacing w:after="240" w:line="280" w:lineRule="atLeast"/>
        <w:jc w:val="center"/>
        <w:rPr>
          <w:rFonts w:cs="Arial"/>
          <w:b/>
          <w:bCs/>
          <w:sz w:val="20"/>
        </w:rPr>
      </w:pPr>
      <w:r>
        <w:rPr>
          <w:rFonts w:cs="Arial"/>
          <w:b/>
          <w:bCs/>
          <w:sz w:val="20"/>
        </w:rPr>
        <w:t>Práva a povinnosti S</w:t>
      </w:r>
      <w:r w:rsidRPr="0036293E">
        <w:rPr>
          <w:rFonts w:cs="Arial"/>
          <w:b/>
          <w:bCs/>
          <w:sz w:val="20"/>
        </w:rPr>
        <w:t>mluvních stran</w:t>
      </w:r>
    </w:p>
    <w:p w14:paraId="5E4342FF" w14:textId="6D2B2892" w:rsidR="00B06D11" w:rsidRPr="00B06D11" w:rsidRDefault="00E82DCF" w:rsidP="00CA421D">
      <w:pPr>
        <w:pStyle w:val="RLTextlnkuslovan"/>
        <w:widowControl w:val="0"/>
        <w:numPr>
          <w:ilvl w:val="1"/>
          <w:numId w:val="13"/>
        </w:numPr>
        <w:spacing w:line="280" w:lineRule="atLeast"/>
        <w:ind w:left="567" w:hanging="567"/>
        <w:rPr>
          <w:rFonts w:eastAsia="MS Minngs" w:cs="Arial"/>
          <w:sz w:val="20"/>
          <w:szCs w:val="20"/>
        </w:rPr>
      </w:pPr>
      <w:r w:rsidRPr="00E82DCF">
        <w:rPr>
          <w:rFonts w:eastAsia="MS Minngs" w:cs="Arial"/>
          <w:sz w:val="20"/>
          <w:szCs w:val="20"/>
        </w:rPr>
        <w:t xml:space="preserve">Smluvní strany </w:t>
      </w:r>
      <w:r w:rsidR="005D18C4">
        <w:rPr>
          <w:rFonts w:eastAsia="MS Minngs" w:cs="Arial"/>
          <w:sz w:val="20"/>
          <w:szCs w:val="20"/>
        </w:rPr>
        <w:t xml:space="preserve">se </w:t>
      </w:r>
      <w:r w:rsidR="005D18C4">
        <w:rPr>
          <w:rFonts w:cs="Arial"/>
          <w:iCs/>
          <w:sz w:val="20"/>
        </w:rPr>
        <w:t xml:space="preserve">zavazují </w:t>
      </w:r>
      <w:r w:rsidRPr="00E82DCF">
        <w:rPr>
          <w:rFonts w:eastAsia="MS Minngs" w:cs="Arial"/>
          <w:sz w:val="20"/>
          <w:szCs w:val="20"/>
        </w:rPr>
        <w:t xml:space="preserve">vzájemně spolupracovat a poskytovat si veškeré informace, které jsou nebo mohou být důležité pro řádné </w:t>
      </w:r>
      <w:r w:rsidR="00F92466">
        <w:rPr>
          <w:rFonts w:eastAsia="MS Minngs" w:cs="Arial"/>
          <w:sz w:val="20"/>
          <w:szCs w:val="20"/>
        </w:rPr>
        <w:t xml:space="preserve">a včasné </w:t>
      </w:r>
      <w:r w:rsidRPr="00E82DCF">
        <w:rPr>
          <w:rFonts w:eastAsia="MS Minngs" w:cs="Arial"/>
          <w:sz w:val="20"/>
          <w:szCs w:val="20"/>
        </w:rPr>
        <w:t xml:space="preserve">plnění </w:t>
      </w:r>
      <w:r w:rsidR="00731770">
        <w:rPr>
          <w:rFonts w:eastAsia="MS Minngs" w:cs="Arial"/>
          <w:sz w:val="20"/>
          <w:szCs w:val="20"/>
        </w:rPr>
        <w:t>závazků</w:t>
      </w:r>
      <w:r w:rsidR="00E62803">
        <w:rPr>
          <w:rFonts w:eastAsia="MS Minngs" w:cs="Arial"/>
          <w:sz w:val="20"/>
          <w:szCs w:val="20"/>
        </w:rPr>
        <w:t xml:space="preserve"> vyplývajících z </w:t>
      </w:r>
      <w:r w:rsidRPr="00E82DCF">
        <w:rPr>
          <w:rFonts w:eastAsia="MS Minngs" w:cs="Arial"/>
          <w:sz w:val="20"/>
          <w:szCs w:val="20"/>
        </w:rPr>
        <w:t>této Smlouvy.</w:t>
      </w:r>
      <w:r w:rsidR="00B06D11">
        <w:rPr>
          <w:rFonts w:eastAsia="MS Minngs" w:cs="Arial"/>
          <w:sz w:val="20"/>
          <w:szCs w:val="20"/>
        </w:rPr>
        <w:t xml:space="preserve"> </w:t>
      </w:r>
    </w:p>
    <w:p w14:paraId="3E57FE51" w14:textId="2A6BE806" w:rsidR="006975D4" w:rsidRPr="00CC0123" w:rsidRDefault="00E82DCF" w:rsidP="00CA421D">
      <w:pPr>
        <w:pStyle w:val="RLTextlnkuslovan"/>
        <w:widowControl w:val="0"/>
        <w:numPr>
          <w:ilvl w:val="1"/>
          <w:numId w:val="13"/>
        </w:numPr>
        <w:spacing w:line="280" w:lineRule="atLeast"/>
        <w:ind w:left="567" w:hanging="567"/>
        <w:rPr>
          <w:rFonts w:eastAsia="MS Minngs" w:cs="Arial"/>
          <w:sz w:val="20"/>
        </w:rPr>
      </w:pPr>
      <w:r w:rsidRPr="00CC0123">
        <w:rPr>
          <w:rFonts w:eastAsia="MS Minngs" w:cs="Arial"/>
          <w:sz w:val="20"/>
        </w:rPr>
        <w:t xml:space="preserve">Smluvní strany </w:t>
      </w:r>
      <w:r w:rsidR="005D18C4" w:rsidRPr="00CC0123">
        <w:rPr>
          <w:rFonts w:eastAsia="MS Minngs" w:cs="Arial"/>
          <w:sz w:val="20"/>
        </w:rPr>
        <w:t xml:space="preserve">se </w:t>
      </w:r>
      <w:r w:rsidR="005D18C4" w:rsidRPr="00CC0123">
        <w:rPr>
          <w:rFonts w:cs="Arial"/>
          <w:iCs/>
          <w:sz w:val="20"/>
        </w:rPr>
        <w:t xml:space="preserve">zavazují </w:t>
      </w:r>
      <w:r w:rsidRPr="00CC0123">
        <w:rPr>
          <w:rFonts w:eastAsia="MS Minngs" w:cs="Arial"/>
          <w:sz w:val="20"/>
        </w:rPr>
        <w:t>plnit</w:t>
      </w:r>
      <w:r w:rsidR="00731770" w:rsidRPr="00CC0123">
        <w:rPr>
          <w:rFonts w:eastAsia="MS Minngs" w:cs="Arial"/>
          <w:sz w:val="20"/>
        </w:rPr>
        <w:t xml:space="preserve"> závazky</w:t>
      </w:r>
      <w:r w:rsidRPr="00CC0123">
        <w:rPr>
          <w:rFonts w:eastAsia="MS Minngs" w:cs="Arial"/>
          <w:sz w:val="20"/>
        </w:rPr>
        <w:t xml:space="preserve"> vyplývající z této Smlouvy tak, aby nedocházelo k prodlení s plněním jednotlivých termínů a k p</w:t>
      </w:r>
      <w:r w:rsidR="00E62803" w:rsidRPr="00CC0123">
        <w:rPr>
          <w:rFonts w:eastAsia="MS Minngs" w:cs="Arial"/>
          <w:sz w:val="20"/>
        </w:rPr>
        <w:t xml:space="preserve">rodlení s </w:t>
      </w:r>
      <w:r w:rsidRPr="00CC0123">
        <w:rPr>
          <w:rFonts w:eastAsia="MS Minngs" w:cs="Arial"/>
          <w:sz w:val="20"/>
        </w:rPr>
        <w:t>placením jednotlivých peněžních závazků.</w:t>
      </w:r>
    </w:p>
    <w:p w14:paraId="205FEDA6" w14:textId="19C9E304" w:rsidR="00E82DCF" w:rsidRPr="00550D6B" w:rsidRDefault="00E82DCF" w:rsidP="00CA421D">
      <w:pPr>
        <w:pStyle w:val="RLTextlnkuslovan"/>
        <w:widowControl w:val="0"/>
        <w:numPr>
          <w:ilvl w:val="1"/>
          <w:numId w:val="13"/>
        </w:numPr>
        <w:spacing w:line="280" w:lineRule="atLeast"/>
        <w:ind w:left="567" w:hanging="567"/>
        <w:rPr>
          <w:rFonts w:eastAsia="MS Minngs" w:cs="Arial"/>
          <w:sz w:val="20"/>
          <w:szCs w:val="20"/>
        </w:rPr>
      </w:pPr>
      <w:r w:rsidRPr="00550D6B">
        <w:rPr>
          <w:rFonts w:eastAsia="MS Minngs" w:cs="Arial"/>
          <w:sz w:val="20"/>
        </w:rPr>
        <w:t xml:space="preserve">Poskytovatel </w:t>
      </w:r>
      <w:r w:rsidR="005D18C4" w:rsidRPr="00550D6B">
        <w:rPr>
          <w:rFonts w:eastAsia="MS Minngs" w:cs="Arial"/>
          <w:sz w:val="20"/>
        </w:rPr>
        <w:t xml:space="preserve">se </w:t>
      </w:r>
      <w:r w:rsidR="005D18C4" w:rsidRPr="00550D6B">
        <w:rPr>
          <w:rFonts w:cs="Arial"/>
          <w:iCs/>
          <w:sz w:val="20"/>
        </w:rPr>
        <w:t xml:space="preserve">zavazuje </w:t>
      </w:r>
      <w:r w:rsidRPr="00550D6B">
        <w:rPr>
          <w:rFonts w:eastAsia="MS Minngs" w:cs="Arial"/>
          <w:sz w:val="20"/>
        </w:rPr>
        <w:t>z</w:t>
      </w:r>
      <w:r w:rsidR="00FA05A5" w:rsidRPr="00550D6B">
        <w:rPr>
          <w:rFonts w:eastAsia="MS Minngs" w:cs="Arial"/>
          <w:sz w:val="20"/>
        </w:rPr>
        <w:t>ajistit</w:t>
      </w:r>
      <w:r w:rsidRPr="00550D6B">
        <w:rPr>
          <w:rFonts w:eastAsia="MS Minngs" w:cs="Arial"/>
          <w:sz w:val="20"/>
        </w:rPr>
        <w:t xml:space="preserve">, že </w:t>
      </w:r>
      <w:r w:rsidR="00231DAE">
        <w:rPr>
          <w:rFonts w:eastAsia="MS Minngs" w:cs="Arial"/>
          <w:sz w:val="20"/>
        </w:rPr>
        <w:t>P</w:t>
      </w:r>
      <w:r w:rsidRPr="00550D6B">
        <w:rPr>
          <w:rFonts w:eastAsia="MS Minngs" w:cs="Arial"/>
          <w:sz w:val="20"/>
        </w:rPr>
        <w:t>lnění bude poskytováno v souladu s</w:t>
      </w:r>
      <w:r w:rsidR="00F94B6A">
        <w:rPr>
          <w:rFonts w:eastAsia="MS Minngs" w:cs="Arial"/>
          <w:sz w:val="20"/>
        </w:rPr>
        <w:t> </w:t>
      </w:r>
      <w:r w:rsidRPr="00550D6B">
        <w:rPr>
          <w:rFonts w:eastAsia="MS Minngs" w:cs="Arial"/>
          <w:sz w:val="20"/>
        </w:rPr>
        <w:t>touto</w:t>
      </w:r>
      <w:r w:rsidR="00F94B6A">
        <w:rPr>
          <w:rFonts w:eastAsia="MS Minngs" w:cs="Arial"/>
          <w:sz w:val="20"/>
        </w:rPr>
        <w:t xml:space="preserve"> Smlouvou</w:t>
      </w:r>
      <w:r w:rsidRPr="00550D6B">
        <w:rPr>
          <w:rFonts w:eastAsia="MS Minngs" w:cs="Arial"/>
          <w:sz w:val="20"/>
        </w:rPr>
        <w:t>, nebude zatíženo jakýmikoli právy třetích osob, zejména takovými</w:t>
      </w:r>
      <w:r w:rsidR="00172084">
        <w:rPr>
          <w:rFonts w:eastAsia="MS Minngs" w:cs="Arial"/>
          <w:sz w:val="20"/>
        </w:rPr>
        <w:t>,</w:t>
      </w:r>
      <w:r w:rsidR="00B06D11">
        <w:rPr>
          <w:rFonts w:eastAsia="MS Minngs" w:cs="Arial"/>
          <w:sz w:val="20"/>
        </w:rPr>
        <w:t xml:space="preserve"> z</w:t>
      </w:r>
      <w:r w:rsidRPr="00550D6B">
        <w:rPr>
          <w:rFonts w:eastAsia="MS Minngs" w:cs="Arial"/>
          <w:sz w:val="20"/>
        </w:rPr>
        <w:t>e</w:t>
      </w:r>
      <w:r w:rsidR="006D1AD3" w:rsidRPr="00550D6B">
        <w:rPr>
          <w:rFonts w:eastAsia="MS Minngs" w:cs="Arial"/>
          <w:sz w:val="20"/>
        </w:rPr>
        <w:t> </w:t>
      </w:r>
      <w:r w:rsidRPr="00550D6B">
        <w:rPr>
          <w:rFonts w:eastAsia="MS Minngs" w:cs="Arial"/>
          <w:sz w:val="20"/>
        </w:rPr>
        <w:t>kterých</w:t>
      </w:r>
      <w:r w:rsidR="006D1AD3" w:rsidRPr="00550D6B">
        <w:rPr>
          <w:rFonts w:eastAsia="MS Minngs" w:cs="Arial"/>
          <w:sz w:val="20"/>
        </w:rPr>
        <w:t> </w:t>
      </w:r>
      <w:r w:rsidRPr="00550D6B">
        <w:rPr>
          <w:rFonts w:eastAsia="MS Minngs" w:cs="Arial"/>
          <w:sz w:val="20"/>
        </w:rPr>
        <w:t>by</w:t>
      </w:r>
      <w:r w:rsidR="00541B6D" w:rsidRPr="00550D6B">
        <w:rPr>
          <w:rFonts w:eastAsia="MS Minngs" w:cs="Arial"/>
          <w:sz w:val="20"/>
        </w:rPr>
        <w:t> </w:t>
      </w:r>
      <w:r w:rsidRPr="00550D6B">
        <w:rPr>
          <w:rFonts w:eastAsia="MS Minngs" w:cs="Arial"/>
          <w:sz w:val="20"/>
        </w:rPr>
        <w:t>pro</w:t>
      </w:r>
      <w:r w:rsidR="006D1AD3" w:rsidRPr="00550D6B">
        <w:rPr>
          <w:rFonts w:eastAsia="MS Minngs" w:cs="Arial"/>
          <w:sz w:val="20"/>
        </w:rPr>
        <w:t> </w:t>
      </w:r>
      <w:r w:rsidRPr="00550D6B">
        <w:rPr>
          <w:rFonts w:eastAsia="MS Minngs" w:cs="Arial"/>
          <w:sz w:val="20"/>
        </w:rPr>
        <w:t xml:space="preserve">Objednatele plynuly jakékoliv další finanční nebo jiné nároky ve prospěch třetích osob. V opačném případě Poskytovatel ponese veškeré důsledky takovéhoto porušení práv třetích osob a zároveň </w:t>
      </w:r>
      <w:r w:rsidR="005D18C4" w:rsidRPr="00550D6B">
        <w:rPr>
          <w:rFonts w:eastAsia="MS Minngs" w:cs="Arial"/>
          <w:sz w:val="20"/>
        </w:rPr>
        <w:t xml:space="preserve">se </w:t>
      </w:r>
      <w:r w:rsidR="005D18C4" w:rsidRPr="00550D6B">
        <w:rPr>
          <w:rFonts w:cs="Arial"/>
          <w:iCs/>
          <w:sz w:val="20"/>
        </w:rPr>
        <w:t xml:space="preserve">zavazuje </w:t>
      </w:r>
      <w:r w:rsidRPr="00550D6B">
        <w:rPr>
          <w:rFonts w:eastAsia="MS Minngs" w:cs="Arial"/>
          <w:sz w:val="20"/>
        </w:rPr>
        <w:t>takové právní vady bez zbytečného odkladu a na svůj náklad odstranit, resp.</w:t>
      </w:r>
      <w:r w:rsidR="00DA0A2A" w:rsidRPr="00550D6B">
        <w:rPr>
          <w:rFonts w:eastAsia="MS Minngs" w:cs="Arial"/>
          <w:sz w:val="20"/>
        </w:rPr>
        <w:t> </w:t>
      </w:r>
      <w:r w:rsidRPr="00550D6B">
        <w:rPr>
          <w:rFonts w:eastAsia="MS Minngs" w:cs="Arial"/>
          <w:sz w:val="20"/>
        </w:rPr>
        <w:t>zajistit jejich odstranění.</w:t>
      </w:r>
    </w:p>
    <w:p w14:paraId="15064510" w14:textId="479E768B" w:rsidR="00231DAE" w:rsidRPr="00AA2731" w:rsidRDefault="00E82DCF" w:rsidP="00CA421D">
      <w:pPr>
        <w:pStyle w:val="RLTextlnkuslovan"/>
        <w:widowControl w:val="0"/>
        <w:numPr>
          <w:ilvl w:val="1"/>
          <w:numId w:val="13"/>
        </w:numPr>
        <w:spacing w:line="280" w:lineRule="atLeast"/>
        <w:ind w:left="567" w:hanging="567"/>
        <w:rPr>
          <w:rFonts w:eastAsia="MS Minngs" w:cs="Arial"/>
          <w:sz w:val="20"/>
        </w:rPr>
      </w:pPr>
      <w:r w:rsidRPr="00AA2731">
        <w:rPr>
          <w:rFonts w:eastAsia="MS Minngs" w:cs="Arial"/>
          <w:sz w:val="20"/>
          <w:szCs w:val="20"/>
        </w:rPr>
        <w:t xml:space="preserve">Poskytovatel </w:t>
      </w:r>
      <w:r w:rsidR="005D18C4" w:rsidRPr="00AA2731">
        <w:rPr>
          <w:rFonts w:eastAsia="MS Minngs" w:cs="Arial"/>
          <w:sz w:val="20"/>
          <w:szCs w:val="20"/>
        </w:rPr>
        <w:t xml:space="preserve">se </w:t>
      </w:r>
      <w:r w:rsidR="005D18C4" w:rsidRPr="00AA2731">
        <w:rPr>
          <w:rFonts w:cs="Arial"/>
          <w:iCs/>
          <w:sz w:val="20"/>
        </w:rPr>
        <w:t xml:space="preserve">zavazuje </w:t>
      </w:r>
      <w:r w:rsidRPr="00AA2731">
        <w:rPr>
          <w:rFonts w:eastAsia="MS Minngs" w:cs="Arial"/>
          <w:sz w:val="20"/>
          <w:szCs w:val="20"/>
        </w:rPr>
        <w:t xml:space="preserve">zajistit, že jím poskytované </w:t>
      </w:r>
      <w:r w:rsidR="00231DAE" w:rsidRPr="00AA2731">
        <w:rPr>
          <w:rFonts w:eastAsia="MS Minngs" w:cs="Arial"/>
          <w:sz w:val="20"/>
          <w:szCs w:val="20"/>
        </w:rPr>
        <w:t>P</w:t>
      </w:r>
      <w:r w:rsidRPr="00AA2731">
        <w:rPr>
          <w:rFonts w:eastAsia="MS Minngs" w:cs="Arial"/>
          <w:sz w:val="20"/>
          <w:szCs w:val="20"/>
        </w:rPr>
        <w:t>lnění odpovídá všem požadavkům vyplývajícím z platných a účinných právních předpisů</w:t>
      </w:r>
      <w:r w:rsidR="00FB1FA8">
        <w:rPr>
          <w:rFonts w:eastAsia="MS Minngs" w:cs="Arial"/>
          <w:sz w:val="20"/>
          <w:szCs w:val="20"/>
        </w:rPr>
        <w:t xml:space="preserve"> a</w:t>
      </w:r>
      <w:r w:rsidRPr="00AA2731">
        <w:rPr>
          <w:rFonts w:eastAsia="MS Minngs" w:cs="Arial"/>
          <w:sz w:val="20"/>
          <w:szCs w:val="20"/>
        </w:rPr>
        <w:t xml:space="preserve"> příslušných norem, které se</w:t>
      </w:r>
      <w:r w:rsidR="00AA2731">
        <w:rPr>
          <w:rFonts w:eastAsia="MS Minngs" w:cs="Arial"/>
          <w:sz w:val="20"/>
          <w:szCs w:val="20"/>
        </w:rPr>
        <w:t xml:space="preserve"> </w:t>
      </w:r>
      <w:r w:rsidRPr="00AA2731">
        <w:rPr>
          <w:rFonts w:eastAsia="MS Minngs" w:cs="Arial"/>
          <w:sz w:val="20"/>
          <w:szCs w:val="20"/>
        </w:rPr>
        <w:t>na dané plnění vztahují.</w:t>
      </w:r>
    </w:p>
    <w:p w14:paraId="1C04454C" w14:textId="7E372F80" w:rsidR="001D65B3" w:rsidRDefault="00E82DCF" w:rsidP="00CA421D">
      <w:pPr>
        <w:pStyle w:val="RLTextlnkuslovan"/>
        <w:widowControl w:val="0"/>
        <w:numPr>
          <w:ilvl w:val="1"/>
          <w:numId w:val="13"/>
        </w:numPr>
        <w:spacing w:line="280" w:lineRule="atLeast"/>
        <w:ind w:left="567" w:hanging="567"/>
        <w:rPr>
          <w:rFonts w:eastAsia="MS Minngs" w:cs="Arial"/>
          <w:sz w:val="20"/>
          <w:szCs w:val="20"/>
        </w:rPr>
      </w:pPr>
      <w:r w:rsidRPr="00D755BD">
        <w:rPr>
          <w:rFonts w:eastAsia="MS Minngs" w:cs="Arial"/>
          <w:sz w:val="20"/>
          <w:szCs w:val="20"/>
        </w:rPr>
        <w:t xml:space="preserve">Poskytovatel </w:t>
      </w:r>
      <w:r w:rsidR="005D18C4">
        <w:rPr>
          <w:rFonts w:eastAsia="MS Minngs" w:cs="Arial"/>
          <w:sz w:val="20"/>
          <w:szCs w:val="20"/>
        </w:rPr>
        <w:t xml:space="preserve">se </w:t>
      </w:r>
      <w:r w:rsidR="005D18C4">
        <w:rPr>
          <w:rFonts w:cs="Arial"/>
          <w:iCs/>
          <w:sz w:val="20"/>
        </w:rPr>
        <w:t xml:space="preserve">zavazuje </w:t>
      </w:r>
      <w:r w:rsidRPr="00D755BD">
        <w:rPr>
          <w:rFonts w:eastAsia="MS Minngs" w:cs="Arial"/>
          <w:sz w:val="20"/>
          <w:szCs w:val="20"/>
        </w:rPr>
        <w:t xml:space="preserve">poskytovat </w:t>
      </w:r>
      <w:r w:rsidR="00231DAE">
        <w:rPr>
          <w:rFonts w:eastAsia="MS Minngs" w:cs="Arial"/>
          <w:sz w:val="20"/>
          <w:szCs w:val="20"/>
        </w:rPr>
        <w:t>P</w:t>
      </w:r>
      <w:r w:rsidR="001D65B3">
        <w:rPr>
          <w:rFonts w:eastAsia="MS Minngs" w:cs="Arial"/>
          <w:sz w:val="20"/>
          <w:szCs w:val="20"/>
        </w:rPr>
        <w:t>lnění</w:t>
      </w:r>
      <w:r w:rsidRPr="00D755BD">
        <w:rPr>
          <w:rFonts w:eastAsia="MS Minngs" w:cs="Arial"/>
          <w:sz w:val="20"/>
          <w:szCs w:val="20"/>
        </w:rPr>
        <w:t xml:space="preserve"> svědomitě, řádně, včas, v náležité kvalitě a</w:t>
      </w:r>
      <w:r w:rsidR="00ED0017">
        <w:rPr>
          <w:rFonts w:eastAsia="MS Minngs" w:cs="Arial"/>
          <w:sz w:val="20"/>
          <w:szCs w:val="20"/>
        </w:rPr>
        <w:t> </w:t>
      </w:r>
      <w:r w:rsidRPr="00D755BD">
        <w:rPr>
          <w:rFonts w:eastAsia="MS Minngs" w:cs="Arial"/>
          <w:sz w:val="20"/>
          <w:szCs w:val="20"/>
        </w:rPr>
        <w:t>dle</w:t>
      </w:r>
      <w:r w:rsidR="00ED0017">
        <w:rPr>
          <w:rFonts w:eastAsia="MS Minngs" w:cs="Arial"/>
          <w:sz w:val="20"/>
          <w:szCs w:val="20"/>
        </w:rPr>
        <w:t> </w:t>
      </w:r>
      <w:r w:rsidRPr="00D755BD">
        <w:rPr>
          <w:rFonts w:eastAsia="MS Minngs" w:cs="Arial"/>
          <w:sz w:val="20"/>
          <w:szCs w:val="20"/>
        </w:rPr>
        <w:t xml:space="preserve">požadavků Objednatele. Poskytovatel </w:t>
      </w:r>
      <w:r w:rsidR="008466A4">
        <w:rPr>
          <w:rFonts w:eastAsia="MS Minngs" w:cs="Arial"/>
          <w:sz w:val="20"/>
          <w:szCs w:val="20"/>
        </w:rPr>
        <w:t xml:space="preserve">se </w:t>
      </w:r>
      <w:r w:rsidR="008466A4">
        <w:rPr>
          <w:rFonts w:cs="Arial"/>
          <w:iCs/>
          <w:sz w:val="20"/>
        </w:rPr>
        <w:t xml:space="preserve">zavazuje </w:t>
      </w:r>
      <w:r w:rsidRPr="00D755BD">
        <w:rPr>
          <w:rFonts w:eastAsia="MS Minngs" w:cs="Arial"/>
          <w:sz w:val="20"/>
          <w:szCs w:val="20"/>
        </w:rPr>
        <w:t xml:space="preserve">bez zbytečného odkladu upozornit Objednatele na skryté překážky nebo na nevhodnost předaných věcí (podkladů) Objednatele či nesprávnost pokynů Objednatele, </w:t>
      </w:r>
      <w:r>
        <w:rPr>
          <w:rFonts w:eastAsia="MS Minngs" w:cs="Arial"/>
          <w:sz w:val="20"/>
          <w:szCs w:val="20"/>
        </w:rPr>
        <w:t xml:space="preserve">zjištěných </w:t>
      </w:r>
      <w:r w:rsidRPr="00D755BD">
        <w:rPr>
          <w:rFonts w:eastAsia="MS Minngs" w:cs="Arial"/>
          <w:sz w:val="20"/>
          <w:szCs w:val="20"/>
        </w:rPr>
        <w:t>při vynaložení veškeré odborné péče, jinak</w:t>
      </w:r>
      <w:r w:rsidR="00136444">
        <w:rPr>
          <w:rFonts w:eastAsia="MS Minngs" w:cs="Arial"/>
          <w:sz w:val="20"/>
          <w:szCs w:val="20"/>
        </w:rPr>
        <w:t> </w:t>
      </w:r>
      <w:r>
        <w:rPr>
          <w:rFonts w:eastAsia="MS Minngs" w:cs="Arial"/>
          <w:sz w:val="20"/>
          <w:szCs w:val="20"/>
        </w:rPr>
        <w:t xml:space="preserve">Poskytovatel </w:t>
      </w:r>
      <w:r w:rsidRPr="00D755BD">
        <w:rPr>
          <w:rFonts w:eastAsia="MS Minngs" w:cs="Arial"/>
          <w:sz w:val="20"/>
          <w:szCs w:val="20"/>
        </w:rPr>
        <w:t>odpovídá za</w:t>
      </w:r>
      <w:r>
        <w:rPr>
          <w:rFonts w:eastAsia="MS Minngs" w:cs="Arial"/>
          <w:sz w:val="20"/>
          <w:szCs w:val="20"/>
        </w:rPr>
        <w:t> </w:t>
      </w:r>
      <w:r w:rsidRPr="00D755BD">
        <w:rPr>
          <w:rFonts w:eastAsia="MS Minngs" w:cs="Arial"/>
          <w:sz w:val="20"/>
          <w:szCs w:val="20"/>
        </w:rPr>
        <w:t>škodu tímto Objednateli způsobenou.</w:t>
      </w:r>
    </w:p>
    <w:p w14:paraId="1F75C317" w14:textId="09694896" w:rsidR="00B06D11" w:rsidRDefault="00B06D11" w:rsidP="00CA421D">
      <w:pPr>
        <w:pStyle w:val="RLTextlnkuslovan"/>
        <w:widowControl w:val="0"/>
        <w:numPr>
          <w:ilvl w:val="1"/>
          <w:numId w:val="13"/>
        </w:numPr>
        <w:spacing w:line="280" w:lineRule="atLeast"/>
        <w:ind w:left="567" w:hanging="567"/>
        <w:rPr>
          <w:rFonts w:eastAsia="MS Minngs" w:cs="Arial"/>
          <w:sz w:val="20"/>
          <w:szCs w:val="20"/>
        </w:rPr>
      </w:pPr>
      <w:bookmarkStart w:id="8" w:name="_Ref359937099"/>
      <w:bookmarkEnd w:id="2"/>
      <w:r>
        <w:rPr>
          <w:rFonts w:eastAsia="MS Minngs" w:cs="Arial"/>
          <w:sz w:val="20"/>
          <w:szCs w:val="20"/>
        </w:rPr>
        <w:t>Objednatel se zavazuje poskytnout Poskytovateli podmínky a součinnost pro bezpečn</w:t>
      </w:r>
      <w:r w:rsidR="001A4479">
        <w:rPr>
          <w:rFonts w:eastAsia="MS Minngs" w:cs="Arial"/>
          <w:sz w:val="20"/>
          <w:szCs w:val="20"/>
        </w:rPr>
        <w:t>ou</w:t>
      </w:r>
      <w:r>
        <w:rPr>
          <w:rFonts w:eastAsia="MS Minngs" w:cs="Arial"/>
          <w:sz w:val="20"/>
          <w:szCs w:val="20"/>
        </w:rPr>
        <w:t xml:space="preserve"> a včasn</w:t>
      </w:r>
      <w:r w:rsidR="001A4479">
        <w:rPr>
          <w:rFonts w:eastAsia="MS Minngs" w:cs="Arial"/>
          <w:sz w:val="20"/>
          <w:szCs w:val="20"/>
        </w:rPr>
        <w:t>ou Přepravu hotovosti a Přepravu osob.</w:t>
      </w:r>
    </w:p>
    <w:p w14:paraId="10F13169" w14:textId="46C440F0" w:rsidR="00B06D11" w:rsidRPr="00B06D11" w:rsidRDefault="00B06D11" w:rsidP="00CA421D">
      <w:pPr>
        <w:pStyle w:val="RLTextlnkuslovan"/>
        <w:widowControl w:val="0"/>
        <w:numPr>
          <w:ilvl w:val="1"/>
          <w:numId w:val="13"/>
        </w:numPr>
        <w:spacing w:line="280" w:lineRule="atLeast"/>
        <w:ind w:left="567" w:hanging="567"/>
        <w:rPr>
          <w:rFonts w:eastAsia="MS Minngs" w:cs="Arial"/>
          <w:sz w:val="20"/>
          <w:szCs w:val="20"/>
        </w:rPr>
      </w:pPr>
      <w:r>
        <w:rPr>
          <w:rFonts w:eastAsia="MS Minngs" w:cs="Arial"/>
          <w:sz w:val="20"/>
          <w:szCs w:val="20"/>
        </w:rPr>
        <w:t xml:space="preserve">Kompetentní osoba Objednatele se zavazuje respektovat pokyny a doporučení Poskytovatele, resp. pracovníků Poskytovatele, týkajících se Přepravy hotovosti a Přepravy osob, zejména poté pokyny a doporučení bezpečnostního charakteru. </w:t>
      </w:r>
    </w:p>
    <w:p w14:paraId="44A392EF" w14:textId="40E72366" w:rsidR="0056588E" w:rsidRPr="0056588E" w:rsidRDefault="0056588E" w:rsidP="00CA421D">
      <w:pPr>
        <w:pStyle w:val="RLTextlnkuslovan"/>
        <w:widowControl w:val="0"/>
        <w:numPr>
          <w:ilvl w:val="1"/>
          <w:numId w:val="13"/>
        </w:numPr>
        <w:spacing w:line="280" w:lineRule="atLeast"/>
        <w:ind w:left="567" w:hanging="567"/>
        <w:rPr>
          <w:rFonts w:eastAsia="MS Minngs" w:cs="Arial"/>
          <w:sz w:val="20"/>
          <w:szCs w:val="20"/>
        </w:rPr>
      </w:pPr>
      <w:r w:rsidRPr="0056588E">
        <w:rPr>
          <w:rFonts w:cs="Arial"/>
          <w:sz w:val="20"/>
        </w:rPr>
        <w:t>P</w:t>
      </w:r>
      <w:r>
        <w:rPr>
          <w:rFonts w:cs="Arial"/>
          <w:sz w:val="20"/>
        </w:rPr>
        <w:t>oskytovatel</w:t>
      </w:r>
      <w:r w:rsidRPr="0056588E">
        <w:rPr>
          <w:rFonts w:cs="Arial"/>
          <w:sz w:val="20"/>
        </w:rPr>
        <w:t xml:space="preserve"> je podle</w:t>
      </w:r>
      <w:r w:rsidR="00B01025">
        <w:rPr>
          <w:rFonts w:cs="Arial"/>
          <w:sz w:val="20"/>
        </w:rPr>
        <w:t xml:space="preserve"> </w:t>
      </w:r>
      <w:r w:rsidRPr="0056588E">
        <w:rPr>
          <w:rFonts w:cs="Arial"/>
          <w:sz w:val="20"/>
        </w:rPr>
        <w:t>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tj. P</w:t>
      </w:r>
      <w:r>
        <w:rPr>
          <w:rFonts w:cs="Arial"/>
          <w:sz w:val="20"/>
        </w:rPr>
        <w:t xml:space="preserve">oskytovatel </w:t>
      </w:r>
      <w:r w:rsidRPr="0056588E">
        <w:rPr>
          <w:rFonts w:cs="Arial"/>
          <w:sz w:val="20"/>
        </w:rPr>
        <w:t xml:space="preserve">se zavazuje umožnit osobám oprávněným k výkonu kontroly provést kontrolu dokladů souvisejících s plněním </w:t>
      </w:r>
      <w:r>
        <w:rPr>
          <w:rFonts w:cs="Arial"/>
          <w:sz w:val="20"/>
        </w:rPr>
        <w:t>této Smlouvy</w:t>
      </w:r>
      <w:r w:rsidRPr="0056588E">
        <w:rPr>
          <w:rFonts w:cs="Arial"/>
          <w:sz w:val="20"/>
        </w:rPr>
        <w:t xml:space="preserve"> (tj. originálního vyhotovení </w:t>
      </w:r>
      <w:r>
        <w:rPr>
          <w:rFonts w:cs="Arial"/>
          <w:sz w:val="20"/>
        </w:rPr>
        <w:t>této Smlouvy</w:t>
      </w:r>
      <w:r w:rsidRPr="0056588E">
        <w:rPr>
          <w:rFonts w:cs="Arial"/>
          <w:sz w:val="20"/>
        </w:rPr>
        <w:t xml:space="preserve"> včetně jejich dodatků, originálů účetních či daňových dokladů a dalších dokladů vztahujících se k realizaci plnění </w:t>
      </w:r>
      <w:r>
        <w:rPr>
          <w:rFonts w:cs="Arial"/>
          <w:sz w:val="20"/>
        </w:rPr>
        <w:t>dle této Smlouvy</w:t>
      </w:r>
      <w:r w:rsidRPr="0056588E">
        <w:rPr>
          <w:rFonts w:cs="Arial"/>
          <w:sz w:val="20"/>
        </w:rPr>
        <w:t>), a to po dobu danou právními předpisy České republiky k jejich archivaci</w:t>
      </w:r>
      <w:r w:rsidR="00231DAE">
        <w:rPr>
          <w:rFonts w:cs="Arial"/>
          <w:sz w:val="20"/>
        </w:rPr>
        <w:t>.</w:t>
      </w:r>
    </w:p>
    <w:p w14:paraId="6785FF2B" w14:textId="54E42318" w:rsidR="0056588E" w:rsidRPr="00324785" w:rsidRDefault="0056588E" w:rsidP="00CA421D">
      <w:pPr>
        <w:pStyle w:val="RLTextlnkuslovan"/>
        <w:widowControl w:val="0"/>
        <w:numPr>
          <w:ilvl w:val="1"/>
          <w:numId w:val="13"/>
        </w:numPr>
        <w:spacing w:line="280" w:lineRule="atLeast"/>
        <w:ind w:left="567" w:hanging="567"/>
        <w:rPr>
          <w:rFonts w:eastAsia="MS Minngs" w:cs="Arial"/>
          <w:sz w:val="20"/>
          <w:szCs w:val="20"/>
        </w:rPr>
      </w:pPr>
      <w:r w:rsidRPr="0056588E">
        <w:rPr>
          <w:rFonts w:cs="Arial"/>
          <w:sz w:val="20"/>
        </w:rPr>
        <w:t>P</w:t>
      </w:r>
      <w:r>
        <w:rPr>
          <w:rFonts w:cs="Arial"/>
          <w:sz w:val="20"/>
        </w:rPr>
        <w:t>oskytovatel</w:t>
      </w:r>
      <w:r w:rsidRPr="0056588E">
        <w:rPr>
          <w:rFonts w:cs="Arial"/>
          <w:sz w:val="20"/>
        </w:rPr>
        <w:t xml:space="preserve"> </w:t>
      </w:r>
      <w:r w:rsidR="005D18C4">
        <w:rPr>
          <w:rFonts w:eastAsia="MS Minngs" w:cs="Arial"/>
          <w:sz w:val="20"/>
          <w:szCs w:val="20"/>
        </w:rPr>
        <w:t xml:space="preserve">se </w:t>
      </w:r>
      <w:r w:rsidR="005D18C4">
        <w:rPr>
          <w:rFonts w:cs="Arial"/>
          <w:iCs/>
          <w:sz w:val="20"/>
        </w:rPr>
        <w:t xml:space="preserve">zavazuje </w:t>
      </w:r>
      <w:r w:rsidRPr="0056588E">
        <w:rPr>
          <w:rFonts w:cs="Arial"/>
          <w:sz w:val="20"/>
        </w:rPr>
        <w:t xml:space="preserve">uchovat veškeré doklady související s plněním </w:t>
      </w:r>
      <w:r>
        <w:rPr>
          <w:rFonts w:cs="Arial"/>
          <w:sz w:val="20"/>
        </w:rPr>
        <w:t>této Smlouvy</w:t>
      </w:r>
      <w:r w:rsidRPr="0056588E">
        <w:rPr>
          <w:rFonts w:cs="Arial"/>
          <w:sz w:val="20"/>
        </w:rPr>
        <w:t xml:space="preserve"> po dobu </w:t>
      </w:r>
      <w:r w:rsidR="00731770">
        <w:rPr>
          <w:rFonts w:cs="Arial"/>
          <w:sz w:val="20"/>
        </w:rPr>
        <w:t>trvání sm</w:t>
      </w:r>
      <w:r w:rsidR="00C562F3">
        <w:rPr>
          <w:rFonts w:cs="Arial"/>
          <w:sz w:val="20"/>
        </w:rPr>
        <w:t>l</w:t>
      </w:r>
      <w:r w:rsidR="00731770">
        <w:rPr>
          <w:rFonts w:cs="Arial"/>
          <w:sz w:val="20"/>
        </w:rPr>
        <w:t>uvního vztahu založeného touto</w:t>
      </w:r>
      <w:r>
        <w:rPr>
          <w:rFonts w:cs="Arial"/>
          <w:sz w:val="20"/>
        </w:rPr>
        <w:t xml:space="preserve"> Smlouv</w:t>
      </w:r>
      <w:r w:rsidR="00731770">
        <w:rPr>
          <w:rFonts w:cs="Arial"/>
          <w:sz w:val="20"/>
        </w:rPr>
        <w:t>ou</w:t>
      </w:r>
      <w:r w:rsidRPr="0056588E">
        <w:rPr>
          <w:rFonts w:cs="Arial"/>
          <w:sz w:val="20"/>
        </w:rPr>
        <w:t xml:space="preserve">. Nejpozději 3 pracovní dny před ukončením účinnosti </w:t>
      </w:r>
      <w:r>
        <w:rPr>
          <w:rFonts w:cs="Arial"/>
          <w:sz w:val="20"/>
        </w:rPr>
        <w:t>této Smlouvy</w:t>
      </w:r>
      <w:r w:rsidRPr="0056588E">
        <w:rPr>
          <w:rFonts w:cs="Arial"/>
          <w:sz w:val="20"/>
        </w:rPr>
        <w:t xml:space="preserve">, </w:t>
      </w:r>
      <w:r>
        <w:rPr>
          <w:rFonts w:cs="Arial"/>
          <w:sz w:val="20"/>
        </w:rPr>
        <w:t xml:space="preserve">Poskytovatel </w:t>
      </w:r>
      <w:r w:rsidRPr="0056588E">
        <w:rPr>
          <w:rFonts w:cs="Arial"/>
          <w:sz w:val="20"/>
        </w:rPr>
        <w:t xml:space="preserve">předá </w:t>
      </w:r>
      <w:r>
        <w:rPr>
          <w:rFonts w:cs="Arial"/>
          <w:sz w:val="20"/>
        </w:rPr>
        <w:t xml:space="preserve">Objednateli </w:t>
      </w:r>
      <w:r w:rsidRPr="0056588E">
        <w:rPr>
          <w:rFonts w:cs="Arial"/>
          <w:sz w:val="20"/>
        </w:rPr>
        <w:t>originály nebo ověřené kopie všech dokladů,</w:t>
      </w:r>
      <w:r w:rsidR="001A4479">
        <w:rPr>
          <w:rFonts w:cs="Arial"/>
          <w:sz w:val="20"/>
        </w:rPr>
        <w:t xml:space="preserve"> </w:t>
      </w:r>
      <w:r w:rsidR="00FB1FA8">
        <w:rPr>
          <w:rFonts w:cs="Arial"/>
          <w:sz w:val="20"/>
        </w:rPr>
        <w:br/>
      </w:r>
      <w:r w:rsidRPr="0056588E">
        <w:rPr>
          <w:rFonts w:cs="Arial"/>
          <w:sz w:val="20"/>
        </w:rPr>
        <w:t>které v souvislosti s</w:t>
      </w:r>
      <w:r>
        <w:rPr>
          <w:rFonts w:cs="Arial"/>
          <w:sz w:val="20"/>
        </w:rPr>
        <w:t> </w:t>
      </w:r>
      <w:r w:rsidRPr="0056588E">
        <w:rPr>
          <w:rFonts w:cs="Arial"/>
          <w:sz w:val="20"/>
        </w:rPr>
        <w:t xml:space="preserve">plněním </w:t>
      </w:r>
      <w:r>
        <w:rPr>
          <w:rFonts w:cs="Arial"/>
          <w:sz w:val="20"/>
        </w:rPr>
        <w:t>této Smlouvy</w:t>
      </w:r>
      <w:r w:rsidRPr="0056588E">
        <w:rPr>
          <w:rFonts w:cs="Arial"/>
          <w:sz w:val="20"/>
        </w:rPr>
        <w:t xml:space="preserve"> pořídil a o které </w:t>
      </w:r>
      <w:r>
        <w:rPr>
          <w:rFonts w:cs="Arial"/>
          <w:sz w:val="20"/>
        </w:rPr>
        <w:t xml:space="preserve">Objednatel </w:t>
      </w:r>
      <w:r w:rsidRPr="0056588E">
        <w:rPr>
          <w:rFonts w:cs="Arial"/>
          <w:sz w:val="20"/>
        </w:rPr>
        <w:t>písemně požádá, nebo</w:t>
      </w:r>
      <w:r w:rsidR="00ED0017">
        <w:rPr>
          <w:rFonts w:cs="Arial"/>
          <w:sz w:val="20"/>
        </w:rPr>
        <w:t> </w:t>
      </w:r>
      <w:r w:rsidRPr="0056588E">
        <w:rPr>
          <w:rFonts w:cs="Arial"/>
          <w:sz w:val="20"/>
        </w:rPr>
        <w:t>tyto</w:t>
      </w:r>
      <w:r w:rsidR="00ED0017">
        <w:rPr>
          <w:rFonts w:cs="Arial"/>
          <w:sz w:val="20"/>
        </w:rPr>
        <w:t> </w:t>
      </w:r>
      <w:r w:rsidRPr="0056588E">
        <w:rPr>
          <w:rFonts w:cs="Arial"/>
          <w:sz w:val="20"/>
        </w:rPr>
        <w:t xml:space="preserve">bude sám archivovat po dobu 10 let od 1. ledna následujícího kalendářního roku poté, kdy </w:t>
      </w:r>
      <w:r w:rsidR="00C562F3">
        <w:rPr>
          <w:rFonts w:cs="Arial"/>
          <w:sz w:val="20"/>
        </w:rPr>
        <w:t xml:space="preserve">bude ukončeno trvání smluvního vztahu založeného touto Smlouvou. </w:t>
      </w:r>
    </w:p>
    <w:p w14:paraId="53FF90C4" w14:textId="46437BFD" w:rsidR="00324785" w:rsidRDefault="00526633" w:rsidP="00CA421D">
      <w:pPr>
        <w:pStyle w:val="RLTextlnkuslovan"/>
        <w:widowControl w:val="0"/>
        <w:numPr>
          <w:ilvl w:val="1"/>
          <w:numId w:val="13"/>
        </w:numPr>
        <w:spacing w:line="280" w:lineRule="atLeast"/>
        <w:ind w:left="567" w:hanging="567"/>
        <w:rPr>
          <w:rFonts w:cs="Arial"/>
          <w:sz w:val="20"/>
        </w:rPr>
      </w:pPr>
      <w:r w:rsidRPr="00526633">
        <w:rPr>
          <w:rFonts w:cs="Arial"/>
          <w:sz w:val="20"/>
        </w:rPr>
        <w:t xml:space="preserve">Poskytovatel </w:t>
      </w:r>
      <w:r w:rsidR="005D18C4">
        <w:rPr>
          <w:rFonts w:eastAsia="MS Minngs" w:cs="Arial"/>
          <w:sz w:val="20"/>
          <w:szCs w:val="20"/>
        </w:rPr>
        <w:t xml:space="preserve">se </w:t>
      </w:r>
      <w:r w:rsidR="005D18C4">
        <w:rPr>
          <w:rFonts w:cs="Arial"/>
          <w:iCs/>
          <w:sz w:val="20"/>
        </w:rPr>
        <w:t xml:space="preserve">zavazuje </w:t>
      </w:r>
      <w:r w:rsidR="00324785" w:rsidRPr="00526633">
        <w:rPr>
          <w:rFonts w:cs="Arial"/>
          <w:sz w:val="20"/>
        </w:rPr>
        <w:t>informovat Objednatele o výskytu bezpečnostních incidentů na straně Poskytovatele, které mohou mít dopad na poskytování</w:t>
      </w:r>
      <w:r w:rsidR="00873E8E">
        <w:rPr>
          <w:rFonts w:cs="Arial"/>
          <w:sz w:val="20"/>
        </w:rPr>
        <w:t xml:space="preserve"> </w:t>
      </w:r>
      <w:r w:rsidR="002F4AFA">
        <w:rPr>
          <w:rFonts w:cs="Arial"/>
          <w:sz w:val="20"/>
        </w:rPr>
        <w:t>P</w:t>
      </w:r>
      <w:r w:rsidR="00873E8E">
        <w:rPr>
          <w:rFonts w:cs="Arial"/>
          <w:sz w:val="20"/>
        </w:rPr>
        <w:t>lnění.</w:t>
      </w:r>
      <w:r w:rsidR="00CA093A">
        <w:rPr>
          <w:rFonts w:cs="Arial"/>
          <w:sz w:val="20"/>
        </w:rPr>
        <w:t xml:space="preserve"> Informaci </w:t>
      </w:r>
      <w:r w:rsidR="006975D4">
        <w:rPr>
          <w:rFonts w:cs="Arial"/>
          <w:sz w:val="20"/>
        </w:rPr>
        <w:t>se</w:t>
      </w:r>
      <w:r w:rsidR="00CA093A">
        <w:rPr>
          <w:rFonts w:cs="Arial"/>
          <w:sz w:val="20"/>
        </w:rPr>
        <w:t xml:space="preserve"> Poskytovatel</w:t>
      </w:r>
      <w:r w:rsidR="006975D4">
        <w:rPr>
          <w:rFonts w:cs="Arial"/>
          <w:sz w:val="20"/>
        </w:rPr>
        <w:t xml:space="preserve"> zavazuje</w:t>
      </w:r>
      <w:r w:rsidR="00CA093A">
        <w:rPr>
          <w:rFonts w:cs="Arial"/>
          <w:sz w:val="20"/>
        </w:rPr>
        <w:t xml:space="preserve"> </w:t>
      </w:r>
      <w:r w:rsidR="006975D4">
        <w:rPr>
          <w:rFonts w:cs="Arial"/>
          <w:sz w:val="20"/>
        </w:rPr>
        <w:t xml:space="preserve">předat písemně Objednateli </w:t>
      </w:r>
      <w:r w:rsidR="00111991">
        <w:rPr>
          <w:rFonts w:cs="Arial"/>
          <w:sz w:val="20"/>
        </w:rPr>
        <w:t>bezprostředně po identifikaci bezpečnostního incidentu</w:t>
      </w:r>
      <w:r w:rsidR="006975D4">
        <w:rPr>
          <w:rFonts w:cs="Arial"/>
          <w:sz w:val="20"/>
        </w:rPr>
        <w:t>.</w:t>
      </w:r>
    </w:p>
    <w:p w14:paraId="6D20A2DA" w14:textId="77777777" w:rsidR="001566A2" w:rsidRDefault="001566A2">
      <w:pPr>
        <w:suppressAutoHyphens w:val="0"/>
        <w:overflowPunct/>
        <w:autoSpaceDE/>
        <w:textAlignment w:val="auto"/>
        <w:rPr>
          <w:rFonts w:eastAsia="MS Minngs" w:cs="Arial"/>
          <w:sz w:val="20"/>
        </w:rPr>
      </w:pPr>
      <w:r>
        <w:rPr>
          <w:rFonts w:eastAsia="MS Minngs" w:cs="Arial"/>
          <w:sz w:val="20"/>
        </w:rPr>
        <w:br w:type="page"/>
      </w:r>
    </w:p>
    <w:p w14:paraId="40AE8590" w14:textId="2970F2D5" w:rsidR="00C562F3" w:rsidRPr="009C4082" w:rsidRDefault="00A3042F" w:rsidP="00CA421D">
      <w:pPr>
        <w:pStyle w:val="RLTextlnkuslovan"/>
        <w:widowControl w:val="0"/>
        <w:numPr>
          <w:ilvl w:val="1"/>
          <w:numId w:val="13"/>
        </w:numPr>
        <w:spacing w:line="280" w:lineRule="atLeast"/>
        <w:ind w:left="567" w:hanging="567"/>
        <w:rPr>
          <w:rFonts w:eastAsia="MS Minngs" w:cs="Arial"/>
          <w:sz w:val="20"/>
          <w:szCs w:val="20"/>
        </w:rPr>
      </w:pPr>
      <w:r>
        <w:rPr>
          <w:rFonts w:eastAsia="MS Minngs" w:cs="Arial"/>
          <w:sz w:val="20"/>
          <w:szCs w:val="20"/>
        </w:rPr>
        <w:lastRenderedPageBreak/>
        <w:t>Pracovníci Poskytovatele</w:t>
      </w:r>
    </w:p>
    <w:p w14:paraId="190F1BE6" w14:textId="70CD1D53" w:rsidR="00312611" w:rsidRPr="00C4779F" w:rsidRDefault="00C562F3" w:rsidP="00CA421D">
      <w:pPr>
        <w:pStyle w:val="RLTextlnkuslovan"/>
        <w:widowControl w:val="0"/>
        <w:numPr>
          <w:ilvl w:val="2"/>
          <w:numId w:val="26"/>
        </w:numPr>
        <w:spacing w:line="280" w:lineRule="atLeast"/>
        <w:rPr>
          <w:rFonts w:cs="Arial"/>
          <w:sz w:val="20"/>
          <w:szCs w:val="20"/>
        </w:rPr>
      </w:pPr>
      <w:r w:rsidRPr="00C4779F">
        <w:rPr>
          <w:rFonts w:cs="Arial"/>
          <w:sz w:val="20"/>
          <w:szCs w:val="20"/>
        </w:rPr>
        <w:t xml:space="preserve">Poskytovatel se zavazuje poskytovat </w:t>
      </w:r>
      <w:r w:rsidR="00A3042F" w:rsidRPr="00C4779F">
        <w:rPr>
          <w:rFonts w:cs="Arial"/>
          <w:sz w:val="20"/>
          <w:szCs w:val="20"/>
        </w:rPr>
        <w:t xml:space="preserve">Plnění výhradně </w:t>
      </w:r>
      <w:r w:rsidRPr="00C4779F">
        <w:rPr>
          <w:rFonts w:cs="Arial"/>
          <w:sz w:val="20"/>
          <w:szCs w:val="20"/>
        </w:rPr>
        <w:t xml:space="preserve">prostřednictvím </w:t>
      </w:r>
      <w:r w:rsidR="00883D05" w:rsidRPr="00C4779F">
        <w:rPr>
          <w:rFonts w:cs="Arial"/>
          <w:sz w:val="20"/>
          <w:szCs w:val="20"/>
        </w:rPr>
        <w:t xml:space="preserve">bezúhonných </w:t>
      </w:r>
      <w:r w:rsidR="00A3042F" w:rsidRPr="00C4779F">
        <w:rPr>
          <w:rFonts w:cs="Arial"/>
          <w:sz w:val="20"/>
          <w:szCs w:val="20"/>
        </w:rPr>
        <w:br/>
      </w:r>
      <w:r w:rsidR="00883D05" w:rsidRPr="00C4779F">
        <w:rPr>
          <w:rFonts w:cs="Arial"/>
          <w:sz w:val="20"/>
          <w:szCs w:val="20"/>
        </w:rPr>
        <w:t xml:space="preserve">a </w:t>
      </w:r>
      <w:r w:rsidRPr="00C4779F">
        <w:rPr>
          <w:rFonts w:cs="Arial"/>
          <w:sz w:val="20"/>
          <w:szCs w:val="20"/>
        </w:rPr>
        <w:t xml:space="preserve">odborně způsobilých </w:t>
      </w:r>
      <w:r w:rsidR="00E73B99" w:rsidRPr="00C4779F">
        <w:rPr>
          <w:rFonts w:cs="Arial"/>
          <w:sz w:val="20"/>
          <w:szCs w:val="20"/>
        </w:rPr>
        <w:t>pracovníků</w:t>
      </w:r>
      <w:r w:rsidRPr="00C4779F">
        <w:rPr>
          <w:rFonts w:cs="Arial"/>
          <w:sz w:val="20"/>
          <w:szCs w:val="20"/>
        </w:rPr>
        <w:t xml:space="preserve">, </w:t>
      </w:r>
      <w:r w:rsidR="00A3042F" w:rsidRPr="00C4779F">
        <w:rPr>
          <w:rFonts w:cs="Arial"/>
          <w:sz w:val="20"/>
          <w:szCs w:val="20"/>
        </w:rPr>
        <w:t>jejichž seznam vč. čísla identifikačního průkaz</w:t>
      </w:r>
      <w:r w:rsidR="00900B6C" w:rsidRPr="00C4779F">
        <w:rPr>
          <w:rFonts w:cs="Arial"/>
          <w:sz w:val="20"/>
          <w:szCs w:val="20"/>
        </w:rPr>
        <w:t>u</w:t>
      </w:r>
      <w:r w:rsidR="00A3042F" w:rsidRPr="00C4779F">
        <w:rPr>
          <w:rFonts w:cs="Arial"/>
          <w:sz w:val="20"/>
          <w:szCs w:val="20"/>
        </w:rPr>
        <w:t>, je</w:t>
      </w:r>
      <w:r w:rsidR="00ED0017">
        <w:rPr>
          <w:rFonts w:cs="Arial"/>
          <w:sz w:val="20"/>
          <w:szCs w:val="20"/>
        </w:rPr>
        <w:t> </w:t>
      </w:r>
      <w:r w:rsidR="00A3042F" w:rsidRPr="00C4779F">
        <w:rPr>
          <w:rFonts w:cs="Arial"/>
          <w:sz w:val="20"/>
          <w:szCs w:val="20"/>
        </w:rPr>
        <w:t>uveden v příloze č. 3 této Smlouvy</w:t>
      </w:r>
      <w:r w:rsidRPr="00C4779F">
        <w:rPr>
          <w:rFonts w:cs="Arial"/>
          <w:sz w:val="20"/>
          <w:szCs w:val="20"/>
        </w:rPr>
        <w:t xml:space="preserve">, a to na </w:t>
      </w:r>
      <w:r w:rsidR="00E73B99" w:rsidRPr="00C4779F">
        <w:rPr>
          <w:rFonts w:cs="Arial"/>
          <w:sz w:val="20"/>
          <w:szCs w:val="20"/>
        </w:rPr>
        <w:t>Poskytovatelem</w:t>
      </w:r>
      <w:r w:rsidRPr="00C4779F">
        <w:rPr>
          <w:rFonts w:cs="Arial"/>
          <w:sz w:val="20"/>
          <w:szCs w:val="20"/>
        </w:rPr>
        <w:t xml:space="preserve"> určených pozicích. </w:t>
      </w:r>
      <w:r w:rsidR="001A4479" w:rsidRPr="00C4779F">
        <w:rPr>
          <w:rFonts w:cs="Arial"/>
          <w:sz w:val="20"/>
          <w:szCs w:val="20"/>
        </w:rPr>
        <w:t xml:space="preserve">V případě důvodných pochybností Objednatele se </w:t>
      </w:r>
      <w:r w:rsidR="00883D05" w:rsidRPr="00C4779F">
        <w:rPr>
          <w:rFonts w:cs="Arial"/>
          <w:sz w:val="20"/>
          <w:szCs w:val="20"/>
        </w:rPr>
        <w:t xml:space="preserve">Poskytovatel zavazuje prokázat bezúhonnost pracovníků </w:t>
      </w:r>
      <w:r w:rsidR="00D57210" w:rsidRPr="00C4779F">
        <w:rPr>
          <w:rFonts w:cs="Arial"/>
          <w:sz w:val="20"/>
          <w:szCs w:val="20"/>
        </w:rPr>
        <w:t>p</w:t>
      </w:r>
      <w:r w:rsidR="00883D05" w:rsidRPr="00C4779F">
        <w:rPr>
          <w:rFonts w:cs="Arial"/>
          <w:sz w:val="20"/>
          <w:szCs w:val="20"/>
        </w:rPr>
        <w:t xml:space="preserve">oskytujících </w:t>
      </w:r>
      <w:r w:rsidR="00A3042F" w:rsidRPr="00C4779F">
        <w:rPr>
          <w:rFonts w:cs="Arial"/>
          <w:sz w:val="20"/>
          <w:szCs w:val="20"/>
        </w:rPr>
        <w:t>P</w:t>
      </w:r>
      <w:r w:rsidR="00883D05" w:rsidRPr="00C4779F">
        <w:rPr>
          <w:rFonts w:cs="Arial"/>
          <w:sz w:val="20"/>
          <w:szCs w:val="20"/>
        </w:rPr>
        <w:t xml:space="preserve">lnění předložením výpisu </w:t>
      </w:r>
      <w:r w:rsidR="00A3042F" w:rsidRPr="00C4779F">
        <w:rPr>
          <w:rFonts w:cs="Arial"/>
          <w:sz w:val="20"/>
          <w:szCs w:val="20"/>
        </w:rPr>
        <w:t>z evidence R</w:t>
      </w:r>
      <w:r w:rsidR="00883D05" w:rsidRPr="00C4779F">
        <w:rPr>
          <w:rFonts w:cs="Arial"/>
          <w:sz w:val="20"/>
          <w:szCs w:val="20"/>
        </w:rPr>
        <w:t>ejstříku trestů fyzických osob</w:t>
      </w:r>
      <w:r w:rsidR="00FC53EE" w:rsidRPr="00C4779F">
        <w:rPr>
          <w:rFonts w:cs="Arial"/>
          <w:sz w:val="20"/>
          <w:szCs w:val="20"/>
        </w:rPr>
        <w:t xml:space="preserve">, </w:t>
      </w:r>
      <w:r w:rsidR="00883D05" w:rsidRPr="00C4779F">
        <w:rPr>
          <w:rFonts w:cs="Arial"/>
          <w:sz w:val="20"/>
          <w:szCs w:val="20"/>
        </w:rPr>
        <w:t xml:space="preserve">a to </w:t>
      </w:r>
      <w:r w:rsidR="00A3042F" w:rsidRPr="00C4779F">
        <w:rPr>
          <w:rFonts w:cs="Arial"/>
          <w:sz w:val="20"/>
          <w:szCs w:val="20"/>
        </w:rPr>
        <w:t xml:space="preserve">neprodleně po </w:t>
      </w:r>
      <w:r w:rsidR="001A4479" w:rsidRPr="00C4779F">
        <w:rPr>
          <w:rFonts w:cs="Arial"/>
          <w:sz w:val="20"/>
          <w:szCs w:val="20"/>
        </w:rPr>
        <w:t xml:space="preserve">prokazatelném doručení písemné </w:t>
      </w:r>
      <w:r w:rsidR="00136004" w:rsidRPr="00C4779F">
        <w:rPr>
          <w:rFonts w:cs="Arial"/>
          <w:sz w:val="20"/>
          <w:szCs w:val="20"/>
        </w:rPr>
        <w:t xml:space="preserve">žádosti </w:t>
      </w:r>
      <w:r w:rsidR="001A4479" w:rsidRPr="00C4779F">
        <w:rPr>
          <w:rFonts w:cs="Arial"/>
          <w:sz w:val="20"/>
          <w:szCs w:val="20"/>
        </w:rPr>
        <w:t>Objednatele</w:t>
      </w:r>
      <w:r w:rsidR="00A3042F" w:rsidRPr="00C4779F">
        <w:rPr>
          <w:rFonts w:cs="Arial"/>
          <w:sz w:val="20"/>
          <w:szCs w:val="20"/>
        </w:rPr>
        <w:t xml:space="preserve">. </w:t>
      </w:r>
      <w:r w:rsidR="00883D05" w:rsidRPr="00C4779F">
        <w:rPr>
          <w:rFonts w:cs="Arial"/>
          <w:sz w:val="20"/>
          <w:szCs w:val="20"/>
        </w:rPr>
        <w:t xml:space="preserve">Výpis </w:t>
      </w:r>
      <w:r w:rsidR="00814FE3">
        <w:rPr>
          <w:rFonts w:cs="Arial"/>
          <w:sz w:val="20"/>
          <w:szCs w:val="20"/>
        </w:rPr>
        <w:br/>
      </w:r>
      <w:r w:rsidR="00883D05" w:rsidRPr="00C4779F">
        <w:rPr>
          <w:rFonts w:cs="Arial"/>
          <w:sz w:val="20"/>
          <w:szCs w:val="20"/>
        </w:rPr>
        <w:t>z evidence Rejstříku trestů fyzických osob předkládaný Poskytovatelem nesmí být starší 3</w:t>
      </w:r>
      <w:r w:rsidR="00ED0017">
        <w:rPr>
          <w:rFonts w:cs="Arial"/>
          <w:sz w:val="20"/>
          <w:szCs w:val="20"/>
        </w:rPr>
        <w:t> </w:t>
      </w:r>
      <w:r w:rsidR="00883D05" w:rsidRPr="00C4779F">
        <w:rPr>
          <w:rFonts w:cs="Arial"/>
          <w:sz w:val="20"/>
          <w:szCs w:val="20"/>
        </w:rPr>
        <w:t>měsíců ke dni předložení Objednateli</w:t>
      </w:r>
      <w:r w:rsidR="00FC53EE" w:rsidRPr="00C4779F">
        <w:rPr>
          <w:rFonts w:cs="Arial"/>
          <w:sz w:val="20"/>
          <w:szCs w:val="20"/>
        </w:rPr>
        <w:t>.</w:t>
      </w:r>
    </w:p>
    <w:p w14:paraId="6ACB7BFF" w14:textId="478DD95A" w:rsidR="00883D05" w:rsidRPr="00C4779F" w:rsidRDefault="00C562F3" w:rsidP="00CA421D">
      <w:pPr>
        <w:pStyle w:val="RLTextlnkuslovan"/>
        <w:widowControl w:val="0"/>
        <w:numPr>
          <w:ilvl w:val="2"/>
          <w:numId w:val="26"/>
        </w:numPr>
        <w:spacing w:line="280" w:lineRule="atLeast"/>
        <w:rPr>
          <w:rFonts w:cs="Arial"/>
          <w:sz w:val="20"/>
          <w:szCs w:val="20"/>
        </w:rPr>
      </w:pPr>
      <w:r w:rsidRPr="00C4779F">
        <w:rPr>
          <w:rFonts w:cs="Arial"/>
          <w:sz w:val="20"/>
          <w:szCs w:val="20"/>
        </w:rPr>
        <w:t xml:space="preserve">Změna </w:t>
      </w:r>
      <w:r w:rsidR="00E73B99" w:rsidRPr="00C4779F">
        <w:rPr>
          <w:rFonts w:cs="Arial"/>
          <w:sz w:val="20"/>
          <w:szCs w:val="20"/>
        </w:rPr>
        <w:t>pracovníka</w:t>
      </w:r>
      <w:r w:rsidRPr="00C4779F">
        <w:rPr>
          <w:rFonts w:cs="Arial"/>
          <w:sz w:val="20"/>
          <w:szCs w:val="20"/>
        </w:rPr>
        <w:t xml:space="preserve"> ze strany </w:t>
      </w:r>
      <w:r w:rsidR="00E73B99" w:rsidRPr="00C4779F">
        <w:rPr>
          <w:rFonts w:cs="Arial"/>
          <w:sz w:val="20"/>
          <w:szCs w:val="20"/>
        </w:rPr>
        <w:t>Poskytovatele</w:t>
      </w:r>
      <w:r w:rsidRPr="00C4779F">
        <w:rPr>
          <w:rFonts w:cs="Arial"/>
          <w:sz w:val="20"/>
          <w:szCs w:val="20"/>
        </w:rPr>
        <w:t xml:space="preserve"> je podmíněna písemným souhlasem Objednatele.</w:t>
      </w:r>
      <w:r w:rsidR="00A3042F" w:rsidRPr="00C4779F">
        <w:rPr>
          <w:rFonts w:cs="Arial"/>
          <w:sz w:val="20"/>
          <w:szCs w:val="20"/>
        </w:rPr>
        <w:t xml:space="preserve"> </w:t>
      </w:r>
      <w:r w:rsidRPr="00C4779F">
        <w:rPr>
          <w:rFonts w:cs="Arial"/>
          <w:sz w:val="20"/>
          <w:szCs w:val="20"/>
        </w:rPr>
        <w:t xml:space="preserve">Objednatel prohlašuje, že jeho souhlas se změnou </w:t>
      </w:r>
      <w:r w:rsidR="00E73B99" w:rsidRPr="00C4779F">
        <w:rPr>
          <w:rFonts w:cs="Arial"/>
          <w:sz w:val="20"/>
          <w:szCs w:val="20"/>
        </w:rPr>
        <w:t xml:space="preserve">pracovníka </w:t>
      </w:r>
      <w:r w:rsidRPr="00C4779F">
        <w:rPr>
          <w:rFonts w:cs="Arial"/>
          <w:sz w:val="20"/>
          <w:szCs w:val="20"/>
        </w:rPr>
        <w:t xml:space="preserve">dle tohoto odstavce nebude bezdůvodně odepřen. </w:t>
      </w:r>
      <w:bookmarkStart w:id="9" w:name="_Hlk160176297"/>
      <w:r w:rsidR="00AD6407" w:rsidRPr="00C4779F">
        <w:rPr>
          <w:rFonts w:cs="Arial"/>
          <w:sz w:val="20"/>
          <w:szCs w:val="20"/>
        </w:rPr>
        <w:t>V případě změny pracovníka Poskytovatele se</w:t>
      </w:r>
      <w:r w:rsidR="00ED0017">
        <w:rPr>
          <w:rFonts w:cs="Arial"/>
          <w:sz w:val="20"/>
          <w:szCs w:val="20"/>
        </w:rPr>
        <w:t> </w:t>
      </w:r>
      <w:r w:rsidR="00AD6407" w:rsidRPr="00C4779F">
        <w:rPr>
          <w:rFonts w:cs="Arial"/>
          <w:sz w:val="20"/>
          <w:szCs w:val="20"/>
        </w:rPr>
        <w:t>Poskytovatel zavazuje</w:t>
      </w:r>
      <w:r w:rsidR="00136004" w:rsidRPr="00C4779F">
        <w:rPr>
          <w:rFonts w:cs="Arial"/>
          <w:sz w:val="20"/>
          <w:szCs w:val="20"/>
        </w:rPr>
        <w:t xml:space="preserve">, v případě písemné žádosti Objednatele, </w:t>
      </w:r>
      <w:r w:rsidR="00AD6407" w:rsidRPr="00C4779F">
        <w:rPr>
          <w:rFonts w:cs="Arial"/>
          <w:sz w:val="20"/>
          <w:szCs w:val="20"/>
        </w:rPr>
        <w:t xml:space="preserve">doložit Objednateli výpis z evidence Rejstříku trestů fyzických osob nového pracovníka, a to </w:t>
      </w:r>
      <w:r w:rsidR="00136004" w:rsidRPr="00C4779F">
        <w:rPr>
          <w:rFonts w:cs="Arial"/>
          <w:sz w:val="20"/>
          <w:szCs w:val="20"/>
        </w:rPr>
        <w:t>neprodleně po</w:t>
      </w:r>
      <w:r w:rsidR="00ED0017">
        <w:rPr>
          <w:rFonts w:cs="Arial"/>
          <w:sz w:val="20"/>
          <w:szCs w:val="20"/>
        </w:rPr>
        <w:t> </w:t>
      </w:r>
      <w:r w:rsidR="00136004" w:rsidRPr="00C4779F">
        <w:rPr>
          <w:rFonts w:cs="Arial"/>
          <w:sz w:val="20"/>
          <w:szCs w:val="20"/>
        </w:rPr>
        <w:t>prokazatelném doručení písemné žádosti Objednatele</w:t>
      </w:r>
      <w:r w:rsidR="00D51B68" w:rsidRPr="00C4779F">
        <w:rPr>
          <w:rFonts w:cs="Arial"/>
          <w:sz w:val="20"/>
          <w:szCs w:val="20"/>
        </w:rPr>
        <w:t>.</w:t>
      </w:r>
    </w:p>
    <w:p w14:paraId="54185B38" w14:textId="2D0D814B" w:rsidR="001A4479" w:rsidRPr="00C4779F" w:rsidRDefault="00E73B99" w:rsidP="00CA421D">
      <w:pPr>
        <w:pStyle w:val="RLTextlnkuslovan"/>
        <w:widowControl w:val="0"/>
        <w:numPr>
          <w:ilvl w:val="2"/>
          <w:numId w:val="26"/>
        </w:numPr>
        <w:spacing w:line="280" w:lineRule="atLeast"/>
        <w:rPr>
          <w:rFonts w:cs="Arial"/>
          <w:sz w:val="20"/>
          <w:szCs w:val="20"/>
        </w:rPr>
      </w:pPr>
      <w:r w:rsidRPr="00C4779F">
        <w:rPr>
          <w:rFonts w:cs="Arial"/>
          <w:sz w:val="20"/>
          <w:szCs w:val="20"/>
        </w:rPr>
        <w:t>Poskytovatel</w:t>
      </w:r>
      <w:r w:rsidR="00C562F3" w:rsidRPr="00C4779F">
        <w:rPr>
          <w:rFonts w:cs="Arial"/>
          <w:sz w:val="20"/>
          <w:szCs w:val="20"/>
        </w:rPr>
        <w:t xml:space="preserve"> se zavazuje vyměnit </w:t>
      </w:r>
      <w:r w:rsidRPr="00C4779F">
        <w:rPr>
          <w:rFonts w:cs="Arial"/>
          <w:sz w:val="20"/>
          <w:szCs w:val="20"/>
        </w:rPr>
        <w:t>pracovníka</w:t>
      </w:r>
      <w:r w:rsidR="00C562F3" w:rsidRPr="00C4779F">
        <w:rPr>
          <w:rFonts w:cs="Arial"/>
          <w:sz w:val="20"/>
          <w:szCs w:val="20"/>
        </w:rPr>
        <w:t xml:space="preserve"> na žádost</w:t>
      </w:r>
      <w:r w:rsidRPr="00C4779F">
        <w:rPr>
          <w:rFonts w:cs="Arial"/>
          <w:sz w:val="20"/>
          <w:szCs w:val="20"/>
        </w:rPr>
        <w:t xml:space="preserve"> Objednatele </w:t>
      </w:r>
      <w:r w:rsidR="00C562F3" w:rsidRPr="00C4779F">
        <w:rPr>
          <w:rFonts w:cs="Arial"/>
          <w:sz w:val="20"/>
          <w:szCs w:val="20"/>
        </w:rPr>
        <w:t xml:space="preserve">pro opakovanou důvodnou nespokojenost s kvalitou jím poskytovaného </w:t>
      </w:r>
      <w:r w:rsidR="00A3042F" w:rsidRPr="00C4779F">
        <w:rPr>
          <w:rFonts w:cs="Arial"/>
          <w:sz w:val="20"/>
          <w:szCs w:val="20"/>
        </w:rPr>
        <w:t>P</w:t>
      </w:r>
      <w:r w:rsidR="00C562F3" w:rsidRPr="00C4779F">
        <w:rPr>
          <w:rFonts w:cs="Arial"/>
          <w:sz w:val="20"/>
          <w:szCs w:val="20"/>
        </w:rPr>
        <w:t>lnění nebo pro opakovanou nedostatečnou komunikaci s Objednatelem, na které</w:t>
      </w:r>
      <w:r w:rsidR="00BA3777" w:rsidRPr="00C4779F">
        <w:rPr>
          <w:rFonts w:cs="Arial"/>
          <w:sz w:val="20"/>
          <w:szCs w:val="20"/>
        </w:rPr>
        <w:t xml:space="preserve"> Poskytovatele</w:t>
      </w:r>
      <w:r w:rsidR="00C562F3" w:rsidRPr="00C4779F">
        <w:rPr>
          <w:rFonts w:cs="Arial"/>
          <w:sz w:val="20"/>
          <w:szCs w:val="20"/>
        </w:rPr>
        <w:t xml:space="preserve"> písemně upozorní, </w:t>
      </w:r>
      <w:r w:rsidR="00814FE3">
        <w:rPr>
          <w:rFonts w:cs="Arial"/>
          <w:sz w:val="20"/>
          <w:szCs w:val="20"/>
        </w:rPr>
        <w:br/>
      </w:r>
      <w:r w:rsidR="00C562F3" w:rsidRPr="00C4779F">
        <w:rPr>
          <w:rFonts w:cs="Arial"/>
          <w:sz w:val="20"/>
          <w:szCs w:val="20"/>
        </w:rPr>
        <w:t xml:space="preserve">a to nejpozději do 5 </w:t>
      </w:r>
      <w:r w:rsidR="008E69AC" w:rsidRPr="00C4779F">
        <w:rPr>
          <w:rFonts w:cs="Arial"/>
          <w:sz w:val="20"/>
          <w:szCs w:val="20"/>
        </w:rPr>
        <w:t xml:space="preserve">pracovních </w:t>
      </w:r>
      <w:r w:rsidR="00C562F3" w:rsidRPr="00C4779F">
        <w:rPr>
          <w:rFonts w:cs="Arial"/>
          <w:sz w:val="20"/>
          <w:szCs w:val="20"/>
        </w:rPr>
        <w:t>dnů ode dne doručení písemné žádosti Objednatele</w:t>
      </w:r>
      <w:r w:rsidR="00883D05" w:rsidRPr="00C4779F">
        <w:rPr>
          <w:rFonts w:cs="Arial"/>
          <w:sz w:val="20"/>
          <w:szCs w:val="20"/>
        </w:rPr>
        <w:t xml:space="preserve">. </w:t>
      </w:r>
      <w:r w:rsidR="00C562F3" w:rsidRPr="00C4779F">
        <w:rPr>
          <w:rFonts w:cs="Arial"/>
          <w:sz w:val="20"/>
          <w:szCs w:val="20"/>
        </w:rPr>
        <w:t xml:space="preserve">Veškeré případné náklady související s výměnou </w:t>
      </w:r>
      <w:r w:rsidR="00BA3777" w:rsidRPr="00C4779F">
        <w:rPr>
          <w:rFonts w:cs="Arial"/>
          <w:sz w:val="20"/>
          <w:szCs w:val="20"/>
        </w:rPr>
        <w:t>pracovníka</w:t>
      </w:r>
      <w:r w:rsidR="00C562F3" w:rsidRPr="00C4779F">
        <w:rPr>
          <w:rFonts w:cs="Arial"/>
          <w:sz w:val="20"/>
          <w:szCs w:val="20"/>
        </w:rPr>
        <w:t xml:space="preserve"> dle tohoto odstavce nese</w:t>
      </w:r>
      <w:r w:rsidR="00ED0017">
        <w:rPr>
          <w:rFonts w:cs="Arial"/>
          <w:sz w:val="20"/>
          <w:szCs w:val="20"/>
        </w:rPr>
        <w:t> </w:t>
      </w:r>
      <w:r w:rsidR="00C562F3" w:rsidRPr="00C4779F">
        <w:rPr>
          <w:rFonts w:cs="Arial"/>
          <w:sz w:val="20"/>
          <w:szCs w:val="20"/>
        </w:rPr>
        <w:t xml:space="preserve">výlučně </w:t>
      </w:r>
      <w:r w:rsidR="00BA3777" w:rsidRPr="00C4779F">
        <w:rPr>
          <w:rFonts w:cs="Arial"/>
          <w:sz w:val="20"/>
          <w:szCs w:val="20"/>
        </w:rPr>
        <w:t>Poskytovatel.</w:t>
      </w:r>
    </w:p>
    <w:p w14:paraId="0979034E" w14:textId="77777777" w:rsidR="001A4479" w:rsidRPr="00C4779F" w:rsidRDefault="0075366A" w:rsidP="00CA421D">
      <w:pPr>
        <w:pStyle w:val="RLTextlnkuslovan"/>
        <w:widowControl w:val="0"/>
        <w:numPr>
          <w:ilvl w:val="2"/>
          <w:numId w:val="26"/>
        </w:numPr>
        <w:spacing w:line="280" w:lineRule="atLeast"/>
        <w:rPr>
          <w:rFonts w:cs="Arial"/>
          <w:sz w:val="20"/>
          <w:szCs w:val="20"/>
        </w:rPr>
      </w:pPr>
      <w:r w:rsidRPr="00C4779F">
        <w:rPr>
          <w:rFonts w:cs="Arial"/>
          <w:sz w:val="20"/>
          <w:szCs w:val="20"/>
        </w:rPr>
        <w:t xml:space="preserve">Pracovníci Poskytovatele se zavazují prokázat svoji totožnost na vyžádání Kompetentní osoby Objednatele. </w:t>
      </w:r>
    </w:p>
    <w:p w14:paraId="720C4914" w14:textId="7202C178" w:rsidR="0056588E" w:rsidRPr="00C4779F" w:rsidRDefault="00BA3777" w:rsidP="00CA421D">
      <w:pPr>
        <w:pStyle w:val="RLTextlnkuslovan"/>
        <w:widowControl w:val="0"/>
        <w:numPr>
          <w:ilvl w:val="2"/>
          <w:numId w:val="26"/>
        </w:numPr>
        <w:spacing w:line="280" w:lineRule="atLeast"/>
        <w:rPr>
          <w:rFonts w:cs="Arial"/>
          <w:sz w:val="20"/>
          <w:szCs w:val="20"/>
        </w:rPr>
      </w:pPr>
      <w:r w:rsidRPr="00C4779F">
        <w:rPr>
          <w:rFonts w:cs="Arial"/>
          <w:sz w:val="20"/>
          <w:szCs w:val="20"/>
        </w:rPr>
        <w:t xml:space="preserve">Změna pracovníka </w:t>
      </w:r>
      <w:bookmarkEnd w:id="9"/>
      <w:r w:rsidR="004A1027">
        <w:rPr>
          <w:rFonts w:cs="Arial"/>
          <w:sz w:val="20"/>
          <w:szCs w:val="20"/>
        </w:rPr>
        <w:t>Poskytovatele</w:t>
      </w:r>
      <w:r w:rsidRPr="00C4779F">
        <w:rPr>
          <w:rFonts w:cs="Arial"/>
          <w:sz w:val="20"/>
          <w:szCs w:val="20"/>
        </w:rPr>
        <w:t xml:space="preserve">, resp. </w:t>
      </w:r>
      <w:r w:rsidR="00B81C8E" w:rsidRPr="00C4779F">
        <w:rPr>
          <w:rFonts w:cs="Arial"/>
          <w:sz w:val="20"/>
          <w:szCs w:val="20"/>
        </w:rPr>
        <w:t>změna</w:t>
      </w:r>
      <w:r w:rsidRPr="00C4779F">
        <w:rPr>
          <w:rFonts w:cs="Arial"/>
          <w:sz w:val="20"/>
          <w:szCs w:val="20"/>
        </w:rPr>
        <w:t xml:space="preserve"> přílohy </w:t>
      </w:r>
      <w:r w:rsidR="00A3042F" w:rsidRPr="00C4779F">
        <w:rPr>
          <w:rFonts w:cs="Arial"/>
          <w:sz w:val="20"/>
          <w:szCs w:val="20"/>
        </w:rPr>
        <w:t>č. 3</w:t>
      </w:r>
      <w:r w:rsidRPr="00C4779F">
        <w:rPr>
          <w:rFonts w:cs="Arial"/>
          <w:sz w:val="20"/>
          <w:szCs w:val="20"/>
        </w:rPr>
        <w:t xml:space="preserve"> této Smlouvy, není podmíněna uza</w:t>
      </w:r>
      <w:r w:rsidR="00171E5B" w:rsidRPr="00C4779F">
        <w:rPr>
          <w:rFonts w:cs="Arial"/>
          <w:sz w:val="20"/>
          <w:szCs w:val="20"/>
        </w:rPr>
        <w:t>v</w:t>
      </w:r>
      <w:r w:rsidRPr="00C4779F">
        <w:rPr>
          <w:rFonts w:cs="Arial"/>
          <w:sz w:val="20"/>
          <w:szCs w:val="20"/>
        </w:rPr>
        <w:t>řením dodatku k této Smlouvě.</w:t>
      </w:r>
    </w:p>
    <w:p w14:paraId="7EE90632" w14:textId="313EA369" w:rsidR="00D4322C" w:rsidRPr="00E53FF5" w:rsidRDefault="00C63629" w:rsidP="00D4322C">
      <w:pPr>
        <w:pStyle w:val="RLTextlnkuslovan"/>
        <w:widowControl w:val="0"/>
        <w:numPr>
          <w:ilvl w:val="1"/>
          <w:numId w:val="13"/>
        </w:numPr>
        <w:spacing w:before="120" w:after="0" w:line="280" w:lineRule="atLeast"/>
        <w:ind w:left="567" w:hanging="567"/>
        <w:rPr>
          <w:rFonts w:cs="Arial"/>
          <w:color w:val="000000"/>
          <w:sz w:val="20"/>
          <w:szCs w:val="20"/>
        </w:rPr>
      </w:pPr>
      <w:bookmarkStart w:id="10" w:name="_Hlk218587061"/>
      <w:r w:rsidRPr="00C63629">
        <w:rPr>
          <w:rFonts w:eastAsia="MS Minngs" w:cs="Arial"/>
          <w:sz w:val="20"/>
          <w:szCs w:val="20"/>
        </w:rPr>
        <w:t>Poskytovatel se zavazuje udržovat v platnosti a účinnosti po celou dobu trvání smluvního vtahu založeného touto Smlouvou pojistnou smlouvu</w:t>
      </w:r>
      <w:bookmarkEnd w:id="10"/>
      <w:r w:rsidRPr="00C63629">
        <w:rPr>
          <w:rFonts w:eastAsia="MS Minngs" w:cs="Arial"/>
          <w:sz w:val="20"/>
          <w:szCs w:val="20"/>
        </w:rPr>
        <w:t>, jejímž předmětem je pojištění odpovědnosti za škodu způsobenou Poskytovatelem třetí osobě (zejména Objednateli), a to tak, že limit pojistného plnění vyplývající z pojistné smlouvy, nesmí být nižší než 1</w:t>
      </w:r>
      <w:r w:rsidR="001A4479">
        <w:rPr>
          <w:rFonts w:eastAsia="MS Minngs" w:cs="Arial"/>
          <w:sz w:val="20"/>
          <w:szCs w:val="20"/>
        </w:rPr>
        <w:t>0</w:t>
      </w:r>
      <w:r w:rsidRPr="00C63629">
        <w:rPr>
          <w:rFonts w:eastAsia="MS Minngs" w:cs="Arial"/>
          <w:sz w:val="20"/>
          <w:szCs w:val="20"/>
        </w:rPr>
        <w:t xml:space="preserve">0.000.000 Kč </w:t>
      </w:r>
      <w:r w:rsidR="00814FE3">
        <w:rPr>
          <w:rFonts w:eastAsia="MS Minngs" w:cs="Arial"/>
          <w:sz w:val="20"/>
          <w:szCs w:val="20"/>
        </w:rPr>
        <w:t xml:space="preserve">, limit pojistného plnění pro jednu pojistnou událost nesmí být nižší než 20.000.000 Kč a </w:t>
      </w:r>
      <w:r w:rsidRPr="00C63629">
        <w:rPr>
          <w:rFonts w:eastAsia="MS Minngs" w:cs="Arial"/>
          <w:sz w:val="20"/>
          <w:szCs w:val="20"/>
        </w:rPr>
        <w:t xml:space="preserve">spoluúčast může činit maximálně 5 % </w:t>
      </w:r>
      <w:r w:rsidR="00814FE3">
        <w:rPr>
          <w:rFonts w:eastAsia="MS Minngs" w:cs="Arial"/>
          <w:sz w:val="20"/>
          <w:szCs w:val="20"/>
        </w:rPr>
        <w:br/>
      </w:r>
      <w:r w:rsidRPr="00C63629">
        <w:rPr>
          <w:rFonts w:eastAsia="MS Minngs" w:cs="Arial"/>
          <w:sz w:val="20"/>
          <w:szCs w:val="20"/>
        </w:rPr>
        <w:t>z pojistného plnění</w:t>
      </w:r>
      <w:r w:rsidR="00814FE3">
        <w:rPr>
          <w:rFonts w:eastAsia="MS Minngs" w:cs="Arial"/>
          <w:sz w:val="20"/>
          <w:szCs w:val="20"/>
        </w:rPr>
        <w:t>.</w:t>
      </w:r>
      <w:r w:rsidRPr="00C63629">
        <w:rPr>
          <w:rFonts w:eastAsia="MS Minngs" w:cs="Arial"/>
          <w:sz w:val="20"/>
          <w:szCs w:val="20"/>
        </w:rPr>
        <w:t xml:space="preserve"> </w:t>
      </w:r>
      <w:r>
        <w:rPr>
          <w:rFonts w:eastAsia="MS Minngs" w:cs="Arial"/>
          <w:sz w:val="20"/>
          <w:szCs w:val="20"/>
        </w:rPr>
        <w:t>Poskytovatel se zavazuje zabezpečit přepracované finanční prostředky, valuty, ceniny či jiné cennosti a Kompetentní osobu Objednatele v souladu s podmínkami pojistné smlouvy Poskytovatele, a rovněž v souladu s podmínkami této Smlouvy.</w:t>
      </w:r>
      <w:r w:rsidR="00D4322C" w:rsidRPr="00D4322C">
        <w:rPr>
          <w:rFonts w:cs="Arial"/>
          <w:sz w:val="20"/>
        </w:rPr>
        <w:t xml:space="preserve"> </w:t>
      </w:r>
      <w:r w:rsidR="00D4322C" w:rsidRPr="00E53FF5">
        <w:rPr>
          <w:rFonts w:cs="Arial"/>
          <w:sz w:val="20"/>
          <w:szCs w:val="20"/>
        </w:rPr>
        <w:t xml:space="preserve">Poskytovatel se </w:t>
      </w:r>
      <w:r w:rsidR="00D4322C" w:rsidRPr="00426CCA">
        <w:rPr>
          <w:rFonts w:cs="Arial"/>
          <w:sz w:val="20"/>
        </w:rPr>
        <w:t>zavazuje</w:t>
      </w:r>
      <w:r w:rsidR="00D4322C" w:rsidRPr="00E53FF5">
        <w:rPr>
          <w:rFonts w:cs="Arial"/>
          <w:sz w:val="20"/>
          <w:szCs w:val="20"/>
        </w:rPr>
        <w:t xml:space="preserve"> prokázat tuto skutečnost kdykoli</w:t>
      </w:r>
      <w:r w:rsidR="00D4322C">
        <w:rPr>
          <w:rFonts w:cs="Arial"/>
          <w:sz w:val="20"/>
          <w:szCs w:val="20"/>
        </w:rPr>
        <w:t>v</w:t>
      </w:r>
      <w:r w:rsidR="00D4322C" w:rsidRPr="00E53FF5">
        <w:rPr>
          <w:rFonts w:cs="Arial"/>
          <w:sz w:val="20"/>
          <w:szCs w:val="20"/>
        </w:rPr>
        <w:t xml:space="preserve"> po dobu trvání této Smlouvy na základě písemné výzvy Objednatele tím, že doručí</w:t>
      </w:r>
      <w:r w:rsidR="00D4322C">
        <w:rPr>
          <w:rFonts w:cs="Arial"/>
          <w:sz w:val="20"/>
          <w:szCs w:val="20"/>
        </w:rPr>
        <w:t xml:space="preserve"> </w:t>
      </w:r>
      <w:r w:rsidR="00D4322C" w:rsidRPr="00E53FF5">
        <w:rPr>
          <w:rFonts w:cs="Arial"/>
          <w:sz w:val="20"/>
          <w:szCs w:val="20"/>
        </w:rPr>
        <w:t xml:space="preserve">Objednateli potvrzení o trvání pojištění vydané pojišťovnou nebo jiný obdobný doklad do </w:t>
      </w:r>
      <w:r w:rsidR="00D4322C">
        <w:rPr>
          <w:rFonts w:cs="Arial"/>
          <w:sz w:val="20"/>
          <w:szCs w:val="20"/>
        </w:rPr>
        <w:t>5 pracovních</w:t>
      </w:r>
      <w:r w:rsidR="00D4322C" w:rsidRPr="00E53FF5">
        <w:rPr>
          <w:rFonts w:cs="Arial"/>
          <w:sz w:val="20"/>
          <w:szCs w:val="20"/>
        </w:rPr>
        <w:t xml:space="preserve"> dnů od doručení výzvy. Nenaplní-li Poskytovatel tento závazek ani v dodatečné přiměřené lhůtě stanovené Objednatelem, je Objednatel oprávněn od této Smlouvy odstoupit.</w:t>
      </w:r>
    </w:p>
    <w:p w14:paraId="22FBD623" w14:textId="1F9CD48B" w:rsidR="00DF50B1" w:rsidRPr="0036293E" w:rsidRDefault="00E82DCF" w:rsidP="00AA2731">
      <w:pPr>
        <w:widowControl w:val="0"/>
        <w:tabs>
          <w:tab w:val="left" w:pos="0"/>
        </w:tabs>
        <w:suppressAutoHyphens w:val="0"/>
        <w:spacing w:before="240" w:line="280" w:lineRule="atLeast"/>
        <w:jc w:val="center"/>
        <w:rPr>
          <w:rFonts w:cs="Arial"/>
          <w:b/>
          <w:bCs/>
          <w:sz w:val="20"/>
        </w:rPr>
      </w:pPr>
      <w:r>
        <w:rPr>
          <w:rFonts w:cs="Arial"/>
          <w:b/>
          <w:bCs/>
          <w:sz w:val="20"/>
        </w:rPr>
        <w:t xml:space="preserve">Článek </w:t>
      </w:r>
      <w:r w:rsidR="00171E5B">
        <w:rPr>
          <w:rFonts w:cs="Arial"/>
          <w:b/>
          <w:bCs/>
          <w:sz w:val="20"/>
        </w:rPr>
        <w:t>7</w:t>
      </w:r>
    </w:p>
    <w:bookmarkEnd w:id="8"/>
    <w:p w14:paraId="3252C8EB" w14:textId="77777777" w:rsidR="00DF50B1" w:rsidRPr="0036293E" w:rsidRDefault="00DF50B1" w:rsidP="00AA2731">
      <w:pPr>
        <w:widowControl w:val="0"/>
        <w:tabs>
          <w:tab w:val="left" w:pos="0"/>
        </w:tabs>
        <w:suppressAutoHyphens w:val="0"/>
        <w:spacing w:after="240" w:line="280" w:lineRule="atLeast"/>
        <w:jc w:val="center"/>
        <w:rPr>
          <w:rFonts w:cs="Arial"/>
          <w:b/>
          <w:bCs/>
          <w:sz w:val="20"/>
        </w:rPr>
      </w:pPr>
      <w:r w:rsidRPr="0036293E">
        <w:rPr>
          <w:rFonts w:cs="Arial"/>
          <w:b/>
          <w:bCs/>
          <w:sz w:val="20"/>
        </w:rPr>
        <w:t xml:space="preserve">Odměna </w:t>
      </w:r>
      <w:r w:rsidR="001D65B3">
        <w:rPr>
          <w:rFonts w:cs="Arial"/>
          <w:b/>
          <w:bCs/>
          <w:sz w:val="20"/>
        </w:rPr>
        <w:t>a platební podmínky</w:t>
      </w:r>
    </w:p>
    <w:p w14:paraId="774D31B8" w14:textId="0C948067" w:rsidR="00005B7C" w:rsidRDefault="00D157BB" w:rsidP="00CA421D">
      <w:pPr>
        <w:pStyle w:val="RLTextlnkuslovan"/>
        <w:widowControl w:val="0"/>
        <w:numPr>
          <w:ilvl w:val="1"/>
          <w:numId w:val="12"/>
        </w:numPr>
        <w:spacing w:line="280" w:lineRule="atLeast"/>
        <w:ind w:left="567" w:hanging="567"/>
        <w:rPr>
          <w:rFonts w:cs="Arial"/>
          <w:iCs/>
          <w:sz w:val="20"/>
        </w:rPr>
      </w:pPr>
      <w:bookmarkStart w:id="11" w:name="_Ref263402556"/>
      <w:r>
        <w:rPr>
          <w:rFonts w:cs="Arial"/>
          <w:iCs/>
          <w:sz w:val="20"/>
          <w:szCs w:val="20"/>
        </w:rPr>
        <w:t xml:space="preserve">Smluvní strany sjednávají, že výše odměny za jednu Přepravu hotovosti a Přepravu osob na místo určení a zpět činí </w:t>
      </w:r>
      <w:proofErr w:type="gramStart"/>
      <w:r>
        <w:rPr>
          <w:rFonts w:cs="Arial"/>
          <w:iCs/>
          <w:sz w:val="20"/>
          <w:szCs w:val="20"/>
        </w:rPr>
        <w:t>2.500,-</w:t>
      </w:r>
      <w:proofErr w:type="gramEnd"/>
      <w:r>
        <w:rPr>
          <w:rFonts w:cs="Arial"/>
          <w:iCs/>
          <w:sz w:val="20"/>
          <w:szCs w:val="20"/>
        </w:rPr>
        <w:t xml:space="preserve"> Kč bez DPH.</w:t>
      </w:r>
      <w:r w:rsidR="00005B7C" w:rsidRPr="00005B7C">
        <w:rPr>
          <w:rFonts w:cs="Arial"/>
          <w:sz w:val="20"/>
          <w:szCs w:val="20"/>
        </w:rPr>
        <w:t xml:space="preserve"> </w:t>
      </w:r>
      <w:r w:rsidR="00005B7C" w:rsidRPr="00D157BB">
        <w:rPr>
          <w:rFonts w:cs="Arial"/>
          <w:sz w:val="20"/>
          <w:szCs w:val="20"/>
        </w:rPr>
        <w:t>K odměn</w:t>
      </w:r>
      <w:r w:rsidR="00005B7C">
        <w:rPr>
          <w:rFonts w:cs="Arial"/>
          <w:sz w:val="20"/>
          <w:szCs w:val="20"/>
        </w:rPr>
        <w:t>ě dle předchozí věty</w:t>
      </w:r>
      <w:r w:rsidR="00005B7C" w:rsidRPr="00D157BB">
        <w:rPr>
          <w:rFonts w:cs="Arial"/>
          <w:sz w:val="20"/>
          <w:szCs w:val="20"/>
        </w:rPr>
        <w:t xml:space="preserve"> bude Poskytovatelem připočtena DPH dle příslušných právních předpisů ve výši platné ke dni uskutečnění zdanitelného plnění.</w:t>
      </w:r>
    </w:p>
    <w:p w14:paraId="59DF3544" w14:textId="77777777" w:rsidR="00D4322C" w:rsidRDefault="00D4322C">
      <w:pPr>
        <w:suppressAutoHyphens w:val="0"/>
        <w:overflowPunct/>
        <w:autoSpaceDE/>
        <w:textAlignment w:val="auto"/>
        <w:rPr>
          <w:rFonts w:cs="Arial"/>
          <w:iCs/>
          <w:sz w:val="20"/>
          <w:szCs w:val="24"/>
        </w:rPr>
      </w:pPr>
      <w:r>
        <w:rPr>
          <w:rFonts w:cs="Arial"/>
          <w:iCs/>
          <w:sz w:val="20"/>
        </w:rPr>
        <w:br w:type="page"/>
      </w:r>
    </w:p>
    <w:p w14:paraId="712664EF" w14:textId="483CA6FE" w:rsidR="00D157BB" w:rsidRDefault="003D6978" w:rsidP="00CA421D">
      <w:pPr>
        <w:pStyle w:val="RLTextlnkuslovan"/>
        <w:widowControl w:val="0"/>
        <w:numPr>
          <w:ilvl w:val="1"/>
          <w:numId w:val="12"/>
        </w:numPr>
        <w:spacing w:line="280" w:lineRule="atLeast"/>
        <w:ind w:left="567" w:hanging="567"/>
        <w:rPr>
          <w:rFonts w:cs="Arial"/>
          <w:iCs/>
          <w:sz w:val="20"/>
        </w:rPr>
      </w:pPr>
      <w:r w:rsidRPr="00D157BB">
        <w:rPr>
          <w:rFonts w:cs="Arial"/>
          <w:iCs/>
          <w:sz w:val="20"/>
        </w:rPr>
        <w:lastRenderedPageBreak/>
        <w:t>Odměna dle tohoto článku Smlouvy bude Objednatelem placena na základě daňových či účetních dokladů (dále jen „</w:t>
      </w:r>
      <w:r w:rsidRPr="00D157BB">
        <w:rPr>
          <w:rFonts w:cs="Arial"/>
          <w:b/>
          <w:bCs/>
          <w:i/>
          <w:sz w:val="20"/>
        </w:rPr>
        <w:t>Faktura</w:t>
      </w:r>
      <w:r w:rsidRPr="00D157BB">
        <w:rPr>
          <w:rFonts w:cs="Arial"/>
          <w:iCs/>
          <w:sz w:val="20"/>
        </w:rPr>
        <w:t xml:space="preserve">“), vystavených Poskytovatelem </w:t>
      </w:r>
      <w:r w:rsidR="00005B7C">
        <w:rPr>
          <w:rFonts w:cs="Arial"/>
          <w:iCs/>
          <w:sz w:val="20"/>
        </w:rPr>
        <w:t>do 5 pracovních dnů od ukončení poskytování Plnění na základě dílčí objednávky.</w:t>
      </w:r>
      <w:r w:rsidRPr="00D157BB">
        <w:rPr>
          <w:rFonts w:cs="Arial"/>
          <w:iCs/>
          <w:sz w:val="20"/>
        </w:rPr>
        <w:t xml:space="preserve"> Podkladem</w:t>
      </w:r>
      <w:r w:rsidR="00005B7C">
        <w:rPr>
          <w:rFonts w:cs="Arial"/>
          <w:iCs/>
          <w:sz w:val="20"/>
        </w:rPr>
        <w:t xml:space="preserve"> </w:t>
      </w:r>
      <w:r w:rsidRPr="00D157BB">
        <w:rPr>
          <w:rFonts w:cs="Arial"/>
          <w:iCs/>
          <w:sz w:val="20"/>
        </w:rPr>
        <w:t>pro vystavení faktury bud</w:t>
      </w:r>
      <w:r w:rsidR="00005B7C">
        <w:rPr>
          <w:rFonts w:cs="Arial"/>
          <w:iCs/>
          <w:sz w:val="20"/>
        </w:rPr>
        <w:t>e</w:t>
      </w:r>
      <w:r w:rsidR="000E6A6C">
        <w:rPr>
          <w:rFonts w:cs="Arial"/>
          <w:iCs/>
          <w:sz w:val="20"/>
        </w:rPr>
        <w:t> </w:t>
      </w:r>
      <w:r w:rsidR="00005B7C">
        <w:rPr>
          <w:rFonts w:cs="Arial"/>
          <w:iCs/>
          <w:sz w:val="20"/>
        </w:rPr>
        <w:t xml:space="preserve">Objednatelem, resp. Kompetentní osobou Objednatele, </w:t>
      </w:r>
      <w:r w:rsidRPr="00D157BB">
        <w:rPr>
          <w:rFonts w:cs="Arial"/>
          <w:iCs/>
          <w:sz w:val="20"/>
        </w:rPr>
        <w:t>podepsan</w:t>
      </w:r>
      <w:r w:rsidR="00005B7C">
        <w:rPr>
          <w:rFonts w:cs="Arial"/>
          <w:iCs/>
          <w:sz w:val="20"/>
        </w:rPr>
        <w:t>é</w:t>
      </w:r>
      <w:r w:rsidR="00D157BB" w:rsidRPr="00D157BB">
        <w:rPr>
          <w:rFonts w:cs="Arial"/>
          <w:iCs/>
          <w:sz w:val="20"/>
        </w:rPr>
        <w:t xml:space="preserve"> potvrzení o řádném a</w:t>
      </w:r>
      <w:r w:rsidR="000E6A6C">
        <w:rPr>
          <w:rFonts w:cs="Arial"/>
          <w:iCs/>
          <w:sz w:val="20"/>
        </w:rPr>
        <w:t> </w:t>
      </w:r>
      <w:r w:rsidR="00D157BB" w:rsidRPr="00D157BB">
        <w:rPr>
          <w:rFonts w:cs="Arial"/>
          <w:iCs/>
          <w:sz w:val="20"/>
        </w:rPr>
        <w:t>včasném poskytnutí Plnění</w:t>
      </w:r>
      <w:r w:rsidR="00FB1FA8">
        <w:rPr>
          <w:rFonts w:cs="Arial"/>
          <w:iCs/>
          <w:sz w:val="20"/>
        </w:rPr>
        <w:t xml:space="preserve"> ve smyslu čl. 4 odst. 4.11 této Smlouvy.</w:t>
      </w:r>
    </w:p>
    <w:p w14:paraId="39654975" w14:textId="0D6CE651" w:rsidR="00FA05A5" w:rsidRPr="00D157BB" w:rsidRDefault="005B19A5" w:rsidP="00CA421D">
      <w:pPr>
        <w:pStyle w:val="RLTextlnkuslovan"/>
        <w:widowControl w:val="0"/>
        <w:numPr>
          <w:ilvl w:val="1"/>
          <w:numId w:val="12"/>
        </w:numPr>
        <w:spacing w:line="280" w:lineRule="atLeast"/>
        <w:ind w:left="567" w:hanging="567"/>
        <w:rPr>
          <w:rFonts w:cs="Arial"/>
          <w:iCs/>
          <w:sz w:val="20"/>
        </w:rPr>
      </w:pPr>
      <w:r w:rsidRPr="00D157BB">
        <w:rPr>
          <w:rFonts w:eastAsia="MS Minngs" w:cs="Arial"/>
          <w:sz w:val="20"/>
          <w:szCs w:val="20"/>
        </w:rPr>
        <w:t>Poskytovatel prohlašuje, že před uzavřením této Smlouvy přezkoumal a prověřil možnosti a podmínky poskyt</w:t>
      </w:r>
      <w:r w:rsidR="005D2C16" w:rsidRPr="00D157BB">
        <w:rPr>
          <w:rFonts w:eastAsia="MS Minngs" w:cs="Arial"/>
          <w:sz w:val="20"/>
          <w:szCs w:val="20"/>
        </w:rPr>
        <w:t>ován</w:t>
      </w:r>
      <w:r w:rsidRPr="00D157BB">
        <w:rPr>
          <w:rFonts w:eastAsia="MS Minngs" w:cs="Arial"/>
          <w:sz w:val="20"/>
          <w:szCs w:val="20"/>
        </w:rPr>
        <w:t xml:space="preserve">í </w:t>
      </w:r>
      <w:r w:rsidR="00D157BB">
        <w:rPr>
          <w:rFonts w:eastAsia="MS Minngs" w:cs="Arial"/>
          <w:sz w:val="20"/>
          <w:szCs w:val="20"/>
        </w:rPr>
        <w:t>P</w:t>
      </w:r>
      <w:r w:rsidRPr="00D157BB">
        <w:rPr>
          <w:rFonts w:eastAsia="MS Minngs" w:cs="Arial"/>
          <w:sz w:val="20"/>
          <w:szCs w:val="20"/>
        </w:rPr>
        <w:t xml:space="preserve">lnění a potvrzuje, že jej lze za </w:t>
      </w:r>
      <w:r w:rsidR="00DF778E" w:rsidRPr="00D157BB">
        <w:rPr>
          <w:rFonts w:eastAsia="MS Minngs" w:cs="Arial"/>
          <w:sz w:val="20"/>
          <w:szCs w:val="20"/>
        </w:rPr>
        <w:t>odměnu</w:t>
      </w:r>
      <w:r w:rsidR="00C6479A" w:rsidRPr="00D157BB">
        <w:rPr>
          <w:rFonts w:eastAsia="MS Minngs" w:cs="Arial"/>
          <w:sz w:val="20"/>
          <w:szCs w:val="20"/>
        </w:rPr>
        <w:t xml:space="preserve"> uveden</w:t>
      </w:r>
      <w:r w:rsidR="00DF778E" w:rsidRPr="00D157BB">
        <w:rPr>
          <w:rFonts w:eastAsia="MS Minngs" w:cs="Arial"/>
          <w:sz w:val="20"/>
          <w:szCs w:val="20"/>
        </w:rPr>
        <w:t>ou</w:t>
      </w:r>
      <w:r w:rsidR="00C6479A" w:rsidRPr="00D157BB">
        <w:rPr>
          <w:rFonts w:eastAsia="MS Minngs" w:cs="Arial"/>
          <w:sz w:val="20"/>
          <w:szCs w:val="20"/>
        </w:rPr>
        <w:t xml:space="preserve"> v tomto článku </w:t>
      </w:r>
      <w:r w:rsidR="000E6A6C" w:rsidRPr="00D157BB">
        <w:rPr>
          <w:rFonts w:eastAsia="MS Minngs" w:cs="Arial"/>
          <w:sz w:val="20"/>
          <w:szCs w:val="20"/>
        </w:rPr>
        <w:t>Smlouvy</w:t>
      </w:r>
      <w:r w:rsidR="000E6A6C">
        <w:rPr>
          <w:rFonts w:eastAsia="MS Minngs" w:cs="Arial"/>
          <w:sz w:val="20"/>
          <w:szCs w:val="20"/>
        </w:rPr>
        <w:t xml:space="preserve"> </w:t>
      </w:r>
      <w:r w:rsidR="000E6A6C" w:rsidRPr="00D157BB">
        <w:rPr>
          <w:rFonts w:eastAsia="MS Minngs" w:cs="Arial"/>
          <w:sz w:val="20"/>
          <w:szCs w:val="20"/>
        </w:rPr>
        <w:t>a</w:t>
      </w:r>
      <w:r w:rsidR="000E6A6C">
        <w:rPr>
          <w:rFonts w:eastAsia="MS Minngs" w:cs="Arial"/>
          <w:sz w:val="20"/>
          <w:szCs w:val="20"/>
        </w:rPr>
        <w:t xml:space="preserve"> </w:t>
      </w:r>
      <w:r w:rsidRPr="00D157BB">
        <w:rPr>
          <w:rFonts w:eastAsia="MS Minngs" w:cs="Arial"/>
          <w:sz w:val="20"/>
          <w:szCs w:val="20"/>
        </w:rPr>
        <w:t>za stanove</w:t>
      </w:r>
      <w:r w:rsidR="00136444" w:rsidRPr="00D157BB">
        <w:rPr>
          <w:rFonts w:eastAsia="MS Minngs" w:cs="Arial"/>
          <w:sz w:val="20"/>
          <w:szCs w:val="20"/>
        </w:rPr>
        <w:t xml:space="preserve">ných podmínek poskytovat </w:t>
      </w:r>
      <w:r w:rsidRPr="00D157BB">
        <w:rPr>
          <w:rFonts w:eastAsia="MS Minngs" w:cs="Arial"/>
          <w:sz w:val="20"/>
          <w:szCs w:val="20"/>
        </w:rPr>
        <w:t xml:space="preserve">tak, aby </w:t>
      </w:r>
      <w:r w:rsidR="005D2C16" w:rsidRPr="00D157BB">
        <w:rPr>
          <w:rFonts w:eastAsia="MS Minngs" w:cs="Arial"/>
          <w:sz w:val="20"/>
          <w:szCs w:val="20"/>
        </w:rPr>
        <w:t xml:space="preserve">byl naplněn </w:t>
      </w:r>
      <w:r w:rsidRPr="00D157BB">
        <w:rPr>
          <w:rFonts w:eastAsia="MS Minngs" w:cs="Arial"/>
          <w:sz w:val="20"/>
          <w:szCs w:val="20"/>
        </w:rPr>
        <w:t>účel</w:t>
      </w:r>
      <w:r w:rsidR="005D2C16" w:rsidRPr="00D157BB">
        <w:rPr>
          <w:rFonts w:eastAsia="MS Minngs" w:cs="Arial"/>
          <w:sz w:val="20"/>
          <w:szCs w:val="20"/>
        </w:rPr>
        <w:t xml:space="preserve"> této Smlouvy sledovaný Objednatelem</w:t>
      </w:r>
      <w:r w:rsidRPr="00D157BB">
        <w:rPr>
          <w:rFonts w:eastAsia="MS Minngs" w:cs="Arial"/>
          <w:sz w:val="20"/>
          <w:szCs w:val="20"/>
        </w:rPr>
        <w:t xml:space="preserve">. </w:t>
      </w:r>
    </w:p>
    <w:p w14:paraId="76B64760" w14:textId="5A667227" w:rsidR="003F56B6" w:rsidRPr="003F56B6" w:rsidRDefault="003F56B6" w:rsidP="00CA421D">
      <w:pPr>
        <w:pStyle w:val="RLTextlnkuslovan"/>
        <w:widowControl w:val="0"/>
        <w:numPr>
          <w:ilvl w:val="1"/>
          <w:numId w:val="12"/>
        </w:numPr>
        <w:spacing w:line="280" w:lineRule="atLeast"/>
        <w:ind w:left="567" w:hanging="567"/>
        <w:rPr>
          <w:rFonts w:eastAsia="MS Minngs" w:cs="Arial"/>
          <w:sz w:val="20"/>
          <w:szCs w:val="20"/>
        </w:rPr>
      </w:pPr>
      <w:r>
        <w:rPr>
          <w:rFonts w:cs="Arial"/>
          <w:sz w:val="20"/>
          <w:szCs w:val="20"/>
        </w:rPr>
        <w:t>Poskytovatel prohlašuje, že</w:t>
      </w:r>
      <w:r w:rsidR="00DF778E">
        <w:rPr>
          <w:rFonts w:eastAsia="MS Minngs" w:cs="Arial"/>
          <w:sz w:val="20"/>
          <w:szCs w:val="20"/>
        </w:rPr>
        <w:t xml:space="preserve"> odměn</w:t>
      </w:r>
      <w:r w:rsidR="00D157BB">
        <w:rPr>
          <w:rFonts w:eastAsia="MS Minngs" w:cs="Arial"/>
          <w:sz w:val="20"/>
          <w:szCs w:val="20"/>
        </w:rPr>
        <w:t xml:space="preserve">a </w:t>
      </w:r>
      <w:r>
        <w:rPr>
          <w:rFonts w:eastAsia="MS Minngs" w:cs="Arial"/>
          <w:sz w:val="20"/>
          <w:szCs w:val="20"/>
        </w:rPr>
        <w:t>uveden</w:t>
      </w:r>
      <w:r w:rsidR="00D157BB">
        <w:rPr>
          <w:rFonts w:eastAsia="MS Minngs" w:cs="Arial"/>
          <w:sz w:val="20"/>
          <w:szCs w:val="20"/>
        </w:rPr>
        <w:t>á v odst. 7.1 tohoto článku</w:t>
      </w:r>
      <w:r>
        <w:rPr>
          <w:rFonts w:eastAsia="MS Minngs" w:cs="Arial"/>
          <w:sz w:val="20"/>
          <w:szCs w:val="20"/>
        </w:rPr>
        <w:t xml:space="preserve"> Smlouvy</w:t>
      </w:r>
      <w:r w:rsidR="00D157BB">
        <w:rPr>
          <w:rFonts w:eastAsia="MS Minngs" w:cs="Arial"/>
          <w:sz w:val="20"/>
          <w:szCs w:val="20"/>
        </w:rPr>
        <w:t xml:space="preserve"> je</w:t>
      </w:r>
      <w:r w:rsidR="005D2C16" w:rsidRPr="005D2C16">
        <w:rPr>
          <w:rFonts w:cs="Arial"/>
          <w:sz w:val="20"/>
          <w:szCs w:val="20"/>
        </w:rPr>
        <w:t xml:space="preserve"> stanoven</w:t>
      </w:r>
      <w:r w:rsidR="00D157BB">
        <w:rPr>
          <w:rFonts w:cs="Arial"/>
          <w:sz w:val="20"/>
          <w:szCs w:val="20"/>
        </w:rPr>
        <w:t>a</w:t>
      </w:r>
      <w:r w:rsidR="005D2C16" w:rsidRPr="005D2C16">
        <w:rPr>
          <w:rFonts w:cs="Arial"/>
          <w:sz w:val="20"/>
          <w:szCs w:val="20"/>
        </w:rPr>
        <w:t xml:space="preserve"> jako</w:t>
      </w:r>
      <w:r w:rsidR="000E6A6C">
        <w:rPr>
          <w:rFonts w:cs="Arial"/>
          <w:sz w:val="20"/>
          <w:szCs w:val="20"/>
        </w:rPr>
        <w:t> </w:t>
      </w:r>
      <w:r w:rsidR="005D2C16" w:rsidRPr="005D2C16">
        <w:rPr>
          <w:rFonts w:cs="Arial"/>
          <w:sz w:val="20"/>
          <w:szCs w:val="20"/>
        </w:rPr>
        <w:t>nejvýše přípustn</w:t>
      </w:r>
      <w:r w:rsidR="00D157BB">
        <w:rPr>
          <w:rFonts w:cs="Arial"/>
          <w:sz w:val="20"/>
          <w:szCs w:val="20"/>
        </w:rPr>
        <w:t>á</w:t>
      </w:r>
      <w:r>
        <w:rPr>
          <w:rFonts w:cs="Arial"/>
          <w:sz w:val="20"/>
          <w:szCs w:val="20"/>
        </w:rPr>
        <w:t xml:space="preserve"> a nepřekročiteln</w:t>
      </w:r>
      <w:r w:rsidR="00D157BB">
        <w:rPr>
          <w:rFonts w:cs="Arial"/>
          <w:sz w:val="20"/>
          <w:szCs w:val="20"/>
        </w:rPr>
        <w:t>á</w:t>
      </w:r>
      <w:r>
        <w:rPr>
          <w:rFonts w:cs="Arial"/>
          <w:sz w:val="20"/>
          <w:szCs w:val="20"/>
        </w:rPr>
        <w:t>.</w:t>
      </w:r>
    </w:p>
    <w:p w14:paraId="5CE50CC5" w14:textId="77777777" w:rsidR="003F56B6" w:rsidRDefault="003F56B6" w:rsidP="00CA421D">
      <w:pPr>
        <w:pStyle w:val="RLTextlnkuslovan"/>
        <w:widowControl w:val="0"/>
        <w:numPr>
          <w:ilvl w:val="1"/>
          <w:numId w:val="12"/>
        </w:numPr>
        <w:spacing w:line="280" w:lineRule="atLeast"/>
        <w:ind w:left="567" w:hanging="567"/>
        <w:rPr>
          <w:rFonts w:eastAsia="MS Minngs" w:cs="Arial"/>
          <w:sz w:val="20"/>
          <w:szCs w:val="20"/>
        </w:rPr>
      </w:pPr>
      <w:r w:rsidRPr="003F56B6">
        <w:rPr>
          <w:rFonts w:eastAsia="MS Minngs" w:cs="Arial"/>
          <w:sz w:val="20"/>
        </w:rPr>
        <w:t xml:space="preserve">Smluvní strany se dohodly, že § 2620 až 2622 </w:t>
      </w:r>
      <w:r>
        <w:rPr>
          <w:rFonts w:eastAsia="MS Minngs" w:cs="Arial"/>
          <w:sz w:val="20"/>
        </w:rPr>
        <w:t>O</w:t>
      </w:r>
      <w:r w:rsidRPr="003F56B6">
        <w:rPr>
          <w:rFonts w:eastAsia="MS Minngs" w:cs="Arial"/>
          <w:sz w:val="20"/>
        </w:rPr>
        <w:t>bčanského zákoníku se nepoužijí.</w:t>
      </w:r>
    </w:p>
    <w:p w14:paraId="13481565" w14:textId="77777777" w:rsidR="003F56B6" w:rsidRPr="004A0363" w:rsidRDefault="003F56B6" w:rsidP="00CA421D">
      <w:pPr>
        <w:pStyle w:val="RLTextlnkuslovan"/>
        <w:widowControl w:val="0"/>
        <w:numPr>
          <w:ilvl w:val="1"/>
          <w:numId w:val="12"/>
        </w:numPr>
        <w:spacing w:line="280" w:lineRule="atLeast"/>
        <w:ind w:left="567" w:hanging="567"/>
        <w:rPr>
          <w:rFonts w:eastAsia="MS Minngs" w:cs="Arial"/>
          <w:sz w:val="20"/>
          <w:szCs w:val="20"/>
        </w:rPr>
      </w:pPr>
      <w:r w:rsidRPr="004A0363">
        <w:rPr>
          <w:rFonts w:cs="Arial"/>
          <w:sz w:val="20"/>
        </w:rPr>
        <w:t>Objednatel neposkytuje na platbu odměny zálohu.</w:t>
      </w:r>
    </w:p>
    <w:p w14:paraId="72355288" w14:textId="44EB3EFC" w:rsidR="00A537A8" w:rsidRPr="004A0363" w:rsidRDefault="00A537A8" w:rsidP="00CA421D">
      <w:pPr>
        <w:pStyle w:val="RLTextlnkuslovan"/>
        <w:widowControl w:val="0"/>
        <w:numPr>
          <w:ilvl w:val="1"/>
          <w:numId w:val="12"/>
        </w:numPr>
        <w:spacing w:line="280" w:lineRule="atLeast"/>
        <w:ind w:left="567" w:hanging="567"/>
        <w:rPr>
          <w:rFonts w:eastAsia="MS Minngs" w:cs="Arial"/>
          <w:sz w:val="20"/>
          <w:szCs w:val="20"/>
        </w:rPr>
      </w:pPr>
      <w:r w:rsidRPr="004A0363">
        <w:rPr>
          <w:rFonts w:cs="Arial"/>
          <w:sz w:val="20"/>
        </w:rPr>
        <w:t>Platba odměny bude provedena na základě Faktury vystavené Poskytovatelem s lhůtou splatnosti 30 kalendářních dnů</w:t>
      </w:r>
      <w:r w:rsidR="00D157BB">
        <w:rPr>
          <w:rFonts w:cs="Arial"/>
          <w:sz w:val="20"/>
        </w:rPr>
        <w:t>. Poskytovatel se zavazuje doručit Fakturu</w:t>
      </w:r>
      <w:r w:rsidRPr="004A0363">
        <w:rPr>
          <w:rFonts w:cs="Arial"/>
          <w:sz w:val="20"/>
        </w:rPr>
        <w:t xml:space="preserve"> </w:t>
      </w:r>
      <w:r w:rsidR="007378C6">
        <w:rPr>
          <w:rFonts w:cs="Arial"/>
          <w:sz w:val="20"/>
        </w:rPr>
        <w:t xml:space="preserve">do datové schránky Objednatele uvedené v záhlaví této Smlouvy, </w:t>
      </w:r>
      <w:r w:rsidR="00D157BB">
        <w:rPr>
          <w:rFonts w:cs="Arial"/>
          <w:sz w:val="20"/>
        </w:rPr>
        <w:t>a to nejpozději do 1 pracovní</w:t>
      </w:r>
      <w:r w:rsidR="00005B7C">
        <w:rPr>
          <w:rFonts w:cs="Arial"/>
          <w:sz w:val="20"/>
        </w:rPr>
        <w:t>ho</w:t>
      </w:r>
      <w:r w:rsidR="00D157BB">
        <w:rPr>
          <w:rFonts w:cs="Arial"/>
          <w:sz w:val="20"/>
        </w:rPr>
        <w:t xml:space="preserve"> d</w:t>
      </w:r>
      <w:r w:rsidR="00005B7C">
        <w:rPr>
          <w:rFonts w:cs="Arial"/>
          <w:sz w:val="20"/>
        </w:rPr>
        <w:t>ne</w:t>
      </w:r>
      <w:r w:rsidR="00D157BB">
        <w:rPr>
          <w:rFonts w:cs="Arial"/>
          <w:sz w:val="20"/>
        </w:rPr>
        <w:t xml:space="preserve"> od jejího vystavení.</w:t>
      </w:r>
      <w:r w:rsidR="00005B7C">
        <w:rPr>
          <w:rFonts w:cs="Arial"/>
          <w:sz w:val="20"/>
        </w:rPr>
        <w:t xml:space="preserve"> Smluvní strany sjednávají, že v případě Faktury doručené Objednateli v období od 11. prosince do 31. ledna bude lhůta splatnosti prodloužena na</w:t>
      </w:r>
      <w:r w:rsidR="000E6A6C">
        <w:rPr>
          <w:rFonts w:cs="Arial"/>
          <w:sz w:val="20"/>
        </w:rPr>
        <w:t> </w:t>
      </w:r>
      <w:r w:rsidR="00005B7C">
        <w:rPr>
          <w:rFonts w:cs="Arial"/>
          <w:sz w:val="20"/>
        </w:rPr>
        <w:t>60</w:t>
      </w:r>
      <w:r w:rsidR="000E6A6C">
        <w:rPr>
          <w:rFonts w:cs="Arial"/>
          <w:sz w:val="20"/>
        </w:rPr>
        <w:t> </w:t>
      </w:r>
      <w:r w:rsidR="00005B7C">
        <w:rPr>
          <w:rFonts w:cs="Arial"/>
          <w:sz w:val="20"/>
        </w:rPr>
        <w:t xml:space="preserve">kalendářních dnů, a to z důvodu zavírání starého a otevírání nového státního rozpočtu.  </w:t>
      </w:r>
    </w:p>
    <w:p w14:paraId="623B4442" w14:textId="413BA53D" w:rsidR="00FF3178" w:rsidRPr="00873E8E" w:rsidRDefault="00A537A8" w:rsidP="00CA421D">
      <w:pPr>
        <w:pStyle w:val="RLTextlnkuslovan"/>
        <w:widowControl w:val="0"/>
        <w:numPr>
          <w:ilvl w:val="1"/>
          <w:numId w:val="12"/>
        </w:numPr>
        <w:spacing w:line="280" w:lineRule="atLeast"/>
        <w:ind w:left="567" w:hanging="567"/>
        <w:rPr>
          <w:rFonts w:eastAsia="MS Minngs" w:cs="Arial"/>
          <w:sz w:val="20"/>
          <w:szCs w:val="20"/>
        </w:rPr>
      </w:pPr>
      <w:r w:rsidRPr="00FF3178">
        <w:rPr>
          <w:rFonts w:cs="Arial"/>
          <w:sz w:val="20"/>
        </w:rPr>
        <w:t xml:space="preserve">Faktura musí obsahovat veškeré náležitosti daňového či účetního dokladu podle právních předpisů České republiky platných a </w:t>
      </w:r>
      <w:r w:rsidRPr="004A0363">
        <w:rPr>
          <w:rFonts w:cs="Arial"/>
          <w:sz w:val="20"/>
        </w:rPr>
        <w:t>účinných v době jejího vystavení</w:t>
      </w:r>
      <w:r w:rsidR="003F56B6">
        <w:rPr>
          <w:rFonts w:cs="Arial"/>
          <w:sz w:val="20"/>
        </w:rPr>
        <w:t>, ze</w:t>
      </w:r>
      <w:r w:rsidRPr="004A0363">
        <w:rPr>
          <w:rFonts w:cs="Arial"/>
          <w:sz w:val="20"/>
        </w:rPr>
        <w:t>jm</w:t>
      </w:r>
      <w:r w:rsidR="003F56B6">
        <w:rPr>
          <w:rFonts w:cs="Arial"/>
          <w:sz w:val="20"/>
        </w:rPr>
        <w:t>éna</w:t>
      </w:r>
      <w:r w:rsidRPr="004A0363">
        <w:rPr>
          <w:rFonts w:cs="Arial"/>
          <w:sz w:val="20"/>
        </w:rPr>
        <w:t xml:space="preserve"> zákon</w:t>
      </w:r>
      <w:r w:rsidR="003F56B6">
        <w:rPr>
          <w:rFonts w:cs="Arial"/>
          <w:sz w:val="20"/>
        </w:rPr>
        <w:t>a</w:t>
      </w:r>
      <w:r w:rsidRPr="004A0363">
        <w:rPr>
          <w:rFonts w:cs="Arial"/>
          <w:sz w:val="20"/>
        </w:rPr>
        <w:t xml:space="preserve"> č. 235/2004 Sb., </w:t>
      </w:r>
      <w:r w:rsidR="000B7B90">
        <w:rPr>
          <w:rFonts w:cs="Arial"/>
          <w:sz w:val="20"/>
        </w:rPr>
        <w:br/>
      </w:r>
      <w:r w:rsidRPr="004A0363">
        <w:rPr>
          <w:rFonts w:cs="Arial"/>
          <w:sz w:val="20"/>
        </w:rPr>
        <w:t>o dani z přidané hodnoty, ve znění pozdějších předpisů (dále jen „</w:t>
      </w:r>
      <w:r w:rsidR="003F56B6">
        <w:rPr>
          <w:rFonts w:cs="Arial"/>
          <w:b/>
          <w:i/>
          <w:sz w:val="20"/>
        </w:rPr>
        <w:t>Z</w:t>
      </w:r>
      <w:r w:rsidRPr="004A0363">
        <w:rPr>
          <w:rFonts w:cs="Arial"/>
          <w:b/>
          <w:i/>
          <w:sz w:val="20"/>
        </w:rPr>
        <w:t>ákon o DPH</w:t>
      </w:r>
      <w:r w:rsidRPr="004A0363">
        <w:rPr>
          <w:rFonts w:cs="Arial"/>
          <w:i/>
          <w:sz w:val="20"/>
        </w:rPr>
        <w:t>“</w:t>
      </w:r>
      <w:r w:rsidRPr="004A0363">
        <w:rPr>
          <w:rFonts w:cs="Arial"/>
          <w:sz w:val="20"/>
        </w:rPr>
        <w:t xml:space="preserve">) </w:t>
      </w:r>
      <w:r w:rsidRPr="00312611">
        <w:rPr>
          <w:rFonts w:cs="Arial"/>
          <w:sz w:val="20"/>
        </w:rPr>
        <w:t>a její ne</w:t>
      </w:r>
      <w:r w:rsidR="00FF3178" w:rsidRPr="00312611">
        <w:rPr>
          <w:rFonts w:cs="Arial"/>
          <w:sz w:val="20"/>
        </w:rPr>
        <w:t xml:space="preserve">dílnou součástí musí být kopie </w:t>
      </w:r>
      <w:r w:rsidR="00DF778E" w:rsidRPr="00312611">
        <w:rPr>
          <w:rFonts w:cs="Arial"/>
          <w:iCs/>
          <w:sz w:val="20"/>
        </w:rPr>
        <w:t>Objednatelem podepsan</w:t>
      </w:r>
      <w:r w:rsidR="00D157BB">
        <w:rPr>
          <w:rFonts w:cs="Arial"/>
          <w:iCs/>
          <w:sz w:val="20"/>
        </w:rPr>
        <w:t>ých potvrzení</w:t>
      </w:r>
      <w:r w:rsidR="00D157BB" w:rsidRPr="00D157BB">
        <w:t xml:space="preserve"> </w:t>
      </w:r>
      <w:r w:rsidR="00D157BB" w:rsidRPr="00D157BB">
        <w:rPr>
          <w:rFonts w:cs="Arial"/>
          <w:iCs/>
          <w:sz w:val="20"/>
        </w:rPr>
        <w:t>o řádném a včasném poskytnutí Plnění v daném kalendářním měsíci</w:t>
      </w:r>
      <w:r w:rsidR="00D157BB">
        <w:rPr>
          <w:rFonts w:cs="Arial"/>
          <w:iCs/>
          <w:sz w:val="20"/>
        </w:rPr>
        <w:t>.</w:t>
      </w:r>
    </w:p>
    <w:p w14:paraId="038B8E51" w14:textId="63A6D469" w:rsidR="00FF3178" w:rsidRPr="00873E8E" w:rsidRDefault="00A537A8" w:rsidP="00CA421D">
      <w:pPr>
        <w:pStyle w:val="RLTextlnkuslovan"/>
        <w:widowControl w:val="0"/>
        <w:numPr>
          <w:ilvl w:val="1"/>
          <w:numId w:val="12"/>
        </w:numPr>
        <w:spacing w:line="280" w:lineRule="atLeast"/>
        <w:ind w:left="567" w:hanging="567"/>
        <w:rPr>
          <w:rFonts w:eastAsia="MS Minngs" w:cs="Arial"/>
          <w:sz w:val="20"/>
          <w:szCs w:val="20"/>
        </w:rPr>
      </w:pPr>
      <w:r w:rsidRPr="00873E8E">
        <w:rPr>
          <w:rFonts w:cs="Arial"/>
          <w:sz w:val="20"/>
        </w:rPr>
        <w:t xml:space="preserve">Platby za skutečně </w:t>
      </w:r>
      <w:r w:rsidR="00FF3178" w:rsidRPr="00873E8E">
        <w:rPr>
          <w:rFonts w:cs="Arial"/>
          <w:sz w:val="20"/>
        </w:rPr>
        <w:t xml:space="preserve">poskytnuté </w:t>
      </w:r>
      <w:r w:rsidR="00D157BB">
        <w:rPr>
          <w:rFonts w:cs="Arial"/>
          <w:sz w:val="20"/>
        </w:rPr>
        <w:t>P</w:t>
      </w:r>
      <w:r w:rsidR="00FF3178" w:rsidRPr="00873E8E">
        <w:rPr>
          <w:rFonts w:cs="Arial"/>
          <w:sz w:val="20"/>
        </w:rPr>
        <w:t xml:space="preserve">lnění </w:t>
      </w:r>
      <w:r w:rsidRPr="00873E8E">
        <w:rPr>
          <w:rFonts w:cs="Arial"/>
          <w:sz w:val="20"/>
        </w:rPr>
        <w:t xml:space="preserve">budou </w:t>
      </w:r>
      <w:r w:rsidR="006D2DCD">
        <w:rPr>
          <w:rFonts w:cs="Arial"/>
          <w:sz w:val="20"/>
        </w:rPr>
        <w:t>placeny</w:t>
      </w:r>
      <w:r w:rsidRPr="00873E8E">
        <w:rPr>
          <w:rFonts w:cs="Arial"/>
          <w:sz w:val="20"/>
        </w:rPr>
        <w:t xml:space="preserve"> v české měně, případně v jiné měně platné v budoucnu na území České republiky. </w:t>
      </w:r>
    </w:p>
    <w:p w14:paraId="7C1AADA4" w14:textId="382BF83E" w:rsidR="00FF3178" w:rsidRPr="00FF3178" w:rsidRDefault="00A537A8" w:rsidP="00CA421D">
      <w:pPr>
        <w:pStyle w:val="RLTextlnkuslovan"/>
        <w:widowControl w:val="0"/>
        <w:numPr>
          <w:ilvl w:val="1"/>
          <w:numId w:val="12"/>
        </w:numPr>
        <w:spacing w:line="280" w:lineRule="atLeast"/>
        <w:ind w:left="567" w:hanging="567"/>
        <w:rPr>
          <w:rFonts w:eastAsia="MS Minngs" w:cs="Arial"/>
          <w:sz w:val="20"/>
          <w:szCs w:val="20"/>
        </w:rPr>
      </w:pPr>
      <w:r w:rsidRPr="00873E8E">
        <w:rPr>
          <w:rFonts w:cs="Arial"/>
          <w:sz w:val="20"/>
        </w:rPr>
        <w:t xml:space="preserve">Faktury se pro účely </w:t>
      </w:r>
      <w:r w:rsidR="00FF3178" w:rsidRPr="00873E8E">
        <w:rPr>
          <w:rFonts w:cs="Arial"/>
          <w:sz w:val="20"/>
        </w:rPr>
        <w:t>této Smlouvy</w:t>
      </w:r>
      <w:r w:rsidRPr="00873E8E">
        <w:rPr>
          <w:rFonts w:cs="Arial"/>
          <w:sz w:val="20"/>
        </w:rPr>
        <w:t xml:space="preserve"> považují za </w:t>
      </w:r>
      <w:r w:rsidR="00FF3178" w:rsidRPr="00873E8E">
        <w:rPr>
          <w:rFonts w:cs="Arial"/>
          <w:sz w:val="20"/>
        </w:rPr>
        <w:t>zaplacené</w:t>
      </w:r>
      <w:r w:rsidRPr="00873E8E">
        <w:rPr>
          <w:rFonts w:cs="Arial"/>
          <w:sz w:val="20"/>
        </w:rPr>
        <w:t xml:space="preserve"> okamžikem připsání fakturované částky na</w:t>
      </w:r>
      <w:r w:rsidR="00E40349">
        <w:rPr>
          <w:rFonts w:cs="Arial"/>
          <w:sz w:val="20"/>
        </w:rPr>
        <w:t> </w:t>
      </w:r>
      <w:r w:rsidRPr="00873E8E">
        <w:rPr>
          <w:rFonts w:cs="Arial"/>
          <w:sz w:val="20"/>
        </w:rPr>
        <w:t xml:space="preserve">účet </w:t>
      </w:r>
      <w:r w:rsidR="00FF3178" w:rsidRPr="00873E8E">
        <w:rPr>
          <w:rFonts w:cs="Arial"/>
          <w:sz w:val="20"/>
        </w:rPr>
        <w:t>Poskytovatele.</w:t>
      </w:r>
      <w:r w:rsidRPr="00873E8E">
        <w:rPr>
          <w:rFonts w:cs="Arial"/>
          <w:sz w:val="20"/>
        </w:rPr>
        <w:t xml:space="preserve"> Námitky proti údajům uvedeným na Fakturách</w:t>
      </w:r>
      <w:r w:rsidR="00FF3178">
        <w:rPr>
          <w:rFonts w:cs="Arial"/>
          <w:sz w:val="20"/>
        </w:rPr>
        <w:t xml:space="preserve"> je Objednatel oprávněn</w:t>
      </w:r>
      <w:r w:rsidRPr="00FF3178">
        <w:rPr>
          <w:rFonts w:cs="Arial"/>
          <w:sz w:val="20"/>
        </w:rPr>
        <w:t xml:space="preserve"> uplatnit do kon</w:t>
      </w:r>
      <w:r w:rsidR="00FF3178">
        <w:rPr>
          <w:rFonts w:cs="Arial"/>
          <w:sz w:val="20"/>
        </w:rPr>
        <w:t>ce lhůty splatnosti s tím, že Fakturu</w:t>
      </w:r>
      <w:r w:rsidRPr="00FF3178">
        <w:rPr>
          <w:rFonts w:cs="Arial"/>
          <w:sz w:val="20"/>
        </w:rPr>
        <w:t xml:space="preserve"> odešle zpět </w:t>
      </w:r>
      <w:r w:rsidR="00FF3178">
        <w:rPr>
          <w:rFonts w:cs="Arial"/>
          <w:sz w:val="20"/>
        </w:rPr>
        <w:t xml:space="preserve">Poskytovateli </w:t>
      </w:r>
      <w:r w:rsidRPr="00FF3178">
        <w:rPr>
          <w:rFonts w:cs="Arial"/>
          <w:sz w:val="20"/>
        </w:rPr>
        <w:t>s uvedením</w:t>
      </w:r>
      <w:r w:rsidR="00FF3178">
        <w:rPr>
          <w:rFonts w:cs="Arial"/>
          <w:sz w:val="20"/>
        </w:rPr>
        <w:t xml:space="preserve"> výhrad k jejímu obsahu.</w:t>
      </w:r>
      <w:r w:rsidRPr="00FF3178">
        <w:rPr>
          <w:rFonts w:cs="Arial"/>
          <w:sz w:val="20"/>
        </w:rPr>
        <w:t xml:space="preserve"> Tímto okamžikem se ruší původní lhůta splatnosti Faktury. Od okamžiku doručení opravené Faktury běží nová lhůta splatnosti, a to v délce dle odst. </w:t>
      </w:r>
      <w:r w:rsidR="00D157BB">
        <w:rPr>
          <w:rFonts w:cs="Arial"/>
          <w:sz w:val="20"/>
        </w:rPr>
        <w:t>7</w:t>
      </w:r>
      <w:r w:rsidR="004A246C">
        <w:rPr>
          <w:rFonts w:cs="Arial"/>
          <w:sz w:val="20"/>
        </w:rPr>
        <w:t>.</w:t>
      </w:r>
      <w:r w:rsidR="00FB1FA8">
        <w:rPr>
          <w:rFonts w:cs="Arial"/>
          <w:sz w:val="20"/>
        </w:rPr>
        <w:t>7</w:t>
      </w:r>
      <w:r w:rsidRPr="00FF3178">
        <w:rPr>
          <w:rFonts w:cs="Arial"/>
          <w:sz w:val="20"/>
        </w:rPr>
        <w:t xml:space="preserve"> tohoto článku </w:t>
      </w:r>
      <w:r w:rsidR="00FF3178">
        <w:rPr>
          <w:rFonts w:cs="Arial"/>
          <w:sz w:val="20"/>
        </w:rPr>
        <w:t>Smlouvy</w:t>
      </w:r>
      <w:r w:rsidRPr="00FF3178">
        <w:rPr>
          <w:rFonts w:cs="Arial"/>
          <w:sz w:val="20"/>
        </w:rPr>
        <w:t>.</w:t>
      </w:r>
    </w:p>
    <w:p w14:paraId="0D8524FC" w14:textId="5EDEDB96" w:rsidR="00FF3178" w:rsidRPr="00873E8E" w:rsidRDefault="00FF3178" w:rsidP="00CA421D">
      <w:pPr>
        <w:pStyle w:val="RLTextlnkuslovan"/>
        <w:widowControl w:val="0"/>
        <w:numPr>
          <w:ilvl w:val="1"/>
          <w:numId w:val="12"/>
        </w:numPr>
        <w:spacing w:line="280" w:lineRule="atLeast"/>
        <w:ind w:left="567" w:hanging="567"/>
        <w:rPr>
          <w:rFonts w:eastAsia="MS Minngs" w:cs="Arial"/>
          <w:sz w:val="20"/>
          <w:szCs w:val="20"/>
        </w:rPr>
      </w:pPr>
      <w:r>
        <w:rPr>
          <w:rFonts w:cs="Arial"/>
          <w:sz w:val="20"/>
        </w:rPr>
        <w:t>Objednatel</w:t>
      </w:r>
      <w:r w:rsidR="00A537A8" w:rsidRPr="00FF3178">
        <w:rPr>
          <w:rFonts w:cs="Arial"/>
          <w:sz w:val="20"/>
        </w:rPr>
        <w:t xml:space="preserve"> bude </w:t>
      </w:r>
      <w:r>
        <w:rPr>
          <w:rFonts w:cs="Arial"/>
          <w:sz w:val="20"/>
        </w:rPr>
        <w:t>platit</w:t>
      </w:r>
      <w:r w:rsidR="00A537A8" w:rsidRPr="00FF3178">
        <w:rPr>
          <w:rFonts w:cs="Arial"/>
          <w:sz w:val="20"/>
        </w:rPr>
        <w:t xml:space="preserve"> přijaté Faktury pouze na bankovní účty P</w:t>
      </w:r>
      <w:r>
        <w:rPr>
          <w:rFonts w:cs="Arial"/>
          <w:sz w:val="20"/>
        </w:rPr>
        <w:t>oskytovatele</w:t>
      </w:r>
      <w:r w:rsidR="00A537A8" w:rsidRPr="00FF3178">
        <w:rPr>
          <w:rFonts w:cs="Arial"/>
          <w:sz w:val="20"/>
        </w:rPr>
        <w:t xml:space="preserve"> zveřejněné správcem daně způsobem umožňujícím dálkový přístup ve smyslu ustanovení § 96 odst. </w:t>
      </w:r>
      <w:r>
        <w:rPr>
          <w:rFonts w:cs="Arial"/>
          <w:sz w:val="20"/>
        </w:rPr>
        <w:t xml:space="preserve">2 </w:t>
      </w:r>
      <w:r w:rsidR="004D6D06">
        <w:rPr>
          <w:rFonts w:cs="Arial"/>
          <w:sz w:val="20"/>
        </w:rPr>
        <w:t>Z</w:t>
      </w:r>
      <w:r>
        <w:rPr>
          <w:rFonts w:cs="Arial"/>
          <w:sz w:val="20"/>
        </w:rPr>
        <w:t>ákona o DPH. V případě, že Poskytovatel</w:t>
      </w:r>
      <w:r w:rsidR="00A537A8" w:rsidRPr="00FF3178">
        <w:rPr>
          <w:rFonts w:cs="Arial"/>
          <w:sz w:val="20"/>
        </w:rPr>
        <w:t xml:space="preserve"> nebude mít svůj bankovní účet tímto způsobem zveřejněn, </w:t>
      </w:r>
      <w:r>
        <w:rPr>
          <w:rFonts w:cs="Arial"/>
          <w:sz w:val="20"/>
        </w:rPr>
        <w:t xml:space="preserve">zaplatí Objednatel Poskytovateli </w:t>
      </w:r>
      <w:r w:rsidR="00A537A8" w:rsidRPr="00FF3178">
        <w:rPr>
          <w:rFonts w:cs="Arial"/>
          <w:sz w:val="20"/>
        </w:rPr>
        <w:t>pouze základ daně, přičemž D</w:t>
      </w:r>
      <w:r>
        <w:rPr>
          <w:rFonts w:cs="Arial"/>
          <w:sz w:val="20"/>
        </w:rPr>
        <w:t xml:space="preserve">PH zaplatí </w:t>
      </w:r>
      <w:r w:rsidR="007409AA">
        <w:rPr>
          <w:rFonts w:cs="Arial"/>
          <w:sz w:val="20"/>
        </w:rPr>
        <w:t>Objednatel</w:t>
      </w:r>
      <w:r w:rsidR="007409AA" w:rsidRPr="00FF3178">
        <w:rPr>
          <w:rFonts w:cs="Arial"/>
          <w:sz w:val="20"/>
        </w:rPr>
        <w:t xml:space="preserve"> </w:t>
      </w:r>
      <w:r w:rsidR="00A537A8" w:rsidRPr="00FF3178">
        <w:rPr>
          <w:rFonts w:cs="Arial"/>
          <w:sz w:val="20"/>
        </w:rPr>
        <w:t>až po zveřejnění příslušného účtu P</w:t>
      </w:r>
      <w:r>
        <w:rPr>
          <w:rFonts w:cs="Arial"/>
          <w:sz w:val="20"/>
        </w:rPr>
        <w:t xml:space="preserve">oskytovatele </w:t>
      </w:r>
      <w:r w:rsidR="00A537A8" w:rsidRPr="00FF3178">
        <w:rPr>
          <w:rFonts w:cs="Arial"/>
          <w:sz w:val="20"/>
        </w:rPr>
        <w:t>v registru p</w:t>
      </w:r>
      <w:r>
        <w:rPr>
          <w:rFonts w:cs="Arial"/>
          <w:sz w:val="20"/>
        </w:rPr>
        <w:t>látců a identifikovaných osob Poskytovatelem.</w:t>
      </w:r>
    </w:p>
    <w:p w14:paraId="424D7B84" w14:textId="549294C6" w:rsidR="004D6D06" w:rsidRPr="000B7B90" w:rsidRDefault="00A537A8" w:rsidP="00CA421D">
      <w:pPr>
        <w:pStyle w:val="RLTextlnkuslovan"/>
        <w:widowControl w:val="0"/>
        <w:numPr>
          <w:ilvl w:val="1"/>
          <w:numId w:val="12"/>
        </w:numPr>
        <w:spacing w:line="280" w:lineRule="atLeast"/>
        <w:ind w:left="567" w:hanging="567"/>
        <w:rPr>
          <w:rFonts w:cs="Arial"/>
          <w:b/>
          <w:bCs/>
          <w:sz w:val="20"/>
        </w:rPr>
      </w:pPr>
      <w:r w:rsidRPr="000B7B90">
        <w:rPr>
          <w:rFonts w:cs="Arial"/>
          <w:sz w:val="20"/>
        </w:rPr>
        <w:t>P</w:t>
      </w:r>
      <w:r w:rsidR="00FF3178" w:rsidRPr="000B7B90">
        <w:rPr>
          <w:rFonts w:cs="Arial"/>
          <w:sz w:val="20"/>
        </w:rPr>
        <w:t>oskytovatel</w:t>
      </w:r>
      <w:r w:rsidRPr="000B7B90">
        <w:rPr>
          <w:rFonts w:cs="Arial"/>
          <w:sz w:val="20"/>
        </w:rPr>
        <w:t xml:space="preserve"> prohlašuje, že správce daně před uzavřením </w:t>
      </w:r>
      <w:r w:rsidR="00FF3178" w:rsidRPr="000B7B90">
        <w:rPr>
          <w:rFonts w:cs="Arial"/>
          <w:sz w:val="20"/>
        </w:rPr>
        <w:t>této Smlouvy</w:t>
      </w:r>
      <w:r w:rsidRPr="000B7B90">
        <w:rPr>
          <w:rFonts w:cs="Arial"/>
          <w:sz w:val="20"/>
        </w:rPr>
        <w:t xml:space="preserve"> nerozhodl, že </w:t>
      </w:r>
      <w:r w:rsidR="00FF3178" w:rsidRPr="000B7B90">
        <w:rPr>
          <w:rFonts w:cs="Arial"/>
          <w:sz w:val="20"/>
        </w:rPr>
        <w:t xml:space="preserve">Poskytovatel </w:t>
      </w:r>
      <w:r w:rsidRPr="000B7B90">
        <w:rPr>
          <w:rFonts w:cs="Arial"/>
          <w:sz w:val="20"/>
        </w:rPr>
        <w:t xml:space="preserve">je nespolehlivým plátcem ve smyslu ustanovení § 106a </w:t>
      </w:r>
      <w:r w:rsidR="004D6D06" w:rsidRPr="000B7B90">
        <w:rPr>
          <w:rFonts w:cs="Arial"/>
          <w:sz w:val="20"/>
        </w:rPr>
        <w:t>Z</w:t>
      </w:r>
      <w:r w:rsidRPr="000B7B90">
        <w:rPr>
          <w:rFonts w:cs="Arial"/>
          <w:sz w:val="20"/>
        </w:rPr>
        <w:t>ákona o DPH</w:t>
      </w:r>
      <w:r w:rsidR="004D6D06" w:rsidRPr="000B7B90">
        <w:rPr>
          <w:rFonts w:cs="Arial"/>
          <w:sz w:val="20"/>
        </w:rPr>
        <w:t>.</w:t>
      </w:r>
      <w:r w:rsidRPr="000B7B90">
        <w:rPr>
          <w:rFonts w:cs="Arial"/>
          <w:sz w:val="20"/>
        </w:rPr>
        <w:t xml:space="preserve"> V případě, že správce daně rozhodne o tom, že P</w:t>
      </w:r>
      <w:r w:rsidR="00FF3178" w:rsidRPr="000B7B90">
        <w:rPr>
          <w:rFonts w:cs="Arial"/>
          <w:sz w:val="20"/>
        </w:rPr>
        <w:t>oskytovatel</w:t>
      </w:r>
      <w:r w:rsidRPr="000B7B90">
        <w:rPr>
          <w:rFonts w:cs="Arial"/>
          <w:sz w:val="20"/>
        </w:rPr>
        <w:t xml:space="preserve"> je Nespolehlivým plátcem</w:t>
      </w:r>
      <w:r w:rsidR="004D6D06" w:rsidRPr="000B7B90">
        <w:rPr>
          <w:rFonts w:cs="Arial"/>
          <w:sz w:val="20"/>
        </w:rPr>
        <w:t xml:space="preserve"> ve smyslu Zákona o DPH</w:t>
      </w:r>
      <w:r w:rsidRPr="000B7B90">
        <w:rPr>
          <w:rFonts w:cs="Arial"/>
          <w:sz w:val="20"/>
        </w:rPr>
        <w:t>, zavazuje se</w:t>
      </w:r>
      <w:r w:rsidR="000E6A6C">
        <w:rPr>
          <w:rFonts w:cs="Arial"/>
          <w:sz w:val="20"/>
        </w:rPr>
        <w:t> </w:t>
      </w:r>
      <w:r w:rsidRPr="000B7B90">
        <w:rPr>
          <w:rFonts w:cs="Arial"/>
          <w:sz w:val="20"/>
        </w:rPr>
        <w:t>P</w:t>
      </w:r>
      <w:r w:rsidR="00FF3178" w:rsidRPr="000B7B90">
        <w:rPr>
          <w:rFonts w:cs="Arial"/>
          <w:sz w:val="20"/>
        </w:rPr>
        <w:t>oskytovatel o</w:t>
      </w:r>
      <w:r w:rsidRPr="000B7B90">
        <w:rPr>
          <w:rFonts w:cs="Arial"/>
          <w:sz w:val="20"/>
        </w:rPr>
        <w:t xml:space="preserve"> tomto informovat </w:t>
      </w:r>
      <w:r w:rsidR="00FF3178" w:rsidRPr="000B7B90">
        <w:rPr>
          <w:rFonts w:cs="Arial"/>
          <w:sz w:val="20"/>
        </w:rPr>
        <w:t xml:space="preserve">Objednatele </w:t>
      </w:r>
      <w:r w:rsidR="00D23EA9" w:rsidRPr="000B7B90">
        <w:rPr>
          <w:rFonts w:cs="Arial"/>
          <w:sz w:val="20"/>
        </w:rPr>
        <w:t>bez zbytečného odk</w:t>
      </w:r>
      <w:r w:rsidR="00FF3178" w:rsidRPr="000B7B90">
        <w:rPr>
          <w:rFonts w:cs="Arial"/>
          <w:sz w:val="20"/>
        </w:rPr>
        <w:t>l</w:t>
      </w:r>
      <w:r w:rsidR="00D23EA9" w:rsidRPr="000B7B90">
        <w:rPr>
          <w:rFonts w:cs="Arial"/>
          <w:sz w:val="20"/>
        </w:rPr>
        <w:t xml:space="preserve">adu, </w:t>
      </w:r>
      <w:r w:rsidR="00D4322C">
        <w:rPr>
          <w:rFonts w:cs="Arial"/>
          <w:sz w:val="20"/>
        </w:rPr>
        <w:t>n</w:t>
      </w:r>
      <w:r w:rsidR="00D86363" w:rsidRPr="000B7B90">
        <w:rPr>
          <w:rFonts w:cs="Arial"/>
          <w:sz w:val="20"/>
        </w:rPr>
        <w:t>ejpozději</w:t>
      </w:r>
      <w:r w:rsidRPr="000B7B90">
        <w:rPr>
          <w:rFonts w:cs="Arial"/>
          <w:sz w:val="20"/>
        </w:rPr>
        <w:t xml:space="preserve"> do 3 pracovních dnů. Stane-li se </w:t>
      </w:r>
      <w:r w:rsidR="00D86363" w:rsidRPr="000B7B90">
        <w:rPr>
          <w:rFonts w:cs="Arial"/>
          <w:sz w:val="20"/>
        </w:rPr>
        <w:t>Poskytovatel</w:t>
      </w:r>
      <w:r w:rsidRPr="000B7B90">
        <w:rPr>
          <w:rFonts w:cs="Arial"/>
          <w:sz w:val="20"/>
        </w:rPr>
        <w:t xml:space="preserve"> </w:t>
      </w:r>
      <w:r w:rsidR="004D6D06" w:rsidRPr="000B7B90">
        <w:rPr>
          <w:rFonts w:cs="Arial"/>
          <w:sz w:val="20"/>
        </w:rPr>
        <w:t>n</w:t>
      </w:r>
      <w:r w:rsidRPr="000B7B90">
        <w:rPr>
          <w:rFonts w:cs="Arial"/>
          <w:sz w:val="20"/>
        </w:rPr>
        <w:t xml:space="preserve">espolehlivým plátcem, zaplatí </w:t>
      </w:r>
      <w:r w:rsidR="00D23EA9" w:rsidRPr="000B7B90">
        <w:rPr>
          <w:rFonts w:cs="Arial"/>
          <w:sz w:val="20"/>
        </w:rPr>
        <w:t xml:space="preserve">Objednatel Poskytovateli </w:t>
      </w:r>
      <w:r w:rsidRPr="000B7B90">
        <w:rPr>
          <w:rFonts w:cs="Arial"/>
          <w:sz w:val="20"/>
        </w:rPr>
        <w:t xml:space="preserve">pouze základ daně, přičemž DPH bude </w:t>
      </w:r>
      <w:r w:rsidR="00D23EA9" w:rsidRPr="000B7B90">
        <w:rPr>
          <w:rFonts w:cs="Arial"/>
          <w:sz w:val="20"/>
        </w:rPr>
        <w:t>Objednatelem</w:t>
      </w:r>
      <w:r w:rsidRPr="000B7B90">
        <w:rPr>
          <w:rFonts w:cs="Arial"/>
          <w:sz w:val="20"/>
        </w:rPr>
        <w:t xml:space="preserve"> zaplacena P</w:t>
      </w:r>
      <w:r w:rsidR="00D23EA9" w:rsidRPr="000B7B90">
        <w:rPr>
          <w:rFonts w:cs="Arial"/>
          <w:sz w:val="20"/>
        </w:rPr>
        <w:t>oskytovateli</w:t>
      </w:r>
      <w:r w:rsidRPr="000B7B90">
        <w:rPr>
          <w:rFonts w:cs="Arial"/>
          <w:sz w:val="20"/>
        </w:rPr>
        <w:t xml:space="preserve"> až po písemném doložení P</w:t>
      </w:r>
      <w:r w:rsidR="00D23EA9" w:rsidRPr="000B7B90">
        <w:rPr>
          <w:rFonts w:cs="Arial"/>
          <w:sz w:val="20"/>
        </w:rPr>
        <w:t>oskytovatele</w:t>
      </w:r>
      <w:r w:rsidRPr="000B7B90">
        <w:rPr>
          <w:rFonts w:cs="Arial"/>
          <w:sz w:val="20"/>
        </w:rPr>
        <w:t xml:space="preserve"> o jeho zaplacení příslušnému správci daně.</w:t>
      </w:r>
      <w:bookmarkEnd w:id="11"/>
    </w:p>
    <w:p w14:paraId="19F31477" w14:textId="77777777" w:rsidR="00D4322C" w:rsidRDefault="00D4322C">
      <w:pPr>
        <w:suppressAutoHyphens w:val="0"/>
        <w:overflowPunct/>
        <w:autoSpaceDE/>
        <w:textAlignment w:val="auto"/>
        <w:rPr>
          <w:rFonts w:cs="Arial"/>
          <w:b/>
          <w:bCs/>
          <w:sz w:val="20"/>
        </w:rPr>
      </w:pPr>
      <w:r>
        <w:rPr>
          <w:rFonts w:cs="Arial"/>
          <w:b/>
          <w:bCs/>
          <w:sz w:val="20"/>
        </w:rPr>
        <w:br w:type="page"/>
      </w:r>
    </w:p>
    <w:p w14:paraId="66E0C2FE" w14:textId="42B44CCC" w:rsidR="006E5939" w:rsidRPr="0036293E" w:rsidRDefault="005F276C" w:rsidP="00E37AF2">
      <w:pPr>
        <w:widowControl w:val="0"/>
        <w:tabs>
          <w:tab w:val="left" w:pos="0"/>
        </w:tabs>
        <w:suppressAutoHyphens w:val="0"/>
        <w:spacing w:before="240" w:line="280" w:lineRule="atLeast"/>
        <w:jc w:val="center"/>
        <w:rPr>
          <w:rFonts w:cs="Arial"/>
          <w:b/>
          <w:bCs/>
          <w:sz w:val="20"/>
        </w:rPr>
      </w:pPr>
      <w:r>
        <w:rPr>
          <w:rFonts w:cs="Arial"/>
          <w:b/>
          <w:bCs/>
          <w:sz w:val="20"/>
        </w:rPr>
        <w:lastRenderedPageBreak/>
        <w:t xml:space="preserve">Článek </w:t>
      </w:r>
      <w:r w:rsidR="00FC53EE">
        <w:rPr>
          <w:rFonts w:cs="Arial"/>
          <w:b/>
          <w:bCs/>
          <w:sz w:val="20"/>
        </w:rPr>
        <w:t>8</w:t>
      </w:r>
    </w:p>
    <w:p w14:paraId="57A56576" w14:textId="5BDAF081" w:rsidR="006E5939" w:rsidRPr="0036293E" w:rsidRDefault="006E5939" w:rsidP="00E37AF2">
      <w:pPr>
        <w:widowControl w:val="0"/>
        <w:tabs>
          <w:tab w:val="left" w:pos="0"/>
        </w:tabs>
        <w:suppressAutoHyphens w:val="0"/>
        <w:spacing w:after="240" w:line="280" w:lineRule="atLeast"/>
        <w:jc w:val="center"/>
        <w:rPr>
          <w:rFonts w:cs="Arial"/>
          <w:b/>
          <w:bCs/>
          <w:sz w:val="20"/>
        </w:rPr>
      </w:pPr>
      <w:r w:rsidRPr="0036293E">
        <w:rPr>
          <w:rFonts w:cs="Arial"/>
          <w:b/>
          <w:bCs/>
          <w:sz w:val="20"/>
        </w:rPr>
        <w:t>Ochrana informací</w:t>
      </w:r>
      <w:r w:rsidR="00C528DA">
        <w:rPr>
          <w:rFonts w:cs="Arial"/>
          <w:b/>
          <w:bCs/>
          <w:sz w:val="20"/>
        </w:rPr>
        <w:t xml:space="preserve"> a osobních údajů</w:t>
      </w:r>
      <w:r w:rsidRPr="0036293E">
        <w:rPr>
          <w:rFonts w:cs="Arial"/>
          <w:b/>
          <w:bCs/>
          <w:sz w:val="20"/>
        </w:rPr>
        <w:t>, mlčenlivost</w:t>
      </w:r>
    </w:p>
    <w:p w14:paraId="01F087B3" w14:textId="2DEC213E" w:rsidR="00C528DA" w:rsidRDefault="00C528DA" w:rsidP="00CA421D">
      <w:pPr>
        <w:pStyle w:val="Normlnslovan"/>
        <w:numPr>
          <w:ilvl w:val="1"/>
          <w:numId w:val="15"/>
        </w:numPr>
        <w:spacing w:before="120" w:after="0" w:line="280" w:lineRule="atLeast"/>
        <w:ind w:left="567" w:hanging="567"/>
        <w:jc w:val="both"/>
        <w:rPr>
          <w:rFonts w:ascii="Arial" w:hAnsi="Arial" w:cs="Arial"/>
          <w:bCs/>
          <w:iCs/>
          <w:sz w:val="20"/>
          <w:szCs w:val="20"/>
        </w:rPr>
      </w:pPr>
      <w:r>
        <w:rPr>
          <w:rFonts w:ascii="Arial" w:hAnsi="Arial" w:cs="Arial"/>
          <w:sz w:val="20"/>
          <w:szCs w:val="20"/>
        </w:rPr>
        <w:t xml:space="preserve">Poskytovatel </w:t>
      </w:r>
      <w:r w:rsidRPr="007F1117">
        <w:rPr>
          <w:rFonts w:ascii="Arial" w:hAnsi="Arial" w:cs="Arial"/>
          <w:sz w:val="20"/>
          <w:szCs w:val="20"/>
        </w:rPr>
        <w:t>se zavazuje, že zachová jako důvěrné veškeré informace, o kterých se dozví v souvislosti s</w:t>
      </w:r>
      <w:r w:rsidR="00724F70">
        <w:rPr>
          <w:rFonts w:ascii="Arial" w:hAnsi="Arial" w:cs="Arial"/>
          <w:sz w:val="20"/>
          <w:szCs w:val="20"/>
        </w:rPr>
        <w:t> </w:t>
      </w:r>
      <w:r w:rsidRPr="007F1117">
        <w:rPr>
          <w:rFonts w:ascii="Arial" w:hAnsi="Arial" w:cs="Arial"/>
          <w:sz w:val="20"/>
          <w:szCs w:val="20"/>
        </w:rPr>
        <w:t>poskytováním</w:t>
      </w:r>
      <w:r w:rsidR="00724F70">
        <w:rPr>
          <w:rFonts w:ascii="Arial" w:hAnsi="Arial" w:cs="Arial"/>
          <w:sz w:val="20"/>
          <w:szCs w:val="20"/>
        </w:rPr>
        <w:t xml:space="preserve"> P</w:t>
      </w:r>
      <w:r w:rsidRPr="007F1117">
        <w:rPr>
          <w:rFonts w:ascii="Arial" w:hAnsi="Arial" w:cs="Arial"/>
          <w:sz w:val="20"/>
          <w:szCs w:val="20"/>
        </w:rPr>
        <w:t>lnění (dále jako „</w:t>
      </w:r>
      <w:r w:rsidRPr="00C528DA">
        <w:rPr>
          <w:rFonts w:ascii="Arial" w:hAnsi="Arial" w:cs="Arial"/>
          <w:b/>
          <w:i/>
          <w:sz w:val="20"/>
          <w:lang w:eastAsia="ar-SA"/>
        </w:rPr>
        <w:t>Důvěrné informace</w:t>
      </w:r>
      <w:r w:rsidRPr="007F1117">
        <w:rPr>
          <w:rFonts w:ascii="Arial" w:hAnsi="Arial" w:cs="Arial"/>
          <w:sz w:val="20"/>
          <w:szCs w:val="20"/>
        </w:rPr>
        <w:t>“)</w:t>
      </w:r>
      <w:r w:rsidR="00724F70">
        <w:rPr>
          <w:rFonts w:ascii="Arial" w:hAnsi="Arial" w:cs="Arial"/>
          <w:sz w:val="20"/>
          <w:szCs w:val="20"/>
        </w:rPr>
        <w:t>.</w:t>
      </w:r>
      <w:r>
        <w:rPr>
          <w:rFonts w:ascii="Arial" w:hAnsi="Arial" w:cs="Arial"/>
          <w:sz w:val="20"/>
          <w:szCs w:val="20"/>
        </w:rPr>
        <w:t xml:space="preserve"> </w:t>
      </w:r>
      <w:r w:rsidR="004D6D06">
        <w:rPr>
          <w:rFonts w:ascii="Arial" w:hAnsi="Arial" w:cs="Arial"/>
          <w:sz w:val="20"/>
          <w:szCs w:val="20"/>
        </w:rPr>
        <w:t xml:space="preserve">Závazek </w:t>
      </w:r>
      <w:r w:rsidRPr="007F1117">
        <w:rPr>
          <w:rFonts w:ascii="Arial" w:hAnsi="Arial" w:cs="Arial"/>
          <w:sz w:val="20"/>
          <w:szCs w:val="20"/>
        </w:rPr>
        <w:t>poskytovat informace podle zákona č. 106/1999 Sb., o svobodném přístupu k informacím, ve znění pozdějších předpisů, ne</w:t>
      </w:r>
      <w:r>
        <w:rPr>
          <w:rFonts w:ascii="Arial" w:hAnsi="Arial" w:cs="Arial"/>
          <w:sz w:val="20"/>
          <w:szCs w:val="20"/>
        </w:rPr>
        <w:t>ní</w:t>
      </w:r>
      <w:r w:rsidRPr="007F1117">
        <w:rPr>
          <w:rFonts w:ascii="Arial" w:hAnsi="Arial" w:cs="Arial"/>
          <w:sz w:val="20"/>
          <w:szCs w:val="20"/>
        </w:rPr>
        <w:t xml:space="preserve"> tímto ustanovením dotčena.</w:t>
      </w:r>
      <w:r>
        <w:rPr>
          <w:rFonts w:ascii="Arial" w:hAnsi="Arial" w:cs="Arial"/>
          <w:sz w:val="20"/>
          <w:szCs w:val="20"/>
        </w:rPr>
        <w:t xml:space="preserve"> </w:t>
      </w:r>
    </w:p>
    <w:p w14:paraId="74E626B7" w14:textId="342C00FA" w:rsidR="00C528DA" w:rsidRDefault="00C528DA" w:rsidP="00CA421D">
      <w:pPr>
        <w:pStyle w:val="Normlnslovan"/>
        <w:numPr>
          <w:ilvl w:val="1"/>
          <w:numId w:val="15"/>
        </w:numPr>
        <w:spacing w:before="120" w:after="0" w:line="280" w:lineRule="atLeast"/>
        <w:ind w:left="567" w:hanging="567"/>
        <w:jc w:val="both"/>
        <w:rPr>
          <w:rFonts w:ascii="Arial" w:hAnsi="Arial" w:cs="Arial"/>
          <w:bCs/>
          <w:iCs/>
          <w:sz w:val="20"/>
          <w:szCs w:val="20"/>
        </w:rPr>
      </w:pPr>
      <w:r>
        <w:rPr>
          <w:rFonts w:ascii="Arial" w:hAnsi="Arial" w:cs="Arial"/>
          <w:sz w:val="20"/>
          <w:szCs w:val="20"/>
        </w:rPr>
        <w:t>Poskytovatel</w:t>
      </w:r>
      <w:r w:rsidRPr="00C528DA">
        <w:rPr>
          <w:rFonts w:ascii="Arial" w:hAnsi="Arial" w:cs="Arial"/>
          <w:sz w:val="20"/>
          <w:szCs w:val="20"/>
        </w:rPr>
        <w:t xml:space="preserve"> se zavazuje, že neuvolní, nesdělí ani nezpřístupní jakékoliv třetí osobě Důvěrné informace získané od Objednatele či </w:t>
      </w:r>
      <w:r w:rsidR="00023B96" w:rsidRPr="00023B96">
        <w:rPr>
          <w:rFonts w:ascii="Arial" w:hAnsi="Arial" w:cs="Arial"/>
          <w:sz w:val="20"/>
          <w:szCs w:val="20"/>
        </w:rPr>
        <w:t xml:space="preserve">v souvislosti s poskytováním </w:t>
      </w:r>
      <w:r w:rsidR="00724F70">
        <w:rPr>
          <w:rFonts w:ascii="Arial" w:hAnsi="Arial" w:cs="Arial"/>
          <w:sz w:val="20"/>
          <w:szCs w:val="20"/>
        </w:rPr>
        <w:t>P</w:t>
      </w:r>
      <w:r w:rsidR="007409AA">
        <w:rPr>
          <w:rFonts w:ascii="Arial" w:hAnsi="Arial" w:cs="Arial"/>
          <w:sz w:val="20"/>
          <w:szCs w:val="20"/>
        </w:rPr>
        <w:t xml:space="preserve">lnění </w:t>
      </w:r>
      <w:r w:rsidRPr="00C528DA">
        <w:rPr>
          <w:rFonts w:ascii="Arial" w:hAnsi="Arial" w:cs="Arial"/>
          <w:sz w:val="20"/>
          <w:szCs w:val="20"/>
        </w:rPr>
        <w:t>bez předchozího písemného souhlasu</w:t>
      </w:r>
      <w:r w:rsidR="007409AA">
        <w:rPr>
          <w:rFonts w:ascii="Arial" w:hAnsi="Arial" w:cs="Arial"/>
          <w:sz w:val="20"/>
          <w:szCs w:val="20"/>
        </w:rPr>
        <w:t xml:space="preserve"> Objednatele</w:t>
      </w:r>
      <w:r w:rsidRPr="00C528DA">
        <w:rPr>
          <w:rFonts w:ascii="Arial" w:hAnsi="Arial" w:cs="Arial"/>
          <w:sz w:val="20"/>
          <w:szCs w:val="20"/>
        </w:rPr>
        <w:t xml:space="preserve">, a to v jakékoliv formě, a že podnikne všechny nezbytné kroky k zabezpečení těchto Důvěrných informací. Závazek mlčenlivosti a ochrany Důvěrných informací zůstává v platnosti neomezeně dlouho i po ukončení </w:t>
      </w:r>
      <w:r w:rsidR="004D6D06">
        <w:rPr>
          <w:rFonts w:ascii="Arial" w:hAnsi="Arial" w:cs="Arial"/>
          <w:sz w:val="20"/>
          <w:szCs w:val="20"/>
        </w:rPr>
        <w:t xml:space="preserve">trvání </w:t>
      </w:r>
      <w:r w:rsidRPr="00C528DA">
        <w:rPr>
          <w:rFonts w:ascii="Arial" w:hAnsi="Arial" w:cs="Arial"/>
          <w:sz w:val="20"/>
          <w:szCs w:val="20"/>
        </w:rPr>
        <w:t>smluvního vztahu</w:t>
      </w:r>
      <w:r w:rsidR="004D6D06">
        <w:rPr>
          <w:rFonts w:ascii="Arial" w:hAnsi="Arial" w:cs="Arial"/>
          <w:sz w:val="20"/>
          <w:szCs w:val="20"/>
        </w:rPr>
        <w:t xml:space="preserve"> založeného touto Smlouvou</w:t>
      </w:r>
      <w:r w:rsidRPr="00C528DA">
        <w:rPr>
          <w:rFonts w:ascii="Arial" w:hAnsi="Arial" w:cs="Arial"/>
          <w:sz w:val="20"/>
          <w:szCs w:val="20"/>
        </w:rPr>
        <w:t>.</w:t>
      </w:r>
    </w:p>
    <w:p w14:paraId="66FD7FC0" w14:textId="4FD27B3B" w:rsidR="00023B96" w:rsidRPr="00023B96" w:rsidRDefault="00C528DA" w:rsidP="00CA421D">
      <w:pPr>
        <w:pStyle w:val="Normlnslovan"/>
        <w:numPr>
          <w:ilvl w:val="1"/>
          <w:numId w:val="15"/>
        </w:numPr>
        <w:spacing w:before="120" w:after="0" w:line="280" w:lineRule="atLeast"/>
        <w:ind w:left="567" w:hanging="567"/>
        <w:jc w:val="both"/>
        <w:rPr>
          <w:rFonts w:ascii="Arial" w:hAnsi="Arial" w:cs="Arial"/>
          <w:bCs/>
          <w:iCs/>
          <w:sz w:val="20"/>
          <w:szCs w:val="20"/>
        </w:rPr>
      </w:pPr>
      <w:r>
        <w:rPr>
          <w:rFonts w:ascii="Arial" w:hAnsi="Arial" w:cs="Arial"/>
          <w:sz w:val="20"/>
          <w:szCs w:val="20"/>
        </w:rPr>
        <w:t>Poskytovatel</w:t>
      </w:r>
      <w:r w:rsidRPr="00C528DA">
        <w:rPr>
          <w:rFonts w:ascii="Arial" w:hAnsi="Arial" w:cs="Arial"/>
          <w:sz w:val="20"/>
          <w:szCs w:val="20"/>
        </w:rPr>
        <w:t xml:space="preserve"> se zavazuje zajistit při </w:t>
      </w:r>
      <w:r w:rsidR="00023B96">
        <w:rPr>
          <w:rFonts w:ascii="Arial" w:hAnsi="Arial" w:cs="Arial"/>
          <w:sz w:val="20"/>
          <w:szCs w:val="20"/>
        </w:rPr>
        <w:t>poskytování</w:t>
      </w:r>
      <w:r w:rsidR="007409AA">
        <w:rPr>
          <w:rFonts w:ascii="Arial" w:hAnsi="Arial" w:cs="Arial"/>
          <w:sz w:val="20"/>
          <w:szCs w:val="20"/>
        </w:rPr>
        <w:t xml:space="preserve"> </w:t>
      </w:r>
      <w:r w:rsidR="00724F70">
        <w:rPr>
          <w:rFonts w:ascii="Arial" w:hAnsi="Arial" w:cs="Arial"/>
          <w:sz w:val="20"/>
          <w:szCs w:val="20"/>
        </w:rPr>
        <w:t>P</w:t>
      </w:r>
      <w:r w:rsidR="007409AA">
        <w:rPr>
          <w:rFonts w:ascii="Arial" w:hAnsi="Arial" w:cs="Arial"/>
          <w:sz w:val="20"/>
          <w:szCs w:val="20"/>
        </w:rPr>
        <w:t xml:space="preserve">lnění </w:t>
      </w:r>
      <w:r w:rsidRPr="00C528DA">
        <w:rPr>
          <w:rFonts w:ascii="Arial" w:hAnsi="Arial" w:cs="Arial"/>
          <w:sz w:val="20"/>
          <w:szCs w:val="20"/>
        </w:rPr>
        <w:t xml:space="preserve">ochranu osobních údajů zaměstnanců Objednatele, příp. i dalších osob. </w:t>
      </w:r>
    </w:p>
    <w:p w14:paraId="5BF92E8A" w14:textId="19B9B805" w:rsidR="00C528DA" w:rsidRDefault="00C528DA" w:rsidP="00CA421D">
      <w:pPr>
        <w:pStyle w:val="Normlnslovan"/>
        <w:numPr>
          <w:ilvl w:val="1"/>
          <w:numId w:val="15"/>
        </w:numPr>
        <w:spacing w:before="120" w:after="0" w:line="280" w:lineRule="atLeast"/>
        <w:ind w:left="567" w:hanging="567"/>
        <w:jc w:val="both"/>
        <w:rPr>
          <w:rFonts w:ascii="Arial" w:hAnsi="Arial" w:cs="Arial"/>
          <w:bCs/>
          <w:iCs/>
          <w:sz w:val="20"/>
          <w:szCs w:val="20"/>
        </w:rPr>
      </w:pPr>
      <w:r w:rsidRPr="00C528DA">
        <w:rPr>
          <w:rFonts w:ascii="Arial" w:hAnsi="Arial" w:cs="Arial"/>
          <w:sz w:val="20"/>
          <w:szCs w:val="20"/>
        </w:rPr>
        <w:t xml:space="preserve">Smluvní strany se zavazují postupovat v souvislosti s plněním této Smlouvy v souladu s platnými </w:t>
      </w:r>
      <w:r w:rsidR="004D6D06">
        <w:rPr>
          <w:rFonts w:ascii="Arial" w:hAnsi="Arial" w:cs="Arial"/>
          <w:sz w:val="20"/>
          <w:szCs w:val="20"/>
        </w:rPr>
        <w:br/>
      </w:r>
      <w:r w:rsidRPr="00C528DA">
        <w:rPr>
          <w:rFonts w:ascii="Arial" w:hAnsi="Arial" w:cs="Arial"/>
          <w:sz w:val="20"/>
          <w:szCs w:val="20"/>
        </w:rPr>
        <w:t>a účinnými právními předpisy na ochranu osobních údajů, zejména dle zákona č. 110/2019 Sb.,</w:t>
      </w:r>
      <w:r w:rsidR="004D6D06">
        <w:rPr>
          <w:rFonts w:ascii="Arial" w:hAnsi="Arial" w:cs="Arial"/>
          <w:sz w:val="20"/>
          <w:szCs w:val="20"/>
        </w:rPr>
        <w:br/>
      </w:r>
      <w:r w:rsidRPr="00C528DA">
        <w:rPr>
          <w:rFonts w:ascii="Arial" w:hAnsi="Arial" w:cs="Arial"/>
          <w:sz w:val="20"/>
          <w:szCs w:val="20"/>
        </w:rPr>
        <w:t xml:space="preserve"> o zpracování osobních údajů, ve znění platném a účinném, a dle nařízení Evropského parlamentu a Rady EU 2016/679 ze dne 27. dubna 2016 o ochraně fyzických osob v souvislosti se zpracováním osobních údajů a o volném pohybu těchto údajů a o zrušení směrnice 95/46/ES (obecné nařízení </w:t>
      </w:r>
      <w:r w:rsidR="00C43978">
        <w:rPr>
          <w:rFonts w:ascii="Arial" w:hAnsi="Arial" w:cs="Arial"/>
          <w:sz w:val="20"/>
          <w:szCs w:val="20"/>
        </w:rPr>
        <w:br/>
      </w:r>
      <w:r w:rsidRPr="00C528DA">
        <w:rPr>
          <w:rFonts w:ascii="Arial" w:hAnsi="Arial" w:cs="Arial"/>
          <w:sz w:val="20"/>
          <w:szCs w:val="20"/>
        </w:rPr>
        <w:t xml:space="preserve">o ochraně osobních údajů). Pokud bude </w:t>
      </w:r>
      <w:r w:rsidR="00023B96">
        <w:rPr>
          <w:rFonts w:ascii="Arial" w:hAnsi="Arial" w:cs="Arial"/>
          <w:sz w:val="20"/>
          <w:szCs w:val="20"/>
        </w:rPr>
        <w:t>S</w:t>
      </w:r>
      <w:r w:rsidRPr="00C528DA">
        <w:rPr>
          <w:rFonts w:ascii="Arial" w:hAnsi="Arial" w:cs="Arial"/>
          <w:sz w:val="20"/>
          <w:szCs w:val="20"/>
        </w:rPr>
        <w:t xml:space="preserve">mluvní strana v souvislosti </w:t>
      </w:r>
      <w:r w:rsidR="00023B96" w:rsidRPr="00023B96">
        <w:rPr>
          <w:rFonts w:ascii="Arial" w:hAnsi="Arial" w:cs="Arial"/>
          <w:sz w:val="20"/>
          <w:szCs w:val="20"/>
        </w:rPr>
        <w:t>s </w:t>
      </w:r>
      <w:r w:rsidR="00724F70">
        <w:rPr>
          <w:rFonts w:ascii="Arial" w:hAnsi="Arial" w:cs="Arial"/>
          <w:sz w:val="20"/>
          <w:szCs w:val="20"/>
        </w:rPr>
        <w:t>plněním</w:t>
      </w:r>
      <w:r w:rsidR="00023B96">
        <w:rPr>
          <w:rFonts w:ascii="Arial" w:hAnsi="Arial" w:cs="Arial"/>
          <w:sz w:val="20"/>
          <w:szCs w:val="20"/>
        </w:rPr>
        <w:t xml:space="preserve"> </w:t>
      </w:r>
      <w:r w:rsidRPr="00C528DA">
        <w:rPr>
          <w:rFonts w:ascii="Arial" w:hAnsi="Arial" w:cs="Arial"/>
          <w:sz w:val="20"/>
          <w:szCs w:val="20"/>
        </w:rPr>
        <w:t xml:space="preserve">této Smlouvy zpracovávat osobní údaje zaměstnanců/kontaktních osob druhé </w:t>
      </w:r>
      <w:r w:rsidR="007409AA">
        <w:rPr>
          <w:rFonts w:ascii="Arial" w:hAnsi="Arial" w:cs="Arial"/>
          <w:sz w:val="20"/>
          <w:szCs w:val="20"/>
        </w:rPr>
        <w:t>S</w:t>
      </w:r>
      <w:r w:rsidRPr="00C528DA">
        <w:rPr>
          <w:rFonts w:ascii="Arial" w:hAnsi="Arial" w:cs="Arial"/>
          <w:sz w:val="20"/>
          <w:szCs w:val="20"/>
        </w:rPr>
        <w:t xml:space="preserve">mluvní strany (jméno, telefon, </w:t>
      </w:r>
      <w:r w:rsidR="00F61F9C">
        <w:rPr>
          <w:rFonts w:ascii="Arial" w:hAnsi="Arial" w:cs="Arial"/>
          <w:sz w:val="20"/>
          <w:szCs w:val="20"/>
        </w:rPr>
        <w:br/>
      </w:r>
      <w:r w:rsidRPr="00C528DA">
        <w:rPr>
          <w:rFonts w:ascii="Arial" w:hAnsi="Arial" w:cs="Arial"/>
          <w:sz w:val="20"/>
          <w:szCs w:val="20"/>
        </w:rPr>
        <w:t>e-mail), zavazuje se zpracovávat tyto osobní údaje pouze v rozsahu nezbytném</w:t>
      </w:r>
      <w:r w:rsidR="00724F70">
        <w:rPr>
          <w:rFonts w:ascii="Arial" w:hAnsi="Arial" w:cs="Arial"/>
          <w:sz w:val="20"/>
          <w:szCs w:val="20"/>
        </w:rPr>
        <w:t xml:space="preserve"> </w:t>
      </w:r>
      <w:r w:rsidRPr="00C528DA">
        <w:rPr>
          <w:rFonts w:ascii="Arial" w:hAnsi="Arial" w:cs="Arial"/>
          <w:sz w:val="20"/>
          <w:szCs w:val="20"/>
        </w:rPr>
        <w:t xml:space="preserve">pro </w:t>
      </w:r>
      <w:r w:rsidR="007409AA">
        <w:rPr>
          <w:rFonts w:ascii="Arial" w:hAnsi="Arial" w:cs="Arial"/>
          <w:sz w:val="20"/>
          <w:szCs w:val="20"/>
        </w:rPr>
        <w:t>plnění</w:t>
      </w:r>
      <w:r w:rsidR="00023B96">
        <w:rPr>
          <w:rFonts w:ascii="Arial" w:hAnsi="Arial" w:cs="Arial"/>
          <w:sz w:val="20"/>
          <w:szCs w:val="20"/>
        </w:rPr>
        <w:t xml:space="preserve"> </w:t>
      </w:r>
      <w:r w:rsidRPr="00C528DA">
        <w:rPr>
          <w:rFonts w:ascii="Arial" w:hAnsi="Arial" w:cs="Arial"/>
          <w:sz w:val="20"/>
          <w:szCs w:val="20"/>
        </w:rPr>
        <w:t xml:space="preserve">této Smlouvy, a po dobu nezbytnou </w:t>
      </w:r>
      <w:r w:rsidR="00023B96">
        <w:rPr>
          <w:rFonts w:ascii="Arial" w:hAnsi="Arial" w:cs="Arial"/>
          <w:sz w:val="20"/>
          <w:szCs w:val="20"/>
        </w:rPr>
        <w:t xml:space="preserve">pro </w:t>
      </w:r>
      <w:r w:rsidR="007409AA">
        <w:rPr>
          <w:rFonts w:ascii="Arial" w:hAnsi="Arial" w:cs="Arial"/>
          <w:sz w:val="20"/>
          <w:szCs w:val="20"/>
        </w:rPr>
        <w:t xml:space="preserve">plnění </w:t>
      </w:r>
      <w:r w:rsidRPr="00C528DA">
        <w:rPr>
          <w:rFonts w:ascii="Arial" w:hAnsi="Arial" w:cs="Arial"/>
          <w:sz w:val="20"/>
          <w:szCs w:val="20"/>
        </w:rPr>
        <w:t>této Smlouvy.</w:t>
      </w:r>
    </w:p>
    <w:p w14:paraId="2C57962E" w14:textId="2CEEE460" w:rsidR="00C528DA" w:rsidRDefault="00C528DA" w:rsidP="00CA421D">
      <w:pPr>
        <w:pStyle w:val="Normlnslovan"/>
        <w:numPr>
          <w:ilvl w:val="1"/>
          <w:numId w:val="15"/>
        </w:numPr>
        <w:spacing w:before="120" w:after="0" w:line="280" w:lineRule="atLeast"/>
        <w:ind w:left="567" w:hanging="567"/>
        <w:jc w:val="both"/>
        <w:rPr>
          <w:rFonts w:ascii="Arial" w:hAnsi="Arial" w:cs="Arial"/>
          <w:bCs/>
          <w:iCs/>
          <w:sz w:val="20"/>
          <w:szCs w:val="20"/>
        </w:rPr>
      </w:pPr>
      <w:r>
        <w:rPr>
          <w:rFonts w:ascii="Arial" w:hAnsi="Arial" w:cs="Arial"/>
          <w:sz w:val="20"/>
          <w:szCs w:val="20"/>
        </w:rPr>
        <w:t>Poskytovatel</w:t>
      </w:r>
      <w:r w:rsidRPr="00C528DA">
        <w:rPr>
          <w:rFonts w:ascii="Arial" w:hAnsi="Arial" w:cs="Arial"/>
          <w:sz w:val="20"/>
          <w:szCs w:val="20"/>
        </w:rPr>
        <w:t xml:space="preserve"> se zavazuje zabezpečit veškeré podklady poskytnuté mu Objednatelem či zaměstna</w:t>
      </w:r>
      <w:r w:rsidR="007409AA">
        <w:rPr>
          <w:rFonts w:ascii="Arial" w:hAnsi="Arial" w:cs="Arial"/>
          <w:sz w:val="20"/>
          <w:szCs w:val="20"/>
        </w:rPr>
        <w:t>nci Objednatele</w:t>
      </w:r>
      <w:r w:rsidRPr="00C528DA">
        <w:rPr>
          <w:rFonts w:ascii="Arial" w:hAnsi="Arial" w:cs="Arial"/>
          <w:sz w:val="20"/>
          <w:szCs w:val="20"/>
        </w:rPr>
        <w:t xml:space="preserve"> mající charakter Důvěrné informace proti jejich odcizení nebo jinému zneužití třetí osobou. </w:t>
      </w:r>
    </w:p>
    <w:p w14:paraId="094D3D83" w14:textId="5CFB56C8" w:rsidR="00C528DA" w:rsidRDefault="00C528DA" w:rsidP="00CA421D">
      <w:pPr>
        <w:pStyle w:val="Normlnslovan"/>
        <w:numPr>
          <w:ilvl w:val="1"/>
          <w:numId w:val="15"/>
        </w:numPr>
        <w:spacing w:before="120" w:after="0" w:line="280" w:lineRule="atLeast"/>
        <w:ind w:left="567" w:hanging="567"/>
        <w:jc w:val="both"/>
        <w:rPr>
          <w:rFonts w:ascii="Arial" w:hAnsi="Arial" w:cs="Arial"/>
          <w:bCs/>
          <w:iCs/>
          <w:sz w:val="20"/>
          <w:szCs w:val="20"/>
        </w:rPr>
      </w:pPr>
      <w:r>
        <w:rPr>
          <w:rFonts w:ascii="Arial" w:hAnsi="Arial" w:cs="Arial"/>
          <w:sz w:val="20"/>
          <w:szCs w:val="20"/>
        </w:rPr>
        <w:t>Poskytovatel</w:t>
      </w:r>
      <w:r w:rsidRPr="00C528DA">
        <w:rPr>
          <w:rFonts w:ascii="Arial" w:hAnsi="Arial" w:cs="Arial"/>
          <w:sz w:val="20"/>
          <w:szCs w:val="20"/>
        </w:rPr>
        <w:t xml:space="preserve"> se zavazuje zavázat</w:t>
      </w:r>
      <w:r w:rsidR="00724F70">
        <w:rPr>
          <w:rFonts w:ascii="Arial" w:hAnsi="Arial" w:cs="Arial"/>
          <w:sz w:val="20"/>
          <w:szCs w:val="20"/>
        </w:rPr>
        <w:t xml:space="preserve"> pracovníky Poskytovatele</w:t>
      </w:r>
      <w:r w:rsidRPr="00C528DA">
        <w:rPr>
          <w:rFonts w:ascii="Arial" w:hAnsi="Arial" w:cs="Arial"/>
          <w:sz w:val="20"/>
          <w:szCs w:val="20"/>
        </w:rPr>
        <w:t xml:space="preserve"> povinností mlčenlivosti </w:t>
      </w:r>
      <w:r w:rsidR="00724F70">
        <w:rPr>
          <w:rFonts w:ascii="Arial" w:hAnsi="Arial" w:cs="Arial"/>
          <w:sz w:val="20"/>
          <w:szCs w:val="20"/>
        </w:rPr>
        <w:t xml:space="preserve">a ochrany Důvěrných informací </w:t>
      </w:r>
      <w:r w:rsidRPr="00C528DA">
        <w:rPr>
          <w:rFonts w:ascii="Arial" w:hAnsi="Arial" w:cs="Arial"/>
          <w:sz w:val="20"/>
          <w:szCs w:val="20"/>
        </w:rPr>
        <w:t xml:space="preserve">a respektováním práv Objednatele či </w:t>
      </w:r>
      <w:r w:rsidR="007409AA" w:rsidRPr="00C528DA">
        <w:rPr>
          <w:rFonts w:ascii="Arial" w:hAnsi="Arial" w:cs="Arial"/>
          <w:sz w:val="20"/>
          <w:szCs w:val="20"/>
        </w:rPr>
        <w:t>zaměstna</w:t>
      </w:r>
      <w:r w:rsidR="007409AA">
        <w:rPr>
          <w:rFonts w:ascii="Arial" w:hAnsi="Arial" w:cs="Arial"/>
          <w:sz w:val="20"/>
          <w:szCs w:val="20"/>
        </w:rPr>
        <w:t>nců Objednatele</w:t>
      </w:r>
      <w:r w:rsidRPr="00C528DA">
        <w:rPr>
          <w:rFonts w:ascii="Arial" w:hAnsi="Arial" w:cs="Arial"/>
          <w:sz w:val="20"/>
          <w:szCs w:val="20"/>
        </w:rPr>
        <w:t xml:space="preserve"> nejméně </w:t>
      </w:r>
      <w:r w:rsidR="00724F70">
        <w:rPr>
          <w:rFonts w:ascii="Arial" w:hAnsi="Arial" w:cs="Arial"/>
          <w:sz w:val="20"/>
          <w:szCs w:val="20"/>
        </w:rPr>
        <w:br/>
      </w:r>
      <w:r w:rsidRPr="00C528DA">
        <w:rPr>
          <w:rFonts w:ascii="Arial" w:hAnsi="Arial" w:cs="Arial"/>
          <w:sz w:val="20"/>
          <w:szCs w:val="20"/>
        </w:rPr>
        <w:t xml:space="preserve">ve stejném rozsahu, v jakém je v závazkovém vztahu zavázán sám. Za porušení závazku mlčenlivosti a ochrany Důvěrných informací </w:t>
      </w:r>
      <w:r w:rsidR="00724F70">
        <w:rPr>
          <w:rFonts w:ascii="Arial" w:hAnsi="Arial" w:cs="Arial"/>
          <w:sz w:val="20"/>
          <w:szCs w:val="20"/>
        </w:rPr>
        <w:t>pracovníky Poskytovatele</w:t>
      </w:r>
      <w:r w:rsidRPr="00C528DA">
        <w:rPr>
          <w:rFonts w:ascii="Arial" w:hAnsi="Arial" w:cs="Arial"/>
          <w:sz w:val="20"/>
          <w:szCs w:val="20"/>
        </w:rPr>
        <w:t xml:space="preserve"> odpovídá Objednateli přímo </w:t>
      </w:r>
      <w:r>
        <w:rPr>
          <w:rFonts w:ascii="Arial" w:hAnsi="Arial" w:cs="Arial"/>
          <w:sz w:val="20"/>
          <w:szCs w:val="20"/>
        </w:rPr>
        <w:t>Poskytovatel</w:t>
      </w:r>
      <w:r w:rsidRPr="00C528DA">
        <w:rPr>
          <w:rFonts w:ascii="Arial" w:hAnsi="Arial" w:cs="Arial"/>
          <w:sz w:val="20"/>
          <w:szCs w:val="20"/>
        </w:rPr>
        <w:t>.</w:t>
      </w:r>
    </w:p>
    <w:p w14:paraId="2BDCE1EA" w14:textId="0369B4E4" w:rsidR="00C528DA" w:rsidRPr="00C528DA" w:rsidRDefault="00C528DA" w:rsidP="00CA421D">
      <w:pPr>
        <w:pStyle w:val="Normlnslovan"/>
        <w:numPr>
          <w:ilvl w:val="1"/>
          <w:numId w:val="15"/>
        </w:numPr>
        <w:spacing w:before="120" w:after="0" w:line="280" w:lineRule="atLeast"/>
        <w:ind w:left="567" w:hanging="567"/>
        <w:jc w:val="both"/>
        <w:rPr>
          <w:rFonts w:ascii="Arial" w:hAnsi="Arial" w:cs="Arial"/>
          <w:bCs/>
          <w:iCs/>
          <w:sz w:val="20"/>
          <w:szCs w:val="20"/>
        </w:rPr>
      </w:pPr>
      <w:r w:rsidRPr="00C528DA">
        <w:rPr>
          <w:rFonts w:ascii="Arial" w:hAnsi="Arial" w:cs="Arial"/>
          <w:sz w:val="20"/>
          <w:szCs w:val="20"/>
        </w:rPr>
        <w:t xml:space="preserve">Povinnost zachovávat mlčenlivost se nevztahuje na informace: </w:t>
      </w:r>
    </w:p>
    <w:p w14:paraId="609E6C11" w14:textId="12300CF8" w:rsidR="004D6D06" w:rsidRDefault="00C528DA" w:rsidP="00CA421D">
      <w:pPr>
        <w:pStyle w:val="RLTextlnkuslovan"/>
        <w:widowControl w:val="0"/>
        <w:numPr>
          <w:ilvl w:val="2"/>
          <w:numId w:val="18"/>
        </w:numPr>
        <w:spacing w:before="60" w:after="60" w:line="280" w:lineRule="atLeast"/>
        <w:ind w:left="1276" w:hanging="709"/>
        <w:rPr>
          <w:rFonts w:cs="Arial"/>
          <w:sz w:val="20"/>
        </w:rPr>
      </w:pPr>
      <w:r w:rsidRPr="004D6D06">
        <w:rPr>
          <w:rFonts w:cs="Arial"/>
          <w:sz w:val="20"/>
        </w:rPr>
        <w:t>které jsou nebo se stanou všeobecně a veřejně přístupnými jinak, než porušením ustanovení tohoto článku této Smlouvy ze strany Poskytovatele;</w:t>
      </w:r>
    </w:p>
    <w:p w14:paraId="45511414" w14:textId="313D19CA" w:rsidR="004D6D06" w:rsidRDefault="00C528DA" w:rsidP="00CA421D">
      <w:pPr>
        <w:pStyle w:val="RLTextlnkuslovan"/>
        <w:widowControl w:val="0"/>
        <w:numPr>
          <w:ilvl w:val="2"/>
          <w:numId w:val="18"/>
        </w:numPr>
        <w:spacing w:before="60" w:after="60" w:line="280" w:lineRule="atLeast"/>
        <w:ind w:left="1276" w:hanging="709"/>
        <w:rPr>
          <w:rFonts w:cs="Arial"/>
          <w:sz w:val="20"/>
        </w:rPr>
      </w:pPr>
      <w:r w:rsidRPr="004D6D06">
        <w:rPr>
          <w:rFonts w:cs="Arial"/>
          <w:sz w:val="20"/>
        </w:rPr>
        <w:t>které jsou Poskytovateli známy a byly mu volně k dispozici ještě před přijetím těchto informací od Objednatele;</w:t>
      </w:r>
    </w:p>
    <w:p w14:paraId="719402BA" w14:textId="77777777" w:rsidR="004D6D06" w:rsidRDefault="00C528DA" w:rsidP="00CA421D">
      <w:pPr>
        <w:pStyle w:val="RLTextlnkuslovan"/>
        <w:widowControl w:val="0"/>
        <w:numPr>
          <w:ilvl w:val="2"/>
          <w:numId w:val="18"/>
        </w:numPr>
        <w:spacing w:before="60" w:after="60" w:line="280" w:lineRule="atLeast"/>
        <w:ind w:left="1276" w:hanging="709"/>
        <w:rPr>
          <w:rFonts w:cs="Arial"/>
          <w:sz w:val="20"/>
        </w:rPr>
      </w:pPr>
      <w:r w:rsidRPr="004D6D06">
        <w:rPr>
          <w:rFonts w:cs="Arial"/>
          <w:sz w:val="20"/>
        </w:rPr>
        <w:t xml:space="preserve">které budou Poskytovateli Objednatelem sděleny s výslovným konstatováním, </w:t>
      </w:r>
      <w:r w:rsidRPr="004D6D06">
        <w:rPr>
          <w:rFonts w:cs="Arial"/>
          <w:sz w:val="20"/>
        </w:rPr>
        <w:br/>
        <w:t xml:space="preserve">že ve vztahu k nim není dán závazek mlčenlivosti; a </w:t>
      </w:r>
    </w:p>
    <w:p w14:paraId="513E6B56" w14:textId="26C45F36" w:rsidR="00C528DA" w:rsidRPr="004D6D06" w:rsidRDefault="00C528DA" w:rsidP="00CA421D">
      <w:pPr>
        <w:pStyle w:val="RLTextlnkuslovan"/>
        <w:widowControl w:val="0"/>
        <w:numPr>
          <w:ilvl w:val="2"/>
          <w:numId w:val="18"/>
        </w:numPr>
        <w:spacing w:before="60" w:after="60" w:line="280" w:lineRule="atLeast"/>
        <w:ind w:left="1276" w:hanging="709"/>
        <w:rPr>
          <w:rFonts w:cs="Arial"/>
          <w:sz w:val="20"/>
        </w:rPr>
      </w:pPr>
      <w:r w:rsidRPr="004D6D06">
        <w:rPr>
          <w:rFonts w:cs="Arial"/>
          <w:sz w:val="20"/>
        </w:rPr>
        <w:t>jejichž sdělení vyžadují platné a účinné právní předpisy České republiky</w:t>
      </w:r>
      <w:r w:rsidR="005C7873">
        <w:rPr>
          <w:rFonts w:cs="Arial"/>
          <w:sz w:val="20"/>
        </w:rPr>
        <w:t>.</w:t>
      </w:r>
    </w:p>
    <w:p w14:paraId="013D19A8" w14:textId="0C3839CA" w:rsidR="006E5939" w:rsidRPr="0036293E" w:rsidRDefault="00D425E4" w:rsidP="00724F70">
      <w:pPr>
        <w:widowControl w:val="0"/>
        <w:tabs>
          <w:tab w:val="left" w:pos="0"/>
        </w:tabs>
        <w:suppressAutoHyphens w:val="0"/>
        <w:spacing w:before="360" w:line="280" w:lineRule="atLeast"/>
        <w:jc w:val="center"/>
        <w:rPr>
          <w:rFonts w:cs="Arial"/>
          <w:b/>
          <w:bCs/>
          <w:sz w:val="20"/>
        </w:rPr>
      </w:pPr>
      <w:bookmarkStart w:id="12" w:name="_Ref361130474"/>
      <w:r>
        <w:rPr>
          <w:rFonts w:cs="Arial"/>
          <w:b/>
          <w:bCs/>
          <w:sz w:val="20"/>
        </w:rPr>
        <w:t xml:space="preserve">Článek </w:t>
      </w:r>
      <w:r w:rsidR="00724F70">
        <w:rPr>
          <w:rFonts w:cs="Arial"/>
          <w:b/>
          <w:bCs/>
          <w:sz w:val="20"/>
        </w:rPr>
        <w:t>9</w:t>
      </w:r>
    </w:p>
    <w:bookmarkEnd w:id="12"/>
    <w:p w14:paraId="200DF98E" w14:textId="77777777" w:rsidR="006E5939" w:rsidRPr="0036293E" w:rsidRDefault="006E5939" w:rsidP="00724F70">
      <w:pPr>
        <w:widowControl w:val="0"/>
        <w:tabs>
          <w:tab w:val="left" w:pos="0"/>
        </w:tabs>
        <w:suppressAutoHyphens w:val="0"/>
        <w:spacing w:after="240" w:line="280" w:lineRule="atLeast"/>
        <w:jc w:val="center"/>
        <w:rPr>
          <w:rFonts w:cs="Arial"/>
          <w:b/>
          <w:bCs/>
          <w:sz w:val="20"/>
        </w:rPr>
      </w:pPr>
      <w:r w:rsidRPr="0036293E">
        <w:rPr>
          <w:rFonts w:cs="Arial"/>
          <w:b/>
          <w:bCs/>
          <w:sz w:val="20"/>
        </w:rPr>
        <w:t>Odpovědnost za škodu, sankce</w:t>
      </w:r>
    </w:p>
    <w:p w14:paraId="532B86EA" w14:textId="474A12E7" w:rsidR="006E5939" w:rsidRPr="00312611" w:rsidRDefault="006E5939" w:rsidP="00CA421D">
      <w:pPr>
        <w:pStyle w:val="RLTextlnkuslovan"/>
        <w:widowControl w:val="0"/>
        <w:numPr>
          <w:ilvl w:val="1"/>
          <w:numId w:val="4"/>
        </w:numPr>
        <w:spacing w:line="280" w:lineRule="atLeast"/>
        <w:ind w:left="567" w:hanging="567"/>
        <w:rPr>
          <w:rFonts w:cs="Arial"/>
          <w:sz w:val="20"/>
          <w:szCs w:val="20"/>
        </w:rPr>
      </w:pPr>
      <w:r w:rsidRPr="00503EF6">
        <w:rPr>
          <w:rFonts w:cs="Arial"/>
          <w:sz w:val="20"/>
          <w:szCs w:val="20"/>
        </w:rPr>
        <w:t xml:space="preserve">Smluvní strany </w:t>
      </w:r>
      <w:r w:rsidR="005D18C4">
        <w:rPr>
          <w:rFonts w:cs="Arial"/>
          <w:sz w:val="20"/>
          <w:szCs w:val="20"/>
        </w:rPr>
        <w:t xml:space="preserve">se </w:t>
      </w:r>
      <w:r w:rsidR="005D18C4">
        <w:rPr>
          <w:rFonts w:cs="Arial"/>
          <w:iCs/>
          <w:sz w:val="20"/>
        </w:rPr>
        <w:t xml:space="preserve">zavazují </w:t>
      </w:r>
      <w:r w:rsidR="00AA2AA8">
        <w:rPr>
          <w:rFonts w:cs="Arial"/>
          <w:sz w:val="20"/>
          <w:szCs w:val="20"/>
        </w:rPr>
        <w:t>vyvíjet maximální</w:t>
      </w:r>
      <w:r w:rsidRPr="00503EF6">
        <w:rPr>
          <w:rFonts w:cs="Arial"/>
          <w:sz w:val="20"/>
          <w:szCs w:val="20"/>
        </w:rPr>
        <w:t xml:space="preserve"> úsilí k předcházení škodám a k minimalizaci vzniklých škod. Smluvní strany nesou odpovědnost za škodu způsobenou při plnění této Smlouvy v rámci </w:t>
      </w:r>
      <w:r w:rsidRPr="00312611">
        <w:rPr>
          <w:rFonts w:cs="Arial"/>
          <w:sz w:val="20"/>
          <w:szCs w:val="20"/>
        </w:rPr>
        <w:t xml:space="preserve">platných a účinných právních předpisů a této Smlouvy a případně vzniklou škodu či jinou újmu jsou povinny si nahradit.  </w:t>
      </w:r>
    </w:p>
    <w:p w14:paraId="4E338D35" w14:textId="77777777" w:rsidR="00D4322C" w:rsidRDefault="00D4322C">
      <w:pPr>
        <w:suppressAutoHyphens w:val="0"/>
        <w:overflowPunct/>
        <w:autoSpaceDE/>
        <w:textAlignment w:val="auto"/>
        <w:rPr>
          <w:rFonts w:cs="Arial"/>
          <w:sz w:val="20"/>
        </w:rPr>
      </w:pPr>
      <w:r>
        <w:rPr>
          <w:rFonts w:cs="Arial"/>
          <w:sz w:val="20"/>
        </w:rPr>
        <w:br w:type="page"/>
      </w:r>
    </w:p>
    <w:p w14:paraId="47E3AB8B" w14:textId="3FC04568" w:rsidR="00DC63F3" w:rsidRPr="00312611" w:rsidRDefault="006E5939" w:rsidP="00CA421D">
      <w:pPr>
        <w:pStyle w:val="RLTextlnkuslovan"/>
        <w:widowControl w:val="0"/>
        <w:numPr>
          <w:ilvl w:val="1"/>
          <w:numId w:val="4"/>
        </w:numPr>
        <w:spacing w:line="280" w:lineRule="atLeast"/>
        <w:ind w:left="567" w:hanging="567"/>
        <w:rPr>
          <w:rFonts w:cs="Arial"/>
          <w:sz w:val="20"/>
          <w:szCs w:val="20"/>
        </w:rPr>
      </w:pPr>
      <w:r w:rsidRPr="00312611">
        <w:rPr>
          <w:rFonts w:cs="Arial"/>
          <w:sz w:val="20"/>
          <w:szCs w:val="20"/>
        </w:rPr>
        <w:lastRenderedPageBreak/>
        <w:t xml:space="preserve">Žádná ze </w:t>
      </w:r>
      <w:r w:rsidR="000A7004" w:rsidRPr="00312611">
        <w:rPr>
          <w:rFonts w:cs="Arial"/>
          <w:sz w:val="20"/>
          <w:szCs w:val="20"/>
        </w:rPr>
        <w:t>S</w:t>
      </w:r>
      <w:r w:rsidRPr="00312611">
        <w:rPr>
          <w:rFonts w:cs="Arial"/>
          <w:sz w:val="20"/>
          <w:szCs w:val="20"/>
        </w:rPr>
        <w:t>mluvních stran není odpovědná za škodu nebo prodlení způsobené okolnostmi vylučujícími odpovědnost ve smyslu § 2913 odst. 2 Občanského zákoníku.</w:t>
      </w:r>
      <w:bookmarkStart w:id="13" w:name="_Ref361130477"/>
    </w:p>
    <w:p w14:paraId="09A8AA21" w14:textId="3AFC9620" w:rsidR="00C950B3" w:rsidRPr="00312611" w:rsidRDefault="00FC4150" w:rsidP="00CA421D">
      <w:pPr>
        <w:pStyle w:val="RLTextlnkuslovan"/>
        <w:widowControl w:val="0"/>
        <w:numPr>
          <w:ilvl w:val="1"/>
          <w:numId w:val="4"/>
        </w:numPr>
        <w:spacing w:line="280" w:lineRule="atLeast"/>
        <w:ind w:left="567" w:hanging="567"/>
        <w:rPr>
          <w:rFonts w:cs="Arial"/>
          <w:sz w:val="20"/>
          <w:szCs w:val="20"/>
        </w:rPr>
      </w:pPr>
      <w:r w:rsidRPr="00312611">
        <w:rPr>
          <w:rFonts w:cs="Arial"/>
          <w:sz w:val="20"/>
          <w:szCs w:val="20"/>
        </w:rPr>
        <w:t xml:space="preserve">Poskytovatel </w:t>
      </w:r>
      <w:r w:rsidR="005D18C4" w:rsidRPr="00312611">
        <w:rPr>
          <w:rFonts w:eastAsia="MS Minngs" w:cs="Arial"/>
          <w:sz w:val="20"/>
          <w:szCs w:val="20"/>
        </w:rPr>
        <w:t xml:space="preserve">se </w:t>
      </w:r>
      <w:r w:rsidR="005D18C4" w:rsidRPr="00312611">
        <w:rPr>
          <w:rFonts w:cs="Arial"/>
          <w:iCs/>
          <w:sz w:val="20"/>
        </w:rPr>
        <w:t xml:space="preserve">zavazuje </w:t>
      </w:r>
      <w:r w:rsidRPr="00312611">
        <w:rPr>
          <w:rFonts w:cs="Arial"/>
          <w:sz w:val="20"/>
          <w:szCs w:val="20"/>
        </w:rPr>
        <w:t xml:space="preserve">Objednateli zaplatit smluvní pokutu ve výši </w:t>
      </w:r>
      <w:r w:rsidR="00E85382" w:rsidRPr="00312611">
        <w:rPr>
          <w:rFonts w:cs="Arial"/>
          <w:sz w:val="20"/>
          <w:szCs w:val="20"/>
        </w:rPr>
        <w:t>1</w:t>
      </w:r>
      <w:r w:rsidRPr="00312611">
        <w:rPr>
          <w:rFonts w:cs="Arial"/>
          <w:sz w:val="20"/>
          <w:szCs w:val="20"/>
        </w:rPr>
        <w:t>.000 Kč v</w:t>
      </w:r>
      <w:r w:rsidR="00E85382" w:rsidRPr="00312611">
        <w:rPr>
          <w:rFonts w:cs="Arial"/>
          <w:sz w:val="20"/>
          <w:szCs w:val="20"/>
        </w:rPr>
        <w:t> </w:t>
      </w:r>
      <w:r w:rsidRPr="00312611">
        <w:rPr>
          <w:rFonts w:cs="Arial"/>
          <w:sz w:val="20"/>
          <w:szCs w:val="20"/>
        </w:rPr>
        <w:t>případě</w:t>
      </w:r>
      <w:r w:rsidR="00E85382" w:rsidRPr="00312611">
        <w:rPr>
          <w:rFonts w:cs="Arial"/>
          <w:sz w:val="20"/>
          <w:szCs w:val="20"/>
        </w:rPr>
        <w:t xml:space="preserve">, </w:t>
      </w:r>
      <w:r w:rsidR="00E73CA8" w:rsidRPr="00312611">
        <w:rPr>
          <w:rFonts w:cs="Arial"/>
          <w:sz w:val="20"/>
          <w:szCs w:val="20"/>
        </w:rPr>
        <w:br/>
      </w:r>
      <w:r w:rsidR="00E85382" w:rsidRPr="00312611">
        <w:rPr>
          <w:rFonts w:cs="Arial"/>
          <w:sz w:val="20"/>
          <w:szCs w:val="20"/>
        </w:rPr>
        <w:t xml:space="preserve">že Poskytovatel </w:t>
      </w:r>
      <w:r w:rsidR="00DF778E" w:rsidRPr="00312611">
        <w:rPr>
          <w:rFonts w:cs="Arial"/>
          <w:sz w:val="20"/>
          <w:szCs w:val="20"/>
        </w:rPr>
        <w:t>nesplní</w:t>
      </w:r>
      <w:r w:rsidR="00E85382" w:rsidRPr="00312611">
        <w:rPr>
          <w:rFonts w:cs="Arial"/>
          <w:sz w:val="20"/>
          <w:szCs w:val="20"/>
        </w:rPr>
        <w:t xml:space="preserve"> jakýkoliv závazek dle této Smlouvy, pro který není v tomto článku Smlouvy stanovena speciální smluvní pokuta, a to za každý jednotlivý případ. </w:t>
      </w:r>
      <w:r w:rsidRPr="00312611">
        <w:rPr>
          <w:rFonts w:cs="Arial"/>
          <w:sz w:val="20"/>
          <w:szCs w:val="20"/>
        </w:rPr>
        <w:t> </w:t>
      </w:r>
    </w:p>
    <w:p w14:paraId="529D4A9C" w14:textId="18147E5B" w:rsidR="00E85382" w:rsidRPr="00312611" w:rsidRDefault="00C950B3" w:rsidP="00CA421D">
      <w:pPr>
        <w:pStyle w:val="RLTextlnkuslovan"/>
        <w:widowControl w:val="0"/>
        <w:numPr>
          <w:ilvl w:val="1"/>
          <w:numId w:val="4"/>
        </w:numPr>
        <w:spacing w:line="280" w:lineRule="atLeast"/>
        <w:ind w:left="567" w:hanging="567"/>
        <w:rPr>
          <w:rFonts w:cs="Arial"/>
          <w:sz w:val="20"/>
          <w:szCs w:val="20"/>
        </w:rPr>
      </w:pPr>
      <w:r w:rsidRPr="00312611">
        <w:rPr>
          <w:rFonts w:cs="Arial"/>
          <w:sz w:val="20"/>
        </w:rPr>
        <w:t xml:space="preserve">Poskytovatel </w:t>
      </w:r>
      <w:r w:rsidR="005D18C4" w:rsidRPr="00312611">
        <w:rPr>
          <w:rFonts w:eastAsia="MS Minngs" w:cs="Arial"/>
          <w:sz w:val="20"/>
          <w:szCs w:val="20"/>
        </w:rPr>
        <w:t xml:space="preserve">se </w:t>
      </w:r>
      <w:r w:rsidR="005D18C4" w:rsidRPr="00312611">
        <w:rPr>
          <w:rFonts w:cs="Arial"/>
          <w:iCs/>
          <w:sz w:val="20"/>
        </w:rPr>
        <w:t xml:space="preserve">zavazuje </w:t>
      </w:r>
      <w:r w:rsidRPr="00312611">
        <w:rPr>
          <w:rFonts w:cs="Arial"/>
          <w:sz w:val="20"/>
        </w:rPr>
        <w:t xml:space="preserve">Objednateli zaplatit smluvní pokutu ve výši </w:t>
      </w:r>
      <w:r w:rsidR="00817E12">
        <w:rPr>
          <w:rFonts w:cs="Arial"/>
          <w:sz w:val="20"/>
        </w:rPr>
        <w:t>5.000</w:t>
      </w:r>
      <w:r w:rsidRPr="00312611">
        <w:rPr>
          <w:rFonts w:cs="Arial"/>
          <w:sz w:val="20"/>
        </w:rPr>
        <w:t xml:space="preserve"> Kč v případě, že</w:t>
      </w:r>
      <w:r w:rsidR="00E40349" w:rsidRPr="00312611">
        <w:rPr>
          <w:rFonts w:cs="Arial"/>
          <w:sz w:val="20"/>
        </w:rPr>
        <w:t> </w:t>
      </w:r>
      <w:r w:rsidRPr="00312611">
        <w:rPr>
          <w:rFonts w:cs="Arial"/>
          <w:sz w:val="20"/>
        </w:rPr>
        <w:t xml:space="preserve">Poskytovatel </w:t>
      </w:r>
      <w:r w:rsidR="00724F70">
        <w:rPr>
          <w:rFonts w:cs="Arial"/>
          <w:sz w:val="20"/>
        </w:rPr>
        <w:t xml:space="preserve">neposkytne Plnění dle dílčí objednávky Objednatele řádně či včas, a to za každý jednotlivý případ. </w:t>
      </w:r>
    </w:p>
    <w:p w14:paraId="1E544EA1" w14:textId="74DA50BA" w:rsidR="009C0D50" w:rsidRPr="009C4082" w:rsidRDefault="009C0D50" w:rsidP="00CA421D">
      <w:pPr>
        <w:pStyle w:val="RLTextlnkuslovan"/>
        <w:widowControl w:val="0"/>
        <w:numPr>
          <w:ilvl w:val="1"/>
          <w:numId w:val="4"/>
        </w:numPr>
        <w:spacing w:line="280" w:lineRule="atLeast"/>
        <w:ind w:left="567" w:hanging="567"/>
        <w:rPr>
          <w:rFonts w:cs="Arial"/>
          <w:sz w:val="20"/>
          <w:szCs w:val="20"/>
        </w:rPr>
      </w:pPr>
      <w:r w:rsidRPr="00312611">
        <w:rPr>
          <w:rFonts w:cs="Arial"/>
          <w:sz w:val="20"/>
          <w:szCs w:val="20"/>
        </w:rPr>
        <w:t xml:space="preserve">Poskytovatel se zavazuje Objednateli zaplatit smluvní pokutu ve výši 1.000 Kč v případě prodlení Poskytovatele </w:t>
      </w:r>
      <w:r w:rsidRPr="009C4082">
        <w:rPr>
          <w:rFonts w:cs="Arial"/>
          <w:sz w:val="20"/>
          <w:szCs w:val="20"/>
        </w:rPr>
        <w:t xml:space="preserve">s výměnou </w:t>
      </w:r>
      <w:r w:rsidR="00D57210" w:rsidRPr="009C4082">
        <w:rPr>
          <w:rFonts w:cs="Arial"/>
          <w:sz w:val="20"/>
          <w:szCs w:val="20"/>
        </w:rPr>
        <w:t>pracovník</w:t>
      </w:r>
      <w:r w:rsidR="00724F70">
        <w:rPr>
          <w:rFonts w:cs="Arial"/>
          <w:sz w:val="20"/>
          <w:szCs w:val="20"/>
        </w:rPr>
        <w:t>a Poskytovatele</w:t>
      </w:r>
      <w:r w:rsidR="00D57210" w:rsidRPr="009C4082">
        <w:rPr>
          <w:rFonts w:cs="Arial"/>
          <w:sz w:val="20"/>
          <w:szCs w:val="20"/>
        </w:rPr>
        <w:t xml:space="preserve"> </w:t>
      </w:r>
      <w:r w:rsidRPr="009C4082">
        <w:rPr>
          <w:rFonts w:cs="Arial"/>
          <w:sz w:val="20"/>
          <w:szCs w:val="20"/>
        </w:rPr>
        <w:t>dle</w:t>
      </w:r>
      <w:r w:rsidR="00724F70">
        <w:rPr>
          <w:rFonts w:cs="Arial"/>
          <w:sz w:val="20"/>
          <w:szCs w:val="20"/>
        </w:rPr>
        <w:t xml:space="preserve"> čl. 6</w:t>
      </w:r>
      <w:r w:rsidRPr="009C4082">
        <w:rPr>
          <w:rFonts w:cs="Arial"/>
          <w:sz w:val="20"/>
          <w:szCs w:val="20"/>
        </w:rPr>
        <w:t xml:space="preserve"> odst. 6.1</w:t>
      </w:r>
      <w:r w:rsidR="00FB1FA8">
        <w:rPr>
          <w:rFonts w:cs="Arial"/>
          <w:sz w:val="20"/>
          <w:szCs w:val="20"/>
        </w:rPr>
        <w:t>1</w:t>
      </w:r>
      <w:r w:rsidRPr="009C4082">
        <w:rPr>
          <w:rFonts w:cs="Arial"/>
          <w:sz w:val="20"/>
          <w:szCs w:val="20"/>
        </w:rPr>
        <w:t>.3 této Smlouvy, a to za každý i započatý pracovní den prodlení.</w:t>
      </w:r>
    </w:p>
    <w:p w14:paraId="7AAB7585" w14:textId="18CF5C58" w:rsidR="006017DE" w:rsidRPr="00724F70" w:rsidRDefault="00FC53EE" w:rsidP="00CA421D">
      <w:pPr>
        <w:pStyle w:val="RLTextlnkuslovan"/>
        <w:widowControl w:val="0"/>
        <w:numPr>
          <w:ilvl w:val="1"/>
          <w:numId w:val="4"/>
        </w:numPr>
        <w:spacing w:line="280" w:lineRule="atLeast"/>
        <w:ind w:left="567" w:hanging="567"/>
        <w:rPr>
          <w:rFonts w:cs="Arial"/>
          <w:sz w:val="20"/>
          <w:szCs w:val="20"/>
        </w:rPr>
      </w:pPr>
      <w:r w:rsidRPr="00724F70">
        <w:rPr>
          <w:rFonts w:cs="Arial"/>
          <w:sz w:val="20"/>
          <w:szCs w:val="20"/>
        </w:rPr>
        <w:t xml:space="preserve">Poskytovatel se zavazuje Objednateli zaplatit smluvní pokutu ve výši </w:t>
      </w:r>
      <w:r w:rsidR="00724F70" w:rsidRPr="00724F70">
        <w:rPr>
          <w:rFonts w:cs="Arial"/>
          <w:sz w:val="20"/>
          <w:szCs w:val="20"/>
        </w:rPr>
        <w:t>10</w:t>
      </w:r>
      <w:r w:rsidRPr="00724F70">
        <w:rPr>
          <w:rFonts w:cs="Arial"/>
          <w:sz w:val="20"/>
          <w:szCs w:val="20"/>
        </w:rPr>
        <w:t>0.000 Kč v </w:t>
      </w:r>
      <w:bookmarkEnd w:id="13"/>
      <w:r w:rsidRPr="00724F70">
        <w:rPr>
          <w:rFonts w:cs="Arial"/>
          <w:sz w:val="20"/>
          <w:szCs w:val="20"/>
        </w:rPr>
        <w:t xml:space="preserve">případě nesplnění </w:t>
      </w:r>
      <w:r w:rsidR="00724F70">
        <w:rPr>
          <w:rFonts w:cs="Arial"/>
          <w:sz w:val="20"/>
          <w:szCs w:val="20"/>
        </w:rPr>
        <w:t xml:space="preserve">jakéhokoliv </w:t>
      </w:r>
      <w:r w:rsidRPr="00724F70">
        <w:rPr>
          <w:rFonts w:cs="Arial"/>
          <w:sz w:val="20"/>
          <w:szCs w:val="20"/>
        </w:rPr>
        <w:t xml:space="preserve">závazku </w:t>
      </w:r>
      <w:r w:rsidR="006E5939" w:rsidRPr="00724F70">
        <w:rPr>
          <w:rFonts w:cs="Arial"/>
          <w:sz w:val="20"/>
          <w:szCs w:val="20"/>
        </w:rPr>
        <w:t xml:space="preserve">Poskytovatele </w:t>
      </w:r>
      <w:r w:rsidR="00ED4718" w:rsidRPr="00724F70">
        <w:rPr>
          <w:rFonts w:cs="Arial"/>
          <w:sz w:val="20"/>
          <w:szCs w:val="20"/>
        </w:rPr>
        <w:t xml:space="preserve">dle čl. </w:t>
      </w:r>
      <w:r w:rsidRPr="00724F70">
        <w:rPr>
          <w:rFonts w:cs="Arial"/>
          <w:sz w:val="20"/>
          <w:szCs w:val="20"/>
        </w:rPr>
        <w:t>8</w:t>
      </w:r>
      <w:r w:rsidR="006E5939" w:rsidRPr="00724F70">
        <w:rPr>
          <w:rFonts w:cs="Arial"/>
          <w:sz w:val="20"/>
          <w:szCs w:val="20"/>
        </w:rPr>
        <w:t xml:space="preserve"> této Smlouvy, a</w:t>
      </w:r>
      <w:r w:rsidR="008A1524" w:rsidRPr="00724F70">
        <w:rPr>
          <w:rFonts w:cs="Arial"/>
          <w:sz w:val="20"/>
          <w:szCs w:val="20"/>
        </w:rPr>
        <w:t> </w:t>
      </w:r>
      <w:r w:rsidR="006E5939" w:rsidRPr="00724F70">
        <w:rPr>
          <w:rFonts w:cs="Arial"/>
          <w:sz w:val="20"/>
          <w:szCs w:val="20"/>
        </w:rPr>
        <w:t>to za</w:t>
      </w:r>
      <w:r w:rsidR="001B031C" w:rsidRPr="00724F70">
        <w:rPr>
          <w:rFonts w:cs="Arial"/>
          <w:sz w:val="20"/>
          <w:szCs w:val="20"/>
        </w:rPr>
        <w:t> </w:t>
      </w:r>
      <w:r w:rsidR="006E5939" w:rsidRPr="00724F70">
        <w:rPr>
          <w:rFonts w:cs="Arial"/>
          <w:sz w:val="20"/>
          <w:szCs w:val="20"/>
        </w:rPr>
        <w:t>každý jednotlivý případ</w:t>
      </w:r>
      <w:r w:rsidR="006716A2" w:rsidRPr="00724F70">
        <w:rPr>
          <w:rFonts w:cs="Arial"/>
          <w:sz w:val="20"/>
          <w:szCs w:val="20"/>
        </w:rPr>
        <w:t>.</w:t>
      </w:r>
    </w:p>
    <w:p w14:paraId="1EC872BE" w14:textId="493EE4AB" w:rsidR="006017DE" w:rsidRDefault="006E5939" w:rsidP="00CA421D">
      <w:pPr>
        <w:pStyle w:val="RLTextlnkuslovan"/>
        <w:widowControl w:val="0"/>
        <w:numPr>
          <w:ilvl w:val="1"/>
          <w:numId w:val="4"/>
        </w:numPr>
        <w:spacing w:line="280" w:lineRule="atLeast"/>
        <w:ind w:left="567" w:hanging="567"/>
        <w:rPr>
          <w:rFonts w:cs="Arial"/>
          <w:sz w:val="20"/>
          <w:szCs w:val="20"/>
        </w:rPr>
      </w:pPr>
      <w:r w:rsidRPr="006017DE">
        <w:rPr>
          <w:rFonts w:cs="Arial"/>
          <w:sz w:val="20"/>
          <w:szCs w:val="20"/>
        </w:rPr>
        <w:t>V</w:t>
      </w:r>
      <w:r w:rsidR="008C6823">
        <w:rPr>
          <w:rFonts w:cs="Arial"/>
          <w:sz w:val="20"/>
          <w:szCs w:val="20"/>
        </w:rPr>
        <w:t> </w:t>
      </w:r>
      <w:r w:rsidRPr="006017DE">
        <w:rPr>
          <w:rFonts w:cs="Arial"/>
          <w:sz w:val="20"/>
          <w:szCs w:val="20"/>
        </w:rPr>
        <w:t xml:space="preserve">případě prodlení Objednatele se zaplacením odměny za </w:t>
      </w:r>
      <w:r w:rsidR="00F34575">
        <w:rPr>
          <w:rFonts w:cs="Arial"/>
          <w:sz w:val="20"/>
          <w:szCs w:val="20"/>
        </w:rPr>
        <w:t xml:space="preserve">řádně </w:t>
      </w:r>
      <w:r w:rsidRPr="006017DE">
        <w:rPr>
          <w:rFonts w:cs="Arial"/>
          <w:sz w:val="20"/>
          <w:szCs w:val="20"/>
        </w:rPr>
        <w:t xml:space="preserve">poskytnuté </w:t>
      </w:r>
      <w:r w:rsidR="00724F70">
        <w:rPr>
          <w:rFonts w:cs="Arial"/>
          <w:sz w:val="20"/>
          <w:szCs w:val="20"/>
        </w:rPr>
        <w:t>P</w:t>
      </w:r>
      <w:r w:rsidRPr="006017DE">
        <w:rPr>
          <w:rFonts w:cs="Arial"/>
          <w:sz w:val="20"/>
          <w:szCs w:val="20"/>
        </w:rPr>
        <w:t>lnění</w:t>
      </w:r>
      <w:r w:rsidR="00724F70">
        <w:rPr>
          <w:rFonts w:cs="Arial"/>
          <w:sz w:val="20"/>
          <w:szCs w:val="20"/>
        </w:rPr>
        <w:t xml:space="preserve">, </w:t>
      </w:r>
      <w:r w:rsidRPr="006017DE">
        <w:rPr>
          <w:rFonts w:cs="Arial"/>
          <w:sz w:val="20"/>
          <w:szCs w:val="20"/>
        </w:rPr>
        <w:t xml:space="preserve">vzniká </w:t>
      </w:r>
      <w:r w:rsidR="00724F70">
        <w:rPr>
          <w:rFonts w:cs="Arial"/>
          <w:sz w:val="20"/>
          <w:szCs w:val="20"/>
        </w:rPr>
        <w:t>Po</w:t>
      </w:r>
      <w:r w:rsidRPr="006017DE">
        <w:rPr>
          <w:rFonts w:cs="Arial"/>
          <w:sz w:val="20"/>
          <w:szCs w:val="20"/>
        </w:rPr>
        <w:t>skytovateli nárok na zaplacení úroku z</w:t>
      </w:r>
      <w:r w:rsidR="008C6823">
        <w:rPr>
          <w:rFonts w:cs="Arial"/>
          <w:sz w:val="20"/>
          <w:szCs w:val="20"/>
        </w:rPr>
        <w:t> </w:t>
      </w:r>
      <w:r w:rsidRPr="006017DE">
        <w:rPr>
          <w:rFonts w:cs="Arial"/>
          <w:sz w:val="20"/>
          <w:szCs w:val="20"/>
        </w:rPr>
        <w:t>prodlení ve výši dle nařízení vlády č.</w:t>
      </w:r>
      <w:r w:rsidR="00ED4718">
        <w:rPr>
          <w:rFonts w:cs="Arial"/>
          <w:sz w:val="20"/>
          <w:szCs w:val="20"/>
        </w:rPr>
        <w:t> </w:t>
      </w:r>
      <w:r w:rsidRPr="006017DE">
        <w:rPr>
          <w:rFonts w:cs="Arial"/>
          <w:sz w:val="20"/>
          <w:szCs w:val="20"/>
        </w:rPr>
        <w:t>351/2013 Sb., kterým se určuje výše úroků z</w:t>
      </w:r>
      <w:r w:rsidR="008C6823">
        <w:rPr>
          <w:rFonts w:cs="Arial"/>
          <w:sz w:val="20"/>
          <w:szCs w:val="20"/>
        </w:rPr>
        <w:t> </w:t>
      </w:r>
      <w:r w:rsidRPr="006017DE">
        <w:rPr>
          <w:rFonts w:cs="Arial"/>
          <w:sz w:val="20"/>
          <w:szCs w:val="20"/>
        </w:rPr>
        <w:t>prodlení a nákladů spojených s</w:t>
      </w:r>
      <w:r w:rsidR="008C6823">
        <w:rPr>
          <w:rFonts w:cs="Arial"/>
          <w:sz w:val="20"/>
          <w:szCs w:val="20"/>
        </w:rPr>
        <w:t> </w:t>
      </w:r>
      <w:r w:rsidRPr="006017DE">
        <w:rPr>
          <w:rFonts w:cs="Arial"/>
          <w:sz w:val="20"/>
          <w:szCs w:val="20"/>
        </w:rPr>
        <w:t>uplatněním pohledávky, určuje odměna likvidátora, likvidačního správce a člena orgánu právnické osoby jmenovaného soudem a upravují některé otázky Obchodního věstníku a veřejných rejstříků právnických a fyzických osob</w:t>
      </w:r>
      <w:r w:rsidR="008C6823">
        <w:rPr>
          <w:rFonts w:cs="Arial"/>
          <w:sz w:val="20"/>
          <w:szCs w:val="20"/>
        </w:rPr>
        <w:t xml:space="preserve">, ve </w:t>
      </w:r>
      <w:r w:rsidR="00B81C8E">
        <w:rPr>
          <w:rFonts w:cs="Arial"/>
          <w:sz w:val="20"/>
          <w:szCs w:val="20"/>
        </w:rPr>
        <w:t>znění</w:t>
      </w:r>
      <w:r w:rsidR="008C6823">
        <w:rPr>
          <w:rFonts w:cs="Arial"/>
          <w:sz w:val="20"/>
          <w:szCs w:val="20"/>
        </w:rPr>
        <w:t xml:space="preserve"> pozdějších předpisů</w:t>
      </w:r>
      <w:r w:rsidRPr="006017DE">
        <w:rPr>
          <w:rFonts w:cs="Arial"/>
          <w:sz w:val="20"/>
          <w:szCs w:val="20"/>
        </w:rPr>
        <w:t>.</w:t>
      </w:r>
    </w:p>
    <w:p w14:paraId="0AE6AD95" w14:textId="77777777" w:rsidR="006017DE" w:rsidRDefault="006E5939" w:rsidP="00CA421D">
      <w:pPr>
        <w:pStyle w:val="RLTextlnkuslovan"/>
        <w:widowControl w:val="0"/>
        <w:numPr>
          <w:ilvl w:val="1"/>
          <w:numId w:val="4"/>
        </w:numPr>
        <w:spacing w:line="280" w:lineRule="atLeast"/>
        <w:ind w:left="567" w:hanging="567"/>
        <w:rPr>
          <w:rFonts w:cs="Arial"/>
          <w:sz w:val="20"/>
          <w:szCs w:val="20"/>
        </w:rPr>
      </w:pPr>
      <w:r w:rsidRPr="006017DE">
        <w:rPr>
          <w:rFonts w:cs="Arial"/>
          <w:sz w:val="20"/>
          <w:szCs w:val="20"/>
        </w:rPr>
        <w:t>Smluvní strany sjednávají, že v případě vzniku nároku Objednatele na více smluvních pokut uložených Poskytovateli podle této Smlouvy se takové pokuty sčítají.</w:t>
      </w:r>
    </w:p>
    <w:p w14:paraId="4E9DD657" w14:textId="75CCE74B" w:rsidR="006017DE" w:rsidRDefault="006E5939" w:rsidP="00CA421D">
      <w:pPr>
        <w:pStyle w:val="RLTextlnkuslovan"/>
        <w:widowControl w:val="0"/>
        <w:numPr>
          <w:ilvl w:val="1"/>
          <w:numId w:val="4"/>
        </w:numPr>
        <w:spacing w:line="280" w:lineRule="atLeast"/>
        <w:ind w:left="567" w:hanging="567"/>
        <w:rPr>
          <w:rFonts w:cs="Arial"/>
          <w:sz w:val="20"/>
          <w:szCs w:val="20"/>
        </w:rPr>
      </w:pPr>
      <w:r w:rsidRPr="006017DE">
        <w:rPr>
          <w:rFonts w:cs="Arial"/>
          <w:sz w:val="20"/>
          <w:szCs w:val="20"/>
        </w:rPr>
        <w:t>Není-li v této Smlouvě stanoveno jinak, zaplacení jakékoliv smluvní pokuty ne</w:t>
      </w:r>
      <w:r w:rsidR="006017DE">
        <w:rPr>
          <w:rFonts w:cs="Arial"/>
          <w:sz w:val="20"/>
          <w:szCs w:val="20"/>
        </w:rPr>
        <w:t>zbavuje povinnou S</w:t>
      </w:r>
      <w:r w:rsidRPr="006017DE">
        <w:rPr>
          <w:rFonts w:cs="Arial"/>
          <w:sz w:val="20"/>
          <w:szCs w:val="20"/>
        </w:rPr>
        <w:t>mluvní stranu povinnosti splnit své závazky a povinnosti vyplývající z této Smlouvy a nedotýká se</w:t>
      </w:r>
      <w:r w:rsidR="000E6A6C">
        <w:rPr>
          <w:rFonts w:cs="Arial"/>
          <w:sz w:val="20"/>
          <w:szCs w:val="20"/>
        </w:rPr>
        <w:t> </w:t>
      </w:r>
      <w:r w:rsidRPr="006017DE">
        <w:rPr>
          <w:rFonts w:cs="Arial"/>
          <w:sz w:val="20"/>
          <w:szCs w:val="20"/>
        </w:rPr>
        <w:t>nároku na náhradu škody či jiné újmy v plné výši.</w:t>
      </w:r>
    </w:p>
    <w:p w14:paraId="56A5CAD9" w14:textId="1C4EBE03" w:rsidR="006017DE" w:rsidRDefault="00F34575" w:rsidP="00CA421D">
      <w:pPr>
        <w:pStyle w:val="RLTextlnkuslovan"/>
        <w:widowControl w:val="0"/>
        <w:numPr>
          <w:ilvl w:val="1"/>
          <w:numId w:val="4"/>
        </w:numPr>
        <w:spacing w:line="280" w:lineRule="atLeast"/>
        <w:ind w:left="567" w:hanging="567"/>
        <w:rPr>
          <w:rFonts w:cs="Arial"/>
          <w:sz w:val="20"/>
          <w:szCs w:val="20"/>
        </w:rPr>
      </w:pPr>
      <w:r>
        <w:rPr>
          <w:rFonts w:cs="Arial"/>
          <w:sz w:val="20"/>
          <w:szCs w:val="20"/>
        </w:rPr>
        <w:t>Smluvní strany sjednávají, že s</w:t>
      </w:r>
      <w:r w:rsidR="006E5939" w:rsidRPr="006017DE">
        <w:rPr>
          <w:rFonts w:cs="Arial"/>
          <w:sz w:val="20"/>
          <w:szCs w:val="20"/>
        </w:rPr>
        <w:t>mluvní pokuty a nároky na náhradu škody či jiné újmy jsou splatné do</w:t>
      </w:r>
      <w:r w:rsidR="00E40349">
        <w:rPr>
          <w:rFonts w:cs="Arial"/>
          <w:sz w:val="20"/>
          <w:szCs w:val="20"/>
        </w:rPr>
        <w:t> </w:t>
      </w:r>
      <w:r w:rsidR="006E5939" w:rsidRPr="006017DE">
        <w:rPr>
          <w:rFonts w:cs="Arial"/>
          <w:sz w:val="20"/>
          <w:szCs w:val="20"/>
        </w:rPr>
        <w:t>30 kalendářních dnů ode dne, kdy budou</w:t>
      </w:r>
      <w:r>
        <w:rPr>
          <w:rFonts w:cs="Arial"/>
          <w:sz w:val="20"/>
          <w:szCs w:val="20"/>
        </w:rPr>
        <w:t xml:space="preserve"> Smluvní</w:t>
      </w:r>
      <w:r w:rsidR="006E5939" w:rsidRPr="006017DE">
        <w:rPr>
          <w:rFonts w:cs="Arial"/>
          <w:sz w:val="20"/>
          <w:szCs w:val="20"/>
        </w:rPr>
        <w:t xml:space="preserve"> stranou oprávněnou vůči </w:t>
      </w:r>
      <w:r>
        <w:rPr>
          <w:rFonts w:cs="Arial"/>
          <w:sz w:val="20"/>
          <w:szCs w:val="20"/>
        </w:rPr>
        <w:t xml:space="preserve">Smluvní </w:t>
      </w:r>
      <w:r w:rsidR="006E5939" w:rsidRPr="006017DE">
        <w:rPr>
          <w:rFonts w:cs="Arial"/>
          <w:sz w:val="20"/>
          <w:szCs w:val="20"/>
        </w:rPr>
        <w:t>straně povinné uplatněny.</w:t>
      </w:r>
    </w:p>
    <w:p w14:paraId="3163C8B1" w14:textId="2A0306B6" w:rsidR="006E5939" w:rsidRDefault="006E5939" w:rsidP="00CA421D">
      <w:pPr>
        <w:pStyle w:val="RLTextlnkuslovan"/>
        <w:widowControl w:val="0"/>
        <w:numPr>
          <w:ilvl w:val="1"/>
          <w:numId w:val="4"/>
        </w:numPr>
        <w:spacing w:line="280" w:lineRule="atLeast"/>
        <w:ind w:left="567" w:hanging="567"/>
        <w:rPr>
          <w:rFonts w:cs="Arial"/>
          <w:sz w:val="20"/>
          <w:szCs w:val="20"/>
        </w:rPr>
      </w:pPr>
      <w:r w:rsidRPr="006017DE">
        <w:rPr>
          <w:rFonts w:cs="Arial"/>
          <w:sz w:val="20"/>
          <w:szCs w:val="20"/>
        </w:rPr>
        <w:t>Smluvní strany sjednávají, že jakoukoliv smluvní pokutu či vzniklou škodu vyjádřitelnou v penězích je Objednatel oprávněn jednostranně započíst formou jednostranného zápočtu proti jakékoliv pohledávce (splatné či nesplatné) Poskytovatele proti Objednateli z titulu zaplacení části odměny za</w:t>
      </w:r>
      <w:r w:rsidR="00E40349">
        <w:rPr>
          <w:rFonts w:cs="Arial"/>
          <w:sz w:val="20"/>
          <w:szCs w:val="20"/>
        </w:rPr>
        <w:t> </w:t>
      </w:r>
      <w:r w:rsidRPr="006017DE">
        <w:rPr>
          <w:rFonts w:cs="Arial"/>
          <w:sz w:val="20"/>
          <w:szCs w:val="20"/>
        </w:rPr>
        <w:t>poskytování plnění dle této Smlouvy.</w:t>
      </w:r>
    </w:p>
    <w:p w14:paraId="76281238" w14:textId="08EF5855" w:rsidR="006E5939" w:rsidRPr="0036293E" w:rsidRDefault="00131070" w:rsidP="00724F70">
      <w:pPr>
        <w:widowControl w:val="0"/>
        <w:tabs>
          <w:tab w:val="left" w:pos="0"/>
        </w:tabs>
        <w:suppressAutoHyphens w:val="0"/>
        <w:spacing w:before="240" w:line="280" w:lineRule="atLeast"/>
        <w:jc w:val="center"/>
        <w:rPr>
          <w:rFonts w:cs="Arial"/>
          <w:b/>
          <w:bCs/>
          <w:sz w:val="20"/>
        </w:rPr>
      </w:pPr>
      <w:r>
        <w:rPr>
          <w:rFonts w:cs="Arial"/>
          <w:b/>
          <w:bCs/>
          <w:sz w:val="20"/>
        </w:rPr>
        <w:t>Článek 1</w:t>
      </w:r>
      <w:r w:rsidR="00724F70">
        <w:rPr>
          <w:rFonts w:cs="Arial"/>
          <w:b/>
          <w:bCs/>
          <w:sz w:val="20"/>
        </w:rPr>
        <w:t>0</w:t>
      </w:r>
    </w:p>
    <w:p w14:paraId="7A4FE4A7" w14:textId="06BD366A" w:rsidR="006E5939" w:rsidRPr="0036293E" w:rsidRDefault="00131070" w:rsidP="00724F70">
      <w:pPr>
        <w:widowControl w:val="0"/>
        <w:tabs>
          <w:tab w:val="left" w:pos="0"/>
        </w:tabs>
        <w:suppressAutoHyphens w:val="0"/>
        <w:spacing w:after="240" w:line="280" w:lineRule="atLeast"/>
        <w:jc w:val="center"/>
        <w:rPr>
          <w:rFonts w:cs="Arial"/>
          <w:b/>
          <w:bCs/>
          <w:sz w:val="20"/>
        </w:rPr>
      </w:pPr>
      <w:r>
        <w:rPr>
          <w:rFonts w:cs="Arial"/>
          <w:b/>
          <w:bCs/>
          <w:sz w:val="20"/>
        </w:rPr>
        <w:t>Doba trvání smluvního vztahu</w:t>
      </w:r>
    </w:p>
    <w:p w14:paraId="205A3F6D" w14:textId="20DA6027" w:rsidR="006170BB" w:rsidRPr="005C7873" w:rsidRDefault="006E5939" w:rsidP="00CA421D">
      <w:pPr>
        <w:pStyle w:val="RLTextlnkuslovan"/>
        <w:widowControl w:val="0"/>
        <w:numPr>
          <w:ilvl w:val="1"/>
          <w:numId w:val="5"/>
        </w:numPr>
        <w:ind w:left="567" w:hanging="567"/>
        <w:rPr>
          <w:rFonts w:cs="Arial"/>
          <w:sz w:val="20"/>
        </w:rPr>
      </w:pPr>
      <w:r w:rsidRPr="005C7873">
        <w:rPr>
          <w:rFonts w:cs="Arial"/>
          <w:sz w:val="20"/>
          <w:szCs w:val="20"/>
        </w:rPr>
        <w:t>Tato Smlouva</w:t>
      </w:r>
      <w:r w:rsidR="00FA1661" w:rsidRPr="005C7873">
        <w:rPr>
          <w:rFonts w:cs="Arial"/>
          <w:sz w:val="20"/>
        </w:rPr>
        <w:t xml:space="preserve"> nabývá platnosti dnem jejího podpisu oběma Smluvními stranami. V případě, že k podpisu </w:t>
      </w:r>
      <w:r w:rsidR="008C6823" w:rsidRPr="005C7873">
        <w:rPr>
          <w:rFonts w:cs="Arial"/>
          <w:sz w:val="20"/>
        </w:rPr>
        <w:t xml:space="preserve">této </w:t>
      </w:r>
      <w:r w:rsidR="00FA1661" w:rsidRPr="005C7873">
        <w:rPr>
          <w:rFonts w:cs="Arial"/>
          <w:sz w:val="20"/>
        </w:rPr>
        <w:t xml:space="preserve">Smlouvy Smluvními stranami nedojde v jednom dni, nabývá tato Smlouva platnosti dnem podpisu poslední Smluvní stranou. </w:t>
      </w:r>
    </w:p>
    <w:p w14:paraId="2A2E1359" w14:textId="69250072" w:rsidR="00FA1661" w:rsidRPr="009C4082" w:rsidRDefault="00FA1661" w:rsidP="00CA421D">
      <w:pPr>
        <w:pStyle w:val="RLTextlnkuslovan"/>
        <w:widowControl w:val="0"/>
        <w:numPr>
          <w:ilvl w:val="1"/>
          <w:numId w:val="5"/>
        </w:numPr>
        <w:ind w:left="567" w:hanging="567"/>
        <w:rPr>
          <w:rFonts w:cs="Arial"/>
          <w:sz w:val="20"/>
        </w:rPr>
      </w:pPr>
      <w:r w:rsidRPr="00FA1661">
        <w:rPr>
          <w:rFonts w:cs="Arial"/>
          <w:sz w:val="20"/>
        </w:rPr>
        <w:t>Tato Smlouva nabývá účinnosti v souladu s </w:t>
      </w:r>
      <w:proofErr w:type="spellStart"/>
      <w:r w:rsidRPr="00FA1661">
        <w:rPr>
          <w:rFonts w:cs="Arial"/>
          <w:sz w:val="20"/>
        </w:rPr>
        <w:t>ust</w:t>
      </w:r>
      <w:proofErr w:type="spellEnd"/>
      <w:r w:rsidRPr="00FA1661">
        <w:rPr>
          <w:rFonts w:cs="Arial"/>
          <w:sz w:val="20"/>
        </w:rPr>
        <w:t xml:space="preserve">. § 6 odst. 1 zákona č. 340/2015 Sb., o zvláštních podmínkách účinnosti některých smluv, uveřejňování těchto smluv a o registru smluv (zákon </w:t>
      </w:r>
      <w:r w:rsidR="006170BB">
        <w:rPr>
          <w:rFonts w:cs="Arial"/>
          <w:sz w:val="20"/>
        </w:rPr>
        <w:br/>
      </w:r>
      <w:r w:rsidRPr="009C4082">
        <w:rPr>
          <w:rFonts w:cs="Arial"/>
          <w:sz w:val="20"/>
        </w:rPr>
        <w:t>o registru smluv), ve znění pozdějších předpisů (dále jen „</w:t>
      </w:r>
      <w:r w:rsidR="008C6823" w:rsidRPr="009C4082">
        <w:rPr>
          <w:rFonts w:cs="Arial"/>
          <w:b/>
          <w:bCs/>
          <w:i/>
          <w:iCs/>
          <w:sz w:val="20"/>
        </w:rPr>
        <w:t>Z</w:t>
      </w:r>
      <w:r w:rsidRPr="009C4082">
        <w:rPr>
          <w:rFonts w:cs="Arial"/>
          <w:b/>
          <w:bCs/>
          <w:i/>
          <w:iCs/>
          <w:sz w:val="20"/>
        </w:rPr>
        <w:t>ákon o registru smluv</w:t>
      </w:r>
      <w:r w:rsidRPr="009C4082">
        <w:rPr>
          <w:rFonts w:cs="Arial"/>
          <w:sz w:val="20"/>
        </w:rPr>
        <w:t xml:space="preserve">“) dnem uveřejnění v registru smluv ve smyslu </w:t>
      </w:r>
      <w:proofErr w:type="spellStart"/>
      <w:r w:rsidRPr="009C4082">
        <w:rPr>
          <w:rFonts w:cs="Arial"/>
          <w:sz w:val="20"/>
        </w:rPr>
        <w:t>ust</w:t>
      </w:r>
      <w:proofErr w:type="spellEnd"/>
      <w:r w:rsidRPr="009C4082">
        <w:rPr>
          <w:rFonts w:cs="Arial"/>
          <w:sz w:val="20"/>
        </w:rPr>
        <w:t xml:space="preserve">. § 4 </w:t>
      </w:r>
      <w:r w:rsidR="008C6823" w:rsidRPr="009C4082">
        <w:rPr>
          <w:rFonts w:cs="Arial"/>
          <w:sz w:val="20"/>
        </w:rPr>
        <w:t>Z</w:t>
      </w:r>
      <w:r w:rsidRPr="009C4082">
        <w:rPr>
          <w:rFonts w:cs="Arial"/>
          <w:sz w:val="20"/>
        </w:rPr>
        <w:t xml:space="preserve">ákona o registru smluv. Uveřejnit tuto Smlouvu v registru smluv se zavazuje Objednatel a této skutečnosti Poskytovatele bez zbytečného odkladu </w:t>
      </w:r>
      <w:r w:rsidR="003156D5">
        <w:rPr>
          <w:rFonts w:cs="Arial"/>
          <w:sz w:val="20"/>
        </w:rPr>
        <w:t xml:space="preserve">písemně </w:t>
      </w:r>
      <w:r w:rsidRPr="009C4082">
        <w:rPr>
          <w:rFonts w:cs="Arial"/>
          <w:sz w:val="20"/>
        </w:rPr>
        <w:t xml:space="preserve">informovat. </w:t>
      </w:r>
    </w:p>
    <w:p w14:paraId="4BF3A9FB" w14:textId="3A7E20B8" w:rsidR="005C7873" w:rsidRPr="009C4082" w:rsidRDefault="006E5939" w:rsidP="00CA421D">
      <w:pPr>
        <w:pStyle w:val="RLTextlnkuslovan"/>
        <w:widowControl w:val="0"/>
        <w:numPr>
          <w:ilvl w:val="1"/>
          <w:numId w:val="5"/>
        </w:numPr>
        <w:spacing w:line="280" w:lineRule="atLeast"/>
        <w:ind w:left="567" w:hanging="567"/>
        <w:rPr>
          <w:rFonts w:cs="Arial"/>
          <w:i/>
          <w:sz w:val="20"/>
          <w:szCs w:val="20"/>
        </w:rPr>
      </w:pPr>
      <w:r w:rsidRPr="009C4082">
        <w:rPr>
          <w:rFonts w:cs="Arial"/>
          <w:sz w:val="20"/>
        </w:rPr>
        <w:t>Tato Smlouva se uzavírá na dobu určitou</w:t>
      </w:r>
      <w:r w:rsidR="008A1524" w:rsidRPr="009C4082">
        <w:rPr>
          <w:rFonts w:cs="Arial"/>
          <w:sz w:val="20"/>
        </w:rPr>
        <w:t xml:space="preserve"> </w:t>
      </w:r>
      <w:r w:rsidR="00FA1661" w:rsidRPr="009C4082">
        <w:rPr>
          <w:rFonts w:cs="Arial"/>
          <w:sz w:val="20"/>
        </w:rPr>
        <w:t>4</w:t>
      </w:r>
      <w:r w:rsidR="003156D5">
        <w:rPr>
          <w:rFonts w:cs="Arial"/>
          <w:sz w:val="20"/>
        </w:rPr>
        <w:t>8</w:t>
      </w:r>
      <w:r w:rsidR="008A1524" w:rsidRPr="009C4082">
        <w:rPr>
          <w:rFonts w:cs="Arial"/>
          <w:sz w:val="20"/>
        </w:rPr>
        <w:t xml:space="preserve"> měsíců ode dne </w:t>
      </w:r>
      <w:r w:rsidR="00842C3B" w:rsidRPr="009C4082">
        <w:rPr>
          <w:rFonts w:cs="Arial"/>
          <w:sz w:val="20"/>
        </w:rPr>
        <w:t>nabytí účinnosti dle odst. 1</w:t>
      </w:r>
      <w:r w:rsidR="003156D5">
        <w:rPr>
          <w:rFonts w:cs="Arial"/>
          <w:sz w:val="20"/>
        </w:rPr>
        <w:t>0</w:t>
      </w:r>
      <w:r w:rsidR="00842C3B" w:rsidRPr="009C4082">
        <w:rPr>
          <w:rFonts w:cs="Arial"/>
          <w:sz w:val="20"/>
        </w:rPr>
        <w:t>.</w:t>
      </w:r>
      <w:r w:rsidR="006170BB" w:rsidRPr="009C4082">
        <w:rPr>
          <w:rFonts w:cs="Arial"/>
          <w:sz w:val="20"/>
        </w:rPr>
        <w:t xml:space="preserve">2 tohoto článku </w:t>
      </w:r>
      <w:r w:rsidR="00842C3B" w:rsidRPr="009C4082">
        <w:rPr>
          <w:rFonts w:cs="Arial"/>
          <w:sz w:val="20"/>
        </w:rPr>
        <w:t>Smlouvy</w:t>
      </w:r>
      <w:r w:rsidR="003156D5">
        <w:rPr>
          <w:rFonts w:cs="Arial"/>
          <w:sz w:val="20"/>
        </w:rPr>
        <w:t xml:space="preserve">, nebo do vyčerpání finančního limitu ve výši 200.000 Kč bez DPH, a to dle toho, který z daných skutečností nastane dříve. </w:t>
      </w:r>
      <w:r w:rsidR="005C7873" w:rsidRPr="009C4082">
        <w:rPr>
          <w:rFonts w:cs="Arial"/>
          <w:sz w:val="20"/>
        </w:rPr>
        <w:t xml:space="preserve"> </w:t>
      </w:r>
    </w:p>
    <w:p w14:paraId="146E3355" w14:textId="141F69FF" w:rsidR="00F34575" w:rsidRDefault="006E5939" w:rsidP="00CA421D">
      <w:pPr>
        <w:pStyle w:val="RLTextlnkuslovan"/>
        <w:widowControl w:val="0"/>
        <w:numPr>
          <w:ilvl w:val="1"/>
          <w:numId w:val="5"/>
        </w:numPr>
        <w:spacing w:line="280" w:lineRule="atLeast"/>
        <w:ind w:left="567" w:hanging="567"/>
        <w:rPr>
          <w:rFonts w:cs="Arial"/>
          <w:sz w:val="20"/>
          <w:szCs w:val="20"/>
        </w:rPr>
      </w:pPr>
      <w:r w:rsidRPr="006017DE">
        <w:rPr>
          <w:rFonts w:cs="Arial"/>
          <w:sz w:val="20"/>
          <w:szCs w:val="20"/>
        </w:rPr>
        <w:lastRenderedPageBreak/>
        <w:t xml:space="preserve">Tato Smlouva zaniká písemnou dohodou </w:t>
      </w:r>
      <w:r w:rsidR="004D4DE1">
        <w:rPr>
          <w:rFonts w:cs="Arial"/>
          <w:sz w:val="20"/>
          <w:szCs w:val="20"/>
        </w:rPr>
        <w:t>S</w:t>
      </w:r>
      <w:r w:rsidRPr="006017DE">
        <w:rPr>
          <w:rFonts w:cs="Arial"/>
          <w:sz w:val="20"/>
          <w:szCs w:val="20"/>
        </w:rPr>
        <w:t>mluvních stran, jejíž nedílnou součástí je i vypořádání vzájemných závazků a pohledávek</w:t>
      </w:r>
      <w:r w:rsidR="008A1524">
        <w:rPr>
          <w:rFonts w:cs="Arial"/>
          <w:sz w:val="20"/>
          <w:szCs w:val="20"/>
        </w:rPr>
        <w:t>, či</w:t>
      </w:r>
      <w:r w:rsidRPr="006017DE">
        <w:rPr>
          <w:rFonts w:cs="Arial"/>
          <w:sz w:val="20"/>
          <w:szCs w:val="20"/>
        </w:rPr>
        <w:t xml:space="preserve"> uplynutím doby, na kterou </w:t>
      </w:r>
      <w:r w:rsidR="008A1524">
        <w:rPr>
          <w:rFonts w:cs="Arial"/>
          <w:sz w:val="20"/>
          <w:szCs w:val="20"/>
        </w:rPr>
        <w:t>je</w:t>
      </w:r>
      <w:bookmarkStart w:id="14" w:name="_Ref360002374"/>
      <w:r w:rsidR="00591259">
        <w:rPr>
          <w:rFonts w:cs="Arial"/>
          <w:sz w:val="20"/>
          <w:szCs w:val="20"/>
        </w:rPr>
        <w:t xml:space="preserve"> uzavřena</w:t>
      </w:r>
      <w:r w:rsidR="00F63CC9">
        <w:rPr>
          <w:rFonts w:cs="Arial"/>
          <w:sz w:val="20"/>
          <w:szCs w:val="20"/>
        </w:rPr>
        <w:t>.</w:t>
      </w:r>
    </w:p>
    <w:p w14:paraId="62B41061" w14:textId="2A18CD82" w:rsidR="006E5939" w:rsidRPr="00312611" w:rsidRDefault="00C76A5C" w:rsidP="00CA421D">
      <w:pPr>
        <w:pStyle w:val="RLTextlnkuslovan"/>
        <w:widowControl w:val="0"/>
        <w:numPr>
          <w:ilvl w:val="1"/>
          <w:numId w:val="5"/>
        </w:numPr>
        <w:spacing w:line="280" w:lineRule="atLeast"/>
        <w:ind w:left="567" w:hanging="567"/>
        <w:rPr>
          <w:rFonts w:cs="Arial"/>
          <w:sz w:val="20"/>
          <w:szCs w:val="20"/>
        </w:rPr>
      </w:pPr>
      <w:r w:rsidRPr="00312611">
        <w:rPr>
          <w:rFonts w:cs="Arial"/>
          <w:sz w:val="20"/>
          <w:szCs w:val="20"/>
        </w:rPr>
        <w:t xml:space="preserve">Smluvní strany jsou </w:t>
      </w:r>
      <w:r w:rsidR="006E5939" w:rsidRPr="00312611">
        <w:rPr>
          <w:rFonts w:cs="Arial"/>
          <w:sz w:val="20"/>
          <w:szCs w:val="20"/>
        </w:rPr>
        <w:t>oprávněn</w:t>
      </w:r>
      <w:r w:rsidRPr="00312611">
        <w:rPr>
          <w:rFonts w:cs="Arial"/>
          <w:sz w:val="20"/>
          <w:szCs w:val="20"/>
        </w:rPr>
        <w:t>y</w:t>
      </w:r>
      <w:r w:rsidR="006E5939" w:rsidRPr="00312611">
        <w:rPr>
          <w:rFonts w:cs="Arial"/>
          <w:sz w:val="20"/>
          <w:szCs w:val="20"/>
        </w:rPr>
        <w:t xml:space="preserve"> od té</w:t>
      </w:r>
      <w:r w:rsidRPr="00312611">
        <w:rPr>
          <w:rFonts w:cs="Arial"/>
          <w:sz w:val="20"/>
          <w:szCs w:val="20"/>
        </w:rPr>
        <w:t xml:space="preserve">to Smlouvy odstoupit v případě </w:t>
      </w:r>
      <w:r w:rsidR="006E5939" w:rsidRPr="00312611">
        <w:rPr>
          <w:rFonts w:cs="Arial"/>
          <w:sz w:val="20"/>
          <w:szCs w:val="20"/>
        </w:rPr>
        <w:t>podstatného po</w:t>
      </w:r>
      <w:r w:rsidRPr="00312611">
        <w:rPr>
          <w:rFonts w:cs="Arial"/>
          <w:sz w:val="20"/>
          <w:szCs w:val="20"/>
        </w:rPr>
        <w:t>rušení této</w:t>
      </w:r>
      <w:r w:rsidR="000E6A6C">
        <w:rPr>
          <w:rFonts w:cs="Arial"/>
          <w:sz w:val="20"/>
          <w:szCs w:val="20"/>
        </w:rPr>
        <w:t> </w:t>
      </w:r>
      <w:r w:rsidRPr="00312611">
        <w:rPr>
          <w:rFonts w:cs="Arial"/>
          <w:sz w:val="20"/>
          <w:szCs w:val="20"/>
        </w:rPr>
        <w:t xml:space="preserve">Smlouvy, zejména, </w:t>
      </w:r>
      <w:r w:rsidR="006E5939" w:rsidRPr="00312611">
        <w:rPr>
          <w:rFonts w:cs="Arial"/>
          <w:sz w:val="20"/>
          <w:szCs w:val="20"/>
        </w:rPr>
        <w:t>nikoli však výlučně:</w:t>
      </w:r>
      <w:bookmarkEnd w:id="14"/>
    </w:p>
    <w:p w14:paraId="668319CD" w14:textId="459AA3DC" w:rsidR="00ED4718" w:rsidRPr="00312611" w:rsidRDefault="00C76A5C" w:rsidP="00CA421D">
      <w:pPr>
        <w:pStyle w:val="RLTextlnkuslovan"/>
        <w:widowControl w:val="0"/>
        <w:numPr>
          <w:ilvl w:val="2"/>
          <w:numId w:val="7"/>
        </w:numPr>
        <w:spacing w:after="40" w:line="280" w:lineRule="atLeast"/>
        <w:ind w:left="1276" w:hanging="709"/>
        <w:rPr>
          <w:rFonts w:cs="Arial"/>
          <w:sz w:val="20"/>
          <w:szCs w:val="20"/>
        </w:rPr>
      </w:pPr>
      <w:r w:rsidRPr="00312611">
        <w:rPr>
          <w:rFonts w:cs="Arial"/>
          <w:sz w:val="20"/>
          <w:szCs w:val="20"/>
        </w:rPr>
        <w:t xml:space="preserve">Poskytovatel </w:t>
      </w:r>
      <w:r w:rsidR="003156D5">
        <w:rPr>
          <w:rFonts w:cs="Arial"/>
          <w:sz w:val="20"/>
          <w:szCs w:val="20"/>
        </w:rPr>
        <w:t xml:space="preserve">opakovaně (tj. dvakrát a více) </w:t>
      </w:r>
      <w:r w:rsidRPr="00312611">
        <w:rPr>
          <w:rFonts w:cs="Arial"/>
          <w:sz w:val="20"/>
          <w:szCs w:val="20"/>
        </w:rPr>
        <w:t>ne</w:t>
      </w:r>
      <w:r w:rsidR="003156D5">
        <w:rPr>
          <w:rFonts w:cs="Arial"/>
          <w:sz w:val="20"/>
          <w:szCs w:val="20"/>
        </w:rPr>
        <w:t>s</w:t>
      </w:r>
      <w:r w:rsidRPr="00312611">
        <w:rPr>
          <w:rFonts w:cs="Arial"/>
          <w:sz w:val="20"/>
          <w:szCs w:val="20"/>
        </w:rPr>
        <w:t xml:space="preserve">plní </w:t>
      </w:r>
      <w:r w:rsidR="008A1524" w:rsidRPr="00312611">
        <w:rPr>
          <w:rFonts w:cs="Arial"/>
          <w:sz w:val="20"/>
          <w:szCs w:val="20"/>
        </w:rPr>
        <w:t xml:space="preserve">řádně </w:t>
      </w:r>
      <w:r w:rsidRPr="00312611">
        <w:rPr>
          <w:rFonts w:cs="Arial"/>
          <w:sz w:val="20"/>
          <w:szCs w:val="20"/>
        </w:rPr>
        <w:t>své povinnosti vyplývající z této Smlouvy;</w:t>
      </w:r>
    </w:p>
    <w:p w14:paraId="132D1F7C" w14:textId="653A8BDD" w:rsidR="0094331A" w:rsidRDefault="0094331A" w:rsidP="00CA421D">
      <w:pPr>
        <w:pStyle w:val="RLTextlnkuslovan"/>
        <w:widowControl w:val="0"/>
        <w:numPr>
          <w:ilvl w:val="2"/>
          <w:numId w:val="7"/>
        </w:numPr>
        <w:spacing w:after="40" w:line="280" w:lineRule="atLeast"/>
        <w:ind w:left="1276" w:hanging="709"/>
        <w:rPr>
          <w:rFonts w:cs="Arial"/>
          <w:sz w:val="20"/>
          <w:szCs w:val="20"/>
        </w:rPr>
      </w:pPr>
      <w:r>
        <w:rPr>
          <w:rFonts w:cs="Arial"/>
          <w:sz w:val="20"/>
          <w:szCs w:val="20"/>
        </w:rPr>
        <w:t>Poskytovatel přestane splňovat podmínku dle čl. 6 odst. 6.12 této Smlouvy</w:t>
      </w:r>
      <w:r w:rsidR="00D4322C">
        <w:rPr>
          <w:rFonts w:cs="Arial"/>
          <w:sz w:val="20"/>
          <w:szCs w:val="20"/>
        </w:rPr>
        <w:t xml:space="preserve"> či neprokáže ve stanovené lhůtě splnění dané podmínky</w:t>
      </w:r>
      <w:r>
        <w:rPr>
          <w:rFonts w:cs="Arial"/>
          <w:sz w:val="20"/>
          <w:szCs w:val="20"/>
        </w:rPr>
        <w:t>;</w:t>
      </w:r>
    </w:p>
    <w:p w14:paraId="73C42AFA" w14:textId="1A8FA156" w:rsidR="00C91E13" w:rsidRPr="003156D5" w:rsidRDefault="00ED4718" w:rsidP="00CA421D">
      <w:pPr>
        <w:pStyle w:val="RLTextlnkuslovan"/>
        <w:widowControl w:val="0"/>
        <w:numPr>
          <w:ilvl w:val="2"/>
          <w:numId w:val="7"/>
        </w:numPr>
        <w:spacing w:after="40" w:line="280" w:lineRule="atLeast"/>
        <w:ind w:left="1276" w:hanging="709"/>
        <w:rPr>
          <w:rFonts w:cs="Arial"/>
          <w:sz w:val="20"/>
          <w:szCs w:val="20"/>
        </w:rPr>
      </w:pPr>
      <w:r w:rsidRPr="00312611">
        <w:rPr>
          <w:rFonts w:cs="Arial"/>
          <w:sz w:val="20"/>
          <w:szCs w:val="20"/>
        </w:rPr>
        <w:t>Poskytova</w:t>
      </w:r>
      <w:r w:rsidR="006E5939" w:rsidRPr="00312611">
        <w:rPr>
          <w:rFonts w:cs="Arial"/>
          <w:sz w:val="20"/>
          <w:szCs w:val="20"/>
        </w:rPr>
        <w:t xml:space="preserve">tel </w:t>
      </w:r>
      <w:r w:rsidR="003156D5">
        <w:rPr>
          <w:rFonts w:cs="Arial"/>
          <w:sz w:val="20"/>
          <w:szCs w:val="20"/>
        </w:rPr>
        <w:t>jedná v rozporu s</w:t>
      </w:r>
      <w:r w:rsidRPr="00312611">
        <w:rPr>
          <w:rFonts w:cs="Arial"/>
          <w:sz w:val="20"/>
          <w:szCs w:val="20"/>
        </w:rPr>
        <w:t xml:space="preserve"> čl. </w:t>
      </w:r>
      <w:r w:rsidR="00C91E13" w:rsidRPr="00312611">
        <w:rPr>
          <w:rFonts w:cs="Arial"/>
          <w:sz w:val="20"/>
          <w:szCs w:val="20"/>
        </w:rPr>
        <w:t>8</w:t>
      </w:r>
      <w:r w:rsidRPr="00312611">
        <w:rPr>
          <w:rFonts w:cs="Arial"/>
          <w:sz w:val="20"/>
          <w:szCs w:val="20"/>
        </w:rPr>
        <w:t xml:space="preserve"> </w:t>
      </w:r>
      <w:r w:rsidR="006E5939" w:rsidRPr="00312611">
        <w:rPr>
          <w:rFonts w:cs="Arial"/>
          <w:sz w:val="20"/>
          <w:szCs w:val="20"/>
        </w:rPr>
        <w:t>této Smlouvy</w:t>
      </w:r>
      <w:r w:rsidR="003B7A87" w:rsidRPr="00312611">
        <w:rPr>
          <w:rFonts w:cs="Arial"/>
          <w:sz w:val="20"/>
          <w:szCs w:val="20"/>
        </w:rPr>
        <w:t>;</w:t>
      </w:r>
    </w:p>
    <w:p w14:paraId="17E41301" w14:textId="5F52385D" w:rsidR="006E5939" w:rsidRPr="00C91E13" w:rsidRDefault="003B7A87" w:rsidP="00CA421D">
      <w:pPr>
        <w:pStyle w:val="RLTextlnkuslovan"/>
        <w:widowControl w:val="0"/>
        <w:numPr>
          <w:ilvl w:val="2"/>
          <w:numId w:val="7"/>
        </w:numPr>
        <w:spacing w:after="40" w:line="280" w:lineRule="atLeast"/>
        <w:ind w:left="1276" w:hanging="709"/>
        <w:rPr>
          <w:rFonts w:cs="Arial"/>
          <w:sz w:val="20"/>
          <w:szCs w:val="20"/>
        </w:rPr>
      </w:pPr>
      <w:r w:rsidRPr="00312611">
        <w:rPr>
          <w:rFonts w:eastAsia="Calibri" w:cs="Arial"/>
          <w:sz w:val="20"/>
          <w:szCs w:val="20"/>
          <w:lang w:eastAsia="en-US"/>
        </w:rPr>
        <w:t>Poskytovatel vstoupí do likvidace nebo vůči jeho majetku probíhá insolvenční řízení, v němž bylo vydáno pravomocné rozhodnutí o úpadku nebo insolvenční návrh byl</w:t>
      </w:r>
      <w:r w:rsidR="000E6A6C">
        <w:rPr>
          <w:rFonts w:eastAsia="Calibri" w:cs="Arial"/>
          <w:sz w:val="20"/>
          <w:szCs w:val="20"/>
          <w:lang w:eastAsia="en-US"/>
        </w:rPr>
        <w:t> </w:t>
      </w:r>
      <w:r w:rsidRPr="00312611">
        <w:rPr>
          <w:rFonts w:eastAsia="Calibri" w:cs="Arial"/>
          <w:sz w:val="20"/>
          <w:szCs w:val="20"/>
          <w:lang w:eastAsia="en-US"/>
        </w:rPr>
        <w:t xml:space="preserve">zamítnut proto, že majetek nepostačuje k úhradě nákladů insolvenčního </w:t>
      </w:r>
      <w:r w:rsidRPr="003B7A87">
        <w:rPr>
          <w:rFonts w:eastAsia="Calibri" w:cs="Arial"/>
          <w:sz w:val="20"/>
          <w:szCs w:val="20"/>
          <w:lang w:eastAsia="en-US"/>
        </w:rPr>
        <w:t>řízení.</w:t>
      </w:r>
    </w:p>
    <w:p w14:paraId="23B9D3B9" w14:textId="77777777" w:rsidR="00ED4718" w:rsidRPr="00503EF6" w:rsidRDefault="00ED4718" w:rsidP="00CA421D">
      <w:pPr>
        <w:pStyle w:val="RLTextlnkuslovan"/>
        <w:widowControl w:val="0"/>
        <w:numPr>
          <w:ilvl w:val="1"/>
          <w:numId w:val="5"/>
        </w:numPr>
        <w:spacing w:before="120" w:line="280" w:lineRule="atLeast"/>
        <w:ind w:left="567" w:hanging="567"/>
        <w:rPr>
          <w:rFonts w:cs="Arial"/>
          <w:sz w:val="20"/>
          <w:szCs w:val="20"/>
        </w:rPr>
      </w:pPr>
      <w:r w:rsidRPr="00503EF6">
        <w:rPr>
          <w:rFonts w:cs="Arial"/>
          <w:sz w:val="20"/>
          <w:szCs w:val="20"/>
        </w:rPr>
        <w:t>Smluvní strany jsou oprávněny</w:t>
      </w:r>
      <w:r>
        <w:rPr>
          <w:rFonts w:cs="Arial"/>
          <w:sz w:val="20"/>
          <w:szCs w:val="20"/>
        </w:rPr>
        <w:t xml:space="preserve"> od této S</w:t>
      </w:r>
      <w:r w:rsidRPr="00503EF6">
        <w:rPr>
          <w:rFonts w:cs="Arial"/>
          <w:sz w:val="20"/>
          <w:szCs w:val="20"/>
        </w:rPr>
        <w:t>mlouvy odstoupit v souladu s § 2001 a násl. Občanského zákoníku.</w:t>
      </w:r>
    </w:p>
    <w:p w14:paraId="26C4ED22" w14:textId="40120160" w:rsidR="006E5939" w:rsidRDefault="006E5939" w:rsidP="00CA421D">
      <w:pPr>
        <w:pStyle w:val="RLTextlnkuslovan"/>
        <w:widowControl w:val="0"/>
        <w:numPr>
          <w:ilvl w:val="1"/>
          <w:numId w:val="5"/>
        </w:numPr>
        <w:spacing w:line="280" w:lineRule="atLeast"/>
        <w:ind w:left="567" w:hanging="567"/>
        <w:rPr>
          <w:rFonts w:cs="Arial"/>
          <w:sz w:val="20"/>
          <w:szCs w:val="20"/>
        </w:rPr>
      </w:pPr>
      <w:r w:rsidRPr="00503EF6">
        <w:rPr>
          <w:rFonts w:cs="Arial"/>
          <w:sz w:val="20"/>
          <w:szCs w:val="20"/>
        </w:rPr>
        <w:t>Odstoupení od této Smlouvy ze strany Objednatele nesmí být spojeno s uložením jakékoliv sankce ze strany Poskytovatele k tíži Objednatele.</w:t>
      </w:r>
    </w:p>
    <w:p w14:paraId="6BC9EAE5" w14:textId="39FD5830" w:rsidR="006E5939" w:rsidRDefault="006E5939" w:rsidP="00CA421D">
      <w:pPr>
        <w:pStyle w:val="RLTextlnkuslovan"/>
        <w:widowControl w:val="0"/>
        <w:numPr>
          <w:ilvl w:val="1"/>
          <w:numId w:val="5"/>
        </w:numPr>
        <w:tabs>
          <w:tab w:val="left" w:pos="709"/>
        </w:tabs>
        <w:spacing w:line="280" w:lineRule="atLeast"/>
        <w:ind w:left="567" w:hanging="567"/>
        <w:rPr>
          <w:rFonts w:cs="Arial"/>
          <w:sz w:val="20"/>
          <w:szCs w:val="20"/>
        </w:rPr>
      </w:pPr>
      <w:r w:rsidRPr="00503EF6">
        <w:rPr>
          <w:rFonts w:cs="Arial"/>
          <w:sz w:val="20"/>
          <w:szCs w:val="20"/>
        </w:rPr>
        <w:t>Odstoupení od této Smlouvy je účinné dnem doručení písemného proje</w:t>
      </w:r>
      <w:r w:rsidR="00F34575">
        <w:rPr>
          <w:rFonts w:cs="Arial"/>
          <w:sz w:val="20"/>
          <w:szCs w:val="20"/>
        </w:rPr>
        <w:t>vu oznámení o odstoupení druhé S</w:t>
      </w:r>
      <w:r w:rsidRPr="00503EF6">
        <w:rPr>
          <w:rFonts w:cs="Arial"/>
          <w:sz w:val="20"/>
          <w:szCs w:val="20"/>
        </w:rPr>
        <w:t>mluvní straně, a tato Smlouva zaniká dnem doručení takového oznámení s tím, že</w:t>
      </w:r>
      <w:r>
        <w:rPr>
          <w:rFonts w:cs="Arial"/>
          <w:sz w:val="20"/>
          <w:szCs w:val="20"/>
        </w:rPr>
        <w:t> </w:t>
      </w:r>
      <w:r w:rsidRPr="00503EF6">
        <w:rPr>
          <w:rFonts w:cs="Arial"/>
          <w:sz w:val="20"/>
          <w:szCs w:val="20"/>
        </w:rPr>
        <w:t>ustanovení, která mají podle zákona nebo této Smlouvy trvat i po ukončení této Smlouvy, zejména ustanovení týkající se náhrady škody, smluvních pokut, ochrany</w:t>
      </w:r>
      <w:r w:rsidR="003156D5">
        <w:rPr>
          <w:rFonts w:cs="Arial"/>
          <w:sz w:val="20"/>
          <w:szCs w:val="20"/>
        </w:rPr>
        <w:t xml:space="preserve"> Důvěrných</w:t>
      </w:r>
      <w:r w:rsidRPr="00503EF6">
        <w:rPr>
          <w:rFonts w:cs="Arial"/>
          <w:sz w:val="20"/>
          <w:szCs w:val="20"/>
        </w:rPr>
        <w:t xml:space="preserve"> informací</w:t>
      </w:r>
      <w:r w:rsidR="003156D5">
        <w:rPr>
          <w:rFonts w:cs="Arial"/>
          <w:sz w:val="20"/>
          <w:szCs w:val="20"/>
        </w:rPr>
        <w:t xml:space="preserve"> a povinnosti mlčenlivosti</w:t>
      </w:r>
      <w:r w:rsidRPr="00503EF6">
        <w:rPr>
          <w:rFonts w:cs="Arial"/>
          <w:sz w:val="20"/>
          <w:szCs w:val="20"/>
        </w:rPr>
        <w:t xml:space="preserve"> a řešení sporů, přetrvávají. </w:t>
      </w:r>
    </w:p>
    <w:p w14:paraId="41C89409" w14:textId="07D0C32F" w:rsidR="00A45AD4" w:rsidRPr="00C91E13" w:rsidRDefault="00C91E13" w:rsidP="00CA421D">
      <w:pPr>
        <w:pStyle w:val="RLTextlnkuslovan"/>
        <w:widowControl w:val="0"/>
        <w:numPr>
          <w:ilvl w:val="1"/>
          <w:numId w:val="5"/>
        </w:numPr>
        <w:tabs>
          <w:tab w:val="left" w:pos="709"/>
        </w:tabs>
        <w:spacing w:line="280" w:lineRule="atLeast"/>
        <w:ind w:left="567" w:hanging="567"/>
        <w:rPr>
          <w:rFonts w:cs="Arial"/>
          <w:i/>
          <w:sz w:val="20"/>
          <w:szCs w:val="20"/>
        </w:rPr>
      </w:pPr>
      <w:r w:rsidRPr="00656189">
        <w:rPr>
          <w:rFonts w:cs="Arial"/>
          <w:sz w:val="20"/>
          <w:szCs w:val="20"/>
        </w:rPr>
        <w:t>Objednatel je</w:t>
      </w:r>
      <w:r w:rsidR="006E5939" w:rsidRPr="00656189">
        <w:rPr>
          <w:rFonts w:cs="Arial"/>
          <w:sz w:val="20"/>
          <w:szCs w:val="20"/>
        </w:rPr>
        <w:t xml:space="preserve"> oprávněn tuto Smlouvu vypovědět, a to i b</w:t>
      </w:r>
      <w:r w:rsidR="0023784F">
        <w:rPr>
          <w:rFonts w:cs="Arial"/>
          <w:sz w:val="20"/>
          <w:szCs w:val="20"/>
        </w:rPr>
        <w:t>ez</w:t>
      </w:r>
      <w:r w:rsidR="006E5939" w:rsidRPr="00656189">
        <w:rPr>
          <w:rFonts w:cs="Arial"/>
          <w:sz w:val="20"/>
          <w:szCs w:val="20"/>
        </w:rPr>
        <w:t xml:space="preserve"> udání důvodu. Výpovědní doba činí </w:t>
      </w:r>
      <w:r w:rsidR="003156D5">
        <w:rPr>
          <w:rFonts w:cs="Arial"/>
          <w:sz w:val="20"/>
          <w:szCs w:val="20"/>
        </w:rPr>
        <w:br/>
        <w:t>3</w:t>
      </w:r>
      <w:r w:rsidRPr="00656189">
        <w:rPr>
          <w:rFonts w:cs="Arial"/>
          <w:sz w:val="20"/>
          <w:szCs w:val="20"/>
        </w:rPr>
        <w:t xml:space="preserve"> </w:t>
      </w:r>
      <w:r w:rsidR="006E5939" w:rsidRPr="00656189">
        <w:rPr>
          <w:rFonts w:cs="Arial"/>
          <w:sz w:val="20"/>
          <w:szCs w:val="20"/>
        </w:rPr>
        <w:t>měsíc</w:t>
      </w:r>
      <w:r w:rsidR="00ED4718" w:rsidRPr="00656189">
        <w:rPr>
          <w:rFonts w:cs="Arial"/>
          <w:sz w:val="20"/>
          <w:szCs w:val="20"/>
        </w:rPr>
        <w:t>e</w:t>
      </w:r>
      <w:r w:rsidR="006E5939" w:rsidRPr="00656189">
        <w:rPr>
          <w:rFonts w:cs="Arial"/>
          <w:i/>
          <w:sz w:val="20"/>
          <w:szCs w:val="20"/>
        </w:rPr>
        <w:t xml:space="preserve"> </w:t>
      </w:r>
      <w:r w:rsidR="006E5939" w:rsidRPr="00656189">
        <w:rPr>
          <w:rFonts w:cs="Arial"/>
          <w:sz w:val="20"/>
          <w:szCs w:val="20"/>
        </w:rPr>
        <w:t xml:space="preserve">a začíná běžet dnem následujícím po dni, ve kterém bylo písemné vyhotovení </w:t>
      </w:r>
      <w:r w:rsidR="006E5939" w:rsidRPr="00A45AD4">
        <w:rPr>
          <w:rFonts w:cs="Arial"/>
          <w:sz w:val="20"/>
          <w:szCs w:val="20"/>
        </w:rPr>
        <w:t>výpovědi prokazatelně doručeno</w:t>
      </w:r>
      <w:r>
        <w:rPr>
          <w:rFonts w:cs="Arial"/>
          <w:sz w:val="20"/>
          <w:szCs w:val="20"/>
        </w:rPr>
        <w:t xml:space="preserve"> Poskytovateli</w:t>
      </w:r>
      <w:r w:rsidR="006E5939" w:rsidRPr="00A45AD4">
        <w:rPr>
          <w:rFonts w:cs="Arial"/>
          <w:sz w:val="20"/>
          <w:szCs w:val="20"/>
        </w:rPr>
        <w:t>.</w:t>
      </w:r>
      <w:r w:rsidR="00A45AD4">
        <w:rPr>
          <w:rFonts w:cs="Arial"/>
          <w:sz w:val="20"/>
          <w:szCs w:val="20"/>
        </w:rPr>
        <w:t xml:space="preserve"> </w:t>
      </w:r>
    </w:p>
    <w:p w14:paraId="16FD5FE6" w14:textId="20176C4F" w:rsidR="00C91E13" w:rsidRPr="00312611" w:rsidRDefault="00C91E13" w:rsidP="00CA421D">
      <w:pPr>
        <w:pStyle w:val="RLTextlnkuslovan"/>
        <w:widowControl w:val="0"/>
        <w:numPr>
          <w:ilvl w:val="1"/>
          <w:numId w:val="5"/>
        </w:numPr>
        <w:tabs>
          <w:tab w:val="left" w:pos="709"/>
        </w:tabs>
        <w:spacing w:line="280" w:lineRule="atLeast"/>
        <w:ind w:left="567" w:hanging="567"/>
        <w:rPr>
          <w:rFonts w:cs="Arial"/>
          <w:i/>
          <w:sz w:val="20"/>
          <w:szCs w:val="20"/>
        </w:rPr>
      </w:pPr>
      <w:r w:rsidRPr="00312611">
        <w:rPr>
          <w:rFonts w:cs="Arial"/>
          <w:sz w:val="20"/>
          <w:szCs w:val="20"/>
        </w:rPr>
        <w:t xml:space="preserve">Poskytovatel je oprávněn tuto Smlouvu vypovědět, a to i by udání důvodu. Výpovědní doba činí </w:t>
      </w:r>
      <w:r w:rsidR="00136004">
        <w:rPr>
          <w:rFonts w:cs="Arial"/>
          <w:sz w:val="20"/>
          <w:szCs w:val="20"/>
        </w:rPr>
        <w:br/>
      </w:r>
      <w:r w:rsidRPr="00312611">
        <w:rPr>
          <w:rFonts w:cs="Arial"/>
          <w:sz w:val="20"/>
          <w:szCs w:val="20"/>
        </w:rPr>
        <w:t>6 měsíc</w:t>
      </w:r>
      <w:r w:rsidR="00136004">
        <w:rPr>
          <w:rFonts w:cs="Arial"/>
          <w:sz w:val="20"/>
          <w:szCs w:val="20"/>
        </w:rPr>
        <w:t>ů</w:t>
      </w:r>
      <w:r w:rsidRPr="00312611">
        <w:rPr>
          <w:rFonts w:cs="Arial"/>
          <w:i/>
          <w:sz w:val="20"/>
          <w:szCs w:val="20"/>
        </w:rPr>
        <w:t xml:space="preserve"> </w:t>
      </w:r>
      <w:r w:rsidRPr="00312611">
        <w:rPr>
          <w:rFonts w:cs="Arial"/>
          <w:sz w:val="20"/>
          <w:szCs w:val="20"/>
        </w:rPr>
        <w:t xml:space="preserve">a začíná běžet dnem následujícím po dni, ve kterém bylo písemné vyhotovení výpovědi prokazatelně doručeno Objednateli. </w:t>
      </w:r>
    </w:p>
    <w:p w14:paraId="372DD122" w14:textId="0F0F5C81" w:rsidR="00C91E13" w:rsidRPr="00A22787" w:rsidRDefault="006E5939" w:rsidP="00CA421D">
      <w:pPr>
        <w:pStyle w:val="RLTextlnkuslovan"/>
        <w:widowControl w:val="0"/>
        <w:numPr>
          <w:ilvl w:val="1"/>
          <w:numId w:val="5"/>
        </w:numPr>
        <w:tabs>
          <w:tab w:val="left" w:pos="709"/>
        </w:tabs>
        <w:spacing w:line="280" w:lineRule="atLeast"/>
        <w:ind w:left="567" w:hanging="567"/>
        <w:rPr>
          <w:rFonts w:cs="Arial"/>
          <w:b/>
          <w:bCs/>
          <w:sz w:val="20"/>
        </w:rPr>
      </w:pPr>
      <w:r w:rsidRPr="00A22787">
        <w:rPr>
          <w:rFonts w:cs="Arial"/>
          <w:sz w:val="20"/>
          <w:szCs w:val="20"/>
        </w:rPr>
        <w:t xml:space="preserve">Poskytovatel </w:t>
      </w:r>
      <w:r w:rsidR="008466A4" w:rsidRPr="00A22787">
        <w:rPr>
          <w:rFonts w:eastAsia="MS Minngs" w:cs="Arial"/>
          <w:sz w:val="20"/>
          <w:szCs w:val="20"/>
        </w:rPr>
        <w:t xml:space="preserve">se </w:t>
      </w:r>
      <w:r w:rsidR="008466A4" w:rsidRPr="00A22787">
        <w:rPr>
          <w:rFonts w:cs="Arial"/>
          <w:iCs/>
          <w:sz w:val="20"/>
        </w:rPr>
        <w:t xml:space="preserve">zavazuje </w:t>
      </w:r>
      <w:r w:rsidRPr="00A22787">
        <w:rPr>
          <w:rFonts w:cs="Arial"/>
          <w:sz w:val="20"/>
          <w:szCs w:val="20"/>
        </w:rPr>
        <w:t>poskytnout Objednateli v případě předčasného ukončení této Smlouvy nezbytnou součinnost tak, aby Objednateli nevznikala škoda či jiná újma.</w:t>
      </w:r>
    </w:p>
    <w:p w14:paraId="06CC44D5" w14:textId="3DA2CF64" w:rsidR="006E5939" w:rsidRPr="00591259" w:rsidRDefault="003B7A87" w:rsidP="003156D5">
      <w:pPr>
        <w:widowControl w:val="0"/>
        <w:tabs>
          <w:tab w:val="left" w:pos="0"/>
        </w:tabs>
        <w:suppressAutoHyphens w:val="0"/>
        <w:spacing w:before="240" w:line="280" w:lineRule="atLeast"/>
        <w:jc w:val="center"/>
        <w:rPr>
          <w:rFonts w:cs="Arial"/>
          <w:b/>
          <w:bCs/>
          <w:sz w:val="20"/>
        </w:rPr>
      </w:pPr>
      <w:r>
        <w:rPr>
          <w:rFonts w:cs="Arial"/>
          <w:b/>
          <w:bCs/>
          <w:sz w:val="20"/>
        </w:rPr>
        <w:t>Článek 1</w:t>
      </w:r>
      <w:r w:rsidR="003156D5">
        <w:rPr>
          <w:rFonts w:cs="Arial"/>
          <w:b/>
          <w:bCs/>
          <w:sz w:val="20"/>
        </w:rPr>
        <w:t>1</w:t>
      </w:r>
    </w:p>
    <w:p w14:paraId="1338527E" w14:textId="10113955" w:rsidR="003B7A87" w:rsidRDefault="00842C3B" w:rsidP="003156D5">
      <w:pPr>
        <w:widowControl w:val="0"/>
        <w:tabs>
          <w:tab w:val="left" w:pos="0"/>
        </w:tabs>
        <w:suppressAutoHyphens w:val="0"/>
        <w:spacing w:after="240" w:line="280" w:lineRule="atLeast"/>
        <w:jc w:val="center"/>
        <w:rPr>
          <w:rFonts w:cs="Arial"/>
          <w:b/>
          <w:bCs/>
          <w:sz w:val="20"/>
        </w:rPr>
      </w:pPr>
      <w:r>
        <w:rPr>
          <w:rFonts w:cs="Arial"/>
          <w:b/>
          <w:bCs/>
          <w:sz w:val="20"/>
        </w:rPr>
        <w:t>Zá</w:t>
      </w:r>
      <w:r w:rsidR="00D86363">
        <w:rPr>
          <w:rFonts w:cs="Arial"/>
          <w:b/>
          <w:bCs/>
          <w:sz w:val="20"/>
        </w:rPr>
        <w:t>v</w:t>
      </w:r>
      <w:r>
        <w:rPr>
          <w:rFonts w:cs="Arial"/>
          <w:b/>
          <w:bCs/>
          <w:sz w:val="20"/>
        </w:rPr>
        <w:t xml:space="preserve">ěrečná ustanovení </w:t>
      </w:r>
    </w:p>
    <w:p w14:paraId="62D9C8B0" w14:textId="34287D44" w:rsidR="00D80C71" w:rsidRPr="00D80C71" w:rsidRDefault="00D80C71" w:rsidP="00CA421D">
      <w:pPr>
        <w:pStyle w:val="RLTextlnkuslovan"/>
        <w:widowControl w:val="0"/>
        <w:numPr>
          <w:ilvl w:val="1"/>
          <w:numId w:val="8"/>
        </w:numPr>
        <w:spacing w:line="280" w:lineRule="atLeast"/>
        <w:ind w:left="567" w:hanging="567"/>
        <w:rPr>
          <w:rFonts w:cs="Arial"/>
          <w:sz w:val="20"/>
          <w:szCs w:val="20"/>
        </w:rPr>
      </w:pPr>
      <w:r w:rsidRPr="00312611">
        <w:rPr>
          <w:rFonts w:cs="Arial"/>
          <w:sz w:val="20"/>
          <w:szCs w:val="20"/>
        </w:rPr>
        <w:t xml:space="preserve">Není-li v této Smlouvě uvedeno jinak, tato Smlouva může být měněna a doplňována pouze vzestupnou řadou číslovaných </w:t>
      </w:r>
      <w:r w:rsidRPr="00D80C71">
        <w:rPr>
          <w:rFonts w:cs="Arial"/>
          <w:sz w:val="20"/>
          <w:szCs w:val="20"/>
        </w:rPr>
        <w:t xml:space="preserve">dodatků v písemné formě, které budou takto označeny a podepsány k tomu oprávněnými zástupci obou Smluvních stran. Jiná forma změny Smlouvy, než uvedená </w:t>
      </w:r>
      <w:r w:rsidR="004D4DE1">
        <w:rPr>
          <w:rFonts w:cs="Arial"/>
          <w:sz w:val="20"/>
          <w:szCs w:val="20"/>
        </w:rPr>
        <w:br/>
      </w:r>
      <w:r w:rsidRPr="00D80C71">
        <w:rPr>
          <w:rFonts w:cs="Arial"/>
          <w:sz w:val="20"/>
          <w:szCs w:val="20"/>
        </w:rPr>
        <w:t>v tomto odstavci, je vyloučena.</w:t>
      </w:r>
    </w:p>
    <w:p w14:paraId="149144A1" w14:textId="696BC6CE" w:rsidR="00136444" w:rsidRPr="00136444" w:rsidRDefault="00136444" w:rsidP="00CA421D">
      <w:pPr>
        <w:pStyle w:val="RLTextlnkuslovan"/>
        <w:widowControl w:val="0"/>
        <w:numPr>
          <w:ilvl w:val="1"/>
          <w:numId w:val="8"/>
        </w:numPr>
        <w:spacing w:line="280" w:lineRule="atLeast"/>
        <w:ind w:left="567" w:hanging="567"/>
        <w:rPr>
          <w:rFonts w:cs="Arial"/>
          <w:sz w:val="20"/>
          <w:szCs w:val="20"/>
        </w:rPr>
      </w:pPr>
      <w:r w:rsidRPr="00136444">
        <w:rPr>
          <w:rFonts w:cs="Arial"/>
          <w:sz w:val="20"/>
          <w:szCs w:val="20"/>
        </w:rPr>
        <w:t>Poskytovatel na sebe přebírá nebezpečí změny okolností ve smyslu § 1765 odst. 2 Občanského zákoníku.</w:t>
      </w:r>
    </w:p>
    <w:p w14:paraId="20237116" w14:textId="421457DB" w:rsidR="006E5939" w:rsidRPr="00503EF6" w:rsidRDefault="006E5939" w:rsidP="00CA421D">
      <w:pPr>
        <w:pStyle w:val="RLTextlnkuslovan"/>
        <w:widowControl w:val="0"/>
        <w:numPr>
          <w:ilvl w:val="1"/>
          <w:numId w:val="8"/>
        </w:numPr>
        <w:spacing w:line="280" w:lineRule="atLeast"/>
        <w:ind w:left="567" w:hanging="567"/>
        <w:rPr>
          <w:rFonts w:cs="Arial"/>
          <w:bCs/>
          <w:iCs/>
          <w:sz w:val="20"/>
          <w:szCs w:val="20"/>
        </w:rPr>
      </w:pPr>
      <w:r w:rsidRPr="00503EF6">
        <w:rPr>
          <w:rFonts w:cs="Arial"/>
          <w:sz w:val="20"/>
          <w:szCs w:val="20"/>
        </w:rPr>
        <w:t>Smluvní strany se zavazují vyvinout maximální úsilí k odstranění vzájemných sporů vzniklých na</w:t>
      </w:r>
      <w:r>
        <w:rPr>
          <w:rFonts w:cs="Arial"/>
          <w:sz w:val="20"/>
          <w:szCs w:val="20"/>
        </w:rPr>
        <w:t> </w:t>
      </w:r>
      <w:r w:rsidRPr="00503EF6">
        <w:rPr>
          <w:rFonts w:cs="Arial"/>
          <w:sz w:val="20"/>
          <w:szCs w:val="20"/>
        </w:rPr>
        <w:t>základě této Smlouvy nebo v souvislosti s touto Smlouvou a k jej</w:t>
      </w:r>
      <w:r w:rsidR="00A45AD4">
        <w:rPr>
          <w:rFonts w:cs="Arial"/>
          <w:sz w:val="20"/>
          <w:szCs w:val="20"/>
        </w:rPr>
        <w:t>ich vyřešení. Nedohodnou-li se</w:t>
      </w:r>
      <w:r w:rsidR="000E6A6C">
        <w:rPr>
          <w:rFonts w:cs="Arial"/>
          <w:sz w:val="20"/>
          <w:szCs w:val="20"/>
        </w:rPr>
        <w:t> </w:t>
      </w:r>
      <w:r w:rsidR="00A45AD4">
        <w:rPr>
          <w:rFonts w:cs="Arial"/>
          <w:sz w:val="20"/>
          <w:szCs w:val="20"/>
        </w:rPr>
        <w:t>S</w:t>
      </w:r>
      <w:r w:rsidRPr="00503EF6">
        <w:rPr>
          <w:rFonts w:cs="Arial"/>
          <w:sz w:val="20"/>
          <w:szCs w:val="20"/>
        </w:rPr>
        <w:t xml:space="preserve">mluvní strany na způsobu řešení vzájemného sporu, spor bude rozhodován </w:t>
      </w:r>
      <w:r w:rsidR="00A45AD4">
        <w:rPr>
          <w:rFonts w:cs="Arial"/>
          <w:bCs/>
          <w:iCs/>
          <w:sz w:val="20"/>
          <w:szCs w:val="20"/>
        </w:rPr>
        <w:t>věcně a místně příslušnými</w:t>
      </w:r>
      <w:r w:rsidRPr="00503EF6">
        <w:rPr>
          <w:rFonts w:cs="Arial"/>
          <w:bCs/>
          <w:iCs/>
          <w:sz w:val="20"/>
          <w:szCs w:val="20"/>
        </w:rPr>
        <w:t xml:space="preserve"> soudy České republiky.</w:t>
      </w:r>
    </w:p>
    <w:p w14:paraId="2FCD7480" w14:textId="77777777" w:rsidR="00D80C71" w:rsidRDefault="00A45AD4" w:rsidP="00CA421D">
      <w:pPr>
        <w:pStyle w:val="RLTextlnkuslovan"/>
        <w:widowControl w:val="0"/>
        <w:numPr>
          <w:ilvl w:val="1"/>
          <w:numId w:val="8"/>
        </w:numPr>
        <w:spacing w:line="280" w:lineRule="atLeast"/>
        <w:ind w:left="567" w:hanging="567"/>
        <w:rPr>
          <w:rFonts w:cs="Arial"/>
          <w:bCs/>
          <w:iCs/>
          <w:sz w:val="20"/>
          <w:szCs w:val="20"/>
        </w:rPr>
      </w:pPr>
      <w:r>
        <w:rPr>
          <w:rFonts w:cs="Arial"/>
          <w:bCs/>
          <w:iCs/>
          <w:sz w:val="20"/>
          <w:szCs w:val="20"/>
        </w:rPr>
        <w:t>Vztahy mezi S</w:t>
      </w:r>
      <w:r w:rsidR="006E5939" w:rsidRPr="00503EF6">
        <w:rPr>
          <w:rFonts w:cs="Arial"/>
          <w:bCs/>
          <w:iCs/>
          <w:sz w:val="20"/>
          <w:szCs w:val="20"/>
        </w:rPr>
        <w:t>mluvními stranami touto Smlouvou výslovně neupravené se řídí platnými a účinnými právními předpisy České republiky, zejména Občanským zákoníkem.</w:t>
      </w:r>
    </w:p>
    <w:p w14:paraId="6EBF5EBA" w14:textId="77777777" w:rsidR="00D4322C" w:rsidRDefault="00D4322C">
      <w:pPr>
        <w:suppressAutoHyphens w:val="0"/>
        <w:overflowPunct/>
        <w:autoSpaceDE/>
        <w:textAlignment w:val="auto"/>
        <w:rPr>
          <w:rFonts w:cs="Arial"/>
          <w:sz w:val="20"/>
        </w:rPr>
      </w:pPr>
      <w:r>
        <w:rPr>
          <w:rFonts w:cs="Arial"/>
          <w:sz w:val="20"/>
        </w:rPr>
        <w:br w:type="page"/>
      </w:r>
    </w:p>
    <w:p w14:paraId="6C8BE279" w14:textId="77777777" w:rsidR="00D4322C" w:rsidRDefault="00842C3B" w:rsidP="00D4322C">
      <w:pPr>
        <w:pStyle w:val="RLTextlnkuslovan"/>
        <w:widowControl w:val="0"/>
        <w:numPr>
          <w:ilvl w:val="1"/>
          <w:numId w:val="8"/>
        </w:numPr>
        <w:spacing w:line="280" w:lineRule="atLeast"/>
        <w:ind w:left="567" w:hanging="567"/>
        <w:rPr>
          <w:rFonts w:cs="Arial"/>
          <w:bCs/>
          <w:iCs/>
          <w:sz w:val="20"/>
          <w:szCs w:val="20"/>
        </w:rPr>
      </w:pPr>
      <w:r>
        <w:rPr>
          <w:rFonts w:cs="Arial"/>
          <w:sz w:val="20"/>
          <w:szCs w:val="20"/>
        </w:rPr>
        <w:lastRenderedPageBreak/>
        <w:t>Tato Smlouva</w:t>
      </w:r>
      <w:r w:rsidRPr="00842C3B">
        <w:rPr>
          <w:rFonts w:cs="Arial"/>
          <w:sz w:val="20"/>
          <w:szCs w:val="20"/>
        </w:rPr>
        <w:t xml:space="preserve"> je uzavírána v elektronické podobě, tj. prostřednictvím uznávaného elektronického podpisu ve smyslu zákona č. 297/2016 Sb., o službách vytvářejících důvěru pro elektronické transakce, ve znění pozdějších předpisů, opatřeného časovým razítkem</w:t>
      </w:r>
      <w:r w:rsidR="003156D5">
        <w:rPr>
          <w:rFonts w:cs="Arial"/>
          <w:sz w:val="20"/>
          <w:szCs w:val="20"/>
        </w:rPr>
        <w:t xml:space="preserve"> min. ze strany Objednatele</w:t>
      </w:r>
      <w:r w:rsidRPr="00842C3B">
        <w:rPr>
          <w:rFonts w:cs="Arial"/>
          <w:sz w:val="20"/>
          <w:szCs w:val="20"/>
        </w:rPr>
        <w:t>.</w:t>
      </w:r>
    </w:p>
    <w:p w14:paraId="71845E85" w14:textId="5A32DE6D" w:rsidR="004D4DE1" w:rsidRPr="00D4322C" w:rsidRDefault="00842C3B" w:rsidP="00D4322C">
      <w:pPr>
        <w:pStyle w:val="RLTextlnkuslovan"/>
        <w:widowControl w:val="0"/>
        <w:numPr>
          <w:ilvl w:val="1"/>
          <w:numId w:val="8"/>
        </w:numPr>
        <w:spacing w:line="280" w:lineRule="atLeast"/>
        <w:ind w:left="567" w:hanging="567"/>
        <w:rPr>
          <w:rFonts w:cs="Arial"/>
          <w:bCs/>
          <w:iCs/>
          <w:sz w:val="20"/>
          <w:szCs w:val="20"/>
        </w:rPr>
      </w:pPr>
      <w:r w:rsidRPr="00D4322C">
        <w:rPr>
          <w:rFonts w:cs="Arial"/>
          <w:sz w:val="20"/>
          <w:szCs w:val="20"/>
        </w:rPr>
        <w:t>Smluvní strany prohlašují, že tato Smlouva je projevem jejich pravé a svobodné vůle a na důkaz dohody o všech článcích této Smlouvy připojují oprávnění zástupci smluvních stran své podpisy.</w:t>
      </w:r>
    </w:p>
    <w:p w14:paraId="1A3BD25D" w14:textId="5F6CF1C8" w:rsidR="00A46150" w:rsidRDefault="007B79F4" w:rsidP="00CA421D">
      <w:pPr>
        <w:pStyle w:val="RLTextlnkuslovan"/>
        <w:widowControl w:val="0"/>
        <w:numPr>
          <w:ilvl w:val="1"/>
          <w:numId w:val="8"/>
        </w:numPr>
        <w:spacing w:line="280" w:lineRule="atLeast"/>
        <w:ind w:left="567" w:hanging="567"/>
        <w:rPr>
          <w:rFonts w:cs="Arial"/>
          <w:sz w:val="20"/>
          <w:szCs w:val="20"/>
        </w:rPr>
      </w:pPr>
      <w:r>
        <w:rPr>
          <w:rFonts w:cs="Arial"/>
          <w:sz w:val="20"/>
          <w:szCs w:val="20"/>
        </w:rPr>
        <w:t>Nedílnou součást</w:t>
      </w:r>
      <w:r w:rsidR="006E5939" w:rsidRPr="00A45AD4">
        <w:rPr>
          <w:rFonts w:cs="Arial"/>
          <w:sz w:val="20"/>
          <w:szCs w:val="20"/>
        </w:rPr>
        <w:t xml:space="preserve"> této Smlouvy</w:t>
      </w:r>
      <w:r>
        <w:rPr>
          <w:rFonts w:cs="Arial"/>
          <w:sz w:val="20"/>
          <w:szCs w:val="20"/>
        </w:rPr>
        <w:t xml:space="preserve"> tvoří následující přílohy:</w:t>
      </w:r>
    </w:p>
    <w:p w14:paraId="42A633E3" w14:textId="5CB7E3D3" w:rsidR="008C7A50" w:rsidRDefault="003156D5" w:rsidP="00F61F9C">
      <w:pPr>
        <w:pStyle w:val="RLTextlnkuslovan"/>
        <w:widowControl w:val="0"/>
        <w:numPr>
          <w:ilvl w:val="0"/>
          <w:numId w:val="0"/>
        </w:numPr>
        <w:spacing w:before="60" w:after="60" w:line="280" w:lineRule="atLeast"/>
        <w:ind w:left="527"/>
        <w:rPr>
          <w:rFonts w:cs="Arial"/>
          <w:sz w:val="20"/>
          <w:szCs w:val="20"/>
        </w:rPr>
      </w:pPr>
      <w:r>
        <w:rPr>
          <w:rFonts w:cs="Arial"/>
          <w:sz w:val="20"/>
          <w:szCs w:val="20"/>
        </w:rPr>
        <w:t>Etický kodex</w:t>
      </w:r>
      <w:r w:rsidR="00052D01">
        <w:rPr>
          <w:rFonts w:cs="Arial"/>
          <w:sz w:val="20"/>
          <w:szCs w:val="20"/>
        </w:rPr>
        <w:t xml:space="preserve"> jako příloha </w:t>
      </w:r>
      <w:r>
        <w:rPr>
          <w:rFonts w:cs="Arial"/>
          <w:sz w:val="20"/>
          <w:szCs w:val="20"/>
        </w:rPr>
        <w:t xml:space="preserve">č. </w:t>
      </w:r>
      <w:r w:rsidR="00052D01">
        <w:rPr>
          <w:rFonts w:cs="Arial"/>
          <w:sz w:val="20"/>
          <w:szCs w:val="20"/>
        </w:rPr>
        <w:t>1;</w:t>
      </w:r>
    </w:p>
    <w:p w14:paraId="3B9C6786" w14:textId="1FFDFCD3" w:rsidR="00052D01" w:rsidRPr="00656189" w:rsidRDefault="003156D5" w:rsidP="00F61F9C">
      <w:pPr>
        <w:pStyle w:val="RLTextlnkuslovan"/>
        <w:widowControl w:val="0"/>
        <w:numPr>
          <w:ilvl w:val="0"/>
          <w:numId w:val="0"/>
        </w:numPr>
        <w:spacing w:before="60" w:after="60" w:line="280" w:lineRule="atLeast"/>
        <w:ind w:left="527"/>
        <w:rPr>
          <w:rFonts w:cs="Arial"/>
          <w:sz w:val="20"/>
          <w:szCs w:val="20"/>
        </w:rPr>
      </w:pPr>
      <w:r>
        <w:rPr>
          <w:rFonts w:cs="Arial"/>
          <w:sz w:val="20"/>
          <w:szCs w:val="20"/>
        </w:rPr>
        <w:t>Seznam Kompetentních osob Objednatele</w:t>
      </w:r>
      <w:r w:rsidR="00052D01" w:rsidRPr="00656189">
        <w:rPr>
          <w:rFonts w:cs="Arial"/>
          <w:sz w:val="20"/>
          <w:szCs w:val="20"/>
        </w:rPr>
        <w:t xml:space="preserve"> jako příloha </w:t>
      </w:r>
      <w:r>
        <w:rPr>
          <w:rFonts w:cs="Arial"/>
          <w:sz w:val="20"/>
          <w:szCs w:val="20"/>
        </w:rPr>
        <w:t xml:space="preserve">č. </w:t>
      </w:r>
      <w:r w:rsidR="00052D01" w:rsidRPr="00656189">
        <w:rPr>
          <w:rFonts w:cs="Arial"/>
          <w:sz w:val="20"/>
          <w:szCs w:val="20"/>
        </w:rPr>
        <w:t>2;</w:t>
      </w:r>
    </w:p>
    <w:p w14:paraId="5EB94F5C" w14:textId="0AA6AFE1" w:rsidR="00052D01" w:rsidRPr="00656189" w:rsidRDefault="003156D5" w:rsidP="00F61F9C">
      <w:pPr>
        <w:pStyle w:val="RLTextlnkuslovan"/>
        <w:widowControl w:val="0"/>
        <w:numPr>
          <w:ilvl w:val="0"/>
          <w:numId w:val="0"/>
        </w:numPr>
        <w:spacing w:before="60" w:after="60" w:line="280" w:lineRule="atLeast"/>
        <w:ind w:left="527"/>
        <w:rPr>
          <w:rFonts w:cs="Arial"/>
          <w:sz w:val="20"/>
          <w:szCs w:val="20"/>
        </w:rPr>
      </w:pPr>
      <w:r>
        <w:rPr>
          <w:rFonts w:cs="Arial"/>
          <w:sz w:val="20"/>
          <w:szCs w:val="20"/>
        </w:rPr>
        <w:t xml:space="preserve">Seznam pracovníků </w:t>
      </w:r>
      <w:r w:rsidR="00136004">
        <w:rPr>
          <w:rFonts w:cs="Arial"/>
          <w:sz w:val="20"/>
          <w:szCs w:val="20"/>
        </w:rPr>
        <w:t xml:space="preserve">a vozidel </w:t>
      </w:r>
      <w:r>
        <w:rPr>
          <w:rFonts w:cs="Arial"/>
          <w:sz w:val="20"/>
          <w:szCs w:val="20"/>
        </w:rPr>
        <w:t>Poskytovatele</w:t>
      </w:r>
      <w:r w:rsidR="0006390D" w:rsidRPr="00656189">
        <w:rPr>
          <w:rFonts w:cs="Arial"/>
          <w:sz w:val="20"/>
          <w:szCs w:val="20"/>
        </w:rPr>
        <w:t xml:space="preserve"> </w:t>
      </w:r>
      <w:r w:rsidR="00052D01" w:rsidRPr="00656189">
        <w:rPr>
          <w:rFonts w:cs="Arial"/>
          <w:sz w:val="20"/>
          <w:szCs w:val="20"/>
        </w:rPr>
        <w:t xml:space="preserve">jako příloha </w:t>
      </w:r>
      <w:r>
        <w:rPr>
          <w:rFonts w:cs="Arial"/>
          <w:sz w:val="20"/>
          <w:szCs w:val="20"/>
        </w:rPr>
        <w:t xml:space="preserve">č. </w:t>
      </w:r>
      <w:r w:rsidR="00052D01" w:rsidRPr="00656189">
        <w:rPr>
          <w:rFonts w:cs="Arial"/>
          <w:sz w:val="20"/>
          <w:szCs w:val="20"/>
        </w:rPr>
        <w:t>3</w:t>
      </w:r>
      <w:r w:rsidR="00D4322C">
        <w:rPr>
          <w:rFonts w:cs="Arial"/>
          <w:sz w:val="20"/>
          <w:szCs w:val="20"/>
        </w:rPr>
        <w:t>.</w:t>
      </w:r>
    </w:p>
    <w:p w14:paraId="7161566E" w14:textId="6D8F2F73" w:rsidR="00E7472E" w:rsidRDefault="00E7472E" w:rsidP="00FA05A5">
      <w:pPr>
        <w:rPr>
          <w:rFonts w:cs="Arial"/>
          <w:iCs/>
          <w:sz w:val="20"/>
        </w:rPr>
      </w:pPr>
    </w:p>
    <w:p w14:paraId="291C397A" w14:textId="136CE114" w:rsidR="008E5E10" w:rsidRDefault="008E5E10" w:rsidP="00FA05A5">
      <w:pPr>
        <w:rPr>
          <w:rFonts w:cs="Arial"/>
          <w:iCs/>
          <w:sz w:val="20"/>
        </w:rPr>
      </w:pPr>
    </w:p>
    <w:p w14:paraId="10222314" w14:textId="77777777" w:rsidR="000E6A6C" w:rsidRDefault="000E6A6C" w:rsidP="00FA05A5">
      <w:pPr>
        <w:rPr>
          <w:rFonts w:cs="Arial"/>
          <w:iCs/>
          <w:sz w:val="20"/>
        </w:rPr>
      </w:pPr>
    </w:p>
    <w:p w14:paraId="530388C4" w14:textId="6929239E" w:rsidR="008E5E10" w:rsidRDefault="003156D5" w:rsidP="00FA05A5">
      <w:pPr>
        <w:rPr>
          <w:rFonts w:cs="Arial"/>
          <w:iCs/>
          <w:sz w:val="20"/>
        </w:rPr>
      </w:pPr>
      <w:r>
        <w:rPr>
          <w:rFonts w:cs="Arial"/>
          <w:iCs/>
          <w:sz w:val="20"/>
        </w:rPr>
        <w:t>Za Objednatele:</w:t>
      </w:r>
      <w:r>
        <w:rPr>
          <w:rFonts w:cs="Arial"/>
          <w:iCs/>
          <w:sz w:val="20"/>
        </w:rPr>
        <w:tab/>
      </w:r>
      <w:r>
        <w:rPr>
          <w:rFonts w:cs="Arial"/>
          <w:iCs/>
          <w:sz w:val="20"/>
        </w:rPr>
        <w:tab/>
      </w:r>
      <w:r>
        <w:rPr>
          <w:rFonts w:cs="Arial"/>
          <w:iCs/>
          <w:sz w:val="20"/>
        </w:rPr>
        <w:tab/>
      </w:r>
      <w:r>
        <w:rPr>
          <w:rFonts w:cs="Arial"/>
          <w:iCs/>
          <w:sz w:val="20"/>
        </w:rPr>
        <w:tab/>
      </w:r>
      <w:r>
        <w:rPr>
          <w:rFonts w:cs="Arial"/>
          <w:iCs/>
          <w:sz w:val="20"/>
        </w:rPr>
        <w:tab/>
        <w:t>Za Poskytovatele:</w:t>
      </w:r>
    </w:p>
    <w:p w14:paraId="52EC555F" w14:textId="190FBD8C" w:rsidR="00D86363" w:rsidRDefault="00D86363" w:rsidP="00FA05A5">
      <w:pPr>
        <w:rPr>
          <w:rFonts w:cs="Arial"/>
          <w:iCs/>
          <w:sz w:val="20"/>
        </w:rPr>
      </w:pPr>
    </w:p>
    <w:p w14:paraId="0BE774EF" w14:textId="77777777" w:rsidR="00D86363" w:rsidRDefault="00D86363" w:rsidP="00FA05A5">
      <w:pPr>
        <w:rPr>
          <w:rFonts w:cs="Arial"/>
          <w:iCs/>
          <w:sz w:val="20"/>
        </w:rPr>
      </w:pPr>
    </w:p>
    <w:p w14:paraId="59192CC0" w14:textId="3D31209C" w:rsidR="00D86363" w:rsidRDefault="00D86363" w:rsidP="00D86363">
      <w:pPr>
        <w:rPr>
          <w:rFonts w:cs="Arial"/>
          <w:iCs/>
          <w:sz w:val="20"/>
        </w:rPr>
      </w:pPr>
      <w:r>
        <w:rPr>
          <w:rFonts w:cs="Arial"/>
          <w:iCs/>
          <w:sz w:val="20"/>
        </w:rPr>
        <w:t>V Praze dne</w:t>
      </w:r>
      <w:r w:rsidR="00D81141">
        <w:rPr>
          <w:rFonts w:cs="Arial"/>
          <w:iCs/>
          <w:sz w:val="20"/>
        </w:rPr>
        <w:t xml:space="preserve"> dle elektronického podpisu     </w:t>
      </w:r>
      <w:r w:rsidR="00D81141">
        <w:rPr>
          <w:rFonts w:cs="Arial"/>
          <w:iCs/>
          <w:sz w:val="20"/>
        </w:rPr>
        <w:tab/>
      </w:r>
      <w:r>
        <w:rPr>
          <w:rFonts w:cs="Arial"/>
          <w:iCs/>
          <w:sz w:val="20"/>
        </w:rPr>
        <w:tab/>
        <w:t>V</w:t>
      </w:r>
      <w:r w:rsidR="003156D5">
        <w:rPr>
          <w:rFonts w:cs="Arial"/>
          <w:iCs/>
          <w:sz w:val="20"/>
        </w:rPr>
        <w:t xml:space="preserve"> Praze</w:t>
      </w:r>
      <w:r>
        <w:rPr>
          <w:rFonts w:cs="Arial"/>
          <w:iCs/>
          <w:sz w:val="20"/>
        </w:rPr>
        <w:t xml:space="preserve"> dne</w:t>
      </w:r>
      <w:r w:rsidR="00D81141" w:rsidRPr="00D81141">
        <w:rPr>
          <w:rFonts w:cs="Arial"/>
          <w:iCs/>
          <w:sz w:val="20"/>
        </w:rPr>
        <w:t xml:space="preserve"> </w:t>
      </w:r>
      <w:r w:rsidR="00D81141">
        <w:rPr>
          <w:rFonts w:cs="Arial"/>
          <w:iCs/>
          <w:sz w:val="20"/>
        </w:rPr>
        <w:t xml:space="preserve">dle elektronického podpisu     </w:t>
      </w:r>
    </w:p>
    <w:p w14:paraId="2D62C1CB" w14:textId="6732607F" w:rsidR="00D86363" w:rsidRDefault="00D86363" w:rsidP="00D86363">
      <w:pPr>
        <w:rPr>
          <w:rFonts w:cs="Arial"/>
          <w:iCs/>
          <w:sz w:val="20"/>
        </w:rPr>
      </w:pPr>
    </w:p>
    <w:p w14:paraId="12ACDC0E" w14:textId="78151DB4" w:rsidR="008E5E10" w:rsidRDefault="008E5E10" w:rsidP="00D86363">
      <w:pPr>
        <w:rPr>
          <w:rFonts w:cs="Arial"/>
          <w:iCs/>
          <w:sz w:val="20"/>
        </w:rPr>
      </w:pPr>
    </w:p>
    <w:p w14:paraId="5D21746E" w14:textId="77777777" w:rsidR="008E5E10" w:rsidRDefault="008E5E10" w:rsidP="00D86363">
      <w:pPr>
        <w:rPr>
          <w:rFonts w:cs="Arial"/>
          <w:iCs/>
          <w:sz w:val="20"/>
        </w:rPr>
      </w:pPr>
    </w:p>
    <w:p w14:paraId="5ED6312F" w14:textId="7E4C15F6" w:rsidR="00D86363" w:rsidRDefault="00D86363" w:rsidP="00D86363">
      <w:pPr>
        <w:rPr>
          <w:rFonts w:cs="Arial"/>
          <w:iCs/>
          <w:sz w:val="20"/>
        </w:rPr>
      </w:pPr>
    </w:p>
    <w:p w14:paraId="47F378CD" w14:textId="1F114B48" w:rsidR="00D86363" w:rsidRDefault="00D86363" w:rsidP="00D86363">
      <w:pPr>
        <w:rPr>
          <w:rFonts w:cs="Arial"/>
          <w:iCs/>
          <w:sz w:val="20"/>
        </w:rPr>
      </w:pPr>
    </w:p>
    <w:p w14:paraId="7581C459" w14:textId="638F7621" w:rsidR="00D86363" w:rsidRDefault="00D86363" w:rsidP="00D86363">
      <w:pPr>
        <w:rPr>
          <w:rFonts w:cs="Arial"/>
          <w:iCs/>
          <w:sz w:val="20"/>
        </w:rPr>
      </w:pPr>
      <w:r>
        <w:rPr>
          <w:rFonts w:cs="Arial"/>
          <w:iCs/>
          <w:sz w:val="20"/>
        </w:rPr>
        <w:t>……………………</w:t>
      </w:r>
      <w:r w:rsidR="00F61F9C">
        <w:rPr>
          <w:rFonts w:cs="Arial"/>
          <w:iCs/>
          <w:sz w:val="20"/>
        </w:rPr>
        <w:t>……………………..</w:t>
      </w:r>
      <w:r>
        <w:rPr>
          <w:rFonts w:cs="Arial"/>
          <w:iCs/>
          <w:sz w:val="20"/>
        </w:rPr>
        <w:t>…..</w:t>
      </w:r>
      <w:r>
        <w:rPr>
          <w:rFonts w:cs="Arial"/>
          <w:iCs/>
          <w:sz w:val="20"/>
        </w:rPr>
        <w:tab/>
      </w:r>
      <w:r>
        <w:rPr>
          <w:rFonts w:cs="Arial"/>
          <w:iCs/>
          <w:sz w:val="20"/>
        </w:rPr>
        <w:tab/>
      </w:r>
      <w:r w:rsidR="00F61F9C">
        <w:rPr>
          <w:rFonts w:cs="Arial"/>
          <w:iCs/>
          <w:sz w:val="20"/>
        </w:rPr>
        <w:t>……………………..</w:t>
      </w:r>
      <w:r>
        <w:rPr>
          <w:rFonts w:cs="Arial"/>
          <w:iCs/>
          <w:sz w:val="20"/>
        </w:rPr>
        <w:t>………………………..</w:t>
      </w:r>
      <w:r>
        <w:rPr>
          <w:rFonts w:cs="Arial"/>
          <w:iCs/>
          <w:sz w:val="20"/>
        </w:rPr>
        <w:tab/>
      </w:r>
    </w:p>
    <w:p w14:paraId="5DFFBDFE" w14:textId="27F1977B" w:rsidR="00D86363" w:rsidRDefault="00F61F9C" w:rsidP="00D86363">
      <w:pPr>
        <w:suppressAutoHyphens w:val="0"/>
        <w:overflowPunct/>
        <w:autoSpaceDE/>
        <w:spacing w:line="280" w:lineRule="atLeast"/>
        <w:textAlignment w:val="auto"/>
        <w:rPr>
          <w:rFonts w:cs="Arial"/>
          <w:sz w:val="20"/>
        </w:rPr>
      </w:pPr>
      <w:r>
        <w:rPr>
          <w:rFonts w:cs="Arial"/>
          <w:sz w:val="20"/>
          <w:lang w:eastAsia="en-US"/>
        </w:rPr>
        <w:t>ČR – Ministerstvo práce a sociálních věcí</w:t>
      </w:r>
      <w:r>
        <w:rPr>
          <w:rFonts w:cs="Arial"/>
          <w:sz w:val="20"/>
          <w:lang w:eastAsia="en-US"/>
        </w:rPr>
        <w:tab/>
      </w:r>
      <w:r>
        <w:rPr>
          <w:rFonts w:cs="Arial"/>
          <w:sz w:val="20"/>
          <w:lang w:eastAsia="en-US"/>
        </w:rPr>
        <w:tab/>
        <w:t>NOKIKA s.r.o.</w:t>
      </w:r>
      <w:r w:rsidR="00D86363">
        <w:rPr>
          <w:rFonts w:cs="Arial"/>
          <w:sz w:val="20"/>
          <w:lang w:eastAsia="en-US"/>
        </w:rPr>
        <w:tab/>
      </w:r>
    </w:p>
    <w:p w14:paraId="0A6FEBF7" w14:textId="77777777" w:rsidR="00D86363" w:rsidRDefault="00D86363" w:rsidP="00D86363">
      <w:pPr>
        <w:rPr>
          <w:rFonts w:cs="Arial"/>
          <w:iCs/>
          <w:sz w:val="20"/>
        </w:rPr>
      </w:pPr>
    </w:p>
    <w:p w14:paraId="63898A77" w14:textId="511FA544" w:rsidR="00853FB1" w:rsidRDefault="00853FB1">
      <w:pPr>
        <w:suppressAutoHyphens w:val="0"/>
        <w:overflowPunct/>
        <w:autoSpaceDE/>
        <w:textAlignment w:val="auto"/>
        <w:rPr>
          <w:rFonts w:cs="Arial"/>
          <w:iCs/>
          <w:sz w:val="20"/>
        </w:rPr>
      </w:pPr>
    </w:p>
    <w:p w14:paraId="6AADD0D0" w14:textId="2930BB2B" w:rsidR="00052D01" w:rsidRDefault="00052D01">
      <w:pPr>
        <w:suppressAutoHyphens w:val="0"/>
        <w:overflowPunct/>
        <w:autoSpaceDE/>
        <w:textAlignment w:val="auto"/>
        <w:rPr>
          <w:rFonts w:cs="Arial"/>
          <w:iCs/>
          <w:sz w:val="20"/>
        </w:rPr>
      </w:pPr>
      <w:r>
        <w:rPr>
          <w:rFonts w:cs="Arial"/>
          <w:iCs/>
          <w:sz w:val="20"/>
        </w:rPr>
        <w:br w:type="page"/>
      </w:r>
    </w:p>
    <w:p w14:paraId="4D8920E9" w14:textId="4AF2FE31" w:rsidR="00052D01" w:rsidRDefault="00052D01" w:rsidP="00052D01">
      <w:pPr>
        <w:suppressAutoHyphens w:val="0"/>
        <w:overflowPunct/>
        <w:autoSpaceDE/>
        <w:jc w:val="center"/>
        <w:textAlignment w:val="auto"/>
        <w:rPr>
          <w:rFonts w:cs="Arial"/>
          <w:b/>
          <w:bCs/>
          <w:iCs/>
          <w:szCs w:val="24"/>
        </w:rPr>
      </w:pPr>
      <w:r w:rsidRPr="00052D01">
        <w:rPr>
          <w:rFonts w:cs="Arial"/>
          <w:b/>
          <w:bCs/>
          <w:iCs/>
          <w:szCs w:val="24"/>
        </w:rPr>
        <w:lastRenderedPageBreak/>
        <w:t xml:space="preserve">Příloha </w:t>
      </w:r>
      <w:r w:rsidR="00F61F9C">
        <w:rPr>
          <w:rFonts w:cs="Arial"/>
          <w:b/>
          <w:bCs/>
          <w:iCs/>
          <w:szCs w:val="24"/>
        </w:rPr>
        <w:t xml:space="preserve">č. </w:t>
      </w:r>
      <w:r w:rsidR="006D44F7">
        <w:rPr>
          <w:rFonts w:cs="Arial"/>
          <w:b/>
          <w:bCs/>
          <w:iCs/>
          <w:szCs w:val="24"/>
        </w:rPr>
        <w:t>1</w:t>
      </w:r>
      <w:r w:rsidRPr="00052D01">
        <w:rPr>
          <w:rFonts w:cs="Arial"/>
          <w:b/>
          <w:bCs/>
          <w:iCs/>
          <w:szCs w:val="24"/>
        </w:rPr>
        <w:t xml:space="preserve"> </w:t>
      </w:r>
      <w:r w:rsidR="00F61F9C">
        <w:rPr>
          <w:rFonts w:cs="Arial"/>
          <w:b/>
          <w:bCs/>
          <w:iCs/>
          <w:szCs w:val="24"/>
        </w:rPr>
        <w:t>– Etický kodex</w:t>
      </w:r>
    </w:p>
    <w:p w14:paraId="0372E55F" w14:textId="77777777" w:rsidR="00F61F9C" w:rsidRDefault="00F61F9C" w:rsidP="00052D01">
      <w:pPr>
        <w:suppressAutoHyphens w:val="0"/>
        <w:overflowPunct/>
        <w:autoSpaceDE/>
        <w:jc w:val="center"/>
        <w:textAlignment w:val="auto"/>
        <w:rPr>
          <w:rFonts w:cs="Arial"/>
          <w:b/>
          <w:bCs/>
          <w:iCs/>
          <w:szCs w:val="24"/>
        </w:rPr>
      </w:pPr>
    </w:p>
    <w:p w14:paraId="7942D098" w14:textId="77777777" w:rsidR="00F61F9C" w:rsidRPr="004C76D0" w:rsidRDefault="00F61F9C" w:rsidP="00CA421D">
      <w:pPr>
        <w:pStyle w:val="Odstavecseseznamem"/>
        <w:numPr>
          <w:ilvl w:val="0"/>
          <w:numId w:val="23"/>
        </w:numPr>
        <w:suppressAutoHyphens w:val="0"/>
        <w:overflowPunct/>
        <w:autoSpaceDE/>
        <w:spacing w:before="240" w:line="280" w:lineRule="atLeast"/>
        <w:ind w:left="284" w:hanging="284"/>
        <w:jc w:val="both"/>
        <w:textAlignment w:val="auto"/>
        <w:rPr>
          <w:rFonts w:cs="Arial"/>
          <w:b/>
          <w:sz w:val="20"/>
        </w:rPr>
      </w:pPr>
      <w:r w:rsidRPr="004C76D0">
        <w:rPr>
          <w:rFonts w:cs="Arial"/>
          <w:b/>
          <w:sz w:val="20"/>
        </w:rPr>
        <w:t>FÉROVÁ HOSPODÁŘSKÁ SOUTĚŽ</w:t>
      </w:r>
    </w:p>
    <w:p w14:paraId="13496343" w14:textId="77777777" w:rsidR="00F61F9C" w:rsidRPr="004C76D0" w:rsidRDefault="00F61F9C" w:rsidP="00F61F9C">
      <w:pPr>
        <w:pStyle w:val="Odstavecseseznamem"/>
        <w:spacing w:before="120" w:after="120" w:line="280" w:lineRule="atLeast"/>
        <w:ind w:left="0"/>
        <w:jc w:val="both"/>
        <w:rPr>
          <w:rFonts w:cs="Arial"/>
          <w:sz w:val="20"/>
        </w:rPr>
      </w:pPr>
      <w:r w:rsidRPr="004C76D0">
        <w:rPr>
          <w:rFonts w:cs="Arial"/>
          <w:sz w:val="20"/>
        </w:rPr>
        <w:t xml:space="preserve">Smluvní strany se tímto společně hlásí k hodnotám férové hospodářské soutěže, vedené etickými postupy a prostředky a odmítají chování mající charakter pletich, zjednávání výhod, přijímání </w:t>
      </w:r>
      <w:r>
        <w:rPr>
          <w:rFonts w:cs="Arial"/>
          <w:sz w:val="20"/>
        </w:rPr>
        <w:br/>
      </w:r>
      <w:r w:rsidRPr="004C76D0">
        <w:rPr>
          <w:rFonts w:cs="Arial"/>
          <w:sz w:val="20"/>
        </w:rPr>
        <w:t>či poskytování úplatků v jakékoliv formě (finanční prostředky, dary, výhody, aj.), a to bez ohledu na skutečnost, dosahuje-li intenzity relevantní z pohledu trestního práva.</w:t>
      </w:r>
    </w:p>
    <w:p w14:paraId="0171C78D" w14:textId="77777777" w:rsidR="00F61F9C" w:rsidRPr="004C76D0" w:rsidRDefault="00F61F9C" w:rsidP="00CA421D">
      <w:pPr>
        <w:pStyle w:val="Odstavecseseznamem"/>
        <w:numPr>
          <w:ilvl w:val="0"/>
          <w:numId w:val="23"/>
        </w:numPr>
        <w:suppressAutoHyphens w:val="0"/>
        <w:overflowPunct/>
        <w:autoSpaceDE/>
        <w:spacing w:before="120" w:after="120" w:line="280" w:lineRule="atLeast"/>
        <w:ind w:left="284" w:hanging="284"/>
        <w:jc w:val="both"/>
        <w:textAlignment w:val="auto"/>
        <w:rPr>
          <w:rFonts w:cs="Arial"/>
          <w:b/>
          <w:sz w:val="20"/>
        </w:rPr>
      </w:pPr>
      <w:r w:rsidRPr="004C76D0">
        <w:rPr>
          <w:rFonts w:cs="Arial"/>
          <w:b/>
          <w:sz w:val="20"/>
        </w:rPr>
        <w:t>STŘET ZÁJMŮ</w:t>
      </w:r>
    </w:p>
    <w:p w14:paraId="05012745" w14:textId="77777777" w:rsidR="00F61F9C" w:rsidRPr="004C76D0" w:rsidRDefault="00F61F9C" w:rsidP="00F61F9C">
      <w:pPr>
        <w:pStyle w:val="Odstavecseseznamem"/>
        <w:spacing w:before="120" w:after="120" w:line="280" w:lineRule="atLeast"/>
        <w:ind w:left="0"/>
        <w:jc w:val="both"/>
        <w:rPr>
          <w:rFonts w:cs="Arial"/>
          <w:sz w:val="20"/>
        </w:rPr>
      </w:pPr>
      <w:r w:rsidRPr="004C76D0">
        <w:rPr>
          <w:rFonts w:cs="Arial"/>
          <w:sz w:val="20"/>
        </w:rPr>
        <w:t xml:space="preserve">Smluvní strany se zavazují předcházet jakémukoliv střetu zájmů při navazování obchodních vztahů, a to v jakékoliv formě, čímž se rozumí zejména propojení členů managementu, ať už na úrovni rodinné, </w:t>
      </w:r>
      <w:r>
        <w:rPr>
          <w:rFonts w:cs="Arial"/>
          <w:sz w:val="20"/>
        </w:rPr>
        <w:br/>
      </w:r>
      <w:r w:rsidRPr="004C76D0">
        <w:rPr>
          <w:rFonts w:cs="Arial"/>
          <w:sz w:val="20"/>
        </w:rPr>
        <w:t xml:space="preserve">bez ohledu na stupeň příbuzenství, politické, přátelské či jiné. Kromě prokazatelného střetu zájmů se </w:t>
      </w:r>
      <w:r>
        <w:rPr>
          <w:rFonts w:cs="Arial"/>
          <w:sz w:val="20"/>
        </w:rPr>
        <w:t>S</w:t>
      </w:r>
      <w:r w:rsidRPr="004C76D0">
        <w:rPr>
          <w:rFonts w:cs="Arial"/>
          <w:sz w:val="20"/>
        </w:rPr>
        <w:t>mluvní strany zavazují v maximální možné míře předcházet i vzniku důvodného podezření, které má potenciál, aby dalo vzniknout negativnímu obrazu dotčených v mínění široké veřejnosti.</w:t>
      </w:r>
    </w:p>
    <w:p w14:paraId="184C3AA4" w14:textId="77777777" w:rsidR="00F61F9C" w:rsidRPr="004C76D0" w:rsidRDefault="00F61F9C" w:rsidP="00CA421D">
      <w:pPr>
        <w:pStyle w:val="Odstavecseseznamem"/>
        <w:numPr>
          <w:ilvl w:val="0"/>
          <w:numId w:val="23"/>
        </w:numPr>
        <w:suppressAutoHyphens w:val="0"/>
        <w:overflowPunct/>
        <w:autoSpaceDE/>
        <w:spacing w:before="120" w:after="120" w:line="280" w:lineRule="atLeast"/>
        <w:ind w:left="284" w:hanging="284"/>
        <w:jc w:val="both"/>
        <w:textAlignment w:val="auto"/>
        <w:rPr>
          <w:rFonts w:cs="Arial"/>
          <w:b/>
          <w:sz w:val="20"/>
        </w:rPr>
      </w:pPr>
      <w:r w:rsidRPr="004C76D0">
        <w:rPr>
          <w:rFonts w:cs="Arial"/>
          <w:b/>
          <w:sz w:val="20"/>
        </w:rPr>
        <w:t>PŘIJATELNÉ PRACOVNÍ PODMÍNKY</w:t>
      </w:r>
    </w:p>
    <w:p w14:paraId="3F7269DF" w14:textId="77777777" w:rsidR="00F61F9C" w:rsidRPr="004C76D0" w:rsidRDefault="00F61F9C" w:rsidP="00F61F9C">
      <w:pPr>
        <w:pStyle w:val="Odstavecseseznamem"/>
        <w:spacing w:before="120" w:after="120" w:line="280" w:lineRule="atLeast"/>
        <w:ind w:left="0"/>
        <w:jc w:val="both"/>
        <w:rPr>
          <w:rFonts w:cs="Arial"/>
          <w:sz w:val="20"/>
        </w:rPr>
      </w:pPr>
      <w:r w:rsidRPr="004C76D0">
        <w:rPr>
          <w:rFonts w:cs="Arial"/>
          <w:sz w:val="20"/>
        </w:rPr>
        <w:t xml:space="preserve">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w:t>
      </w:r>
      <w:r>
        <w:rPr>
          <w:rFonts w:cs="Arial"/>
          <w:sz w:val="20"/>
        </w:rPr>
        <w:t>S</w:t>
      </w:r>
      <w:r w:rsidRPr="004C76D0">
        <w:rPr>
          <w:rFonts w:cs="Arial"/>
          <w:sz w:val="20"/>
        </w:rPr>
        <w:t>mluvní strany vyvarují jakékoliv snahy, ať už zjevné či skryté, která by směřovala k obcházení pracovněprávních předpisů.</w:t>
      </w:r>
    </w:p>
    <w:p w14:paraId="235464BD" w14:textId="77777777" w:rsidR="00F61F9C" w:rsidRPr="004C76D0" w:rsidRDefault="00F61F9C" w:rsidP="00CA421D">
      <w:pPr>
        <w:pStyle w:val="Odstavecseseznamem"/>
        <w:numPr>
          <w:ilvl w:val="0"/>
          <w:numId w:val="23"/>
        </w:numPr>
        <w:suppressAutoHyphens w:val="0"/>
        <w:overflowPunct/>
        <w:autoSpaceDE/>
        <w:spacing w:before="120" w:after="120" w:line="280" w:lineRule="atLeast"/>
        <w:ind w:left="284" w:hanging="284"/>
        <w:jc w:val="both"/>
        <w:textAlignment w:val="auto"/>
        <w:rPr>
          <w:rFonts w:cs="Arial"/>
          <w:b/>
          <w:sz w:val="20"/>
        </w:rPr>
      </w:pPr>
      <w:r w:rsidRPr="004C76D0">
        <w:rPr>
          <w:rFonts w:cs="Arial"/>
          <w:b/>
          <w:sz w:val="20"/>
        </w:rPr>
        <w:t>ZÁKAZ DISKRIMINACE A ZAJIŠTĚNÍ ROVNÝCH PŘÍLEŽITOSTÍ</w:t>
      </w:r>
    </w:p>
    <w:p w14:paraId="77A972B6" w14:textId="62C918C6" w:rsidR="00F61F9C" w:rsidRPr="004C76D0" w:rsidRDefault="00F61F9C" w:rsidP="00F61F9C">
      <w:pPr>
        <w:pStyle w:val="Odstavecseseznamem"/>
        <w:spacing w:before="120" w:after="120" w:line="280" w:lineRule="atLeast"/>
        <w:ind w:left="0"/>
        <w:jc w:val="both"/>
        <w:rPr>
          <w:rFonts w:cs="Arial"/>
          <w:sz w:val="20"/>
        </w:rPr>
      </w:pPr>
      <w:r w:rsidRPr="004C76D0">
        <w:rPr>
          <w:rFonts w:cs="Arial"/>
          <w:sz w:val="20"/>
        </w:rPr>
        <w:t xml:space="preserve">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w:t>
      </w:r>
      <w:r w:rsidR="00134204">
        <w:rPr>
          <w:rFonts w:cs="Arial"/>
          <w:sz w:val="20"/>
        </w:rPr>
        <w:br/>
      </w:r>
      <w:r w:rsidRPr="004C76D0">
        <w:rPr>
          <w:rFonts w:cs="Arial"/>
          <w:sz w:val="20"/>
        </w:rPr>
        <w:t>i neposkytování rovných příležitostí ve vedení společnosti a jiných řídících funkcí a</w:t>
      </w:r>
      <w:r>
        <w:rPr>
          <w:rFonts w:cs="Arial"/>
          <w:sz w:val="20"/>
        </w:rPr>
        <w:t> </w:t>
      </w:r>
      <w:r w:rsidRPr="004C76D0">
        <w:rPr>
          <w:rFonts w:cs="Arial"/>
          <w:sz w:val="20"/>
        </w:rPr>
        <w:t>při odměňování.</w:t>
      </w:r>
    </w:p>
    <w:p w14:paraId="3AA297F8" w14:textId="77777777" w:rsidR="00F61F9C" w:rsidRPr="004C76D0" w:rsidRDefault="00F61F9C" w:rsidP="00CA421D">
      <w:pPr>
        <w:pStyle w:val="Odstavecseseznamem"/>
        <w:numPr>
          <w:ilvl w:val="0"/>
          <w:numId w:val="23"/>
        </w:numPr>
        <w:suppressAutoHyphens w:val="0"/>
        <w:overflowPunct/>
        <w:autoSpaceDE/>
        <w:spacing w:before="120" w:after="120" w:line="280" w:lineRule="atLeast"/>
        <w:ind w:left="284" w:hanging="284"/>
        <w:jc w:val="both"/>
        <w:textAlignment w:val="auto"/>
        <w:rPr>
          <w:rFonts w:cs="Arial"/>
          <w:b/>
          <w:sz w:val="20"/>
        </w:rPr>
      </w:pPr>
      <w:r w:rsidRPr="004C76D0">
        <w:rPr>
          <w:rFonts w:cs="Arial"/>
          <w:b/>
          <w:sz w:val="20"/>
        </w:rPr>
        <w:t>EKONOMICKÉ ASPEKTY</w:t>
      </w:r>
    </w:p>
    <w:p w14:paraId="0AACD5A5" w14:textId="67E7D9A2" w:rsidR="00F61F9C" w:rsidRDefault="00F61F9C" w:rsidP="00F61F9C">
      <w:pPr>
        <w:pStyle w:val="Odstavecseseznamem"/>
        <w:spacing w:before="120" w:after="120" w:line="280" w:lineRule="atLeast"/>
        <w:ind w:left="0"/>
        <w:jc w:val="both"/>
        <w:rPr>
          <w:rFonts w:cs="Arial"/>
          <w:sz w:val="20"/>
        </w:rPr>
      </w:pPr>
      <w:r w:rsidRPr="004C76D0">
        <w:rPr>
          <w:rFonts w:cs="Arial"/>
          <w:sz w:val="20"/>
        </w:rPr>
        <w:t xml:space="preserve">Smluvní strany se hlásí k hodnotám odsuzujícím jednání nežádoucí z ekonomického hlediska, čímž se rozumí zejména snaha o praní špinavých peněz, snaha o legalizaci nezákonných a neetických zisků, důvěryhodnost </w:t>
      </w:r>
      <w:r>
        <w:rPr>
          <w:rFonts w:cs="Arial"/>
          <w:sz w:val="20"/>
        </w:rPr>
        <w:t xml:space="preserve">Poskytovatele </w:t>
      </w:r>
      <w:r w:rsidRPr="004C76D0">
        <w:rPr>
          <w:rFonts w:cs="Arial"/>
          <w:sz w:val="20"/>
        </w:rPr>
        <w:t xml:space="preserve">z hlediska sídla podnikání a realizace finančních transakcí (sídlo </w:t>
      </w:r>
      <w:r>
        <w:rPr>
          <w:rFonts w:cs="Arial"/>
          <w:sz w:val="20"/>
        </w:rPr>
        <w:t xml:space="preserve">Poskytovatele </w:t>
      </w:r>
      <w:r w:rsidRPr="004C76D0">
        <w:rPr>
          <w:rFonts w:cs="Arial"/>
          <w:sz w:val="20"/>
        </w:rPr>
        <w:t xml:space="preserve">nebo platební instituce, kterou používá, se nesmí nacházet v zemi zapsané na seznamu zemí nespolupracujících daňových jurisdikcí vytvořených Evropskou unií). Poskytovatel se zavazuje, </w:t>
      </w:r>
      <w:r w:rsidR="00134204">
        <w:rPr>
          <w:rFonts w:cs="Arial"/>
          <w:sz w:val="20"/>
        </w:rPr>
        <w:br/>
      </w:r>
      <w:r w:rsidRPr="004C76D0">
        <w:rPr>
          <w:rFonts w:cs="Arial"/>
          <w:sz w:val="20"/>
        </w:rPr>
        <w:t xml:space="preserve">že všem svým obchodním partnerům v pod-dodavatelském řetězci zajistí férové smluvní podmínky, tím se rozumí zejména nastavení stejné nebo kratší splatnosti faktur (a její dodržování), jaká je ujednána </w:t>
      </w:r>
      <w:r>
        <w:rPr>
          <w:rFonts w:cs="Arial"/>
          <w:sz w:val="20"/>
        </w:rPr>
        <w:br/>
      </w:r>
      <w:r w:rsidRPr="004C76D0">
        <w:rPr>
          <w:rFonts w:cs="Arial"/>
          <w:sz w:val="20"/>
        </w:rPr>
        <w:t>ve Smlouvě, resp. podpora malých a středních podniků.</w:t>
      </w:r>
    </w:p>
    <w:p w14:paraId="0EBA8BA1" w14:textId="3BDF84C2" w:rsidR="00F61F9C" w:rsidRDefault="00F61F9C">
      <w:pPr>
        <w:suppressAutoHyphens w:val="0"/>
        <w:overflowPunct/>
        <w:autoSpaceDE/>
        <w:textAlignment w:val="auto"/>
        <w:rPr>
          <w:rFonts w:cs="Arial"/>
          <w:sz w:val="20"/>
        </w:rPr>
      </w:pPr>
      <w:r>
        <w:rPr>
          <w:rFonts w:cs="Arial"/>
          <w:sz w:val="20"/>
        </w:rPr>
        <w:br w:type="page"/>
      </w:r>
    </w:p>
    <w:p w14:paraId="4ADFCAFE" w14:textId="5E5C4B57" w:rsidR="00F61F9C" w:rsidRDefault="00F61F9C" w:rsidP="00F61F9C">
      <w:pPr>
        <w:suppressAutoHyphens w:val="0"/>
        <w:overflowPunct/>
        <w:autoSpaceDE/>
        <w:jc w:val="center"/>
        <w:textAlignment w:val="auto"/>
        <w:rPr>
          <w:rFonts w:cs="Arial"/>
          <w:b/>
          <w:bCs/>
          <w:iCs/>
          <w:szCs w:val="24"/>
        </w:rPr>
      </w:pPr>
      <w:r w:rsidRPr="00052D01">
        <w:rPr>
          <w:rFonts w:cs="Arial"/>
          <w:b/>
          <w:bCs/>
          <w:iCs/>
          <w:szCs w:val="24"/>
        </w:rPr>
        <w:lastRenderedPageBreak/>
        <w:t xml:space="preserve">Příloha </w:t>
      </w:r>
      <w:r>
        <w:rPr>
          <w:rFonts w:cs="Arial"/>
          <w:b/>
          <w:bCs/>
          <w:iCs/>
          <w:szCs w:val="24"/>
        </w:rPr>
        <w:t>č. 2</w:t>
      </w:r>
      <w:r w:rsidRPr="00052D01">
        <w:rPr>
          <w:rFonts w:cs="Arial"/>
          <w:b/>
          <w:bCs/>
          <w:iCs/>
          <w:szCs w:val="24"/>
        </w:rPr>
        <w:t xml:space="preserve"> </w:t>
      </w:r>
      <w:r>
        <w:rPr>
          <w:rFonts w:cs="Arial"/>
          <w:b/>
          <w:bCs/>
          <w:iCs/>
          <w:szCs w:val="24"/>
        </w:rPr>
        <w:t>– Seznam Kompetentních osob Objednatele</w:t>
      </w:r>
    </w:p>
    <w:p w14:paraId="4F198445" w14:textId="1CB29389" w:rsidR="00F61F9C" w:rsidRDefault="00F61F9C" w:rsidP="004D60FA">
      <w:pPr>
        <w:suppressAutoHyphens w:val="0"/>
        <w:overflowPunct/>
        <w:autoSpaceDE/>
        <w:jc w:val="center"/>
        <w:textAlignment w:val="auto"/>
        <w:rPr>
          <w:rFonts w:cs="Arial"/>
          <w:sz w:val="20"/>
        </w:rPr>
      </w:pPr>
    </w:p>
    <w:p w14:paraId="193D6B25" w14:textId="04B6884C" w:rsidR="006340F4" w:rsidRDefault="004D60FA" w:rsidP="004D60FA">
      <w:pPr>
        <w:suppressAutoHyphens w:val="0"/>
        <w:overflowPunct/>
        <w:autoSpaceDE/>
        <w:jc w:val="center"/>
        <w:textAlignment w:val="auto"/>
        <w:rPr>
          <w:rFonts w:cs="Arial"/>
          <w:sz w:val="20"/>
        </w:rPr>
      </w:pPr>
      <w:r w:rsidRPr="00A62CD8">
        <w:rPr>
          <w:rFonts w:cs="Arial"/>
          <w:sz w:val="20"/>
          <w:lang w:val="en-US" w:eastAsia="en-US"/>
        </w:rPr>
        <w:t>[</w:t>
      </w:r>
      <w:proofErr w:type="spellStart"/>
      <w:r w:rsidRPr="00A62CD8">
        <w:rPr>
          <w:rFonts w:cs="Arial"/>
          <w:sz w:val="20"/>
          <w:lang w:val="en-US" w:eastAsia="en-US"/>
        </w:rPr>
        <w:t>nezveřejněno</w:t>
      </w:r>
      <w:proofErr w:type="spellEnd"/>
      <w:r w:rsidRPr="00A62CD8">
        <w:rPr>
          <w:rFonts w:cs="Arial"/>
          <w:sz w:val="20"/>
          <w:lang w:val="en-US" w:eastAsia="en-US"/>
        </w:rPr>
        <w:t>]</w:t>
      </w:r>
    </w:p>
    <w:p w14:paraId="24D11333" w14:textId="77777777" w:rsidR="00250F2C" w:rsidRDefault="00250F2C" w:rsidP="00F61F9C">
      <w:pPr>
        <w:suppressAutoHyphens w:val="0"/>
        <w:overflowPunct/>
        <w:autoSpaceDE/>
        <w:jc w:val="center"/>
        <w:textAlignment w:val="auto"/>
        <w:rPr>
          <w:rFonts w:cs="Arial"/>
          <w:b/>
          <w:bCs/>
          <w:iCs/>
          <w:szCs w:val="24"/>
        </w:rPr>
      </w:pPr>
    </w:p>
    <w:p w14:paraId="63109624" w14:textId="77777777" w:rsidR="00250F2C" w:rsidRDefault="00250F2C" w:rsidP="00F61F9C">
      <w:pPr>
        <w:suppressAutoHyphens w:val="0"/>
        <w:overflowPunct/>
        <w:autoSpaceDE/>
        <w:jc w:val="center"/>
        <w:textAlignment w:val="auto"/>
        <w:rPr>
          <w:rFonts w:cs="Arial"/>
          <w:b/>
          <w:bCs/>
          <w:iCs/>
          <w:szCs w:val="24"/>
        </w:rPr>
      </w:pPr>
    </w:p>
    <w:p w14:paraId="30E30292" w14:textId="77777777" w:rsidR="00250F2C" w:rsidRDefault="00250F2C" w:rsidP="00F61F9C">
      <w:pPr>
        <w:suppressAutoHyphens w:val="0"/>
        <w:overflowPunct/>
        <w:autoSpaceDE/>
        <w:jc w:val="center"/>
        <w:textAlignment w:val="auto"/>
        <w:rPr>
          <w:rFonts w:cs="Arial"/>
          <w:b/>
          <w:bCs/>
          <w:iCs/>
          <w:szCs w:val="24"/>
        </w:rPr>
      </w:pPr>
    </w:p>
    <w:p w14:paraId="3D33B70C" w14:textId="77777777" w:rsidR="004D60FA" w:rsidRDefault="004D60FA" w:rsidP="00F61F9C">
      <w:pPr>
        <w:suppressAutoHyphens w:val="0"/>
        <w:overflowPunct/>
        <w:autoSpaceDE/>
        <w:jc w:val="center"/>
        <w:textAlignment w:val="auto"/>
        <w:rPr>
          <w:rFonts w:cs="Arial"/>
          <w:b/>
          <w:bCs/>
          <w:iCs/>
          <w:szCs w:val="24"/>
        </w:rPr>
      </w:pPr>
    </w:p>
    <w:p w14:paraId="65DACA4C" w14:textId="77777777" w:rsidR="00250F2C" w:rsidRDefault="00250F2C" w:rsidP="00F61F9C">
      <w:pPr>
        <w:suppressAutoHyphens w:val="0"/>
        <w:overflowPunct/>
        <w:autoSpaceDE/>
        <w:jc w:val="center"/>
        <w:textAlignment w:val="auto"/>
        <w:rPr>
          <w:rFonts w:cs="Arial"/>
          <w:b/>
          <w:bCs/>
          <w:iCs/>
          <w:szCs w:val="24"/>
        </w:rPr>
      </w:pPr>
    </w:p>
    <w:p w14:paraId="3F9257C7" w14:textId="77777777" w:rsidR="00250F2C" w:rsidRDefault="00250F2C" w:rsidP="00F61F9C">
      <w:pPr>
        <w:suppressAutoHyphens w:val="0"/>
        <w:overflowPunct/>
        <w:autoSpaceDE/>
        <w:jc w:val="center"/>
        <w:textAlignment w:val="auto"/>
        <w:rPr>
          <w:rFonts w:cs="Arial"/>
          <w:b/>
          <w:bCs/>
          <w:iCs/>
          <w:szCs w:val="24"/>
        </w:rPr>
      </w:pPr>
    </w:p>
    <w:p w14:paraId="61342FD1" w14:textId="77777777" w:rsidR="00250F2C" w:rsidRDefault="00250F2C" w:rsidP="00F61F9C">
      <w:pPr>
        <w:suppressAutoHyphens w:val="0"/>
        <w:overflowPunct/>
        <w:autoSpaceDE/>
        <w:jc w:val="center"/>
        <w:textAlignment w:val="auto"/>
        <w:rPr>
          <w:rFonts w:cs="Arial"/>
          <w:b/>
          <w:bCs/>
          <w:iCs/>
          <w:szCs w:val="24"/>
        </w:rPr>
      </w:pPr>
    </w:p>
    <w:p w14:paraId="330ABAC7" w14:textId="77777777" w:rsidR="00250F2C" w:rsidRDefault="00250F2C" w:rsidP="00F61F9C">
      <w:pPr>
        <w:suppressAutoHyphens w:val="0"/>
        <w:overflowPunct/>
        <w:autoSpaceDE/>
        <w:jc w:val="center"/>
        <w:textAlignment w:val="auto"/>
        <w:rPr>
          <w:rFonts w:cs="Arial"/>
          <w:b/>
          <w:bCs/>
          <w:iCs/>
          <w:szCs w:val="24"/>
        </w:rPr>
      </w:pPr>
    </w:p>
    <w:p w14:paraId="22C336DB" w14:textId="77777777" w:rsidR="00250F2C" w:rsidRDefault="00250F2C" w:rsidP="00F61F9C">
      <w:pPr>
        <w:suppressAutoHyphens w:val="0"/>
        <w:overflowPunct/>
        <w:autoSpaceDE/>
        <w:jc w:val="center"/>
        <w:textAlignment w:val="auto"/>
        <w:rPr>
          <w:rFonts w:cs="Arial"/>
          <w:b/>
          <w:bCs/>
          <w:iCs/>
          <w:szCs w:val="24"/>
        </w:rPr>
      </w:pPr>
    </w:p>
    <w:p w14:paraId="746A113B" w14:textId="77777777" w:rsidR="004D60FA" w:rsidRDefault="004D60FA" w:rsidP="00F61F9C">
      <w:pPr>
        <w:suppressAutoHyphens w:val="0"/>
        <w:overflowPunct/>
        <w:autoSpaceDE/>
        <w:jc w:val="center"/>
        <w:textAlignment w:val="auto"/>
        <w:rPr>
          <w:rFonts w:cs="Arial"/>
          <w:b/>
          <w:bCs/>
          <w:iCs/>
          <w:szCs w:val="24"/>
        </w:rPr>
      </w:pPr>
    </w:p>
    <w:p w14:paraId="2A4CD9BA" w14:textId="77777777" w:rsidR="00250F2C" w:rsidRDefault="00250F2C" w:rsidP="00F61F9C">
      <w:pPr>
        <w:suppressAutoHyphens w:val="0"/>
        <w:overflowPunct/>
        <w:autoSpaceDE/>
        <w:jc w:val="center"/>
        <w:textAlignment w:val="auto"/>
        <w:rPr>
          <w:rFonts w:cs="Arial"/>
          <w:b/>
          <w:bCs/>
          <w:iCs/>
          <w:szCs w:val="24"/>
        </w:rPr>
      </w:pPr>
    </w:p>
    <w:p w14:paraId="6426E24E" w14:textId="77777777" w:rsidR="00250F2C" w:rsidRDefault="00250F2C" w:rsidP="00F61F9C">
      <w:pPr>
        <w:suppressAutoHyphens w:val="0"/>
        <w:overflowPunct/>
        <w:autoSpaceDE/>
        <w:jc w:val="center"/>
        <w:textAlignment w:val="auto"/>
        <w:rPr>
          <w:rFonts w:cs="Arial"/>
          <w:b/>
          <w:bCs/>
          <w:iCs/>
          <w:szCs w:val="24"/>
        </w:rPr>
      </w:pPr>
    </w:p>
    <w:p w14:paraId="6A1023D5" w14:textId="77777777" w:rsidR="00250F2C" w:rsidRDefault="00250F2C" w:rsidP="00F61F9C">
      <w:pPr>
        <w:suppressAutoHyphens w:val="0"/>
        <w:overflowPunct/>
        <w:autoSpaceDE/>
        <w:jc w:val="center"/>
        <w:textAlignment w:val="auto"/>
        <w:rPr>
          <w:rFonts w:cs="Arial"/>
          <w:b/>
          <w:bCs/>
          <w:iCs/>
          <w:szCs w:val="24"/>
        </w:rPr>
      </w:pPr>
    </w:p>
    <w:p w14:paraId="39A95BDE" w14:textId="77777777" w:rsidR="00250F2C" w:rsidRDefault="00250F2C" w:rsidP="00F61F9C">
      <w:pPr>
        <w:suppressAutoHyphens w:val="0"/>
        <w:overflowPunct/>
        <w:autoSpaceDE/>
        <w:jc w:val="center"/>
        <w:textAlignment w:val="auto"/>
        <w:rPr>
          <w:rFonts w:cs="Arial"/>
          <w:b/>
          <w:bCs/>
          <w:iCs/>
          <w:szCs w:val="24"/>
        </w:rPr>
      </w:pPr>
    </w:p>
    <w:p w14:paraId="6035B5FD" w14:textId="77777777" w:rsidR="00250F2C" w:rsidRDefault="00250F2C" w:rsidP="00F61F9C">
      <w:pPr>
        <w:suppressAutoHyphens w:val="0"/>
        <w:overflowPunct/>
        <w:autoSpaceDE/>
        <w:jc w:val="center"/>
        <w:textAlignment w:val="auto"/>
        <w:rPr>
          <w:rFonts w:cs="Arial"/>
          <w:b/>
          <w:bCs/>
          <w:iCs/>
          <w:szCs w:val="24"/>
        </w:rPr>
      </w:pPr>
    </w:p>
    <w:p w14:paraId="13F06132" w14:textId="77777777" w:rsidR="00250F2C" w:rsidRDefault="00250F2C" w:rsidP="00F61F9C">
      <w:pPr>
        <w:suppressAutoHyphens w:val="0"/>
        <w:overflowPunct/>
        <w:autoSpaceDE/>
        <w:jc w:val="center"/>
        <w:textAlignment w:val="auto"/>
        <w:rPr>
          <w:rFonts w:cs="Arial"/>
          <w:b/>
          <w:bCs/>
          <w:iCs/>
          <w:szCs w:val="24"/>
        </w:rPr>
      </w:pPr>
    </w:p>
    <w:p w14:paraId="1B95DCE1" w14:textId="77777777" w:rsidR="004D60FA" w:rsidRDefault="004D60FA" w:rsidP="00F61F9C">
      <w:pPr>
        <w:suppressAutoHyphens w:val="0"/>
        <w:overflowPunct/>
        <w:autoSpaceDE/>
        <w:jc w:val="center"/>
        <w:textAlignment w:val="auto"/>
        <w:rPr>
          <w:rFonts w:cs="Arial"/>
          <w:b/>
          <w:bCs/>
          <w:iCs/>
          <w:szCs w:val="24"/>
        </w:rPr>
      </w:pPr>
    </w:p>
    <w:p w14:paraId="507378EF" w14:textId="77777777" w:rsidR="004D60FA" w:rsidRDefault="004D60FA" w:rsidP="00F61F9C">
      <w:pPr>
        <w:suppressAutoHyphens w:val="0"/>
        <w:overflowPunct/>
        <w:autoSpaceDE/>
        <w:jc w:val="center"/>
        <w:textAlignment w:val="auto"/>
        <w:rPr>
          <w:rFonts w:cs="Arial"/>
          <w:b/>
          <w:bCs/>
          <w:iCs/>
          <w:szCs w:val="24"/>
        </w:rPr>
      </w:pPr>
    </w:p>
    <w:p w14:paraId="28E0D375" w14:textId="77777777" w:rsidR="004D60FA" w:rsidRDefault="004D60FA" w:rsidP="00F61F9C">
      <w:pPr>
        <w:suppressAutoHyphens w:val="0"/>
        <w:overflowPunct/>
        <w:autoSpaceDE/>
        <w:jc w:val="center"/>
        <w:textAlignment w:val="auto"/>
        <w:rPr>
          <w:rFonts w:cs="Arial"/>
          <w:b/>
          <w:bCs/>
          <w:iCs/>
          <w:szCs w:val="24"/>
        </w:rPr>
      </w:pPr>
    </w:p>
    <w:p w14:paraId="7392C4F9" w14:textId="77777777" w:rsidR="004D60FA" w:rsidRDefault="004D60FA" w:rsidP="00F61F9C">
      <w:pPr>
        <w:suppressAutoHyphens w:val="0"/>
        <w:overflowPunct/>
        <w:autoSpaceDE/>
        <w:jc w:val="center"/>
        <w:textAlignment w:val="auto"/>
        <w:rPr>
          <w:rFonts w:cs="Arial"/>
          <w:b/>
          <w:bCs/>
          <w:iCs/>
          <w:szCs w:val="24"/>
        </w:rPr>
      </w:pPr>
    </w:p>
    <w:p w14:paraId="47E428A9" w14:textId="77777777" w:rsidR="004D60FA" w:rsidRDefault="004D60FA" w:rsidP="00F61F9C">
      <w:pPr>
        <w:suppressAutoHyphens w:val="0"/>
        <w:overflowPunct/>
        <w:autoSpaceDE/>
        <w:jc w:val="center"/>
        <w:textAlignment w:val="auto"/>
        <w:rPr>
          <w:rFonts w:cs="Arial"/>
          <w:b/>
          <w:bCs/>
          <w:iCs/>
          <w:szCs w:val="24"/>
        </w:rPr>
      </w:pPr>
    </w:p>
    <w:p w14:paraId="5EA6AC75" w14:textId="77777777" w:rsidR="004D60FA" w:rsidRDefault="004D60FA" w:rsidP="00F61F9C">
      <w:pPr>
        <w:suppressAutoHyphens w:val="0"/>
        <w:overflowPunct/>
        <w:autoSpaceDE/>
        <w:jc w:val="center"/>
        <w:textAlignment w:val="auto"/>
        <w:rPr>
          <w:rFonts w:cs="Arial"/>
          <w:b/>
          <w:bCs/>
          <w:iCs/>
          <w:szCs w:val="24"/>
        </w:rPr>
      </w:pPr>
    </w:p>
    <w:p w14:paraId="2D515C0F" w14:textId="77777777" w:rsidR="004D60FA" w:rsidRDefault="004D60FA" w:rsidP="00F61F9C">
      <w:pPr>
        <w:suppressAutoHyphens w:val="0"/>
        <w:overflowPunct/>
        <w:autoSpaceDE/>
        <w:jc w:val="center"/>
        <w:textAlignment w:val="auto"/>
        <w:rPr>
          <w:rFonts w:cs="Arial"/>
          <w:b/>
          <w:bCs/>
          <w:iCs/>
          <w:szCs w:val="24"/>
        </w:rPr>
      </w:pPr>
    </w:p>
    <w:p w14:paraId="75DDE7A6" w14:textId="77777777" w:rsidR="004D60FA" w:rsidRDefault="004D60FA" w:rsidP="00F61F9C">
      <w:pPr>
        <w:suppressAutoHyphens w:val="0"/>
        <w:overflowPunct/>
        <w:autoSpaceDE/>
        <w:jc w:val="center"/>
        <w:textAlignment w:val="auto"/>
        <w:rPr>
          <w:rFonts w:cs="Arial"/>
          <w:b/>
          <w:bCs/>
          <w:iCs/>
          <w:szCs w:val="24"/>
        </w:rPr>
      </w:pPr>
    </w:p>
    <w:p w14:paraId="4D2A7FF2" w14:textId="77777777" w:rsidR="004D60FA" w:rsidRDefault="004D60FA" w:rsidP="00F61F9C">
      <w:pPr>
        <w:suppressAutoHyphens w:val="0"/>
        <w:overflowPunct/>
        <w:autoSpaceDE/>
        <w:jc w:val="center"/>
        <w:textAlignment w:val="auto"/>
        <w:rPr>
          <w:rFonts w:cs="Arial"/>
          <w:b/>
          <w:bCs/>
          <w:iCs/>
          <w:szCs w:val="24"/>
        </w:rPr>
      </w:pPr>
    </w:p>
    <w:p w14:paraId="7B5C35B5" w14:textId="77777777" w:rsidR="004D60FA" w:rsidRDefault="004D60FA" w:rsidP="00F61F9C">
      <w:pPr>
        <w:suppressAutoHyphens w:val="0"/>
        <w:overflowPunct/>
        <w:autoSpaceDE/>
        <w:jc w:val="center"/>
        <w:textAlignment w:val="auto"/>
        <w:rPr>
          <w:rFonts w:cs="Arial"/>
          <w:b/>
          <w:bCs/>
          <w:iCs/>
          <w:szCs w:val="24"/>
        </w:rPr>
      </w:pPr>
    </w:p>
    <w:p w14:paraId="661C31CD" w14:textId="77777777" w:rsidR="004D60FA" w:rsidRDefault="004D60FA" w:rsidP="00F61F9C">
      <w:pPr>
        <w:suppressAutoHyphens w:val="0"/>
        <w:overflowPunct/>
        <w:autoSpaceDE/>
        <w:jc w:val="center"/>
        <w:textAlignment w:val="auto"/>
        <w:rPr>
          <w:rFonts w:cs="Arial"/>
          <w:b/>
          <w:bCs/>
          <w:iCs/>
          <w:szCs w:val="24"/>
        </w:rPr>
      </w:pPr>
    </w:p>
    <w:p w14:paraId="00DF0416" w14:textId="77777777" w:rsidR="004D60FA" w:rsidRDefault="004D60FA" w:rsidP="00F61F9C">
      <w:pPr>
        <w:suppressAutoHyphens w:val="0"/>
        <w:overflowPunct/>
        <w:autoSpaceDE/>
        <w:jc w:val="center"/>
        <w:textAlignment w:val="auto"/>
        <w:rPr>
          <w:rFonts w:cs="Arial"/>
          <w:b/>
          <w:bCs/>
          <w:iCs/>
          <w:szCs w:val="24"/>
        </w:rPr>
      </w:pPr>
    </w:p>
    <w:p w14:paraId="213B2FBE" w14:textId="77777777" w:rsidR="004D60FA" w:rsidRDefault="004D60FA" w:rsidP="00F61F9C">
      <w:pPr>
        <w:suppressAutoHyphens w:val="0"/>
        <w:overflowPunct/>
        <w:autoSpaceDE/>
        <w:jc w:val="center"/>
        <w:textAlignment w:val="auto"/>
        <w:rPr>
          <w:rFonts w:cs="Arial"/>
          <w:b/>
          <w:bCs/>
          <w:iCs/>
          <w:szCs w:val="24"/>
        </w:rPr>
      </w:pPr>
    </w:p>
    <w:p w14:paraId="72D17030" w14:textId="77777777" w:rsidR="004D60FA" w:rsidRDefault="004D60FA" w:rsidP="00F61F9C">
      <w:pPr>
        <w:suppressAutoHyphens w:val="0"/>
        <w:overflowPunct/>
        <w:autoSpaceDE/>
        <w:jc w:val="center"/>
        <w:textAlignment w:val="auto"/>
        <w:rPr>
          <w:rFonts w:cs="Arial"/>
          <w:b/>
          <w:bCs/>
          <w:iCs/>
          <w:szCs w:val="24"/>
        </w:rPr>
      </w:pPr>
    </w:p>
    <w:p w14:paraId="43A087D4" w14:textId="77777777" w:rsidR="004D60FA" w:rsidRDefault="004D60FA" w:rsidP="00F61F9C">
      <w:pPr>
        <w:suppressAutoHyphens w:val="0"/>
        <w:overflowPunct/>
        <w:autoSpaceDE/>
        <w:jc w:val="center"/>
        <w:textAlignment w:val="auto"/>
        <w:rPr>
          <w:rFonts w:cs="Arial"/>
          <w:b/>
          <w:bCs/>
          <w:iCs/>
          <w:szCs w:val="24"/>
        </w:rPr>
      </w:pPr>
    </w:p>
    <w:p w14:paraId="716652E4" w14:textId="77777777" w:rsidR="004D60FA" w:rsidRDefault="004D60FA" w:rsidP="00F61F9C">
      <w:pPr>
        <w:suppressAutoHyphens w:val="0"/>
        <w:overflowPunct/>
        <w:autoSpaceDE/>
        <w:jc w:val="center"/>
        <w:textAlignment w:val="auto"/>
        <w:rPr>
          <w:rFonts w:cs="Arial"/>
          <w:b/>
          <w:bCs/>
          <w:iCs/>
          <w:szCs w:val="24"/>
        </w:rPr>
      </w:pPr>
    </w:p>
    <w:p w14:paraId="393761E0" w14:textId="77777777" w:rsidR="004D60FA" w:rsidRDefault="004D60FA" w:rsidP="00F61F9C">
      <w:pPr>
        <w:suppressAutoHyphens w:val="0"/>
        <w:overflowPunct/>
        <w:autoSpaceDE/>
        <w:jc w:val="center"/>
        <w:textAlignment w:val="auto"/>
        <w:rPr>
          <w:rFonts w:cs="Arial"/>
          <w:b/>
          <w:bCs/>
          <w:iCs/>
          <w:szCs w:val="24"/>
        </w:rPr>
      </w:pPr>
    </w:p>
    <w:p w14:paraId="0CAE56DB" w14:textId="77777777" w:rsidR="00250F2C" w:rsidRDefault="00250F2C" w:rsidP="00F61F9C">
      <w:pPr>
        <w:suppressAutoHyphens w:val="0"/>
        <w:overflowPunct/>
        <w:autoSpaceDE/>
        <w:jc w:val="center"/>
        <w:textAlignment w:val="auto"/>
        <w:rPr>
          <w:rFonts w:cs="Arial"/>
          <w:b/>
          <w:bCs/>
          <w:iCs/>
          <w:szCs w:val="24"/>
        </w:rPr>
      </w:pPr>
    </w:p>
    <w:p w14:paraId="5117139B" w14:textId="77777777" w:rsidR="00250F2C" w:rsidRDefault="00250F2C" w:rsidP="00F61F9C">
      <w:pPr>
        <w:suppressAutoHyphens w:val="0"/>
        <w:overflowPunct/>
        <w:autoSpaceDE/>
        <w:jc w:val="center"/>
        <w:textAlignment w:val="auto"/>
        <w:rPr>
          <w:rFonts w:cs="Arial"/>
          <w:b/>
          <w:bCs/>
          <w:iCs/>
          <w:szCs w:val="24"/>
        </w:rPr>
      </w:pPr>
    </w:p>
    <w:p w14:paraId="6485E4A1" w14:textId="77777777" w:rsidR="00250F2C" w:rsidRDefault="00250F2C" w:rsidP="00F61F9C">
      <w:pPr>
        <w:suppressAutoHyphens w:val="0"/>
        <w:overflowPunct/>
        <w:autoSpaceDE/>
        <w:jc w:val="center"/>
        <w:textAlignment w:val="auto"/>
        <w:rPr>
          <w:rFonts w:cs="Arial"/>
          <w:b/>
          <w:bCs/>
          <w:iCs/>
          <w:szCs w:val="24"/>
        </w:rPr>
      </w:pPr>
    </w:p>
    <w:p w14:paraId="47823EA2" w14:textId="77777777" w:rsidR="00250F2C" w:rsidRDefault="00250F2C" w:rsidP="00F61F9C">
      <w:pPr>
        <w:suppressAutoHyphens w:val="0"/>
        <w:overflowPunct/>
        <w:autoSpaceDE/>
        <w:jc w:val="center"/>
        <w:textAlignment w:val="auto"/>
        <w:rPr>
          <w:rFonts w:cs="Arial"/>
          <w:b/>
          <w:bCs/>
          <w:iCs/>
          <w:szCs w:val="24"/>
        </w:rPr>
      </w:pPr>
    </w:p>
    <w:p w14:paraId="2846DD5B" w14:textId="77777777" w:rsidR="00250F2C" w:rsidRDefault="00250F2C" w:rsidP="00F61F9C">
      <w:pPr>
        <w:suppressAutoHyphens w:val="0"/>
        <w:overflowPunct/>
        <w:autoSpaceDE/>
        <w:jc w:val="center"/>
        <w:textAlignment w:val="auto"/>
        <w:rPr>
          <w:rFonts w:cs="Arial"/>
          <w:b/>
          <w:bCs/>
          <w:iCs/>
          <w:szCs w:val="24"/>
        </w:rPr>
      </w:pPr>
    </w:p>
    <w:p w14:paraId="0177CDDA" w14:textId="77777777" w:rsidR="00250F2C" w:rsidRDefault="00250F2C" w:rsidP="00F61F9C">
      <w:pPr>
        <w:suppressAutoHyphens w:val="0"/>
        <w:overflowPunct/>
        <w:autoSpaceDE/>
        <w:jc w:val="center"/>
        <w:textAlignment w:val="auto"/>
        <w:rPr>
          <w:rFonts w:cs="Arial"/>
          <w:b/>
          <w:bCs/>
          <w:iCs/>
          <w:szCs w:val="24"/>
        </w:rPr>
      </w:pPr>
    </w:p>
    <w:p w14:paraId="0CDD17F7" w14:textId="77777777" w:rsidR="00250F2C" w:rsidRDefault="00250F2C" w:rsidP="00F61F9C">
      <w:pPr>
        <w:suppressAutoHyphens w:val="0"/>
        <w:overflowPunct/>
        <w:autoSpaceDE/>
        <w:jc w:val="center"/>
        <w:textAlignment w:val="auto"/>
        <w:rPr>
          <w:rFonts w:cs="Arial"/>
          <w:b/>
          <w:bCs/>
          <w:iCs/>
          <w:szCs w:val="24"/>
        </w:rPr>
      </w:pPr>
    </w:p>
    <w:p w14:paraId="7EDDEE69" w14:textId="77777777" w:rsidR="00250F2C" w:rsidRDefault="00250F2C" w:rsidP="00F61F9C">
      <w:pPr>
        <w:suppressAutoHyphens w:val="0"/>
        <w:overflowPunct/>
        <w:autoSpaceDE/>
        <w:jc w:val="center"/>
        <w:textAlignment w:val="auto"/>
        <w:rPr>
          <w:rFonts w:cs="Arial"/>
          <w:b/>
          <w:bCs/>
          <w:iCs/>
          <w:szCs w:val="24"/>
        </w:rPr>
      </w:pPr>
    </w:p>
    <w:p w14:paraId="1EE166CC" w14:textId="77777777" w:rsidR="00250F2C" w:rsidRDefault="00250F2C" w:rsidP="00F61F9C">
      <w:pPr>
        <w:suppressAutoHyphens w:val="0"/>
        <w:overflowPunct/>
        <w:autoSpaceDE/>
        <w:jc w:val="center"/>
        <w:textAlignment w:val="auto"/>
        <w:rPr>
          <w:rFonts w:cs="Arial"/>
          <w:b/>
          <w:bCs/>
          <w:iCs/>
          <w:szCs w:val="24"/>
        </w:rPr>
      </w:pPr>
    </w:p>
    <w:p w14:paraId="20F2BAFD" w14:textId="77777777" w:rsidR="00250F2C" w:rsidRDefault="00250F2C" w:rsidP="00F61F9C">
      <w:pPr>
        <w:suppressAutoHyphens w:val="0"/>
        <w:overflowPunct/>
        <w:autoSpaceDE/>
        <w:jc w:val="center"/>
        <w:textAlignment w:val="auto"/>
        <w:rPr>
          <w:rFonts w:cs="Arial"/>
          <w:b/>
          <w:bCs/>
          <w:iCs/>
          <w:szCs w:val="24"/>
        </w:rPr>
      </w:pPr>
    </w:p>
    <w:p w14:paraId="7BA51264" w14:textId="77777777" w:rsidR="00B54741" w:rsidRDefault="00B54741" w:rsidP="00F61F9C">
      <w:pPr>
        <w:suppressAutoHyphens w:val="0"/>
        <w:overflowPunct/>
        <w:autoSpaceDE/>
        <w:jc w:val="center"/>
        <w:textAlignment w:val="auto"/>
        <w:rPr>
          <w:rFonts w:cs="Arial"/>
          <w:b/>
          <w:bCs/>
          <w:iCs/>
          <w:szCs w:val="24"/>
        </w:rPr>
      </w:pPr>
    </w:p>
    <w:p w14:paraId="7909AA39" w14:textId="77777777" w:rsidR="00B54741" w:rsidRDefault="00B54741" w:rsidP="00F61F9C">
      <w:pPr>
        <w:suppressAutoHyphens w:val="0"/>
        <w:overflowPunct/>
        <w:autoSpaceDE/>
        <w:jc w:val="center"/>
        <w:textAlignment w:val="auto"/>
        <w:rPr>
          <w:rFonts w:cs="Arial"/>
          <w:b/>
          <w:bCs/>
          <w:iCs/>
          <w:szCs w:val="24"/>
        </w:rPr>
      </w:pPr>
    </w:p>
    <w:p w14:paraId="512B5B56" w14:textId="77777777" w:rsidR="00250F2C" w:rsidRDefault="00250F2C" w:rsidP="00F61F9C">
      <w:pPr>
        <w:suppressAutoHyphens w:val="0"/>
        <w:overflowPunct/>
        <w:autoSpaceDE/>
        <w:jc w:val="center"/>
        <w:textAlignment w:val="auto"/>
        <w:rPr>
          <w:rFonts w:cs="Arial"/>
          <w:b/>
          <w:bCs/>
          <w:iCs/>
          <w:szCs w:val="24"/>
        </w:rPr>
      </w:pPr>
    </w:p>
    <w:p w14:paraId="77818139" w14:textId="77777777" w:rsidR="00250F2C" w:rsidRDefault="00250F2C" w:rsidP="00F61F9C">
      <w:pPr>
        <w:suppressAutoHyphens w:val="0"/>
        <w:overflowPunct/>
        <w:autoSpaceDE/>
        <w:jc w:val="center"/>
        <w:textAlignment w:val="auto"/>
        <w:rPr>
          <w:rFonts w:cs="Arial"/>
          <w:b/>
          <w:bCs/>
          <w:iCs/>
          <w:szCs w:val="24"/>
        </w:rPr>
      </w:pPr>
    </w:p>
    <w:p w14:paraId="6096DD8E" w14:textId="77777777" w:rsidR="00250F2C" w:rsidRDefault="00250F2C" w:rsidP="00F61F9C">
      <w:pPr>
        <w:suppressAutoHyphens w:val="0"/>
        <w:overflowPunct/>
        <w:autoSpaceDE/>
        <w:jc w:val="center"/>
        <w:textAlignment w:val="auto"/>
        <w:rPr>
          <w:rFonts w:cs="Arial"/>
          <w:b/>
          <w:bCs/>
          <w:iCs/>
          <w:szCs w:val="24"/>
        </w:rPr>
      </w:pPr>
    </w:p>
    <w:p w14:paraId="1003B972" w14:textId="77777777" w:rsidR="00250F2C" w:rsidRDefault="00250F2C" w:rsidP="00F61F9C">
      <w:pPr>
        <w:suppressAutoHyphens w:val="0"/>
        <w:overflowPunct/>
        <w:autoSpaceDE/>
        <w:jc w:val="center"/>
        <w:textAlignment w:val="auto"/>
        <w:rPr>
          <w:rFonts w:cs="Arial"/>
          <w:b/>
          <w:bCs/>
          <w:iCs/>
          <w:szCs w:val="24"/>
        </w:rPr>
      </w:pPr>
    </w:p>
    <w:p w14:paraId="20F4316C" w14:textId="67144764" w:rsidR="00F61F9C" w:rsidRDefault="00F61F9C" w:rsidP="00F61F9C">
      <w:pPr>
        <w:suppressAutoHyphens w:val="0"/>
        <w:overflowPunct/>
        <w:autoSpaceDE/>
        <w:jc w:val="center"/>
        <w:textAlignment w:val="auto"/>
        <w:rPr>
          <w:rFonts w:cs="Arial"/>
          <w:b/>
          <w:bCs/>
          <w:iCs/>
          <w:szCs w:val="24"/>
        </w:rPr>
      </w:pPr>
      <w:r w:rsidRPr="00052D01">
        <w:rPr>
          <w:rFonts w:cs="Arial"/>
          <w:b/>
          <w:bCs/>
          <w:iCs/>
          <w:szCs w:val="24"/>
        </w:rPr>
        <w:lastRenderedPageBreak/>
        <w:t xml:space="preserve">Příloha </w:t>
      </w:r>
      <w:r>
        <w:rPr>
          <w:rFonts w:cs="Arial"/>
          <w:b/>
          <w:bCs/>
          <w:iCs/>
          <w:szCs w:val="24"/>
        </w:rPr>
        <w:t xml:space="preserve">č. </w:t>
      </w:r>
      <w:r w:rsidRPr="00D4322C">
        <w:rPr>
          <w:rFonts w:cs="Arial"/>
          <w:b/>
          <w:bCs/>
          <w:iCs/>
          <w:color w:val="000000" w:themeColor="text1"/>
          <w:szCs w:val="24"/>
        </w:rPr>
        <w:t xml:space="preserve">3 – Seznam pracovníků </w:t>
      </w:r>
      <w:r w:rsidR="00136004" w:rsidRPr="00D4322C">
        <w:rPr>
          <w:rFonts w:cs="Arial"/>
          <w:b/>
          <w:bCs/>
          <w:iCs/>
          <w:color w:val="000000" w:themeColor="text1"/>
          <w:szCs w:val="24"/>
        </w:rPr>
        <w:t xml:space="preserve">a vozidel </w:t>
      </w:r>
      <w:r w:rsidRPr="00D4322C">
        <w:rPr>
          <w:rFonts w:cs="Arial"/>
          <w:b/>
          <w:bCs/>
          <w:iCs/>
          <w:color w:val="000000" w:themeColor="text1"/>
          <w:szCs w:val="24"/>
        </w:rPr>
        <w:t>Poskytovatele</w:t>
      </w:r>
      <w:r>
        <w:rPr>
          <w:rFonts w:cs="Arial"/>
          <w:b/>
          <w:bCs/>
          <w:iCs/>
          <w:szCs w:val="24"/>
        </w:rPr>
        <w:br/>
      </w:r>
    </w:p>
    <w:p w14:paraId="3B9ABF83" w14:textId="1C14D35E" w:rsidR="00833E24" w:rsidRDefault="004D60FA" w:rsidP="004D60FA">
      <w:pPr>
        <w:suppressAutoHyphens w:val="0"/>
        <w:overflowPunct/>
        <w:autoSpaceDE/>
        <w:jc w:val="center"/>
        <w:textAlignment w:val="auto"/>
        <w:rPr>
          <w:rFonts w:cs="Arial"/>
          <w:sz w:val="20"/>
        </w:rPr>
      </w:pPr>
      <w:r w:rsidRPr="00A62CD8">
        <w:rPr>
          <w:rFonts w:cs="Arial"/>
          <w:sz w:val="20"/>
          <w:lang w:val="en-US" w:eastAsia="en-US"/>
        </w:rPr>
        <w:t>[</w:t>
      </w:r>
      <w:proofErr w:type="spellStart"/>
      <w:r w:rsidRPr="00A62CD8">
        <w:rPr>
          <w:rFonts w:cs="Arial"/>
          <w:sz w:val="20"/>
          <w:lang w:val="en-US" w:eastAsia="en-US"/>
        </w:rPr>
        <w:t>nezveřejněno</w:t>
      </w:r>
      <w:proofErr w:type="spellEnd"/>
      <w:r w:rsidRPr="00A62CD8">
        <w:rPr>
          <w:rFonts w:cs="Arial"/>
          <w:sz w:val="20"/>
          <w:lang w:val="en-US" w:eastAsia="en-US"/>
        </w:rPr>
        <w:t>]</w:t>
      </w:r>
    </w:p>
    <w:sectPr w:rsidR="00833E24" w:rsidSect="00B155BE">
      <w:footerReference w:type="default" r:id="rId8"/>
      <w:pgSz w:w="11905" w:h="16837"/>
      <w:pgMar w:top="993" w:right="1106" w:bottom="1276"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94789" w14:textId="77777777" w:rsidR="00A8382F" w:rsidRDefault="00A8382F">
      <w:r>
        <w:separator/>
      </w:r>
    </w:p>
  </w:endnote>
  <w:endnote w:type="continuationSeparator" w:id="0">
    <w:p w14:paraId="4125AFD7" w14:textId="77777777" w:rsidR="00A8382F" w:rsidRDefault="00A83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ngs">
    <w:altName w:val="Yu Gothic UI"/>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1825082"/>
      <w:docPartObj>
        <w:docPartGallery w:val="Page Numbers (Bottom of Page)"/>
        <w:docPartUnique/>
      </w:docPartObj>
    </w:sdtPr>
    <w:sdtEndPr/>
    <w:sdtContent>
      <w:p w14:paraId="055EBBA3" w14:textId="58B71448" w:rsidR="00AA2731" w:rsidRDefault="00AA2731">
        <w:pPr>
          <w:pStyle w:val="Zpat"/>
          <w:jc w:val="center"/>
        </w:pPr>
        <w:r>
          <w:fldChar w:fldCharType="begin"/>
        </w:r>
        <w:r>
          <w:instrText>PAGE   \* MERGEFORMAT</w:instrText>
        </w:r>
        <w:r>
          <w:fldChar w:fldCharType="separate"/>
        </w:r>
        <w:r>
          <w:t>2</w:t>
        </w:r>
        <w:r>
          <w:fldChar w:fldCharType="end"/>
        </w:r>
      </w:p>
    </w:sdtContent>
  </w:sdt>
  <w:p w14:paraId="3308C486" w14:textId="77777777" w:rsidR="00AA2731" w:rsidRDefault="00AA273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A2DE2" w14:textId="77777777" w:rsidR="00A8382F" w:rsidRDefault="00A8382F">
      <w:r>
        <w:separator/>
      </w:r>
    </w:p>
  </w:footnote>
  <w:footnote w:type="continuationSeparator" w:id="0">
    <w:p w14:paraId="783E9CE8" w14:textId="77777777" w:rsidR="00A8382F" w:rsidRDefault="00A838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DCD8D60E"/>
    <w:name w:val="WWNum8"/>
    <w:lvl w:ilvl="0">
      <w:start w:val="2"/>
      <w:numFmt w:val="decimal"/>
      <w:lvlText w:val="%1."/>
      <w:lvlJc w:val="left"/>
      <w:pPr>
        <w:tabs>
          <w:tab w:val="num" w:pos="435"/>
        </w:tabs>
        <w:ind w:left="435" w:hanging="435"/>
      </w:pPr>
      <w:rPr>
        <w:rFonts w:cs="Times New Roman" w:hint="default"/>
      </w:rPr>
    </w:lvl>
    <w:lvl w:ilvl="1">
      <w:start w:val="1"/>
      <w:numFmt w:val="decimal"/>
      <w:lvlText w:val="5.%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b w:val="0"/>
        <w:strike w:val="0"/>
        <w:dstrike w:val="0"/>
        <w:sz w:val="2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15:restartNumberingAfterBreak="0">
    <w:nsid w:val="03237E66"/>
    <w:multiLevelType w:val="multilevel"/>
    <w:tmpl w:val="43A8DE44"/>
    <w:lvl w:ilvl="0">
      <w:start w:val="11"/>
      <w:numFmt w:val="decimal"/>
      <w:lvlText w:val="%1."/>
      <w:lvlJc w:val="left"/>
      <w:pPr>
        <w:ind w:left="525" w:hanging="525"/>
      </w:pPr>
      <w:rPr>
        <w:rFonts w:hint="default"/>
        <w:i w:val="0"/>
      </w:rPr>
    </w:lvl>
    <w:lvl w:ilvl="1">
      <w:start w:val="1"/>
      <w:numFmt w:val="decimal"/>
      <w:lvlText w:val="10.%2."/>
      <w:lvlJc w:val="left"/>
      <w:pPr>
        <w:ind w:left="720" w:hanging="720"/>
      </w:pPr>
      <w:rPr>
        <w:rFonts w:hint="default"/>
        <w:b w:val="0"/>
        <w:bCs w:val="0"/>
        <w:i w:val="0"/>
        <w:sz w:val="20"/>
      </w:rPr>
    </w:lvl>
    <w:lvl w:ilvl="2">
      <w:start w:val="1"/>
      <w:numFmt w:val="decimal"/>
      <w:lvlText w:val="%1.%2.%3."/>
      <w:lvlJc w:val="left"/>
      <w:pPr>
        <w:ind w:left="1146" w:hanging="720"/>
      </w:pPr>
      <w:rPr>
        <w:rFonts w:hint="default"/>
        <w:i w:val="0"/>
        <w:sz w:val="2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2" w15:restartNumberingAfterBreak="0">
    <w:nsid w:val="059C519E"/>
    <w:multiLevelType w:val="multilevel"/>
    <w:tmpl w:val="D48ED142"/>
    <w:lvl w:ilvl="0">
      <w:start w:val="20"/>
      <w:numFmt w:val="decimal"/>
      <w:lvlText w:val="%1"/>
      <w:lvlJc w:val="left"/>
      <w:pPr>
        <w:ind w:left="375" w:hanging="375"/>
      </w:pPr>
      <w:rPr>
        <w:rFonts w:hint="default"/>
      </w:rPr>
    </w:lvl>
    <w:lvl w:ilvl="1">
      <w:start w:val="1"/>
      <w:numFmt w:val="none"/>
      <w:lvlText w:val="1.4.1."/>
      <w:lvlJc w:val="left"/>
      <w:pPr>
        <w:ind w:left="1085"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 w15:restartNumberingAfterBreak="0">
    <w:nsid w:val="065C1EB4"/>
    <w:multiLevelType w:val="multilevel"/>
    <w:tmpl w:val="24D20ABE"/>
    <w:lvl w:ilvl="0">
      <w:start w:val="4"/>
      <w:numFmt w:val="decimal"/>
      <w:lvlText w:val="%1"/>
      <w:lvlJc w:val="left"/>
      <w:pPr>
        <w:ind w:left="450" w:hanging="450"/>
      </w:pPr>
      <w:rPr>
        <w:rFonts w:hint="default"/>
      </w:rPr>
    </w:lvl>
    <w:lvl w:ilvl="1">
      <w:start w:val="3"/>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07C36964"/>
    <w:multiLevelType w:val="multilevel"/>
    <w:tmpl w:val="C6621812"/>
    <w:lvl w:ilvl="0">
      <w:start w:val="6"/>
      <w:numFmt w:val="decimal"/>
      <w:lvlText w:val="%1."/>
      <w:lvlJc w:val="left"/>
      <w:pPr>
        <w:ind w:left="620" w:hanging="620"/>
      </w:pPr>
      <w:rPr>
        <w:rFonts w:hint="default"/>
      </w:rPr>
    </w:lvl>
    <w:lvl w:ilvl="1">
      <w:start w:val="12"/>
      <w:numFmt w:val="decimal"/>
      <w:lvlText w:val="%1.%2."/>
      <w:lvlJc w:val="left"/>
      <w:pPr>
        <w:ind w:left="762" w:hanging="620"/>
      </w:pPr>
      <w:rPr>
        <w:rFonts w:hint="default"/>
      </w:rPr>
    </w:lvl>
    <w:lvl w:ilvl="2">
      <w:start w:val="4"/>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18553585"/>
    <w:multiLevelType w:val="multilevel"/>
    <w:tmpl w:val="98AA5C24"/>
    <w:lvl w:ilvl="0">
      <w:start w:val="20"/>
      <w:numFmt w:val="decimal"/>
      <w:lvlText w:val="%1"/>
      <w:lvlJc w:val="left"/>
      <w:pPr>
        <w:ind w:left="375" w:hanging="375"/>
      </w:pPr>
      <w:rPr>
        <w:rFonts w:hint="default"/>
      </w:rPr>
    </w:lvl>
    <w:lvl w:ilvl="1">
      <w:start w:val="1"/>
      <w:numFmt w:val="none"/>
      <w:lvlText w:val="1.4.3."/>
      <w:lvlJc w:val="left"/>
      <w:pPr>
        <w:ind w:left="659"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 w15:restartNumberingAfterBreak="0">
    <w:nsid w:val="277F74AC"/>
    <w:multiLevelType w:val="multilevel"/>
    <w:tmpl w:val="FAC27E5E"/>
    <w:lvl w:ilvl="0">
      <w:start w:val="1"/>
      <w:numFmt w:val="decimal"/>
      <w:lvlText w:val="%1."/>
      <w:lvlJc w:val="left"/>
      <w:pPr>
        <w:ind w:left="390" w:hanging="390"/>
      </w:pPr>
      <w:rPr>
        <w:rFonts w:hint="default"/>
      </w:rPr>
    </w:lvl>
    <w:lvl w:ilvl="1">
      <w:start w:val="1"/>
      <w:numFmt w:val="decimal"/>
      <w:lvlText w:val="4.%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87001C6"/>
    <w:multiLevelType w:val="multilevel"/>
    <w:tmpl w:val="0F9C3EF0"/>
    <w:lvl w:ilvl="0">
      <w:start w:val="2"/>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6.11.%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A5B2D6E"/>
    <w:multiLevelType w:val="multilevel"/>
    <w:tmpl w:val="5B2E8A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76D185E"/>
    <w:multiLevelType w:val="multilevel"/>
    <w:tmpl w:val="FEA6C0A4"/>
    <w:lvl w:ilvl="0">
      <w:start w:val="1"/>
      <w:numFmt w:val="decimal"/>
      <w:lvlText w:val="%1."/>
      <w:lvlJc w:val="left"/>
      <w:pPr>
        <w:ind w:left="390" w:hanging="390"/>
      </w:pPr>
      <w:rPr>
        <w:rFonts w:hint="default"/>
      </w:rPr>
    </w:lvl>
    <w:lvl w:ilvl="1">
      <w:start w:val="1"/>
      <w:numFmt w:val="decimal"/>
      <w:lvlText w:val="6.%2."/>
      <w:lvlJc w:val="left"/>
      <w:pPr>
        <w:ind w:left="720" w:hanging="720"/>
      </w:pPr>
      <w:rPr>
        <w:rFonts w:hint="default"/>
        <w:b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9C3384A"/>
    <w:multiLevelType w:val="multilevel"/>
    <w:tmpl w:val="DE145EAC"/>
    <w:lvl w:ilvl="0">
      <w:start w:val="1"/>
      <w:numFmt w:val="decimal"/>
      <w:lvlText w:val="%1."/>
      <w:lvlJc w:val="left"/>
      <w:pPr>
        <w:ind w:left="390" w:hanging="390"/>
      </w:pPr>
      <w:rPr>
        <w:rFonts w:hint="default"/>
      </w:rPr>
    </w:lvl>
    <w:lvl w:ilvl="1">
      <w:start w:val="1"/>
      <w:numFmt w:val="decimal"/>
      <w:lvlText w:val="5.%2."/>
      <w:lvlJc w:val="left"/>
      <w:pPr>
        <w:ind w:left="720" w:hanging="720"/>
      </w:pPr>
      <w:rPr>
        <w:rFonts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7D41E7"/>
    <w:multiLevelType w:val="hybridMultilevel"/>
    <w:tmpl w:val="F69EC2F8"/>
    <w:lvl w:ilvl="0" w:tplc="4DCE6A6C">
      <w:start w:val="1"/>
      <w:numFmt w:val="bullet"/>
      <w:pStyle w:val="Odrky"/>
      <w:lvlText w:val="-"/>
      <w:lvlJc w:val="left"/>
      <w:pPr>
        <w:tabs>
          <w:tab w:val="num" w:pos="1074"/>
        </w:tabs>
        <w:ind w:left="1074" w:hanging="360"/>
      </w:pPr>
      <w:rPr>
        <w:rFonts w:ascii="Arial" w:hAnsi="Arial" w:hint="default"/>
      </w:rPr>
    </w:lvl>
    <w:lvl w:ilvl="1" w:tplc="04050019">
      <w:start w:val="1"/>
      <w:numFmt w:val="bullet"/>
      <w:lvlText w:val="o"/>
      <w:lvlJc w:val="left"/>
      <w:pPr>
        <w:tabs>
          <w:tab w:val="num" w:pos="1797"/>
        </w:tabs>
        <w:ind w:left="1797" w:hanging="360"/>
      </w:pPr>
      <w:rPr>
        <w:rFonts w:ascii="Courier New" w:hAnsi="Courier New" w:cs="Courier New" w:hint="default"/>
      </w:rPr>
    </w:lvl>
    <w:lvl w:ilvl="2" w:tplc="0405001B">
      <w:start w:val="1"/>
      <w:numFmt w:val="bullet"/>
      <w:lvlText w:val=""/>
      <w:lvlJc w:val="left"/>
      <w:pPr>
        <w:tabs>
          <w:tab w:val="num" w:pos="2517"/>
        </w:tabs>
        <w:ind w:left="2517" w:hanging="360"/>
      </w:pPr>
      <w:rPr>
        <w:rFonts w:ascii="Wingdings" w:hAnsi="Wingdings" w:hint="default"/>
      </w:rPr>
    </w:lvl>
    <w:lvl w:ilvl="3" w:tplc="0405000F" w:tentative="1">
      <w:start w:val="1"/>
      <w:numFmt w:val="bullet"/>
      <w:lvlText w:val=""/>
      <w:lvlJc w:val="left"/>
      <w:pPr>
        <w:tabs>
          <w:tab w:val="num" w:pos="3237"/>
        </w:tabs>
        <w:ind w:left="3237" w:hanging="360"/>
      </w:pPr>
      <w:rPr>
        <w:rFonts w:ascii="Symbol" w:hAnsi="Symbol" w:hint="default"/>
      </w:rPr>
    </w:lvl>
    <w:lvl w:ilvl="4" w:tplc="04050019" w:tentative="1">
      <w:start w:val="1"/>
      <w:numFmt w:val="bullet"/>
      <w:lvlText w:val="o"/>
      <w:lvlJc w:val="left"/>
      <w:pPr>
        <w:tabs>
          <w:tab w:val="num" w:pos="3957"/>
        </w:tabs>
        <w:ind w:left="3957" w:hanging="360"/>
      </w:pPr>
      <w:rPr>
        <w:rFonts w:ascii="Courier New" w:hAnsi="Courier New" w:cs="Courier New" w:hint="default"/>
      </w:rPr>
    </w:lvl>
    <w:lvl w:ilvl="5" w:tplc="0405001B" w:tentative="1">
      <w:start w:val="1"/>
      <w:numFmt w:val="bullet"/>
      <w:lvlText w:val=""/>
      <w:lvlJc w:val="left"/>
      <w:pPr>
        <w:tabs>
          <w:tab w:val="num" w:pos="4677"/>
        </w:tabs>
        <w:ind w:left="4677" w:hanging="360"/>
      </w:pPr>
      <w:rPr>
        <w:rFonts w:ascii="Wingdings" w:hAnsi="Wingdings" w:hint="default"/>
      </w:rPr>
    </w:lvl>
    <w:lvl w:ilvl="6" w:tplc="0405000F" w:tentative="1">
      <w:start w:val="1"/>
      <w:numFmt w:val="bullet"/>
      <w:lvlText w:val=""/>
      <w:lvlJc w:val="left"/>
      <w:pPr>
        <w:tabs>
          <w:tab w:val="num" w:pos="5397"/>
        </w:tabs>
        <w:ind w:left="5397" w:hanging="360"/>
      </w:pPr>
      <w:rPr>
        <w:rFonts w:ascii="Symbol" w:hAnsi="Symbol" w:hint="default"/>
      </w:rPr>
    </w:lvl>
    <w:lvl w:ilvl="7" w:tplc="04050019" w:tentative="1">
      <w:start w:val="1"/>
      <w:numFmt w:val="bullet"/>
      <w:lvlText w:val="o"/>
      <w:lvlJc w:val="left"/>
      <w:pPr>
        <w:tabs>
          <w:tab w:val="num" w:pos="6117"/>
        </w:tabs>
        <w:ind w:left="6117" w:hanging="360"/>
      </w:pPr>
      <w:rPr>
        <w:rFonts w:ascii="Courier New" w:hAnsi="Courier New" w:cs="Courier New" w:hint="default"/>
      </w:rPr>
    </w:lvl>
    <w:lvl w:ilvl="8" w:tplc="0405001B" w:tentative="1">
      <w:start w:val="1"/>
      <w:numFmt w:val="bullet"/>
      <w:lvlText w:val=""/>
      <w:lvlJc w:val="left"/>
      <w:pPr>
        <w:tabs>
          <w:tab w:val="num" w:pos="6837"/>
        </w:tabs>
        <w:ind w:left="6837" w:hanging="360"/>
      </w:pPr>
      <w:rPr>
        <w:rFonts w:ascii="Wingdings" w:hAnsi="Wingdings" w:hint="default"/>
      </w:rPr>
    </w:lvl>
  </w:abstractNum>
  <w:abstractNum w:abstractNumId="12" w15:restartNumberingAfterBreak="0">
    <w:nsid w:val="3E4D535C"/>
    <w:multiLevelType w:val="multilevel"/>
    <w:tmpl w:val="681EE72A"/>
    <w:lvl w:ilvl="0">
      <w:start w:val="1"/>
      <w:numFmt w:val="decimal"/>
      <w:lvlText w:val="%1."/>
      <w:lvlJc w:val="left"/>
      <w:pPr>
        <w:ind w:left="390" w:hanging="390"/>
      </w:pPr>
      <w:rPr>
        <w:rFonts w:hint="default"/>
      </w:rPr>
    </w:lvl>
    <w:lvl w:ilvl="1">
      <w:start w:val="1"/>
      <w:numFmt w:val="decimal"/>
      <w:lvlText w:val="2.%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1337BD6"/>
    <w:multiLevelType w:val="multilevel"/>
    <w:tmpl w:val="69042382"/>
    <w:lvl w:ilvl="0">
      <w:start w:val="9"/>
      <w:numFmt w:val="decimal"/>
      <w:lvlText w:val="%1."/>
      <w:lvlJc w:val="left"/>
      <w:pPr>
        <w:ind w:left="390" w:hanging="390"/>
      </w:pPr>
      <w:rPr>
        <w:rFonts w:hint="default"/>
      </w:rPr>
    </w:lvl>
    <w:lvl w:ilvl="1">
      <w:start w:val="1"/>
      <w:numFmt w:val="decimal"/>
      <w:lvlText w:val="9.%2."/>
      <w:lvlJc w:val="left"/>
      <w:pPr>
        <w:ind w:left="720" w:hanging="720"/>
      </w:pPr>
      <w:rPr>
        <w:rFonts w:hint="default"/>
        <w:sz w:val="20"/>
        <w:szCs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15" w15:restartNumberingAfterBreak="0">
    <w:nsid w:val="56095283"/>
    <w:multiLevelType w:val="multilevel"/>
    <w:tmpl w:val="53708516"/>
    <w:lvl w:ilvl="0">
      <w:start w:val="1"/>
      <w:numFmt w:val="decimal"/>
      <w:lvlText w:val="%1."/>
      <w:lvlJc w:val="left"/>
      <w:pPr>
        <w:ind w:left="390" w:hanging="390"/>
      </w:pPr>
      <w:rPr>
        <w:rFonts w:hint="default"/>
      </w:rPr>
    </w:lvl>
    <w:lvl w:ilvl="1">
      <w:start w:val="1"/>
      <w:numFmt w:val="decimal"/>
      <w:lvlText w:val="7.%2."/>
      <w:lvlJc w:val="left"/>
      <w:pPr>
        <w:ind w:left="720" w:hanging="720"/>
      </w:pPr>
      <w:rPr>
        <w:rFonts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BEB1387"/>
    <w:multiLevelType w:val="multilevel"/>
    <w:tmpl w:val="63C26084"/>
    <w:lvl w:ilvl="0">
      <w:start w:val="7"/>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552562B"/>
    <w:multiLevelType w:val="multilevel"/>
    <w:tmpl w:val="CEFC2F90"/>
    <w:lvl w:ilvl="0">
      <w:start w:val="3"/>
      <w:numFmt w:val="decimal"/>
      <w:lvlText w:val="%1."/>
      <w:lvlJc w:val="left"/>
      <w:pPr>
        <w:ind w:left="510" w:hanging="510"/>
      </w:pPr>
      <w:rPr>
        <w:rFonts w:hint="default"/>
      </w:rPr>
    </w:lvl>
    <w:lvl w:ilvl="1">
      <w:start w:val="1"/>
      <w:numFmt w:val="decimal"/>
      <w:lvlText w:val="%1.%2."/>
      <w:lvlJc w:val="left"/>
      <w:pPr>
        <w:ind w:left="935" w:hanging="51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8" w15:restartNumberingAfterBreak="0">
    <w:nsid w:val="663A195A"/>
    <w:multiLevelType w:val="multilevel"/>
    <w:tmpl w:val="DF6251F4"/>
    <w:lvl w:ilvl="0">
      <w:start w:val="5"/>
      <w:numFmt w:val="decimal"/>
      <w:lvlText w:val="%1."/>
      <w:lvlJc w:val="left"/>
      <w:pPr>
        <w:ind w:left="620" w:hanging="620"/>
      </w:pPr>
      <w:rPr>
        <w:rFonts w:hint="default"/>
      </w:rPr>
    </w:lvl>
    <w:lvl w:ilvl="1">
      <w:start w:val="14"/>
      <w:numFmt w:val="decimal"/>
      <w:lvlText w:val="%1.%2."/>
      <w:lvlJc w:val="left"/>
      <w:pPr>
        <w:ind w:left="1027" w:hanging="620"/>
      </w:pPr>
      <w:rPr>
        <w:rFonts w:hint="default"/>
      </w:rPr>
    </w:lvl>
    <w:lvl w:ilvl="2">
      <w:start w:val="1"/>
      <w:numFmt w:val="decimal"/>
      <w:lvlText w:val="8.7.%3."/>
      <w:lvlJc w:val="left"/>
      <w:pPr>
        <w:ind w:left="1534" w:hanging="720"/>
      </w:pPr>
      <w:rPr>
        <w:rFonts w:hint="default"/>
      </w:rPr>
    </w:lvl>
    <w:lvl w:ilvl="3">
      <w:start w:val="1"/>
      <w:numFmt w:val="decimal"/>
      <w:lvlText w:val="%1.%2.%3.%4."/>
      <w:lvlJc w:val="left"/>
      <w:pPr>
        <w:ind w:left="1941" w:hanging="720"/>
      </w:pPr>
      <w:rPr>
        <w:rFonts w:hint="default"/>
      </w:rPr>
    </w:lvl>
    <w:lvl w:ilvl="4">
      <w:start w:val="1"/>
      <w:numFmt w:val="decimal"/>
      <w:lvlText w:val="%1.%2.%3.%4.%5."/>
      <w:lvlJc w:val="left"/>
      <w:pPr>
        <w:ind w:left="2708" w:hanging="1080"/>
      </w:pPr>
      <w:rPr>
        <w:rFonts w:hint="default"/>
      </w:rPr>
    </w:lvl>
    <w:lvl w:ilvl="5">
      <w:start w:val="1"/>
      <w:numFmt w:val="decimal"/>
      <w:lvlText w:val="%1.%2.%3.%4.%5.%6."/>
      <w:lvlJc w:val="left"/>
      <w:pPr>
        <w:ind w:left="3115" w:hanging="1080"/>
      </w:pPr>
      <w:rPr>
        <w:rFonts w:hint="default"/>
      </w:rPr>
    </w:lvl>
    <w:lvl w:ilvl="6">
      <w:start w:val="1"/>
      <w:numFmt w:val="decimal"/>
      <w:lvlText w:val="%1.%2.%3.%4.%5.%6.%7."/>
      <w:lvlJc w:val="left"/>
      <w:pPr>
        <w:ind w:left="3882" w:hanging="1440"/>
      </w:pPr>
      <w:rPr>
        <w:rFonts w:hint="default"/>
      </w:rPr>
    </w:lvl>
    <w:lvl w:ilvl="7">
      <w:start w:val="1"/>
      <w:numFmt w:val="decimal"/>
      <w:lvlText w:val="%1.%2.%3.%4.%5.%6.%7.%8."/>
      <w:lvlJc w:val="left"/>
      <w:pPr>
        <w:ind w:left="4289" w:hanging="1440"/>
      </w:pPr>
      <w:rPr>
        <w:rFonts w:hint="default"/>
      </w:rPr>
    </w:lvl>
    <w:lvl w:ilvl="8">
      <w:start w:val="1"/>
      <w:numFmt w:val="decimal"/>
      <w:lvlText w:val="%1.%2.%3.%4.%5.%6.%7.%8.%9."/>
      <w:lvlJc w:val="left"/>
      <w:pPr>
        <w:ind w:left="5056" w:hanging="1800"/>
      </w:pPr>
      <w:rPr>
        <w:rFonts w:hint="default"/>
      </w:rPr>
    </w:lvl>
  </w:abstractNum>
  <w:abstractNum w:abstractNumId="19" w15:restartNumberingAfterBreak="0">
    <w:nsid w:val="69FF28C9"/>
    <w:multiLevelType w:val="multilevel"/>
    <w:tmpl w:val="4AE6B998"/>
    <w:lvl w:ilvl="0">
      <w:start w:val="2"/>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4.10.%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6BA3273D"/>
    <w:multiLevelType w:val="multilevel"/>
    <w:tmpl w:val="C32CE492"/>
    <w:lvl w:ilvl="0">
      <w:start w:val="12"/>
      <w:numFmt w:val="decimal"/>
      <w:lvlText w:val="%1."/>
      <w:lvlJc w:val="left"/>
      <w:pPr>
        <w:ind w:left="525" w:hanging="525"/>
      </w:pPr>
      <w:rPr>
        <w:rFonts w:hint="default"/>
      </w:rPr>
    </w:lvl>
    <w:lvl w:ilvl="1">
      <w:start w:val="1"/>
      <w:numFmt w:val="decimal"/>
      <w:lvlText w:val="11.%2."/>
      <w:lvlJc w:val="left"/>
      <w:pPr>
        <w:ind w:left="1146"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F9E4999"/>
    <w:multiLevelType w:val="multilevel"/>
    <w:tmpl w:val="4DBA30BC"/>
    <w:lvl w:ilvl="0">
      <w:start w:val="2"/>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2213E07"/>
    <w:multiLevelType w:val="multilevel"/>
    <w:tmpl w:val="0405001F"/>
    <w:styleLink w:val="Styl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7482756D"/>
    <w:multiLevelType w:val="multilevel"/>
    <w:tmpl w:val="F1DE9214"/>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sz w:val="18"/>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7676572A"/>
    <w:multiLevelType w:val="multilevel"/>
    <w:tmpl w:val="5802DFF6"/>
    <w:lvl w:ilvl="0">
      <w:start w:val="20"/>
      <w:numFmt w:val="decimal"/>
      <w:lvlText w:val="%1"/>
      <w:lvlJc w:val="left"/>
      <w:pPr>
        <w:ind w:left="375" w:hanging="375"/>
      </w:pPr>
      <w:rPr>
        <w:rFonts w:hint="default"/>
      </w:rPr>
    </w:lvl>
    <w:lvl w:ilvl="1">
      <w:start w:val="1"/>
      <w:numFmt w:val="none"/>
      <w:lvlText w:val="1.4.2."/>
      <w:lvlJc w:val="left"/>
      <w:pPr>
        <w:ind w:left="1085"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5" w15:restartNumberingAfterBreak="0">
    <w:nsid w:val="7F703740"/>
    <w:multiLevelType w:val="multilevel"/>
    <w:tmpl w:val="F4BA38AC"/>
    <w:lvl w:ilvl="0">
      <w:start w:val="5"/>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10.5.%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7F7800A2"/>
    <w:multiLevelType w:val="hybridMultilevel"/>
    <w:tmpl w:val="24A66D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552442">
    <w:abstractNumId w:val="11"/>
  </w:num>
  <w:num w:numId="2" w16cid:durableId="600264444">
    <w:abstractNumId w:val="14"/>
  </w:num>
  <w:num w:numId="3" w16cid:durableId="1352074612">
    <w:abstractNumId w:val="12"/>
  </w:num>
  <w:num w:numId="4" w16cid:durableId="524288898">
    <w:abstractNumId w:val="13"/>
  </w:num>
  <w:num w:numId="5" w16cid:durableId="1931811354">
    <w:abstractNumId w:val="1"/>
  </w:num>
  <w:num w:numId="6" w16cid:durableId="875311139">
    <w:abstractNumId w:val="22"/>
  </w:num>
  <w:num w:numId="7" w16cid:durableId="453065216">
    <w:abstractNumId w:val="25"/>
  </w:num>
  <w:num w:numId="8" w16cid:durableId="280651474">
    <w:abstractNumId w:val="20"/>
  </w:num>
  <w:num w:numId="9" w16cid:durableId="1454984692">
    <w:abstractNumId w:val="23"/>
  </w:num>
  <w:num w:numId="10" w16cid:durableId="578098212">
    <w:abstractNumId w:val="8"/>
  </w:num>
  <w:num w:numId="11" w16cid:durableId="936643797">
    <w:abstractNumId w:val="10"/>
  </w:num>
  <w:num w:numId="12" w16cid:durableId="1538161374">
    <w:abstractNumId w:val="15"/>
  </w:num>
  <w:num w:numId="13" w16cid:durableId="1140609537">
    <w:abstractNumId w:val="9"/>
  </w:num>
  <w:num w:numId="14" w16cid:durableId="1591281741">
    <w:abstractNumId w:val="2"/>
  </w:num>
  <w:num w:numId="15" w16cid:durableId="815992074">
    <w:abstractNumId w:val="16"/>
  </w:num>
  <w:num w:numId="16" w16cid:durableId="232277843">
    <w:abstractNumId w:val="17"/>
  </w:num>
  <w:num w:numId="17" w16cid:durableId="854460919">
    <w:abstractNumId w:val="6"/>
  </w:num>
  <w:num w:numId="18" w16cid:durableId="1272470307">
    <w:abstractNumId w:val="18"/>
  </w:num>
  <w:num w:numId="19" w16cid:durableId="2109156345">
    <w:abstractNumId w:val="5"/>
  </w:num>
  <w:num w:numId="20" w16cid:durableId="871260547">
    <w:abstractNumId w:val="24"/>
  </w:num>
  <w:num w:numId="21" w16cid:durableId="31156190">
    <w:abstractNumId w:val="21"/>
  </w:num>
  <w:num w:numId="22" w16cid:durableId="939871914">
    <w:abstractNumId w:val="3"/>
  </w:num>
  <w:num w:numId="23" w16cid:durableId="1120491511">
    <w:abstractNumId w:val="26"/>
  </w:num>
  <w:num w:numId="24" w16cid:durableId="1804692587">
    <w:abstractNumId w:val="4"/>
  </w:num>
  <w:num w:numId="25" w16cid:durableId="1323584674">
    <w:abstractNumId w:val="19"/>
  </w:num>
  <w:num w:numId="26" w16cid:durableId="666716123">
    <w:abstractNumId w:val="7"/>
  </w:num>
  <w:num w:numId="27" w16cid:durableId="729420576">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CD5"/>
    <w:rsid w:val="00000A8D"/>
    <w:rsid w:val="000014B6"/>
    <w:rsid w:val="000052CB"/>
    <w:rsid w:val="00005B7C"/>
    <w:rsid w:val="00006464"/>
    <w:rsid w:val="00006A28"/>
    <w:rsid w:val="00007C5A"/>
    <w:rsid w:val="00010708"/>
    <w:rsid w:val="00011111"/>
    <w:rsid w:val="00012C7C"/>
    <w:rsid w:val="00012E3D"/>
    <w:rsid w:val="00016495"/>
    <w:rsid w:val="00016683"/>
    <w:rsid w:val="00020E30"/>
    <w:rsid w:val="0002278B"/>
    <w:rsid w:val="00022D09"/>
    <w:rsid w:val="00023016"/>
    <w:rsid w:val="00023B96"/>
    <w:rsid w:val="00024B18"/>
    <w:rsid w:val="00025FCC"/>
    <w:rsid w:val="000270BF"/>
    <w:rsid w:val="00030A0A"/>
    <w:rsid w:val="00031128"/>
    <w:rsid w:val="00032BCB"/>
    <w:rsid w:val="00033369"/>
    <w:rsid w:val="00033C01"/>
    <w:rsid w:val="00033D28"/>
    <w:rsid w:val="00036003"/>
    <w:rsid w:val="000368C9"/>
    <w:rsid w:val="00036D1F"/>
    <w:rsid w:val="0004005E"/>
    <w:rsid w:val="00044D92"/>
    <w:rsid w:val="00046426"/>
    <w:rsid w:val="0005098A"/>
    <w:rsid w:val="0005162E"/>
    <w:rsid w:val="00052265"/>
    <w:rsid w:val="000523D0"/>
    <w:rsid w:val="000529BC"/>
    <w:rsid w:val="00052D01"/>
    <w:rsid w:val="00052FF1"/>
    <w:rsid w:val="0005337E"/>
    <w:rsid w:val="00053397"/>
    <w:rsid w:val="00055F28"/>
    <w:rsid w:val="00056354"/>
    <w:rsid w:val="00057921"/>
    <w:rsid w:val="00060D00"/>
    <w:rsid w:val="00062E5F"/>
    <w:rsid w:val="0006390D"/>
    <w:rsid w:val="00066309"/>
    <w:rsid w:val="00066D31"/>
    <w:rsid w:val="00067DC8"/>
    <w:rsid w:val="00073777"/>
    <w:rsid w:val="00073B0B"/>
    <w:rsid w:val="00074AEE"/>
    <w:rsid w:val="00074FE3"/>
    <w:rsid w:val="00076463"/>
    <w:rsid w:val="00081677"/>
    <w:rsid w:val="00083346"/>
    <w:rsid w:val="00083B72"/>
    <w:rsid w:val="00084AA8"/>
    <w:rsid w:val="000858E9"/>
    <w:rsid w:val="00085F74"/>
    <w:rsid w:val="000878C1"/>
    <w:rsid w:val="00090A02"/>
    <w:rsid w:val="00091748"/>
    <w:rsid w:val="00091C4D"/>
    <w:rsid w:val="0009379F"/>
    <w:rsid w:val="0009495E"/>
    <w:rsid w:val="00095705"/>
    <w:rsid w:val="00095CAE"/>
    <w:rsid w:val="000A0117"/>
    <w:rsid w:val="000A11AA"/>
    <w:rsid w:val="000A15A1"/>
    <w:rsid w:val="000A1CA4"/>
    <w:rsid w:val="000A2BD3"/>
    <w:rsid w:val="000A6D1D"/>
    <w:rsid w:val="000A7004"/>
    <w:rsid w:val="000B0331"/>
    <w:rsid w:val="000B081C"/>
    <w:rsid w:val="000B08C4"/>
    <w:rsid w:val="000B12D5"/>
    <w:rsid w:val="000B1559"/>
    <w:rsid w:val="000B1878"/>
    <w:rsid w:val="000B33CC"/>
    <w:rsid w:val="000B484B"/>
    <w:rsid w:val="000B63EC"/>
    <w:rsid w:val="000B7509"/>
    <w:rsid w:val="000B7B90"/>
    <w:rsid w:val="000C0096"/>
    <w:rsid w:val="000C31C4"/>
    <w:rsid w:val="000C4FFF"/>
    <w:rsid w:val="000C777E"/>
    <w:rsid w:val="000C7852"/>
    <w:rsid w:val="000C7B81"/>
    <w:rsid w:val="000D0888"/>
    <w:rsid w:val="000D1737"/>
    <w:rsid w:val="000D1A80"/>
    <w:rsid w:val="000D1CB5"/>
    <w:rsid w:val="000D51D9"/>
    <w:rsid w:val="000D5B5C"/>
    <w:rsid w:val="000D6ABC"/>
    <w:rsid w:val="000D73F9"/>
    <w:rsid w:val="000E1358"/>
    <w:rsid w:val="000E17D1"/>
    <w:rsid w:val="000E1A98"/>
    <w:rsid w:val="000E1F22"/>
    <w:rsid w:val="000E2FEB"/>
    <w:rsid w:val="000E5F63"/>
    <w:rsid w:val="000E6639"/>
    <w:rsid w:val="000E6A6C"/>
    <w:rsid w:val="000E7A83"/>
    <w:rsid w:val="000E7F51"/>
    <w:rsid w:val="000F2FC7"/>
    <w:rsid w:val="000F5A16"/>
    <w:rsid w:val="000F7903"/>
    <w:rsid w:val="001008DA"/>
    <w:rsid w:val="00101E99"/>
    <w:rsid w:val="0010280E"/>
    <w:rsid w:val="00102BA2"/>
    <w:rsid w:val="001032B0"/>
    <w:rsid w:val="001037C9"/>
    <w:rsid w:val="001044DA"/>
    <w:rsid w:val="00104AE4"/>
    <w:rsid w:val="00104C6C"/>
    <w:rsid w:val="001051CB"/>
    <w:rsid w:val="00105BAB"/>
    <w:rsid w:val="0010600F"/>
    <w:rsid w:val="00106D17"/>
    <w:rsid w:val="00106D67"/>
    <w:rsid w:val="001078AD"/>
    <w:rsid w:val="00110126"/>
    <w:rsid w:val="001117DB"/>
    <w:rsid w:val="00111991"/>
    <w:rsid w:val="00111BF4"/>
    <w:rsid w:val="00112CF1"/>
    <w:rsid w:val="00113A48"/>
    <w:rsid w:val="00115A64"/>
    <w:rsid w:val="00116D35"/>
    <w:rsid w:val="00120265"/>
    <w:rsid w:val="001211EC"/>
    <w:rsid w:val="001221DE"/>
    <w:rsid w:val="001246D0"/>
    <w:rsid w:val="00124856"/>
    <w:rsid w:val="00130F36"/>
    <w:rsid w:val="00131070"/>
    <w:rsid w:val="00133174"/>
    <w:rsid w:val="00133E0C"/>
    <w:rsid w:val="001340F1"/>
    <w:rsid w:val="00134204"/>
    <w:rsid w:val="00136004"/>
    <w:rsid w:val="00136444"/>
    <w:rsid w:val="00136962"/>
    <w:rsid w:val="00136998"/>
    <w:rsid w:val="00136D74"/>
    <w:rsid w:val="001374B6"/>
    <w:rsid w:val="00141833"/>
    <w:rsid w:val="00141E8B"/>
    <w:rsid w:val="001431DC"/>
    <w:rsid w:val="00144F91"/>
    <w:rsid w:val="001472E7"/>
    <w:rsid w:val="001501B5"/>
    <w:rsid w:val="00151670"/>
    <w:rsid w:val="00151777"/>
    <w:rsid w:val="00151D6E"/>
    <w:rsid w:val="00153CD5"/>
    <w:rsid w:val="00154B1E"/>
    <w:rsid w:val="00155153"/>
    <w:rsid w:val="001556F2"/>
    <w:rsid w:val="001566A2"/>
    <w:rsid w:val="00157173"/>
    <w:rsid w:val="00160E50"/>
    <w:rsid w:val="0016156E"/>
    <w:rsid w:val="00162696"/>
    <w:rsid w:val="001629E3"/>
    <w:rsid w:val="00162A6F"/>
    <w:rsid w:val="00162FF9"/>
    <w:rsid w:val="00163ED0"/>
    <w:rsid w:val="00164C51"/>
    <w:rsid w:val="00165271"/>
    <w:rsid w:val="00167C3B"/>
    <w:rsid w:val="001700EB"/>
    <w:rsid w:val="001714FA"/>
    <w:rsid w:val="00171E5B"/>
    <w:rsid w:val="00171EB9"/>
    <w:rsid w:val="00172084"/>
    <w:rsid w:val="0017279B"/>
    <w:rsid w:val="00172A32"/>
    <w:rsid w:val="00173DBF"/>
    <w:rsid w:val="0017556C"/>
    <w:rsid w:val="00175FEC"/>
    <w:rsid w:val="00177169"/>
    <w:rsid w:val="00177EE9"/>
    <w:rsid w:val="00181453"/>
    <w:rsid w:val="0018297E"/>
    <w:rsid w:val="00182C7A"/>
    <w:rsid w:val="00184BAA"/>
    <w:rsid w:val="00184D15"/>
    <w:rsid w:val="00185828"/>
    <w:rsid w:val="00185C5D"/>
    <w:rsid w:val="00190467"/>
    <w:rsid w:val="00192424"/>
    <w:rsid w:val="00193691"/>
    <w:rsid w:val="00194E57"/>
    <w:rsid w:val="001952FE"/>
    <w:rsid w:val="00195AA8"/>
    <w:rsid w:val="001A0F17"/>
    <w:rsid w:val="001A2A0D"/>
    <w:rsid w:val="001A3ACD"/>
    <w:rsid w:val="001A4479"/>
    <w:rsid w:val="001A4D2C"/>
    <w:rsid w:val="001A6ABB"/>
    <w:rsid w:val="001B031C"/>
    <w:rsid w:val="001B1568"/>
    <w:rsid w:val="001B3620"/>
    <w:rsid w:val="001B45D5"/>
    <w:rsid w:val="001B57AA"/>
    <w:rsid w:val="001B78EE"/>
    <w:rsid w:val="001B7AD9"/>
    <w:rsid w:val="001B7FAD"/>
    <w:rsid w:val="001C0773"/>
    <w:rsid w:val="001C37BA"/>
    <w:rsid w:val="001C4778"/>
    <w:rsid w:val="001C4BD0"/>
    <w:rsid w:val="001D2C19"/>
    <w:rsid w:val="001D352D"/>
    <w:rsid w:val="001D35AC"/>
    <w:rsid w:val="001D5D32"/>
    <w:rsid w:val="001D65B3"/>
    <w:rsid w:val="001D6DF1"/>
    <w:rsid w:val="001D6EF4"/>
    <w:rsid w:val="001E0B54"/>
    <w:rsid w:val="001E2D1A"/>
    <w:rsid w:val="001E3C09"/>
    <w:rsid w:val="001E4ACF"/>
    <w:rsid w:val="001E4C7D"/>
    <w:rsid w:val="001F06A2"/>
    <w:rsid w:val="001F08F8"/>
    <w:rsid w:val="001F0905"/>
    <w:rsid w:val="001F099D"/>
    <w:rsid w:val="001F1136"/>
    <w:rsid w:val="001F28D6"/>
    <w:rsid w:val="001F3D1C"/>
    <w:rsid w:val="001F67EB"/>
    <w:rsid w:val="00203223"/>
    <w:rsid w:val="00203627"/>
    <w:rsid w:val="00204140"/>
    <w:rsid w:val="00204FCA"/>
    <w:rsid w:val="00205B65"/>
    <w:rsid w:val="0020652A"/>
    <w:rsid w:val="002066B3"/>
    <w:rsid w:val="002076D3"/>
    <w:rsid w:val="0021050D"/>
    <w:rsid w:val="00211C7E"/>
    <w:rsid w:val="002135D9"/>
    <w:rsid w:val="00214250"/>
    <w:rsid w:val="00214CD0"/>
    <w:rsid w:val="00215763"/>
    <w:rsid w:val="00216D80"/>
    <w:rsid w:val="00220808"/>
    <w:rsid w:val="00221408"/>
    <w:rsid w:val="00223AF1"/>
    <w:rsid w:val="00223E1A"/>
    <w:rsid w:val="00225AE1"/>
    <w:rsid w:val="0022651F"/>
    <w:rsid w:val="00226FD9"/>
    <w:rsid w:val="00230BC4"/>
    <w:rsid w:val="00230DE7"/>
    <w:rsid w:val="00231DAE"/>
    <w:rsid w:val="00233C1E"/>
    <w:rsid w:val="00234DF5"/>
    <w:rsid w:val="002359AB"/>
    <w:rsid w:val="00235FD4"/>
    <w:rsid w:val="00236FDE"/>
    <w:rsid w:val="0023784F"/>
    <w:rsid w:val="002412CE"/>
    <w:rsid w:val="0024232A"/>
    <w:rsid w:val="002447B7"/>
    <w:rsid w:val="0024544E"/>
    <w:rsid w:val="00246C36"/>
    <w:rsid w:val="00246D77"/>
    <w:rsid w:val="00250BED"/>
    <w:rsid w:val="00250F2C"/>
    <w:rsid w:val="002519B1"/>
    <w:rsid w:val="00252EFA"/>
    <w:rsid w:val="00252EFC"/>
    <w:rsid w:val="0025450C"/>
    <w:rsid w:val="00254BA4"/>
    <w:rsid w:val="00255631"/>
    <w:rsid w:val="002565B2"/>
    <w:rsid w:val="00256ED5"/>
    <w:rsid w:val="002571A5"/>
    <w:rsid w:val="00260C4A"/>
    <w:rsid w:val="00262487"/>
    <w:rsid w:val="002638D9"/>
    <w:rsid w:val="00264E35"/>
    <w:rsid w:val="002654D3"/>
    <w:rsid w:val="00265AA8"/>
    <w:rsid w:val="00265C2E"/>
    <w:rsid w:val="002660B9"/>
    <w:rsid w:val="0026686B"/>
    <w:rsid w:val="00266903"/>
    <w:rsid w:val="00266A00"/>
    <w:rsid w:val="00266CD0"/>
    <w:rsid w:val="002673EA"/>
    <w:rsid w:val="00270031"/>
    <w:rsid w:val="00271866"/>
    <w:rsid w:val="002729A7"/>
    <w:rsid w:val="00272F87"/>
    <w:rsid w:val="00273494"/>
    <w:rsid w:val="002748A0"/>
    <w:rsid w:val="00276BEA"/>
    <w:rsid w:val="002770CC"/>
    <w:rsid w:val="00277F74"/>
    <w:rsid w:val="002824C6"/>
    <w:rsid w:val="0028314F"/>
    <w:rsid w:val="002838D3"/>
    <w:rsid w:val="002843F4"/>
    <w:rsid w:val="00284E23"/>
    <w:rsid w:val="00285D62"/>
    <w:rsid w:val="00290FB5"/>
    <w:rsid w:val="002911D7"/>
    <w:rsid w:val="0029147A"/>
    <w:rsid w:val="0029562F"/>
    <w:rsid w:val="002957B5"/>
    <w:rsid w:val="002964A2"/>
    <w:rsid w:val="00296797"/>
    <w:rsid w:val="00296EEA"/>
    <w:rsid w:val="002A090C"/>
    <w:rsid w:val="002A2910"/>
    <w:rsid w:val="002A2AFB"/>
    <w:rsid w:val="002A3644"/>
    <w:rsid w:val="002A4B16"/>
    <w:rsid w:val="002A4BBC"/>
    <w:rsid w:val="002A5830"/>
    <w:rsid w:val="002A66A9"/>
    <w:rsid w:val="002A6CD2"/>
    <w:rsid w:val="002A6D8C"/>
    <w:rsid w:val="002B0631"/>
    <w:rsid w:val="002B0AB1"/>
    <w:rsid w:val="002B1EEC"/>
    <w:rsid w:val="002B28AE"/>
    <w:rsid w:val="002B2A92"/>
    <w:rsid w:val="002B63A8"/>
    <w:rsid w:val="002B667D"/>
    <w:rsid w:val="002B692D"/>
    <w:rsid w:val="002C3BD0"/>
    <w:rsid w:val="002C4224"/>
    <w:rsid w:val="002C470C"/>
    <w:rsid w:val="002C4E8E"/>
    <w:rsid w:val="002C51F9"/>
    <w:rsid w:val="002C662E"/>
    <w:rsid w:val="002D01C4"/>
    <w:rsid w:val="002D0A35"/>
    <w:rsid w:val="002D1D06"/>
    <w:rsid w:val="002D32B3"/>
    <w:rsid w:val="002D34DA"/>
    <w:rsid w:val="002D40C8"/>
    <w:rsid w:val="002D4C8A"/>
    <w:rsid w:val="002D4CB6"/>
    <w:rsid w:val="002D4F22"/>
    <w:rsid w:val="002D4F6E"/>
    <w:rsid w:val="002D666C"/>
    <w:rsid w:val="002D6B00"/>
    <w:rsid w:val="002D6FC0"/>
    <w:rsid w:val="002D75B6"/>
    <w:rsid w:val="002E0F75"/>
    <w:rsid w:val="002E2978"/>
    <w:rsid w:val="002E31D3"/>
    <w:rsid w:val="002E4218"/>
    <w:rsid w:val="002E5FD1"/>
    <w:rsid w:val="002E6258"/>
    <w:rsid w:val="002F0889"/>
    <w:rsid w:val="002F0D8A"/>
    <w:rsid w:val="002F290A"/>
    <w:rsid w:val="002F4AFA"/>
    <w:rsid w:val="002F4E4F"/>
    <w:rsid w:val="003016DD"/>
    <w:rsid w:val="00301A28"/>
    <w:rsid w:val="003020A7"/>
    <w:rsid w:val="00303ECC"/>
    <w:rsid w:val="00305553"/>
    <w:rsid w:val="00305562"/>
    <w:rsid w:val="003074F3"/>
    <w:rsid w:val="00310EC2"/>
    <w:rsid w:val="00312611"/>
    <w:rsid w:val="00314551"/>
    <w:rsid w:val="003156D5"/>
    <w:rsid w:val="0031652F"/>
    <w:rsid w:val="003173E4"/>
    <w:rsid w:val="0031798E"/>
    <w:rsid w:val="00320025"/>
    <w:rsid w:val="003211A3"/>
    <w:rsid w:val="0032189C"/>
    <w:rsid w:val="00322140"/>
    <w:rsid w:val="00324785"/>
    <w:rsid w:val="00325E8D"/>
    <w:rsid w:val="00326AE6"/>
    <w:rsid w:val="00326C13"/>
    <w:rsid w:val="003303E5"/>
    <w:rsid w:val="00330684"/>
    <w:rsid w:val="00331028"/>
    <w:rsid w:val="00332409"/>
    <w:rsid w:val="00333AEB"/>
    <w:rsid w:val="00335BBC"/>
    <w:rsid w:val="003417C0"/>
    <w:rsid w:val="00342B4B"/>
    <w:rsid w:val="00342FF3"/>
    <w:rsid w:val="00343660"/>
    <w:rsid w:val="003443F6"/>
    <w:rsid w:val="003448C8"/>
    <w:rsid w:val="00345978"/>
    <w:rsid w:val="00345CB8"/>
    <w:rsid w:val="00346994"/>
    <w:rsid w:val="00346B00"/>
    <w:rsid w:val="00347208"/>
    <w:rsid w:val="00347C45"/>
    <w:rsid w:val="003517C5"/>
    <w:rsid w:val="0035299A"/>
    <w:rsid w:val="00354A76"/>
    <w:rsid w:val="00354D3C"/>
    <w:rsid w:val="003557CA"/>
    <w:rsid w:val="003566F2"/>
    <w:rsid w:val="00356AA4"/>
    <w:rsid w:val="00356E53"/>
    <w:rsid w:val="00360D8A"/>
    <w:rsid w:val="003628B9"/>
    <w:rsid w:val="0036293E"/>
    <w:rsid w:val="00363505"/>
    <w:rsid w:val="00363DD6"/>
    <w:rsid w:val="00363E05"/>
    <w:rsid w:val="003663F5"/>
    <w:rsid w:val="003720D5"/>
    <w:rsid w:val="00375396"/>
    <w:rsid w:val="00377AFB"/>
    <w:rsid w:val="00377EFC"/>
    <w:rsid w:val="003804ED"/>
    <w:rsid w:val="00382494"/>
    <w:rsid w:val="00383035"/>
    <w:rsid w:val="003868D6"/>
    <w:rsid w:val="003874C6"/>
    <w:rsid w:val="003907DC"/>
    <w:rsid w:val="0039106C"/>
    <w:rsid w:val="00391AE6"/>
    <w:rsid w:val="00391CD5"/>
    <w:rsid w:val="00391EA8"/>
    <w:rsid w:val="00393CE3"/>
    <w:rsid w:val="00395283"/>
    <w:rsid w:val="00395BCC"/>
    <w:rsid w:val="003969FF"/>
    <w:rsid w:val="00397B34"/>
    <w:rsid w:val="003A0FA9"/>
    <w:rsid w:val="003A15AC"/>
    <w:rsid w:val="003A2F79"/>
    <w:rsid w:val="003A3EFC"/>
    <w:rsid w:val="003A5D5E"/>
    <w:rsid w:val="003A5EBB"/>
    <w:rsid w:val="003A620D"/>
    <w:rsid w:val="003A63DC"/>
    <w:rsid w:val="003A65FE"/>
    <w:rsid w:val="003A6791"/>
    <w:rsid w:val="003B261A"/>
    <w:rsid w:val="003B2A32"/>
    <w:rsid w:val="003B2C42"/>
    <w:rsid w:val="003B3F66"/>
    <w:rsid w:val="003B6688"/>
    <w:rsid w:val="003B7458"/>
    <w:rsid w:val="003B7655"/>
    <w:rsid w:val="003B7A87"/>
    <w:rsid w:val="003C0C52"/>
    <w:rsid w:val="003C1617"/>
    <w:rsid w:val="003C1E15"/>
    <w:rsid w:val="003C33E3"/>
    <w:rsid w:val="003C3B73"/>
    <w:rsid w:val="003C5752"/>
    <w:rsid w:val="003C5801"/>
    <w:rsid w:val="003C6048"/>
    <w:rsid w:val="003C7ADB"/>
    <w:rsid w:val="003D0CF4"/>
    <w:rsid w:val="003D11AC"/>
    <w:rsid w:val="003D278E"/>
    <w:rsid w:val="003D43B4"/>
    <w:rsid w:val="003D5E94"/>
    <w:rsid w:val="003D6978"/>
    <w:rsid w:val="003D7596"/>
    <w:rsid w:val="003E00C0"/>
    <w:rsid w:val="003E016D"/>
    <w:rsid w:val="003E0F4B"/>
    <w:rsid w:val="003E14D1"/>
    <w:rsid w:val="003E2588"/>
    <w:rsid w:val="003E3217"/>
    <w:rsid w:val="003E34D6"/>
    <w:rsid w:val="003E4A41"/>
    <w:rsid w:val="003E6FA8"/>
    <w:rsid w:val="003F00B2"/>
    <w:rsid w:val="003F0B57"/>
    <w:rsid w:val="003F489F"/>
    <w:rsid w:val="003F56B6"/>
    <w:rsid w:val="003F57F7"/>
    <w:rsid w:val="003F5951"/>
    <w:rsid w:val="003F6BA7"/>
    <w:rsid w:val="003F7E62"/>
    <w:rsid w:val="004000E2"/>
    <w:rsid w:val="00401595"/>
    <w:rsid w:val="00402702"/>
    <w:rsid w:val="0040296E"/>
    <w:rsid w:val="00403732"/>
    <w:rsid w:val="0040380E"/>
    <w:rsid w:val="00404C60"/>
    <w:rsid w:val="004111E0"/>
    <w:rsid w:val="0041389F"/>
    <w:rsid w:val="00415101"/>
    <w:rsid w:val="0041576E"/>
    <w:rsid w:val="00416D13"/>
    <w:rsid w:val="00416D7D"/>
    <w:rsid w:val="004204B9"/>
    <w:rsid w:val="00421966"/>
    <w:rsid w:val="00422B6C"/>
    <w:rsid w:val="00423448"/>
    <w:rsid w:val="00423F5D"/>
    <w:rsid w:val="00424D51"/>
    <w:rsid w:val="004269F0"/>
    <w:rsid w:val="00427064"/>
    <w:rsid w:val="004300C4"/>
    <w:rsid w:val="0043271A"/>
    <w:rsid w:val="00432D18"/>
    <w:rsid w:val="00433C73"/>
    <w:rsid w:val="00434264"/>
    <w:rsid w:val="004357CC"/>
    <w:rsid w:val="0043607B"/>
    <w:rsid w:val="00436DED"/>
    <w:rsid w:val="004370F5"/>
    <w:rsid w:val="00437348"/>
    <w:rsid w:val="004412F2"/>
    <w:rsid w:val="00442A24"/>
    <w:rsid w:val="004437FA"/>
    <w:rsid w:val="00444843"/>
    <w:rsid w:val="00444D27"/>
    <w:rsid w:val="00444F59"/>
    <w:rsid w:val="0044541B"/>
    <w:rsid w:val="00445B7B"/>
    <w:rsid w:val="00445E1D"/>
    <w:rsid w:val="00447E9C"/>
    <w:rsid w:val="00450C58"/>
    <w:rsid w:val="00451B88"/>
    <w:rsid w:val="00452E03"/>
    <w:rsid w:val="0045396D"/>
    <w:rsid w:val="004559FA"/>
    <w:rsid w:val="00455DA3"/>
    <w:rsid w:val="00455DC7"/>
    <w:rsid w:val="00456951"/>
    <w:rsid w:val="00456E7A"/>
    <w:rsid w:val="00457B6A"/>
    <w:rsid w:val="00460728"/>
    <w:rsid w:val="00460882"/>
    <w:rsid w:val="00461990"/>
    <w:rsid w:val="004637E3"/>
    <w:rsid w:val="00463C2D"/>
    <w:rsid w:val="00465698"/>
    <w:rsid w:val="004661CA"/>
    <w:rsid w:val="004667B1"/>
    <w:rsid w:val="00466964"/>
    <w:rsid w:val="00467BE3"/>
    <w:rsid w:val="00470015"/>
    <w:rsid w:val="0047007A"/>
    <w:rsid w:val="004700EF"/>
    <w:rsid w:val="00473076"/>
    <w:rsid w:val="00473C0B"/>
    <w:rsid w:val="0047441F"/>
    <w:rsid w:val="00474F94"/>
    <w:rsid w:val="00475C54"/>
    <w:rsid w:val="00475F18"/>
    <w:rsid w:val="00477B41"/>
    <w:rsid w:val="004802BD"/>
    <w:rsid w:val="00481081"/>
    <w:rsid w:val="00482488"/>
    <w:rsid w:val="00487553"/>
    <w:rsid w:val="004878D0"/>
    <w:rsid w:val="00490069"/>
    <w:rsid w:val="004908D6"/>
    <w:rsid w:val="00492E31"/>
    <w:rsid w:val="004936BF"/>
    <w:rsid w:val="004948A5"/>
    <w:rsid w:val="00495EC9"/>
    <w:rsid w:val="00497350"/>
    <w:rsid w:val="0049793E"/>
    <w:rsid w:val="004A00AA"/>
    <w:rsid w:val="004A0363"/>
    <w:rsid w:val="004A0D9F"/>
    <w:rsid w:val="004A1027"/>
    <w:rsid w:val="004A1D46"/>
    <w:rsid w:val="004A246C"/>
    <w:rsid w:val="004A4B3F"/>
    <w:rsid w:val="004A5B1D"/>
    <w:rsid w:val="004A5DAD"/>
    <w:rsid w:val="004B2CF2"/>
    <w:rsid w:val="004B3419"/>
    <w:rsid w:val="004B3D51"/>
    <w:rsid w:val="004B439F"/>
    <w:rsid w:val="004B4E4C"/>
    <w:rsid w:val="004B550E"/>
    <w:rsid w:val="004B5770"/>
    <w:rsid w:val="004B673A"/>
    <w:rsid w:val="004B6F46"/>
    <w:rsid w:val="004B7187"/>
    <w:rsid w:val="004B71C0"/>
    <w:rsid w:val="004C3F12"/>
    <w:rsid w:val="004C47F8"/>
    <w:rsid w:val="004D0475"/>
    <w:rsid w:val="004D0EB0"/>
    <w:rsid w:val="004D2680"/>
    <w:rsid w:val="004D29B7"/>
    <w:rsid w:val="004D32ED"/>
    <w:rsid w:val="004D3D98"/>
    <w:rsid w:val="004D4643"/>
    <w:rsid w:val="004D49EF"/>
    <w:rsid w:val="004D4DE1"/>
    <w:rsid w:val="004D4FD1"/>
    <w:rsid w:val="004D60FA"/>
    <w:rsid w:val="004D6D06"/>
    <w:rsid w:val="004E01C8"/>
    <w:rsid w:val="004E157B"/>
    <w:rsid w:val="004E1675"/>
    <w:rsid w:val="004E23F2"/>
    <w:rsid w:val="004E287B"/>
    <w:rsid w:val="004E327E"/>
    <w:rsid w:val="004E3BD2"/>
    <w:rsid w:val="004E45B4"/>
    <w:rsid w:val="004E5C7F"/>
    <w:rsid w:val="004E5CDD"/>
    <w:rsid w:val="004E6BEA"/>
    <w:rsid w:val="004E7520"/>
    <w:rsid w:val="004F147F"/>
    <w:rsid w:val="004F1F07"/>
    <w:rsid w:val="004F226F"/>
    <w:rsid w:val="004F3F36"/>
    <w:rsid w:val="004F4A0E"/>
    <w:rsid w:val="004F6921"/>
    <w:rsid w:val="004F7260"/>
    <w:rsid w:val="00500732"/>
    <w:rsid w:val="00500FEA"/>
    <w:rsid w:val="0050160A"/>
    <w:rsid w:val="0050164D"/>
    <w:rsid w:val="00501959"/>
    <w:rsid w:val="00503EF6"/>
    <w:rsid w:val="00506BB3"/>
    <w:rsid w:val="0050709C"/>
    <w:rsid w:val="005070BD"/>
    <w:rsid w:val="00507CB8"/>
    <w:rsid w:val="0051023A"/>
    <w:rsid w:val="00510A21"/>
    <w:rsid w:val="00510B3F"/>
    <w:rsid w:val="005118B6"/>
    <w:rsid w:val="00511B6A"/>
    <w:rsid w:val="00511F13"/>
    <w:rsid w:val="00512DE7"/>
    <w:rsid w:val="00515ABA"/>
    <w:rsid w:val="005166C1"/>
    <w:rsid w:val="00516821"/>
    <w:rsid w:val="00520220"/>
    <w:rsid w:val="005222DB"/>
    <w:rsid w:val="005226EF"/>
    <w:rsid w:val="00522E41"/>
    <w:rsid w:val="00523B01"/>
    <w:rsid w:val="00525156"/>
    <w:rsid w:val="00526633"/>
    <w:rsid w:val="00527A23"/>
    <w:rsid w:val="00530320"/>
    <w:rsid w:val="00530CF2"/>
    <w:rsid w:val="00531718"/>
    <w:rsid w:val="0053173A"/>
    <w:rsid w:val="005355AB"/>
    <w:rsid w:val="005357CB"/>
    <w:rsid w:val="005370D2"/>
    <w:rsid w:val="0053776E"/>
    <w:rsid w:val="00540233"/>
    <w:rsid w:val="005407F9"/>
    <w:rsid w:val="00541B6D"/>
    <w:rsid w:val="00541B73"/>
    <w:rsid w:val="00541BCF"/>
    <w:rsid w:val="00542441"/>
    <w:rsid w:val="00542F0E"/>
    <w:rsid w:val="0054302E"/>
    <w:rsid w:val="00545201"/>
    <w:rsid w:val="005466FC"/>
    <w:rsid w:val="00546E02"/>
    <w:rsid w:val="00550C7B"/>
    <w:rsid w:val="00550D6B"/>
    <w:rsid w:val="005511AD"/>
    <w:rsid w:val="00551300"/>
    <w:rsid w:val="00551A89"/>
    <w:rsid w:val="0055246A"/>
    <w:rsid w:val="00554BD0"/>
    <w:rsid w:val="005552D7"/>
    <w:rsid w:val="005576D3"/>
    <w:rsid w:val="00560F14"/>
    <w:rsid w:val="005611D6"/>
    <w:rsid w:val="0056150C"/>
    <w:rsid w:val="005630FD"/>
    <w:rsid w:val="00564E5D"/>
    <w:rsid w:val="0056588E"/>
    <w:rsid w:val="00565C3E"/>
    <w:rsid w:val="0056633D"/>
    <w:rsid w:val="005676D1"/>
    <w:rsid w:val="00567ED1"/>
    <w:rsid w:val="00567F07"/>
    <w:rsid w:val="00570097"/>
    <w:rsid w:val="0057067D"/>
    <w:rsid w:val="00570EF2"/>
    <w:rsid w:val="005712D0"/>
    <w:rsid w:val="00571FD4"/>
    <w:rsid w:val="0057259A"/>
    <w:rsid w:val="00575091"/>
    <w:rsid w:val="00575698"/>
    <w:rsid w:val="00575DAE"/>
    <w:rsid w:val="005772DC"/>
    <w:rsid w:val="00581189"/>
    <w:rsid w:val="00584012"/>
    <w:rsid w:val="00584F94"/>
    <w:rsid w:val="00585213"/>
    <w:rsid w:val="00585930"/>
    <w:rsid w:val="00586474"/>
    <w:rsid w:val="00587281"/>
    <w:rsid w:val="00590B39"/>
    <w:rsid w:val="00590F09"/>
    <w:rsid w:val="00591259"/>
    <w:rsid w:val="00591E50"/>
    <w:rsid w:val="00591F99"/>
    <w:rsid w:val="0059331F"/>
    <w:rsid w:val="00594978"/>
    <w:rsid w:val="00594BE7"/>
    <w:rsid w:val="00595776"/>
    <w:rsid w:val="005A22F8"/>
    <w:rsid w:val="005A3444"/>
    <w:rsid w:val="005A44D0"/>
    <w:rsid w:val="005A5F93"/>
    <w:rsid w:val="005A7A9B"/>
    <w:rsid w:val="005B19A5"/>
    <w:rsid w:val="005B1FF1"/>
    <w:rsid w:val="005B5AF6"/>
    <w:rsid w:val="005B5E38"/>
    <w:rsid w:val="005B60DF"/>
    <w:rsid w:val="005B61BD"/>
    <w:rsid w:val="005B6929"/>
    <w:rsid w:val="005B7972"/>
    <w:rsid w:val="005C08D7"/>
    <w:rsid w:val="005C19B7"/>
    <w:rsid w:val="005C1E90"/>
    <w:rsid w:val="005C1EA8"/>
    <w:rsid w:val="005C42E2"/>
    <w:rsid w:val="005C4767"/>
    <w:rsid w:val="005C495D"/>
    <w:rsid w:val="005C5E4B"/>
    <w:rsid w:val="005C7873"/>
    <w:rsid w:val="005D0F74"/>
    <w:rsid w:val="005D18C4"/>
    <w:rsid w:val="005D2C16"/>
    <w:rsid w:val="005D38D5"/>
    <w:rsid w:val="005D48F6"/>
    <w:rsid w:val="005D5412"/>
    <w:rsid w:val="005D7D15"/>
    <w:rsid w:val="005D7FE1"/>
    <w:rsid w:val="005E09C5"/>
    <w:rsid w:val="005E0B0C"/>
    <w:rsid w:val="005E243A"/>
    <w:rsid w:val="005E26E9"/>
    <w:rsid w:val="005E296A"/>
    <w:rsid w:val="005E2BD6"/>
    <w:rsid w:val="005F1044"/>
    <w:rsid w:val="005F1E88"/>
    <w:rsid w:val="005F21B1"/>
    <w:rsid w:val="005F2570"/>
    <w:rsid w:val="005F276C"/>
    <w:rsid w:val="005F4368"/>
    <w:rsid w:val="005F45DE"/>
    <w:rsid w:val="005F4FD5"/>
    <w:rsid w:val="005F5BFC"/>
    <w:rsid w:val="005F63E8"/>
    <w:rsid w:val="00600E42"/>
    <w:rsid w:val="00601644"/>
    <w:rsid w:val="006016F6"/>
    <w:rsid w:val="006017DE"/>
    <w:rsid w:val="00601C6A"/>
    <w:rsid w:val="00606076"/>
    <w:rsid w:val="00607734"/>
    <w:rsid w:val="00607E24"/>
    <w:rsid w:val="00610532"/>
    <w:rsid w:val="00611434"/>
    <w:rsid w:val="0061178D"/>
    <w:rsid w:val="0061181A"/>
    <w:rsid w:val="00611D99"/>
    <w:rsid w:val="006123B1"/>
    <w:rsid w:val="00612F40"/>
    <w:rsid w:val="00613005"/>
    <w:rsid w:val="00613145"/>
    <w:rsid w:val="0061423B"/>
    <w:rsid w:val="00614267"/>
    <w:rsid w:val="00616F4F"/>
    <w:rsid w:val="006170BB"/>
    <w:rsid w:val="006206EA"/>
    <w:rsid w:val="0062212E"/>
    <w:rsid w:val="00622AC1"/>
    <w:rsid w:val="006234ED"/>
    <w:rsid w:val="006249BA"/>
    <w:rsid w:val="006260E9"/>
    <w:rsid w:val="00630E0F"/>
    <w:rsid w:val="006340F4"/>
    <w:rsid w:val="00634D44"/>
    <w:rsid w:val="006352CC"/>
    <w:rsid w:val="00640D54"/>
    <w:rsid w:val="00641082"/>
    <w:rsid w:val="00641E76"/>
    <w:rsid w:val="00643182"/>
    <w:rsid w:val="006433C5"/>
    <w:rsid w:val="006450A3"/>
    <w:rsid w:val="006460AC"/>
    <w:rsid w:val="00646384"/>
    <w:rsid w:val="0064784C"/>
    <w:rsid w:val="00650AD1"/>
    <w:rsid w:val="006514D1"/>
    <w:rsid w:val="006517B7"/>
    <w:rsid w:val="00652ACE"/>
    <w:rsid w:val="0065471A"/>
    <w:rsid w:val="00655037"/>
    <w:rsid w:val="00655EFD"/>
    <w:rsid w:val="00655F4E"/>
    <w:rsid w:val="00656189"/>
    <w:rsid w:val="00656825"/>
    <w:rsid w:val="00656C5D"/>
    <w:rsid w:val="006610A5"/>
    <w:rsid w:val="006637BF"/>
    <w:rsid w:val="00664D86"/>
    <w:rsid w:val="00664EBC"/>
    <w:rsid w:val="006666B4"/>
    <w:rsid w:val="00666AD5"/>
    <w:rsid w:val="00666BAA"/>
    <w:rsid w:val="00667A4A"/>
    <w:rsid w:val="006700EA"/>
    <w:rsid w:val="00670D7C"/>
    <w:rsid w:val="006716A2"/>
    <w:rsid w:val="00671BB4"/>
    <w:rsid w:val="00671C57"/>
    <w:rsid w:val="00672425"/>
    <w:rsid w:val="00673D46"/>
    <w:rsid w:val="00674378"/>
    <w:rsid w:val="006765E1"/>
    <w:rsid w:val="00677FFB"/>
    <w:rsid w:val="006804AC"/>
    <w:rsid w:val="00680795"/>
    <w:rsid w:val="00680B86"/>
    <w:rsid w:val="00680F56"/>
    <w:rsid w:val="00683210"/>
    <w:rsid w:val="00687F92"/>
    <w:rsid w:val="006902B5"/>
    <w:rsid w:val="006903A7"/>
    <w:rsid w:val="00690AE5"/>
    <w:rsid w:val="00691A35"/>
    <w:rsid w:val="00691D0E"/>
    <w:rsid w:val="00691F62"/>
    <w:rsid w:val="006942F2"/>
    <w:rsid w:val="0069595A"/>
    <w:rsid w:val="00695A02"/>
    <w:rsid w:val="0069630D"/>
    <w:rsid w:val="00696486"/>
    <w:rsid w:val="006975D4"/>
    <w:rsid w:val="006A0A4C"/>
    <w:rsid w:val="006A0F96"/>
    <w:rsid w:val="006A1387"/>
    <w:rsid w:val="006A289F"/>
    <w:rsid w:val="006A5463"/>
    <w:rsid w:val="006A6434"/>
    <w:rsid w:val="006A6514"/>
    <w:rsid w:val="006A6C4E"/>
    <w:rsid w:val="006A6E92"/>
    <w:rsid w:val="006B1E1A"/>
    <w:rsid w:val="006B20DD"/>
    <w:rsid w:val="006B3793"/>
    <w:rsid w:val="006B38EF"/>
    <w:rsid w:val="006B458D"/>
    <w:rsid w:val="006B5CB8"/>
    <w:rsid w:val="006C0DED"/>
    <w:rsid w:val="006C2162"/>
    <w:rsid w:val="006C22D2"/>
    <w:rsid w:val="006C28B5"/>
    <w:rsid w:val="006C2A77"/>
    <w:rsid w:val="006C2A78"/>
    <w:rsid w:val="006C32CF"/>
    <w:rsid w:val="006C38C8"/>
    <w:rsid w:val="006C3C9B"/>
    <w:rsid w:val="006C5F71"/>
    <w:rsid w:val="006D006F"/>
    <w:rsid w:val="006D0CC5"/>
    <w:rsid w:val="006D0F3D"/>
    <w:rsid w:val="006D162C"/>
    <w:rsid w:val="006D1AD3"/>
    <w:rsid w:val="006D263F"/>
    <w:rsid w:val="006D2DCD"/>
    <w:rsid w:val="006D3D0B"/>
    <w:rsid w:val="006D44F7"/>
    <w:rsid w:val="006D4CF1"/>
    <w:rsid w:val="006D57B5"/>
    <w:rsid w:val="006D6D91"/>
    <w:rsid w:val="006E0249"/>
    <w:rsid w:val="006E08E6"/>
    <w:rsid w:val="006E14CE"/>
    <w:rsid w:val="006E1D06"/>
    <w:rsid w:val="006E2810"/>
    <w:rsid w:val="006E2998"/>
    <w:rsid w:val="006E5939"/>
    <w:rsid w:val="006E7DFB"/>
    <w:rsid w:val="006F06E9"/>
    <w:rsid w:val="006F19C1"/>
    <w:rsid w:val="006F1DDB"/>
    <w:rsid w:val="006F1FDC"/>
    <w:rsid w:val="006F48A4"/>
    <w:rsid w:val="006F75E2"/>
    <w:rsid w:val="006F7710"/>
    <w:rsid w:val="006F7D2B"/>
    <w:rsid w:val="006F7D2E"/>
    <w:rsid w:val="00700747"/>
    <w:rsid w:val="0070134D"/>
    <w:rsid w:val="00702388"/>
    <w:rsid w:val="007046E2"/>
    <w:rsid w:val="007061F4"/>
    <w:rsid w:val="00706235"/>
    <w:rsid w:val="007062CE"/>
    <w:rsid w:val="0071116A"/>
    <w:rsid w:val="007112EF"/>
    <w:rsid w:val="00711713"/>
    <w:rsid w:val="00711F7F"/>
    <w:rsid w:val="007154E3"/>
    <w:rsid w:val="00715B2A"/>
    <w:rsid w:val="00717745"/>
    <w:rsid w:val="00720EC3"/>
    <w:rsid w:val="007218E0"/>
    <w:rsid w:val="00722046"/>
    <w:rsid w:val="0072280D"/>
    <w:rsid w:val="00723711"/>
    <w:rsid w:val="00724D51"/>
    <w:rsid w:val="00724F70"/>
    <w:rsid w:val="007255C6"/>
    <w:rsid w:val="00725EBB"/>
    <w:rsid w:val="00727007"/>
    <w:rsid w:val="00731770"/>
    <w:rsid w:val="00731D05"/>
    <w:rsid w:val="00732EAA"/>
    <w:rsid w:val="007335FB"/>
    <w:rsid w:val="00735137"/>
    <w:rsid w:val="007365C2"/>
    <w:rsid w:val="007378C6"/>
    <w:rsid w:val="00737D58"/>
    <w:rsid w:val="007409AA"/>
    <w:rsid w:val="00740D02"/>
    <w:rsid w:val="0074159F"/>
    <w:rsid w:val="00742120"/>
    <w:rsid w:val="007426FA"/>
    <w:rsid w:val="00745FE4"/>
    <w:rsid w:val="00746516"/>
    <w:rsid w:val="0074720F"/>
    <w:rsid w:val="0074748E"/>
    <w:rsid w:val="00750857"/>
    <w:rsid w:val="00750C02"/>
    <w:rsid w:val="00750D09"/>
    <w:rsid w:val="0075227B"/>
    <w:rsid w:val="00752717"/>
    <w:rsid w:val="0075342D"/>
    <w:rsid w:val="0075366A"/>
    <w:rsid w:val="00753AF7"/>
    <w:rsid w:val="00753F0C"/>
    <w:rsid w:val="007550CF"/>
    <w:rsid w:val="007633A8"/>
    <w:rsid w:val="007648AB"/>
    <w:rsid w:val="007660C3"/>
    <w:rsid w:val="00770742"/>
    <w:rsid w:val="007709EB"/>
    <w:rsid w:val="007726B5"/>
    <w:rsid w:val="00773662"/>
    <w:rsid w:val="007742F9"/>
    <w:rsid w:val="00774A74"/>
    <w:rsid w:val="00775D5A"/>
    <w:rsid w:val="00776775"/>
    <w:rsid w:val="00776CEE"/>
    <w:rsid w:val="007811F9"/>
    <w:rsid w:val="00782936"/>
    <w:rsid w:val="00786B7A"/>
    <w:rsid w:val="00787FA7"/>
    <w:rsid w:val="0079089A"/>
    <w:rsid w:val="00790918"/>
    <w:rsid w:val="00792280"/>
    <w:rsid w:val="00792C5C"/>
    <w:rsid w:val="00792FDC"/>
    <w:rsid w:val="00793382"/>
    <w:rsid w:val="00794267"/>
    <w:rsid w:val="0079797C"/>
    <w:rsid w:val="007A2301"/>
    <w:rsid w:val="007A2B6A"/>
    <w:rsid w:val="007A364F"/>
    <w:rsid w:val="007A4DBD"/>
    <w:rsid w:val="007A5530"/>
    <w:rsid w:val="007A672A"/>
    <w:rsid w:val="007A6ED7"/>
    <w:rsid w:val="007A749D"/>
    <w:rsid w:val="007B0DC3"/>
    <w:rsid w:val="007B20A4"/>
    <w:rsid w:val="007B228A"/>
    <w:rsid w:val="007B3F2A"/>
    <w:rsid w:val="007B4A1B"/>
    <w:rsid w:val="007B55F3"/>
    <w:rsid w:val="007B61E8"/>
    <w:rsid w:val="007B68B1"/>
    <w:rsid w:val="007B79F4"/>
    <w:rsid w:val="007C5826"/>
    <w:rsid w:val="007D0CAC"/>
    <w:rsid w:val="007D18D7"/>
    <w:rsid w:val="007D2CE6"/>
    <w:rsid w:val="007E2DC5"/>
    <w:rsid w:val="007E2FD4"/>
    <w:rsid w:val="007E3C58"/>
    <w:rsid w:val="007E4CB1"/>
    <w:rsid w:val="007E548C"/>
    <w:rsid w:val="007E711A"/>
    <w:rsid w:val="007E78B5"/>
    <w:rsid w:val="007E79C0"/>
    <w:rsid w:val="007F0E15"/>
    <w:rsid w:val="007F1CF8"/>
    <w:rsid w:val="007F2247"/>
    <w:rsid w:val="007F239A"/>
    <w:rsid w:val="007F35B7"/>
    <w:rsid w:val="007F48C7"/>
    <w:rsid w:val="007F7AAA"/>
    <w:rsid w:val="00800239"/>
    <w:rsid w:val="0080484C"/>
    <w:rsid w:val="00805DC4"/>
    <w:rsid w:val="0080620A"/>
    <w:rsid w:val="00806B25"/>
    <w:rsid w:val="00810761"/>
    <w:rsid w:val="00810D2E"/>
    <w:rsid w:val="008116FF"/>
    <w:rsid w:val="00811DEE"/>
    <w:rsid w:val="00812BE7"/>
    <w:rsid w:val="00812CE9"/>
    <w:rsid w:val="0081484F"/>
    <w:rsid w:val="00814FE3"/>
    <w:rsid w:val="00815450"/>
    <w:rsid w:val="00816227"/>
    <w:rsid w:val="00817E12"/>
    <w:rsid w:val="0082149E"/>
    <w:rsid w:val="00821AE3"/>
    <w:rsid w:val="00825FBC"/>
    <w:rsid w:val="00830280"/>
    <w:rsid w:val="00831A3A"/>
    <w:rsid w:val="0083232D"/>
    <w:rsid w:val="00833E24"/>
    <w:rsid w:val="00834F70"/>
    <w:rsid w:val="00835F37"/>
    <w:rsid w:val="0084066D"/>
    <w:rsid w:val="00842560"/>
    <w:rsid w:val="00842657"/>
    <w:rsid w:val="00842C3B"/>
    <w:rsid w:val="00843B56"/>
    <w:rsid w:val="00844158"/>
    <w:rsid w:val="00844E27"/>
    <w:rsid w:val="00845207"/>
    <w:rsid w:val="00846323"/>
    <w:rsid w:val="008466A4"/>
    <w:rsid w:val="00846A67"/>
    <w:rsid w:val="00850E97"/>
    <w:rsid w:val="00851041"/>
    <w:rsid w:val="008525E3"/>
    <w:rsid w:val="00852B73"/>
    <w:rsid w:val="0085334E"/>
    <w:rsid w:val="008534B8"/>
    <w:rsid w:val="008536B9"/>
    <w:rsid w:val="00853FB1"/>
    <w:rsid w:val="00854859"/>
    <w:rsid w:val="00854CBD"/>
    <w:rsid w:val="008558AE"/>
    <w:rsid w:val="00856269"/>
    <w:rsid w:val="00856B54"/>
    <w:rsid w:val="00856F4E"/>
    <w:rsid w:val="00857E36"/>
    <w:rsid w:val="00860520"/>
    <w:rsid w:val="00860B94"/>
    <w:rsid w:val="008620AF"/>
    <w:rsid w:val="008630D3"/>
    <w:rsid w:val="0086393B"/>
    <w:rsid w:val="008655D0"/>
    <w:rsid w:val="00866ADC"/>
    <w:rsid w:val="00866BEA"/>
    <w:rsid w:val="008707A0"/>
    <w:rsid w:val="008731B3"/>
    <w:rsid w:val="00873B68"/>
    <w:rsid w:val="00873C9D"/>
    <w:rsid w:val="00873E8E"/>
    <w:rsid w:val="00874A76"/>
    <w:rsid w:val="00876106"/>
    <w:rsid w:val="00876F73"/>
    <w:rsid w:val="00877885"/>
    <w:rsid w:val="00877886"/>
    <w:rsid w:val="0088027D"/>
    <w:rsid w:val="008817DC"/>
    <w:rsid w:val="008827FD"/>
    <w:rsid w:val="00883AB9"/>
    <w:rsid w:val="00883D05"/>
    <w:rsid w:val="00884B52"/>
    <w:rsid w:val="008853BF"/>
    <w:rsid w:val="0088697C"/>
    <w:rsid w:val="00886A61"/>
    <w:rsid w:val="00886EC4"/>
    <w:rsid w:val="008870D6"/>
    <w:rsid w:val="008871A0"/>
    <w:rsid w:val="0089037E"/>
    <w:rsid w:val="00891FAD"/>
    <w:rsid w:val="008921FC"/>
    <w:rsid w:val="00892A03"/>
    <w:rsid w:val="0089486F"/>
    <w:rsid w:val="00895347"/>
    <w:rsid w:val="00895C23"/>
    <w:rsid w:val="00896BD7"/>
    <w:rsid w:val="008A0511"/>
    <w:rsid w:val="008A1524"/>
    <w:rsid w:val="008A18CB"/>
    <w:rsid w:val="008A2B82"/>
    <w:rsid w:val="008A34D4"/>
    <w:rsid w:val="008A39BB"/>
    <w:rsid w:val="008A4128"/>
    <w:rsid w:val="008A435B"/>
    <w:rsid w:val="008A4EA7"/>
    <w:rsid w:val="008A55A5"/>
    <w:rsid w:val="008A6071"/>
    <w:rsid w:val="008A6072"/>
    <w:rsid w:val="008B033A"/>
    <w:rsid w:val="008B0346"/>
    <w:rsid w:val="008B08D7"/>
    <w:rsid w:val="008B27CC"/>
    <w:rsid w:val="008B2A67"/>
    <w:rsid w:val="008B3D9C"/>
    <w:rsid w:val="008B47D8"/>
    <w:rsid w:val="008B5F7C"/>
    <w:rsid w:val="008B7F13"/>
    <w:rsid w:val="008C0D51"/>
    <w:rsid w:val="008C1841"/>
    <w:rsid w:val="008C1BE9"/>
    <w:rsid w:val="008C2D49"/>
    <w:rsid w:val="008C2F95"/>
    <w:rsid w:val="008C5933"/>
    <w:rsid w:val="008C6823"/>
    <w:rsid w:val="008C7278"/>
    <w:rsid w:val="008C7A50"/>
    <w:rsid w:val="008C7F2C"/>
    <w:rsid w:val="008D00C4"/>
    <w:rsid w:val="008D02A4"/>
    <w:rsid w:val="008D2565"/>
    <w:rsid w:val="008D2904"/>
    <w:rsid w:val="008D2A6D"/>
    <w:rsid w:val="008D2B9D"/>
    <w:rsid w:val="008D33C1"/>
    <w:rsid w:val="008D3C3E"/>
    <w:rsid w:val="008D411D"/>
    <w:rsid w:val="008D5593"/>
    <w:rsid w:val="008D5AD0"/>
    <w:rsid w:val="008D725B"/>
    <w:rsid w:val="008E0955"/>
    <w:rsid w:val="008E231B"/>
    <w:rsid w:val="008E2499"/>
    <w:rsid w:val="008E377F"/>
    <w:rsid w:val="008E5865"/>
    <w:rsid w:val="008E5E10"/>
    <w:rsid w:val="008E69AC"/>
    <w:rsid w:val="008E726B"/>
    <w:rsid w:val="008E749A"/>
    <w:rsid w:val="008E7D10"/>
    <w:rsid w:val="008F0910"/>
    <w:rsid w:val="008F13B4"/>
    <w:rsid w:val="008F17E0"/>
    <w:rsid w:val="008F2526"/>
    <w:rsid w:val="008F37BA"/>
    <w:rsid w:val="008F3BEA"/>
    <w:rsid w:val="008F57AD"/>
    <w:rsid w:val="008F5F18"/>
    <w:rsid w:val="008F643F"/>
    <w:rsid w:val="008F691C"/>
    <w:rsid w:val="008F6E65"/>
    <w:rsid w:val="008F730E"/>
    <w:rsid w:val="00900B6C"/>
    <w:rsid w:val="00900FE9"/>
    <w:rsid w:val="00901093"/>
    <w:rsid w:val="009011C2"/>
    <w:rsid w:val="00901771"/>
    <w:rsid w:val="0090418A"/>
    <w:rsid w:val="00904DA9"/>
    <w:rsid w:val="00907B63"/>
    <w:rsid w:val="009127A5"/>
    <w:rsid w:val="00912DCA"/>
    <w:rsid w:val="00913C29"/>
    <w:rsid w:val="009166FD"/>
    <w:rsid w:val="00917876"/>
    <w:rsid w:val="00921444"/>
    <w:rsid w:val="00922292"/>
    <w:rsid w:val="0092361D"/>
    <w:rsid w:val="009238B7"/>
    <w:rsid w:val="00924F16"/>
    <w:rsid w:val="00925685"/>
    <w:rsid w:val="0092602E"/>
    <w:rsid w:val="00926914"/>
    <w:rsid w:val="0092731C"/>
    <w:rsid w:val="00930166"/>
    <w:rsid w:val="009306DD"/>
    <w:rsid w:val="00931290"/>
    <w:rsid w:val="00931550"/>
    <w:rsid w:val="009320CD"/>
    <w:rsid w:val="009321E3"/>
    <w:rsid w:val="00932CCA"/>
    <w:rsid w:val="009341C1"/>
    <w:rsid w:val="00934510"/>
    <w:rsid w:val="00936D3D"/>
    <w:rsid w:val="0094331A"/>
    <w:rsid w:val="0094455F"/>
    <w:rsid w:val="009451F2"/>
    <w:rsid w:val="00945D1A"/>
    <w:rsid w:val="00946563"/>
    <w:rsid w:val="009469F3"/>
    <w:rsid w:val="00950490"/>
    <w:rsid w:val="00950823"/>
    <w:rsid w:val="009508B5"/>
    <w:rsid w:val="0095135A"/>
    <w:rsid w:val="00951908"/>
    <w:rsid w:val="00951B58"/>
    <w:rsid w:val="00953BC8"/>
    <w:rsid w:val="00953C49"/>
    <w:rsid w:val="00954CCF"/>
    <w:rsid w:val="0095652D"/>
    <w:rsid w:val="00960420"/>
    <w:rsid w:val="009606F3"/>
    <w:rsid w:val="009613B4"/>
    <w:rsid w:val="00961A98"/>
    <w:rsid w:val="0096245F"/>
    <w:rsid w:val="0096287A"/>
    <w:rsid w:val="009659C9"/>
    <w:rsid w:val="009660CA"/>
    <w:rsid w:val="0096612D"/>
    <w:rsid w:val="0096636E"/>
    <w:rsid w:val="009666FD"/>
    <w:rsid w:val="00966C75"/>
    <w:rsid w:val="00966C9D"/>
    <w:rsid w:val="00967958"/>
    <w:rsid w:val="00970423"/>
    <w:rsid w:val="00974225"/>
    <w:rsid w:val="0097530F"/>
    <w:rsid w:val="0097653B"/>
    <w:rsid w:val="00977D33"/>
    <w:rsid w:val="009812FE"/>
    <w:rsid w:val="00981365"/>
    <w:rsid w:val="00981EDD"/>
    <w:rsid w:val="00982086"/>
    <w:rsid w:val="00984188"/>
    <w:rsid w:val="00984482"/>
    <w:rsid w:val="00984EF9"/>
    <w:rsid w:val="00986127"/>
    <w:rsid w:val="009900FF"/>
    <w:rsid w:val="00993820"/>
    <w:rsid w:val="009939BC"/>
    <w:rsid w:val="00993EE5"/>
    <w:rsid w:val="00994791"/>
    <w:rsid w:val="00995C81"/>
    <w:rsid w:val="009A226F"/>
    <w:rsid w:val="009A253F"/>
    <w:rsid w:val="009A2D60"/>
    <w:rsid w:val="009A3366"/>
    <w:rsid w:val="009A5166"/>
    <w:rsid w:val="009A53CC"/>
    <w:rsid w:val="009A570D"/>
    <w:rsid w:val="009A5798"/>
    <w:rsid w:val="009A59D2"/>
    <w:rsid w:val="009A5BFA"/>
    <w:rsid w:val="009A781D"/>
    <w:rsid w:val="009B38F2"/>
    <w:rsid w:val="009B44C9"/>
    <w:rsid w:val="009B517B"/>
    <w:rsid w:val="009B7383"/>
    <w:rsid w:val="009C0307"/>
    <w:rsid w:val="009C0D50"/>
    <w:rsid w:val="009C15A3"/>
    <w:rsid w:val="009C1CED"/>
    <w:rsid w:val="009C4082"/>
    <w:rsid w:val="009C4381"/>
    <w:rsid w:val="009C4616"/>
    <w:rsid w:val="009C485A"/>
    <w:rsid w:val="009C4E8F"/>
    <w:rsid w:val="009C56F1"/>
    <w:rsid w:val="009D02F7"/>
    <w:rsid w:val="009D0A8C"/>
    <w:rsid w:val="009D1024"/>
    <w:rsid w:val="009D1B9E"/>
    <w:rsid w:val="009D1CA8"/>
    <w:rsid w:val="009D26B5"/>
    <w:rsid w:val="009D4343"/>
    <w:rsid w:val="009D4E42"/>
    <w:rsid w:val="009D5E9D"/>
    <w:rsid w:val="009D67FE"/>
    <w:rsid w:val="009D6DC2"/>
    <w:rsid w:val="009E12E2"/>
    <w:rsid w:val="009E149A"/>
    <w:rsid w:val="009E1DAD"/>
    <w:rsid w:val="009E27E2"/>
    <w:rsid w:val="009E4C10"/>
    <w:rsid w:val="009E59B2"/>
    <w:rsid w:val="009F1FB9"/>
    <w:rsid w:val="009F2940"/>
    <w:rsid w:val="009F4A04"/>
    <w:rsid w:val="009F5406"/>
    <w:rsid w:val="009F5C77"/>
    <w:rsid w:val="009F66F6"/>
    <w:rsid w:val="009F6FFF"/>
    <w:rsid w:val="009F7F74"/>
    <w:rsid w:val="00A00BA3"/>
    <w:rsid w:val="00A01818"/>
    <w:rsid w:val="00A01EF3"/>
    <w:rsid w:val="00A0439A"/>
    <w:rsid w:val="00A05644"/>
    <w:rsid w:val="00A10674"/>
    <w:rsid w:val="00A111EB"/>
    <w:rsid w:val="00A11578"/>
    <w:rsid w:val="00A11F1B"/>
    <w:rsid w:val="00A1365E"/>
    <w:rsid w:val="00A13851"/>
    <w:rsid w:val="00A14916"/>
    <w:rsid w:val="00A20819"/>
    <w:rsid w:val="00A22787"/>
    <w:rsid w:val="00A22F48"/>
    <w:rsid w:val="00A24C90"/>
    <w:rsid w:val="00A25671"/>
    <w:rsid w:val="00A3042F"/>
    <w:rsid w:val="00A335AE"/>
    <w:rsid w:val="00A34C6D"/>
    <w:rsid w:val="00A35A0A"/>
    <w:rsid w:val="00A35F02"/>
    <w:rsid w:val="00A36228"/>
    <w:rsid w:val="00A36980"/>
    <w:rsid w:val="00A374BF"/>
    <w:rsid w:val="00A37948"/>
    <w:rsid w:val="00A37BBE"/>
    <w:rsid w:val="00A412A4"/>
    <w:rsid w:val="00A422C1"/>
    <w:rsid w:val="00A428E7"/>
    <w:rsid w:val="00A43A10"/>
    <w:rsid w:val="00A43F0C"/>
    <w:rsid w:val="00A44758"/>
    <w:rsid w:val="00A4541B"/>
    <w:rsid w:val="00A45AD4"/>
    <w:rsid w:val="00A46150"/>
    <w:rsid w:val="00A46D2F"/>
    <w:rsid w:val="00A47FFB"/>
    <w:rsid w:val="00A5044A"/>
    <w:rsid w:val="00A50B0B"/>
    <w:rsid w:val="00A5138A"/>
    <w:rsid w:val="00A537A8"/>
    <w:rsid w:val="00A53B89"/>
    <w:rsid w:val="00A5585E"/>
    <w:rsid w:val="00A56B84"/>
    <w:rsid w:val="00A57F0E"/>
    <w:rsid w:val="00A6259B"/>
    <w:rsid w:val="00A62AEC"/>
    <w:rsid w:val="00A62B39"/>
    <w:rsid w:val="00A63217"/>
    <w:rsid w:val="00A64B98"/>
    <w:rsid w:val="00A6512F"/>
    <w:rsid w:val="00A655B6"/>
    <w:rsid w:val="00A66D9D"/>
    <w:rsid w:val="00A66EFC"/>
    <w:rsid w:val="00A67088"/>
    <w:rsid w:val="00A707B5"/>
    <w:rsid w:val="00A70B1F"/>
    <w:rsid w:val="00A70B83"/>
    <w:rsid w:val="00A71906"/>
    <w:rsid w:val="00A72F8C"/>
    <w:rsid w:val="00A73242"/>
    <w:rsid w:val="00A7421F"/>
    <w:rsid w:val="00A74589"/>
    <w:rsid w:val="00A756C5"/>
    <w:rsid w:val="00A76968"/>
    <w:rsid w:val="00A80638"/>
    <w:rsid w:val="00A80914"/>
    <w:rsid w:val="00A81EE2"/>
    <w:rsid w:val="00A82010"/>
    <w:rsid w:val="00A83202"/>
    <w:rsid w:val="00A8382F"/>
    <w:rsid w:val="00A83D20"/>
    <w:rsid w:val="00A84E66"/>
    <w:rsid w:val="00A863F1"/>
    <w:rsid w:val="00A91F3E"/>
    <w:rsid w:val="00A91F7E"/>
    <w:rsid w:val="00A925DC"/>
    <w:rsid w:val="00A92674"/>
    <w:rsid w:val="00A92866"/>
    <w:rsid w:val="00A93D88"/>
    <w:rsid w:val="00A945BB"/>
    <w:rsid w:val="00A949CE"/>
    <w:rsid w:val="00A95307"/>
    <w:rsid w:val="00A953DE"/>
    <w:rsid w:val="00A95633"/>
    <w:rsid w:val="00A95E3B"/>
    <w:rsid w:val="00AA2731"/>
    <w:rsid w:val="00AA2AA8"/>
    <w:rsid w:val="00AA2CCD"/>
    <w:rsid w:val="00AA4099"/>
    <w:rsid w:val="00AA5C84"/>
    <w:rsid w:val="00AA6437"/>
    <w:rsid w:val="00AA65F2"/>
    <w:rsid w:val="00AA6C1B"/>
    <w:rsid w:val="00AA6F5F"/>
    <w:rsid w:val="00AA7C21"/>
    <w:rsid w:val="00AB1782"/>
    <w:rsid w:val="00AB18CE"/>
    <w:rsid w:val="00AB1A19"/>
    <w:rsid w:val="00AB3D3B"/>
    <w:rsid w:val="00AB4B38"/>
    <w:rsid w:val="00AB597D"/>
    <w:rsid w:val="00AB65C4"/>
    <w:rsid w:val="00AB7729"/>
    <w:rsid w:val="00AB7F76"/>
    <w:rsid w:val="00AC018F"/>
    <w:rsid w:val="00AC1CAF"/>
    <w:rsid w:val="00AC3030"/>
    <w:rsid w:val="00AC45EE"/>
    <w:rsid w:val="00AC5DC8"/>
    <w:rsid w:val="00AC7360"/>
    <w:rsid w:val="00AD39A9"/>
    <w:rsid w:val="00AD4845"/>
    <w:rsid w:val="00AD5E45"/>
    <w:rsid w:val="00AD6407"/>
    <w:rsid w:val="00AD6418"/>
    <w:rsid w:val="00AD6D87"/>
    <w:rsid w:val="00AE02D5"/>
    <w:rsid w:val="00AE0650"/>
    <w:rsid w:val="00AE369E"/>
    <w:rsid w:val="00AE49A9"/>
    <w:rsid w:val="00AE4DC5"/>
    <w:rsid w:val="00AE620C"/>
    <w:rsid w:val="00AE7068"/>
    <w:rsid w:val="00AE7EE5"/>
    <w:rsid w:val="00AF0163"/>
    <w:rsid w:val="00AF0AEE"/>
    <w:rsid w:val="00AF17C3"/>
    <w:rsid w:val="00AF228B"/>
    <w:rsid w:val="00AF2413"/>
    <w:rsid w:val="00AF3175"/>
    <w:rsid w:val="00AF4A47"/>
    <w:rsid w:val="00B0023A"/>
    <w:rsid w:val="00B00E4B"/>
    <w:rsid w:val="00B01025"/>
    <w:rsid w:val="00B01C1A"/>
    <w:rsid w:val="00B020E8"/>
    <w:rsid w:val="00B03413"/>
    <w:rsid w:val="00B045A7"/>
    <w:rsid w:val="00B053C6"/>
    <w:rsid w:val="00B05D6C"/>
    <w:rsid w:val="00B06D11"/>
    <w:rsid w:val="00B0731D"/>
    <w:rsid w:val="00B10F2D"/>
    <w:rsid w:val="00B1104F"/>
    <w:rsid w:val="00B11650"/>
    <w:rsid w:val="00B1205F"/>
    <w:rsid w:val="00B139AA"/>
    <w:rsid w:val="00B155BE"/>
    <w:rsid w:val="00B15CBB"/>
    <w:rsid w:val="00B15D7F"/>
    <w:rsid w:val="00B15E32"/>
    <w:rsid w:val="00B17EE3"/>
    <w:rsid w:val="00B21361"/>
    <w:rsid w:val="00B219DD"/>
    <w:rsid w:val="00B21D40"/>
    <w:rsid w:val="00B22222"/>
    <w:rsid w:val="00B22684"/>
    <w:rsid w:val="00B2328E"/>
    <w:rsid w:val="00B24FCB"/>
    <w:rsid w:val="00B25691"/>
    <w:rsid w:val="00B27EEC"/>
    <w:rsid w:val="00B311E1"/>
    <w:rsid w:val="00B313FF"/>
    <w:rsid w:val="00B32A64"/>
    <w:rsid w:val="00B3336C"/>
    <w:rsid w:val="00B3384D"/>
    <w:rsid w:val="00B34B84"/>
    <w:rsid w:val="00B35468"/>
    <w:rsid w:val="00B35A9F"/>
    <w:rsid w:val="00B35B64"/>
    <w:rsid w:val="00B36377"/>
    <w:rsid w:val="00B3662E"/>
    <w:rsid w:val="00B36FC8"/>
    <w:rsid w:val="00B37EAC"/>
    <w:rsid w:val="00B40010"/>
    <w:rsid w:val="00B40FAF"/>
    <w:rsid w:val="00B41444"/>
    <w:rsid w:val="00B4150A"/>
    <w:rsid w:val="00B423D6"/>
    <w:rsid w:val="00B42821"/>
    <w:rsid w:val="00B428C8"/>
    <w:rsid w:val="00B4459B"/>
    <w:rsid w:val="00B44DA0"/>
    <w:rsid w:val="00B44FA3"/>
    <w:rsid w:val="00B47299"/>
    <w:rsid w:val="00B52F4B"/>
    <w:rsid w:val="00B54741"/>
    <w:rsid w:val="00B548C2"/>
    <w:rsid w:val="00B549B7"/>
    <w:rsid w:val="00B55286"/>
    <w:rsid w:val="00B56593"/>
    <w:rsid w:val="00B56F7C"/>
    <w:rsid w:val="00B5766E"/>
    <w:rsid w:val="00B6179C"/>
    <w:rsid w:val="00B61AFD"/>
    <w:rsid w:val="00B632E5"/>
    <w:rsid w:val="00B6386F"/>
    <w:rsid w:val="00B65A2B"/>
    <w:rsid w:val="00B6689F"/>
    <w:rsid w:val="00B67CF1"/>
    <w:rsid w:val="00B67F57"/>
    <w:rsid w:val="00B70E4B"/>
    <w:rsid w:val="00B71CC7"/>
    <w:rsid w:val="00B72096"/>
    <w:rsid w:val="00B72147"/>
    <w:rsid w:val="00B7347A"/>
    <w:rsid w:val="00B73939"/>
    <w:rsid w:val="00B73A0F"/>
    <w:rsid w:val="00B75D49"/>
    <w:rsid w:val="00B76B5C"/>
    <w:rsid w:val="00B77C38"/>
    <w:rsid w:val="00B80D1D"/>
    <w:rsid w:val="00B80D5E"/>
    <w:rsid w:val="00B80FEC"/>
    <w:rsid w:val="00B811D5"/>
    <w:rsid w:val="00B8163D"/>
    <w:rsid w:val="00B81C8E"/>
    <w:rsid w:val="00B81CAB"/>
    <w:rsid w:val="00B82FF5"/>
    <w:rsid w:val="00B830A5"/>
    <w:rsid w:val="00B8450D"/>
    <w:rsid w:val="00B84E17"/>
    <w:rsid w:val="00B86859"/>
    <w:rsid w:val="00B879FB"/>
    <w:rsid w:val="00B87CF8"/>
    <w:rsid w:val="00B91A88"/>
    <w:rsid w:val="00B91AFB"/>
    <w:rsid w:val="00B91BB5"/>
    <w:rsid w:val="00B9232F"/>
    <w:rsid w:val="00B934BA"/>
    <w:rsid w:val="00B94B35"/>
    <w:rsid w:val="00B94BC2"/>
    <w:rsid w:val="00B94CAC"/>
    <w:rsid w:val="00B95282"/>
    <w:rsid w:val="00B952AA"/>
    <w:rsid w:val="00B95542"/>
    <w:rsid w:val="00B95ED3"/>
    <w:rsid w:val="00B968E0"/>
    <w:rsid w:val="00B96E1A"/>
    <w:rsid w:val="00B96EBB"/>
    <w:rsid w:val="00B96F04"/>
    <w:rsid w:val="00B973C7"/>
    <w:rsid w:val="00B97B93"/>
    <w:rsid w:val="00BA010D"/>
    <w:rsid w:val="00BA18C4"/>
    <w:rsid w:val="00BA3777"/>
    <w:rsid w:val="00BA4C23"/>
    <w:rsid w:val="00BA53DB"/>
    <w:rsid w:val="00BA61C5"/>
    <w:rsid w:val="00BA68C5"/>
    <w:rsid w:val="00BA731C"/>
    <w:rsid w:val="00BB3257"/>
    <w:rsid w:val="00BB4C82"/>
    <w:rsid w:val="00BB4E6D"/>
    <w:rsid w:val="00BB566B"/>
    <w:rsid w:val="00BB596A"/>
    <w:rsid w:val="00BB599C"/>
    <w:rsid w:val="00BB647F"/>
    <w:rsid w:val="00BB651F"/>
    <w:rsid w:val="00BB66CC"/>
    <w:rsid w:val="00BB6C83"/>
    <w:rsid w:val="00BC1DE9"/>
    <w:rsid w:val="00BC2041"/>
    <w:rsid w:val="00BC2D72"/>
    <w:rsid w:val="00BC3159"/>
    <w:rsid w:val="00BC4D94"/>
    <w:rsid w:val="00BC5B8A"/>
    <w:rsid w:val="00BC5DF3"/>
    <w:rsid w:val="00BC5EE6"/>
    <w:rsid w:val="00BC698C"/>
    <w:rsid w:val="00BD076A"/>
    <w:rsid w:val="00BD07C1"/>
    <w:rsid w:val="00BD177B"/>
    <w:rsid w:val="00BD271E"/>
    <w:rsid w:val="00BD2ADC"/>
    <w:rsid w:val="00BD2BC3"/>
    <w:rsid w:val="00BD447E"/>
    <w:rsid w:val="00BD5001"/>
    <w:rsid w:val="00BD644F"/>
    <w:rsid w:val="00BD67C5"/>
    <w:rsid w:val="00BD70B6"/>
    <w:rsid w:val="00BD7104"/>
    <w:rsid w:val="00BE039F"/>
    <w:rsid w:val="00BE060F"/>
    <w:rsid w:val="00BE0661"/>
    <w:rsid w:val="00BE10D6"/>
    <w:rsid w:val="00BE1EDF"/>
    <w:rsid w:val="00BE2104"/>
    <w:rsid w:val="00BE2D0F"/>
    <w:rsid w:val="00BE41DA"/>
    <w:rsid w:val="00BE4B1A"/>
    <w:rsid w:val="00BE543D"/>
    <w:rsid w:val="00BE7118"/>
    <w:rsid w:val="00BF08C8"/>
    <w:rsid w:val="00BF1534"/>
    <w:rsid w:val="00BF26E7"/>
    <w:rsid w:val="00BF2800"/>
    <w:rsid w:val="00BF3815"/>
    <w:rsid w:val="00BF38BE"/>
    <w:rsid w:val="00BF3E9A"/>
    <w:rsid w:val="00BF5013"/>
    <w:rsid w:val="00BF5A5E"/>
    <w:rsid w:val="00BF5DE3"/>
    <w:rsid w:val="00BF5F2C"/>
    <w:rsid w:val="00BF638D"/>
    <w:rsid w:val="00BF6D23"/>
    <w:rsid w:val="00BF7708"/>
    <w:rsid w:val="00BF7BBD"/>
    <w:rsid w:val="00C00481"/>
    <w:rsid w:val="00C00A5A"/>
    <w:rsid w:val="00C03994"/>
    <w:rsid w:val="00C05188"/>
    <w:rsid w:val="00C0533C"/>
    <w:rsid w:val="00C05C1F"/>
    <w:rsid w:val="00C060A5"/>
    <w:rsid w:val="00C06CC8"/>
    <w:rsid w:val="00C10822"/>
    <w:rsid w:val="00C10D26"/>
    <w:rsid w:val="00C11420"/>
    <w:rsid w:val="00C12CE8"/>
    <w:rsid w:val="00C13AB7"/>
    <w:rsid w:val="00C157DC"/>
    <w:rsid w:val="00C21067"/>
    <w:rsid w:val="00C21218"/>
    <w:rsid w:val="00C2169B"/>
    <w:rsid w:val="00C21F01"/>
    <w:rsid w:val="00C23146"/>
    <w:rsid w:val="00C248B9"/>
    <w:rsid w:val="00C2776F"/>
    <w:rsid w:val="00C27A4C"/>
    <w:rsid w:val="00C27B52"/>
    <w:rsid w:val="00C31638"/>
    <w:rsid w:val="00C326DC"/>
    <w:rsid w:val="00C3279A"/>
    <w:rsid w:val="00C330FC"/>
    <w:rsid w:val="00C33683"/>
    <w:rsid w:val="00C33B22"/>
    <w:rsid w:val="00C33FB4"/>
    <w:rsid w:val="00C35400"/>
    <w:rsid w:val="00C36CC2"/>
    <w:rsid w:val="00C40739"/>
    <w:rsid w:val="00C40779"/>
    <w:rsid w:val="00C417F6"/>
    <w:rsid w:val="00C41872"/>
    <w:rsid w:val="00C4215E"/>
    <w:rsid w:val="00C4253E"/>
    <w:rsid w:val="00C431F5"/>
    <w:rsid w:val="00C43978"/>
    <w:rsid w:val="00C43CA9"/>
    <w:rsid w:val="00C44109"/>
    <w:rsid w:val="00C4779F"/>
    <w:rsid w:val="00C47854"/>
    <w:rsid w:val="00C50B1B"/>
    <w:rsid w:val="00C51FDA"/>
    <w:rsid w:val="00C528DA"/>
    <w:rsid w:val="00C538D8"/>
    <w:rsid w:val="00C54195"/>
    <w:rsid w:val="00C558D0"/>
    <w:rsid w:val="00C562F3"/>
    <w:rsid w:val="00C60C3C"/>
    <w:rsid w:val="00C60EFD"/>
    <w:rsid w:val="00C6159C"/>
    <w:rsid w:val="00C62065"/>
    <w:rsid w:val="00C62F7F"/>
    <w:rsid w:val="00C63629"/>
    <w:rsid w:val="00C63C5F"/>
    <w:rsid w:val="00C6479A"/>
    <w:rsid w:val="00C652D7"/>
    <w:rsid w:val="00C66189"/>
    <w:rsid w:val="00C66F4F"/>
    <w:rsid w:val="00C677BE"/>
    <w:rsid w:val="00C70B3E"/>
    <w:rsid w:val="00C71A7C"/>
    <w:rsid w:val="00C72446"/>
    <w:rsid w:val="00C72F5A"/>
    <w:rsid w:val="00C7321C"/>
    <w:rsid w:val="00C75EFA"/>
    <w:rsid w:val="00C76A5C"/>
    <w:rsid w:val="00C771CF"/>
    <w:rsid w:val="00C7785B"/>
    <w:rsid w:val="00C81087"/>
    <w:rsid w:val="00C82054"/>
    <w:rsid w:val="00C82985"/>
    <w:rsid w:val="00C83421"/>
    <w:rsid w:val="00C84D7C"/>
    <w:rsid w:val="00C85341"/>
    <w:rsid w:val="00C866EA"/>
    <w:rsid w:val="00C86C2F"/>
    <w:rsid w:val="00C87190"/>
    <w:rsid w:val="00C91232"/>
    <w:rsid w:val="00C91748"/>
    <w:rsid w:val="00C91DE2"/>
    <w:rsid w:val="00C91E13"/>
    <w:rsid w:val="00C923AD"/>
    <w:rsid w:val="00C93268"/>
    <w:rsid w:val="00C94BD0"/>
    <w:rsid w:val="00C94EAD"/>
    <w:rsid w:val="00C950B3"/>
    <w:rsid w:val="00C95370"/>
    <w:rsid w:val="00C9686C"/>
    <w:rsid w:val="00C9714F"/>
    <w:rsid w:val="00CA093A"/>
    <w:rsid w:val="00CA1888"/>
    <w:rsid w:val="00CA1A91"/>
    <w:rsid w:val="00CA2070"/>
    <w:rsid w:val="00CA229F"/>
    <w:rsid w:val="00CA241C"/>
    <w:rsid w:val="00CA2E6D"/>
    <w:rsid w:val="00CA421D"/>
    <w:rsid w:val="00CA4DF6"/>
    <w:rsid w:val="00CA56F1"/>
    <w:rsid w:val="00CA57A4"/>
    <w:rsid w:val="00CA5D78"/>
    <w:rsid w:val="00CA5DA2"/>
    <w:rsid w:val="00CA6396"/>
    <w:rsid w:val="00CA68E5"/>
    <w:rsid w:val="00CA695E"/>
    <w:rsid w:val="00CA7872"/>
    <w:rsid w:val="00CA7E48"/>
    <w:rsid w:val="00CA7F3C"/>
    <w:rsid w:val="00CB0189"/>
    <w:rsid w:val="00CB03EF"/>
    <w:rsid w:val="00CB0543"/>
    <w:rsid w:val="00CB0F1F"/>
    <w:rsid w:val="00CB1FB4"/>
    <w:rsid w:val="00CB2F1C"/>
    <w:rsid w:val="00CB4FEE"/>
    <w:rsid w:val="00CB7E65"/>
    <w:rsid w:val="00CC0123"/>
    <w:rsid w:val="00CC07D7"/>
    <w:rsid w:val="00CC1444"/>
    <w:rsid w:val="00CC3FCE"/>
    <w:rsid w:val="00CC434C"/>
    <w:rsid w:val="00CC5E8B"/>
    <w:rsid w:val="00CC68B0"/>
    <w:rsid w:val="00CC6DAC"/>
    <w:rsid w:val="00CC6F5C"/>
    <w:rsid w:val="00CC71BB"/>
    <w:rsid w:val="00CD065F"/>
    <w:rsid w:val="00CD0F91"/>
    <w:rsid w:val="00CD16C6"/>
    <w:rsid w:val="00CD2294"/>
    <w:rsid w:val="00CD2785"/>
    <w:rsid w:val="00CD691C"/>
    <w:rsid w:val="00CD7293"/>
    <w:rsid w:val="00CE05AA"/>
    <w:rsid w:val="00CE166F"/>
    <w:rsid w:val="00CE4D9B"/>
    <w:rsid w:val="00CE6D0B"/>
    <w:rsid w:val="00CE7660"/>
    <w:rsid w:val="00CE7F13"/>
    <w:rsid w:val="00CF0DC7"/>
    <w:rsid w:val="00CF5E5A"/>
    <w:rsid w:val="00D027F8"/>
    <w:rsid w:val="00D04F19"/>
    <w:rsid w:val="00D05991"/>
    <w:rsid w:val="00D07CB7"/>
    <w:rsid w:val="00D1087A"/>
    <w:rsid w:val="00D113BC"/>
    <w:rsid w:val="00D1249C"/>
    <w:rsid w:val="00D150B8"/>
    <w:rsid w:val="00D157BB"/>
    <w:rsid w:val="00D16097"/>
    <w:rsid w:val="00D16707"/>
    <w:rsid w:val="00D210FC"/>
    <w:rsid w:val="00D21874"/>
    <w:rsid w:val="00D21CC7"/>
    <w:rsid w:val="00D223DA"/>
    <w:rsid w:val="00D224FD"/>
    <w:rsid w:val="00D23543"/>
    <w:rsid w:val="00D23C27"/>
    <w:rsid w:val="00D23EA9"/>
    <w:rsid w:val="00D24743"/>
    <w:rsid w:val="00D25534"/>
    <w:rsid w:val="00D30BA3"/>
    <w:rsid w:val="00D30E9C"/>
    <w:rsid w:val="00D32CF4"/>
    <w:rsid w:val="00D32E13"/>
    <w:rsid w:val="00D3534E"/>
    <w:rsid w:val="00D36D64"/>
    <w:rsid w:val="00D37AD8"/>
    <w:rsid w:val="00D416A6"/>
    <w:rsid w:val="00D425E4"/>
    <w:rsid w:val="00D4322C"/>
    <w:rsid w:val="00D4357B"/>
    <w:rsid w:val="00D43BAA"/>
    <w:rsid w:val="00D43C88"/>
    <w:rsid w:val="00D440AF"/>
    <w:rsid w:val="00D465B6"/>
    <w:rsid w:val="00D46E56"/>
    <w:rsid w:val="00D46E59"/>
    <w:rsid w:val="00D47304"/>
    <w:rsid w:val="00D50296"/>
    <w:rsid w:val="00D51B68"/>
    <w:rsid w:val="00D51C5C"/>
    <w:rsid w:val="00D5234C"/>
    <w:rsid w:val="00D52618"/>
    <w:rsid w:val="00D546B2"/>
    <w:rsid w:val="00D55E30"/>
    <w:rsid w:val="00D569C6"/>
    <w:rsid w:val="00D57210"/>
    <w:rsid w:val="00D57CBA"/>
    <w:rsid w:val="00D60211"/>
    <w:rsid w:val="00D60CD6"/>
    <w:rsid w:val="00D60DB7"/>
    <w:rsid w:val="00D612A6"/>
    <w:rsid w:val="00D61DA1"/>
    <w:rsid w:val="00D655FF"/>
    <w:rsid w:val="00D65E1D"/>
    <w:rsid w:val="00D65F40"/>
    <w:rsid w:val="00D70516"/>
    <w:rsid w:val="00D71426"/>
    <w:rsid w:val="00D715B0"/>
    <w:rsid w:val="00D724CC"/>
    <w:rsid w:val="00D7308A"/>
    <w:rsid w:val="00D755BD"/>
    <w:rsid w:val="00D76340"/>
    <w:rsid w:val="00D76DF7"/>
    <w:rsid w:val="00D80C71"/>
    <w:rsid w:val="00D81141"/>
    <w:rsid w:val="00D81889"/>
    <w:rsid w:val="00D8293A"/>
    <w:rsid w:val="00D83B7B"/>
    <w:rsid w:val="00D8481A"/>
    <w:rsid w:val="00D8521A"/>
    <w:rsid w:val="00D86363"/>
    <w:rsid w:val="00D864A2"/>
    <w:rsid w:val="00D872CD"/>
    <w:rsid w:val="00D91007"/>
    <w:rsid w:val="00D91BF7"/>
    <w:rsid w:val="00D92F5C"/>
    <w:rsid w:val="00D939B2"/>
    <w:rsid w:val="00D96009"/>
    <w:rsid w:val="00D9634C"/>
    <w:rsid w:val="00DA03C7"/>
    <w:rsid w:val="00DA0A2A"/>
    <w:rsid w:val="00DA2311"/>
    <w:rsid w:val="00DA2DF0"/>
    <w:rsid w:val="00DA49B3"/>
    <w:rsid w:val="00DA4BC0"/>
    <w:rsid w:val="00DB1731"/>
    <w:rsid w:val="00DB2D83"/>
    <w:rsid w:val="00DB4A13"/>
    <w:rsid w:val="00DB6326"/>
    <w:rsid w:val="00DB6AF1"/>
    <w:rsid w:val="00DB708E"/>
    <w:rsid w:val="00DC02D9"/>
    <w:rsid w:val="00DC1752"/>
    <w:rsid w:val="00DC51F8"/>
    <w:rsid w:val="00DC57BA"/>
    <w:rsid w:val="00DC5C0A"/>
    <w:rsid w:val="00DC61AE"/>
    <w:rsid w:val="00DC63F3"/>
    <w:rsid w:val="00DC717F"/>
    <w:rsid w:val="00DD03B5"/>
    <w:rsid w:val="00DD1B85"/>
    <w:rsid w:val="00DD1CCF"/>
    <w:rsid w:val="00DD2A66"/>
    <w:rsid w:val="00DD2B80"/>
    <w:rsid w:val="00DD3502"/>
    <w:rsid w:val="00DD3DCD"/>
    <w:rsid w:val="00DD763C"/>
    <w:rsid w:val="00DE04E3"/>
    <w:rsid w:val="00DE25D6"/>
    <w:rsid w:val="00DE27BC"/>
    <w:rsid w:val="00DE2A20"/>
    <w:rsid w:val="00DE32AD"/>
    <w:rsid w:val="00DE4EC0"/>
    <w:rsid w:val="00DE51BE"/>
    <w:rsid w:val="00DE6718"/>
    <w:rsid w:val="00DE6CF6"/>
    <w:rsid w:val="00DE7755"/>
    <w:rsid w:val="00DE7FCF"/>
    <w:rsid w:val="00DF000E"/>
    <w:rsid w:val="00DF045C"/>
    <w:rsid w:val="00DF07F2"/>
    <w:rsid w:val="00DF2309"/>
    <w:rsid w:val="00DF449A"/>
    <w:rsid w:val="00DF49F9"/>
    <w:rsid w:val="00DF50B1"/>
    <w:rsid w:val="00DF5BF6"/>
    <w:rsid w:val="00DF619D"/>
    <w:rsid w:val="00DF690E"/>
    <w:rsid w:val="00DF6E16"/>
    <w:rsid w:val="00DF778E"/>
    <w:rsid w:val="00DF7FCB"/>
    <w:rsid w:val="00E00739"/>
    <w:rsid w:val="00E00CF7"/>
    <w:rsid w:val="00E037D7"/>
    <w:rsid w:val="00E0533F"/>
    <w:rsid w:val="00E056BD"/>
    <w:rsid w:val="00E0589F"/>
    <w:rsid w:val="00E0595F"/>
    <w:rsid w:val="00E059D0"/>
    <w:rsid w:val="00E05B9A"/>
    <w:rsid w:val="00E06D41"/>
    <w:rsid w:val="00E07951"/>
    <w:rsid w:val="00E11754"/>
    <w:rsid w:val="00E16E02"/>
    <w:rsid w:val="00E16F78"/>
    <w:rsid w:val="00E1726F"/>
    <w:rsid w:val="00E20194"/>
    <w:rsid w:val="00E20C82"/>
    <w:rsid w:val="00E211E8"/>
    <w:rsid w:val="00E2123C"/>
    <w:rsid w:val="00E22C81"/>
    <w:rsid w:val="00E23CD1"/>
    <w:rsid w:val="00E25D28"/>
    <w:rsid w:val="00E2671A"/>
    <w:rsid w:val="00E26740"/>
    <w:rsid w:val="00E27772"/>
    <w:rsid w:val="00E315F6"/>
    <w:rsid w:val="00E316B7"/>
    <w:rsid w:val="00E335BB"/>
    <w:rsid w:val="00E33FC1"/>
    <w:rsid w:val="00E345F4"/>
    <w:rsid w:val="00E34627"/>
    <w:rsid w:val="00E3575C"/>
    <w:rsid w:val="00E35B4C"/>
    <w:rsid w:val="00E35ED7"/>
    <w:rsid w:val="00E37AF2"/>
    <w:rsid w:val="00E37EF4"/>
    <w:rsid w:val="00E40349"/>
    <w:rsid w:val="00E417FF"/>
    <w:rsid w:val="00E447D4"/>
    <w:rsid w:val="00E44E40"/>
    <w:rsid w:val="00E50E24"/>
    <w:rsid w:val="00E511B1"/>
    <w:rsid w:val="00E5197A"/>
    <w:rsid w:val="00E51B9C"/>
    <w:rsid w:val="00E51DBE"/>
    <w:rsid w:val="00E527F6"/>
    <w:rsid w:val="00E53585"/>
    <w:rsid w:val="00E5568B"/>
    <w:rsid w:val="00E55B0E"/>
    <w:rsid w:val="00E56EF3"/>
    <w:rsid w:val="00E57F84"/>
    <w:rsid w:val="00E6254B"/>
    <w:rsid w:val="00E62803"/>
    <w:rsid w:val="00E661D3"/>
    <w:rsid w:val="00E668BA"/>
    <w:rsid w:val="00E70EAA"/>
    <w:rsid w:val="00E7162A"/>
    <w:rsid w:val="00E72C88"/>
    <w:rsid w:val="00E73B99"/>
    <w:rsid w:val="00E73CA8"/>
    <w:rsid w:val="00E7472E"/>
    <w:rsid w:val="00E752BF"/>
    <w:rsid w:val="00E77918"/>
    <w:rsid w:val="00E80CB7"/>
    <w:rsid w:val="00E82DCF"/>
    <w:rsid w:val="00E8361D"/>
    <w:rsid w:val="00E84227"/>
    <w:rsid w:val="00E85382"/>
    <w:rsid w:val="00E860FE"/>
    <w:rsid w:val="00E877D2"/>
    <w:rsid w:val="00E878BE"/>
    <w:rsid w:val="00E87E2C"/>
    <w:rsid w:val="00E90E06"/>
    <w:rsid w:val="00E92E6F"/>
    <w:rsid w:val="00E930A5"/>
    <w:rsid w:val="00E93ECA"/>
    <w:rsid w:val="00E942EF"/>
    <w:rsid w:val="00E94D5B"/>
    <w:rsid w:val="00E94E8F"/>
    <w:rsid w:val="00E97426"/>
    <w:rsid w:val="00E97D9C"/>
    <w:rsid w:val="00EA0031"/>
    <w:rsid w:val="00EA168A"/>
    <w:rsid w:val="00EA223D"/>
    <w:rsid w:val="00EA403A"/>
    <w:rsid w:val="00EA4B0F"/>
    <w:rsid w:val="00EA4DCD"/>
    <w:rsid w:val="00EA63B0"/>
    <w:rsid w:val="00EA71AE"/>
    <w:rsid w:val="00EA7B50"/>
    <w:rsid w:val="00EB07BA"/>
    <w:rsid w:val="00EB16F4"/>
    <w:rsid w:val="00EB2213"/>
    <w:rsid w:val="00EB29AB"/>
    <w:rsid w:val="00EB433F"/>
    <w:rsid w:val="00EB54A2"/>
    <w:rsid w:val="00EB54E1"/>
    <w:rsid w:val="00EB6252"/>
    <w:rsid w:val="00EB646E"/>
    <w:rsid w:val="00EB6851"/>
    <w:rsid w:val="00EB74F5"/>
    <w:rsid w:val="00EC0BFC"/>
    <w:rsid w:val="00EC33C5"/>
    <w:rsid w:val="00EC3FE5"/>
    <w:rsid w:val="00EC5E12"/>
    <w:rsid w:val="00EC7E12"/>
    <w:rsid w:val="00ED0017"/>
    <w:rsid w:val="00ED0D74"/>
    <w:rsid w:val="00ED0E89"/>
    <w:rsid w:val="00ED19D1"/>
    <w:rsid w:val="00ED23B5"/>
    <w:rsid w:val="00ED4718"/>
    <w:rsid w:val="00ED4732"/>
    <w:rsid w:val="00ED4D41"/>
    <w:rsid w:val="00ED5D16"/>
    <w:rsid w:val="00ED7333"/>
    <w:rsid w:val="00ED7B29"/>
    <w:rsid w:val="00ED7CE2"/>
    <w:rsid w:val="00EE17F7"/>
    <w:rsid w:val="00EE22AB"/>
    <w:rsid w:val="00EE2DD7"/>
    <w:rsid w:val="00EE3031"/>
    <w:rsid w:val="00EE675E"/>
    <w:rsid w:val="00EE749C"/>
    <w:rsid w:val="00EF00B8"/>
    <w:rsid w:val="00EF0E87"/>
    <w:rsid w:val="00EF13DC"/>
    <w:rsid w:val="00EF1A37"/>
    <w:rsid w:val="00EF1E92"/>
    <w:rsid w:val="00EF22FB"/>
    <w:rsid w:val="00EF4881"/>
    <w:rsid w:val="00EF71CA"/>
    <w:rsid w:val="00EF7932"/>
    <w:rsid w:val="00F01452"/>
    <w:rsid w:val="00F021CE"/>
    <w:rsid w:val="00F056D9"/>
    <w:rsid w:val="00F06047"/>
    <w:rsid w:val="00F064B8"/>
    <w:rsid w:val="00F074E1"/>
    <w:rsid w:val="00F07C02"/>
    <w:rsid w:val="00F07F48"/>
    <w:rsid w:val="00F11028"/>
    <w:rsid w:val="00F12857"/>
    <w:rsid w:val="00F133D1"/>
    <w:rsid w:val="00F147CE"/>
    <w:rsid w:val="00F1483B"/>
    <w:rsid w:val="00F14A49"/>
    <w:rsid w:val="00F14E2D"/>
    <w:rsid w:val="00F173A8"/>
    <w:rsid w:val="00F1792D"/>
    <w:rsid w:val="00F17C3B"/>
    <w:rsid w:val="00F239EB"/>
    <w:rsid w:val="00F248DB"/>
    <w:rsid w:val="00F250C9"/>
    <w:rsid w:val="00F25D00"/>
    <w:rsid w:val="00F2671E"/>
    <w:rsid w:val="00F2777B"/>
    <w:rsid w:val="00F31A6D"/>
    <w:rsid w:val="00F31FAF"/>
    <w:rsid w:val="00F3233F"/>
    <w:rsid w:val="00F328C4"/>
    <w:rsid w:val="00F34575"/>
    <w:rsid w:val="00F3570A"/>
    <w:rsid w:val="00F35F2B"/>
    <w:rsid w:val="00F3630A"/>
    <w:rsid w:val="00F364B0"/>
    <w:rsid w:val="00F376A7"/>
    <w:rsid w:val="00F40281"/>
    <w:rsid w:val="00F41EA2"/>
    <w:rsid w:val="00F42510"/>
    <w:rsid w:val="00F435A1"/>
    <w:rsid w:val="00F43D47"/>
    <w:rsid w:val="00F43DF4"/>
    <w:rsid w:val="00F44364"/>
    <w:rsid w:val="00F4441E"/>
    <w:rsid w:val="00F46AF3"/>
    <w:rsid w:val="00F47729"/>
    <w:rsid w:val="00F52ED7"/>
    <w:rsid w:val="00F53831"/>
    <w:rsid w:val="00F53E50"/>
    <w:rsid w:val="00F53EE5"/>
    <w:rsid w:val="00F54633"/>
    <w:rsid w:val="00F56F1B"/>
    <w:rsid w:val="00F5724D"/>
    <w:rsid w:val="00F609EF"/>
    <w:rsid w:val="00F61124"/>
    <w:rsid w:val="00F61F9C"/>
    <w:rsid w:val="00F63B10"/>
    <w:rsid w:val="00F63CC9"/>
    <w:rsid w:val="00F63F0D"/>
    <w:rsid w:val="00F65771"/>
    <w:rsid w:val="00F657EA"/>
    <w:rsid w:val="00F7036E"/>
    <w:rsid w:val="00F70F39"/>
    <w:rsid w:val="00F730FF"/>
    <w:rsid w:val="00F76219"/>
    <w:rsid w:val="00F7622C"/>
    <w:rsid w:val="00F76C0C"/>
    <w:rsid w:val="00F77636"/>
    <w:rsid w:val="00F826B4"/>
    <w:rsid w:val="00F83679"/>
    <w:rsid w:val="00F84521"/>
    <w:rsid w:val="00F871DF"/>
    <w:rsid w:val="00F9196F"/>
    <w:rsid w:val="00F92466"/>
    <w:rsid w:val="00F93554"/>
    <w:rsid w:val="00F94B6A"/>
    <w:rsid w:val="00F96621"/>
    <w:rsid w:val="00F9683C"/>
    <w:rsid w:val="00F970B8"/>
    <w:rsid w:val="00F97190"/>
    <w:rsid w:val="00FA0163"/>
    <w:rsid w:val="00FA05A5"/>
    <w:rsid w:val="00FA1661"/>
    <w:rsid w:val="00FA191D"/>
    <w:rsid w:val="00FA2FFE"/>
    <w:rsid w:val="00FA3D0B"/>
    <w:rsid w:val="00FA7253"/>
    <w:rsid w:val="00FB1FA8"/>
    <w:rsid w:val="00FB3543"/>
    <w:rsid w:val="00FB5BA0"/>
    <w:rsid w:val="00FB6CB7"/>
    <w:rsid w:val="00FB72EE"/>
    <w:rsid w:val="00FB7350"/>
    <w:rsid w:val="00FC0490"/>
    <w:rsid w:val="00FC130A"/>
    <w:rsid w:val="00FC1364"/>
    <w:rsid w:val="00FC1989"/>
    <w:rsid w:val="00FC2BCF"/>
    <w:rsid w:val="00FC4150"/>
    <w:rsid w:val="00FC53EE"/>
    <w:rsid w:val="00FC7235"/>
    <w:rsid w:val="00FC7DE0"/>
    <w:rsid w:val="00FC7F82"/>
    <w:rsid w:val="00FD02E5"/>
    <w:rsid w:val="00FD0B0F"/>
    <w:rsid w:val="00FD159E"/>
    <w:rsid w:val="00FD34DF"/>
    <w:rsid w:val="00FD38FB"/>
    <w:rsid w:val="00FD627C"/>
    <w:rsid w:val="00FD663C"/>
    <w:rsid w:val="00FD7C59"/>
    <w:rsid w:val="00FE0E26"/>
    <w:rsid w:val="00FE1728"/>
    <w:rsid w:val="00FE1CD5"/>
    <w:rsid w:val="00FE1F62"/>
    <w:rsid w:val="00FE3DB1"/>
    <w:rsid w:val="00FE4DDE"/>
    <w:rsid w:val="00FE5563"/>
    <w:rsid w:val="00FE5967"/>
    <w:rsid w:val="00FE6637"/>
    <w:rsid w:val="00FF1BA3"/>
    <w:rsid w:val="00FF2403"/>
    <w:rsid w:val="00FF3178"/>
    <w:rsid w:val="00FF342C"/>
    <w:rsid w:val="00FF38E1"/>
    <w:rsid w:val="00FF3937"/>
    <w:rsid w:val="00FF3D9D"/>
    <w:rsid w:val="00FF4C8B"/>
    <w:rsid w:val="00FF5220"/>
    <w:rsid w:val="00FF6B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CB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45978"/>
    <w:pPr>
      <w:suppressAutoHyphens/>
      <w:overflowPunct w:val="0"/>
      <w:autoSpaceDE w:val="0"/>
      <w:textAlignment w:val="baseline"/>
    </w:pPr>
    <w:rPr>
      <w:rFonts w:ascii="Arial" w:hAnsi="Arial"/>
      <w:sz w:val="24"/>
      <w:lang w:eastAsia="ar-SA"/>
    </w:rPr>
  </w:style>
  <w:style w:type="paragraph" w:styleId="Nadpis1">
    <w:name w:val="heading 1"/>
    <w:basedOn w:val="Normln"/>
    <w:next w:val="Normln"/>
    <w:link w:val="Nadpis1Char"/>
    <w:uiPriority w:val="9"/>
    <w:qFormat/>
    <w:rsid w:val="009C0307"/>
    <w:pPr>
      <w:keepNext/>
      <w:tabs>
        <w:tab w:val="num" w:pos="432"/>
      </w:tabs>
      <w:suppressAutoHyphens w:val="0"/>
      <w:overflowPunct/>
      <w:autoSpaceDE/>
      <w:spacing w:before="240" w:after="60"/>
      <w:ind w:left="432" w:hanging="432"/>
      <w:textAlignment w:val="auto"/>
      <w:outlineLvl w:val="0"/>
    </w:pPr>
    <w:rPr>
      <w:rFonts w:cs="Arial"/>
      <w:b/>
      <w:bCs/>
      <w:kern w:val="32"/>
      <w:sz w:val="32"/>
      <w:szCs w:val="32"/>
      <w:lang w:eastAsia="cs-CZ"/>
    </w:rPr>
  </w:style>
  <w:style w:type="paragraph" w:styleId="Nadpis2">
    <w:name w:val="heading 2"/>
    <w:basedOn w:val="Normln"/>
    <w:next w:val="Normln"/>
    <w:link w:val="Nadpis2Char"/>
    <w:uiPriority w:val="9"/>
    <w:qFormat/>
    <w:rsid w:val="001E0B54"/>
    <w:pPr>
      <w:keepNext/>
      <w:spacing w:before="240" w:after="60"/>
      <w:outlineLvl w:val="1"/>
    </w:pPr>
    <w:rPr>
      <w:rFonts w:ascii="Cambria" w:hAnsi="Cambria"/>
      <w:b/>
      <w:bCs/>
      <w:i/>
      <w:iCs/>
      <w:sz w:val="28"/>
      <w:szCs w:val="28"/>
    </w:rPr>
  </w:style>
  <w:style w:type="paragraph" w:styleId="Nadpis3">
    <w:name w:val="heading 3"/>
    <w:basedOn w:val="Normln"/>
    <w:next w:val="Normln"/>
    <w:link w:val="Nadpis3Char"/>
    <w:qFormat/>
    <w:rsid w:val="001E0B54"/>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
    <w:qFormat/>
    <w:rsid w:val="009C0307"/>
    <w:pPr>
      <w:keepNext/>
      <w:tabs>
        <w:tab w:val="num" w:pos="864"/>
      </w:tabs>
      <w:suppressAutoHyphens w:val="0"/>
      <w:overflowPunct/>
      <w:autoSpaceDE/>
      <w:spacing w:before="240" w:after="60"/>
      <w:ind w:left="864" w:hanging="864"/>
      <w:textAlignment w:val="auto"/>
      <w:outlineLvl w:val="3"/>
    </w:pPr>
    <w:rPr>
      <w:rFonts w:ascii="Courier New" w:hAnsi="Courier New" w:cs="Courier New"/>
      <w:b/>
      <w:bCs/>
      <w:sz w:val="28"/>
      <w:szCs w:val="28"/>
      <w:lang w:eastAsia="cs-CZ"/>
    </w:rPr>
  </w:style>
  <w:style w:type="paragraph" w:styleId="Nadpis5">
    <w:name w:val="heading 5"/>
    <w:basedOn w:val="Normln"/>
    <w:next w:val="Normln"/>
    <w:link w:val="Nadpis5Char"/>
    <w:uiPriority w:val="9"/>
    <w:qFormat/>
    <w:rsid w:val="009C0307"/>
    <w:pPr>
      <w:tabs>
        <w:tab w:val="num" w:pos="1008"/>
      </w:tabs>
      <w:suppressAutoHyphens w:val="0"/>
      <w:overflowPunct/>
      <w:autoSpaceDE/>
      <w:spacing w:before="240" w:after="60"/>
      <w:ind w:left="1008" w:hanging="1008"/>
      <w:textAlignment w:val="auto"/>
      <w:outlineLvl w:val="4"/>
    </w:pPr>
    <w:rPr>
      <w:rFonts w:ascii="Courier New" w:hAnsi="Courier New" w:cs="Courier New"/>
      <w:b/>
      <w:bCs/>
      <w:i/>
      <w:iCs/>
      <w:sz w:val="26"/>
      <w:szCs w:val="26"/>
      <w:lang w:eastAsia="cs-CZ"/>
    </w:rPr>
  </w:style>
  <w:style w:type="paragraph" w:styleId="Nadpis6">
    <w:name w:val="heading 6"/>
    <w:basedOn w:val="Normln"/>
    <w:next w:val="Normln"/>
    <w:link w:val="Nadpis6Char"/>
    <w:uiPriority w:val="9"/>
    <w:qFormat/>
    <w:rsid w:val="009C0307"/>
    <w:pPr>
      <w:tabs>
        <w:tab w:val="num" w:pos="1152"/>
      </w:tabs>
      <w:suppressAutoHyphens w:val="0"/>
      <w:overflowPunct/>
      <w:autoSpaceDE/>
      <w:spacing w:before="240" w:after="60"/>
      <w:ind w:left="1152" w:hanging="1152"/>
      <w:textAlignment w:val="auto"/>
      <w:outlineLvl w:val="5"/>
    </w:pPr>
    <w:rPr>
      <w:rFonts w:ascii="Courier New" w:hAnsi="Courier New" w:cs="Courier New"/>
      <w:b/>
      <w:bCs/>
      <w:sz w:val="22"/>
      <w:szCs w:val="22"/>
      <w:lang w:eastAsia="cs-CZ"/>
    </w:rPr>
  </w:style>
  <w:style w:type="paragraph" w:styleId="Nadpis7">
    <w:name w:val="heading 7"/>
    <w:basedOn w:val="Normln"/>
    <w:next w:val="Normln"/>
    <w:link w:val="Nadpis7Char"/>
    <w:uiPriority w:val="9"/>
    <w:qFormat/>
    <w:rsid w:val="009C0307"/>
    <w:pPr>
      <w:tabs>
        <w:tab w:val="num" w:pos="1296"/>
      </w:tabs>
      <w:suppressAutoHyphens w:val="0"/>
      <w:overflowPunct/>
      <w:autoSpaceDE/>
      <w:spacing w:before="240" w:after="60"/>
      <w:ind w:left="1296" w:hanging="1296"/>
      <w:textAlignment w:val="auto"/>
      <w:outlineLvl w:val="6"/>
    </w:pPr>
    <w:rPr>
      <w:rFonts w:ascii="Courier New" w:hAnsi="Courier New" w:cs="Courier New"/>
      <w:sz w:val="16"/>
      <w:szCs w:val="16"/>
      <w:lang w:eastAsia="cs-CZ"/>
    </w:rPr>
  </w:style>
  <w:style w:type="paragraph" w:styleId="Nadpis8">
    <w:name w:val="heading 8"/>
    <w:basedOn w:val="Normln"/>
    <w:next w:val="Normln"/>
    <w:link w:val="Nadpis8Char"/>
    <w:uiPriority w:val="9"/>
    <w:qFormat/>
    <w:rsid w:val="009C0307"/>
    <w:pPr>
      <w:tabs>
        <w:tab w:val="num" w:pos="1440"/>
      </w:tabs>
      <w:suppressAutoHyphens w:val="0"/>
      <w:overflowPunct/>
      <w:autoSpaceDE/>
      <w:spacing w:before="240" w:after="60"/>
      <w:ind w:left="1440" w:hanging="1440"/>
      <w:textAlignment w:val="auto"/>
      <w:outlineLvl w:val="7"/>
    </w:pPr>
    <w:rPr>
      <w:rFonts w:ascii="Courier New" w:hAnsi="Courier New" w:cs="Courier New"/>
      <w:i/>
      <w:iCs/>
      <w:sz w:val="16"/>
      <w:szCs w:val="16"/>
      <w:lang w:eastAsia="cs-CZ"/>
    </w:rPr>
  </w:style>
  <w:style w:type="paragraph" w:styleId="Nadpis9">
    <w:name w:val="heading 9"/>
    <w:basedOn w:val="Normln"/>
    <w:next w:val="Normln"/>
    <w:link w:val="Nadpis9Char"/>
    <w:uiPriority w:val="9"/>
    <w:qFormat/>
    <w:rsid w:val="00391CD5"/>
    <w:pPr>
      <w:tabs>
        <w:tab w:val="num" w:pos="1584"/>
      </w:tabs>
      <w:spacing w:before="240" w:after="60"/>
      <w:ind w:left="1584" w:hanging="1584"/>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9Char">
    <w:name w:val="Nadpis 9 Char"/>
    <w:link w:val="Nadpis9"/>
    <w:rsid w:val="00391CD5"/>
    <w:rPr>
      <w:rFonts w:ascii="Cambria" w:hAnsi="Cambria"/>
      <w:sz w:val="22"/>
      <w:szCs w:val="22"/>
      <w:lang w:eastAsia="ar-SA"/>
    </w:rPr>
  </w:style>
  <w:style w:type="paragraph" w:styleId="Zhlav">
    <w:name w:val="header"/>
    <w:basedOn w:val="Normln"/>
    <w:link w:val="ZhlavChar"/>
    <w:uiPriority w:val="99"/>
    <w:rsid w:val="00391CD5"/>
    <w:pPr>
      <w:tabs>
        <w:tab w:val="center" w:pos="4536"/>
        <w:tab w:val="right" w:pos="9072"/>
      </w:tabs>
    </w:pPr>
    <w:rPr>
      <w:rFonts w:ascii="Times New Roman" w:hAnsi="Times New Roman"/>
      <w:sz w:val="20"/>
    </w:rPr>
  </w:style>
  <w:style w:type="character" w:customStyle="1" w:styleId="ZhlavChar">
    <w:name w:val="Záhlaví Char"/>
    <w:link w:val="Zhlav"/>
    <w:uiPriority w:val="99"/>
    <w:rsid w:val="00391CD5"/>
    <w:rPr>
      <w:lang w:eastAsia="ar-SA"/>
    </w:rPr>
  </w:style>
  <w:style w:type="paragraph" w:styleId="Zpat">
    <w:name w:val="footer"/>
    <w:basedOn w:val="Normln"/>
    <w:link w:val="ZpatChar"/>
    <w:uiPriority w:val="99"/>
    <w:rsid w:val="00391CD5"/>
    <w:pPr>
      <w:tabs>
        <w:tab w:val="center" w:pos="4536"/>
        <w:tab w:val="right" w:pos="9072"/>
      </w:tabs>
    </w:pPr>
    <w:rPr>
      <w:rFonts w:ascii="Times New Roman" w:hAnsi="Times New Roman"/>
      <w:sz w:val="20"/>
    </w:rPr>
  </w:style>
  <w:style w:type="character" w:customStyle="1" w:styleId="ZpatChar">
    <w:name w:val="Zápatí Char"/>
    <w:link w:val="Zpat"/>
    <w:uiPriority w:val="99"/>
    <w:rsid w:val="00391CD5"/>
    <w:rPr>
      <w:lang w:eastAsia="ar-SA"/>
    </w:rPr>
  </w:style>
  <w:style w:type="paragraph" w:customStyle="1" w:styleId="Zkladntextodsazen21">
    <w:name w:val="Základní text odsazený 21"/>
    <w:basedOn w:val="Normln"/>
    <w:rsid w:val="00391CD5"/>
    <w:pPr>
      <w:tabs>
        <w:tab w:val="left" w:pos="1440"/>
        <w:tab w:val="left" w:pos="1458"/>
      </w:tabs>
      <w:ind w:left="480" w:hanging="120"/>
      <w:jc w:val="both"/>
    </w:pPr>
    <w:rPr>
      <w:rFonts w:cs="Arial"/>
      <w:bCs/>
      <w:sz w:val="22"/>
    </w:rPr>
  </w:style>
  <w:style w:type="paragraph" w:styleId="Nzev">
    <w:name w:val="Title"/>
    <w:basedOn w:val="Normln"/>
    <w:next w:val="Normln"/>
    <w:link w:val="NzevChar"/>
    <w:qFormat/>
    <w:rsid w:val="00391CD5"/>
    <w:pPr>
      <w:spacing w:line="360" w:lineRule="auto"/>
      <w:jc w:val="center"/>
    </w:pPr>
    <w:rPr>
      <w:b/>
      <w:sz w:val="22"/>
    </w:rPr>
  </w:style>
  <w:style w:type="character" w:customStyle="1" w:styleId="NzevChar">
    <w:name w:val="Název Char"/>
    <w:link w:val="Nzev"/>
    <w:rsid w:val="00391CD5"/>
    <w:rPr>
      <w:rFonts w:ascii="Arial" w:hAnsi="Arial" w:cs="Arial"/>
      <w:b/>
      <w:sz w:val="22"/>
      <w:lang w:eastAsia="ar-SA"/>
    </w:rPr>
  </w:style>
  <w:style w:type="paragraph" w:customStyle="1" w:styleId="dkanormln">
    <w:name w:val="Øádka normální"/>
    <w:basedOn w:val="Normln"/>
    <w:rsid w:val="00391CD5"/>
    <w:pPr>
      <w:overflowPunct/>
      <w:autoSpaceDE/>
      <w:jc w:val="both"/>
      <w:textAlignment w:val="auto"/>
    </w:pPr>
    <w:rPr>
      <w:kern w:val="1"/>
    </w:rPr>
  </w:style>
  <w:style w:type="paragraph" w:customStyle="1" w:styleId="Textkomente1">
    <w:name w:val="Text komentáře1"/>
    <w:basedOn w:val="Normln"/>
    <w:rsid w:val="00391CD5"/>
    <w:pPr>
      <w:overflowPunct/>
      <w:autoSpaceDE/>
      <w:textAlignment w:val="auto"/>
    </w:pPr>
  </w:style>
  <w:style w:type="paragraph" w:customStyle="1" w:styleId="Textvbloku1">
    <w:name w:val="Text v bloku1"/>
    <w:basedOn w:val="Normln"/>
    <w:rsid w:val="00391CD5"/>
    <w:pPr>
      <w:tabs>
        <w:tab w:val="left" w:pos="2120"/>
      </w:tabs>
      <w:overflowPunct/>
      <w:autoSpaceDE/>
      <w:ind w:left="530" w:right="110"/>
      <w:jc w:val="both"/>
      <w:textAlignment w:val="auto"/>
    </w:pPr>
    <w:rPr>
      <w:rFonts w:cs="Arial"/>
    </w:rPr>
  </w:style>
  <w:style w:type="paragraph" w:styleId="Odstavecseseznamem">
    <w:name w:val="List Paragraph"/>
    <w:aliases w:val="A-Odrážky1,Odstavec_muj,Nad,_Odstavec se seznamem,List Paragraph,Odstavec_muj1,Odstavec_muj2,Odstavec_muj3,Nad1,Odstavec_muj4,Nad2,List Paragraph2,Odstavec_muj5,Odstavec_muj6,Odstavec_muj7,Odstavec_muj8,Odstavec_muj9,List Paragraph1"/>
    <w:basedOn w:val="Normln"/>
    <w:link w:val="OdstavecseseznamemChar"/>
    <w:uiPriority w:val="34"/>
    <w:qFormat/>
    <w:rsid w:val="00391CD5"/>
    <w:pPr>
      <w:ind w:left="720"/>
    </w:pPr>
  </w:style>
  <w:style w:type="paragraph" w:customStyle="1" w:styleId="RLProhlensmluvnchstran">
    <w:name w:val="RL Prohlášení smluvních stran"/>
    <w:basedOn w:val="Normln"/>
    <w:link w:val="RLProhlensmluvnchstranChar"/>
    <w:rsid w:val="00391CD5"/>
    <w:pPr>
      <w:suppressAutoHyphens w:val="0"/>
      <w:overflowPunct/>
      <w:autoSpaceDE/>
      <w:spacing w:after="120" w:line="280" w:lineRule="exact"/>
      <w:jc w:val="center"/>
      <w:textAlignment w:val="auto"/>
    </w:pPr>
    <w:rPr>
      <w:rFonts w:ascii="Garamond" w:hAnsi="Garamond"/>
      <w:b/>
      <w:szCs w:val="24"/>
    </w:rPr>
  </w:style>
  <w:style w:type="character" w:customStyle="1" w:styleId="RLProhlensmluvnchstranChar">
    <w:name w:val="RL Prohlášení smluvních stran Char"/>
    <w:link w:val="RLProhlensmluvnchstran"/>
    <w:rsid w:val="00391CD5"/>
    <w:rPr>
      <w:rFonts w:ascii="Garamond" w:hAnsi="Garamond"/>
      <w:b/>
      <w:sz w:val="24"/>
      <w:szCs w:val="24"/>
    </w:rPr>
  </w:style>
  <w:style w:type="paragraph" w:customStyle="1" w:styleId="RLTextlnkuslovan">
    <w:name w:val="RL Text článku číslovaný"/>
    <w:basedOn w:val="Normln"/>
    <w:link w:val="RLTextlnkuslovanChar"/>
    <w:qFormat/>
    <w:rsid w:val="00ED7333"/>
    <w:pPr>
      <w:numPr>
        <w:ilvl w:val="1"/>
        <w:numId w:val="2"/>
      </w:numPr>
      <w:suppressAutoHyphens w:val="0"/>
      <w:overflowPunct/>
      <w:autoSpaceDE/>
      <w:spacing w:after="120" w:line="280" w:lineRule="exact"/>
      <w:jc w:val="both"/>
      <w:textAlignment w:val="auto"/>
    </w:pPr>
    <w:rPr>
      <w:szCs w:val="24"/>
    </w:rPr>
  </w:style>
  <w:style w:type="paragraph" w:customStyle="1" w:styleId="RLlneksmlouvy">
    <w:name w:val="RL Článek smlouvy"/>
    <w:basedOn w:val="Normln"/>
    <w:next w:val="RLTextlnkuslovan"/>
    <w:link w:val="RLlneksmlouvyChar"/>
    <w:qFormat/>
    <w:rsid w:val="00531718"/>
    <w:pPr>
      <w:keepNext/>
      <w:overflowPunct/>
      <w:autoSpaceDE/>
      <w:spacing w:before="360" w:after="240" w:line="280" w:lineRule="exact"/>
      <w:jc w:val="center"/>
      <w:textAlignment w:val="auto"/>
      <w:outlineLvl w:val="0"/>
    </w:pPr>
    <w:rPr>
      <w:b/>
      <w:szCs w:val="24"/>
      <w:lang w:eastAsia="en-US"/>
    </w:rPr>
  </w:style>
  <w:style w:type="character" w:customStyle="1" w:styleId="RLTextlnkuslovanChar">
    <w:name w:val="RL Text článku číslovaný Char"/>
    <w:link w:val="RLTextlnkuslovan"/>
    <w:rsid w:val="00ED7333"/>
    <w:rPr>
      <w:rFonts w:ascii="Arial" w:hAnsi="Arial"/>
      <w:sz w:val="24"/>
      <w:szCs w:val="24"/>
      <w:lang w:eastAsia="ar-SA"/>
    </w:rPr>
  </w:style>
  <w:style w:type="character" w:styleId="Hypertextovodkaz">
    <w:name w:val="Hyperlink"/>
    <w:uiPriority w:val="99"/>
    <w:rsid w:val="00391CD5"/>
    <w:rPr>
      <w:color w:val="0000FF"/>
      <w:u w:val="single"/>
    </w:rPr>
  </w:style>
  <w:style w:type="paragraph" w:customStyle="1" w:styleId="RLdajeosmluvnstran">
    <w:name w:val="RL  údaje o smluvní straně"/>
    <w:basedOn w:val="Normln"/>
    <w:link w:val="RLdajeosmluvnstranChar"/>
    <w:rsid w:val="00391CD5"/>
    <w:pPr>
      <w:suppressAutoHyphens w:val="0"/>
      <w:overflowPunct/>
      <w:autoSpaceDE/>
      <w:spacing w:after="120" w:line="280" w:lineRule="exact"/>
      <w:jc w:val="center"/>
      <w:textAlignment w:val="auto"/>
    </w:pPr>
    <w:rPr>
      <w:rFonts w:ascii="Garamond" w:hAnsi="Garamond"/>
      <w:szCs w:val="24"/>
      <w:lang w:eastAsia="en-US"/>
    </w:rPr>
  </w:style>
  <w:style w:type="character" w:customStyle="1" w:styleId="RLlneksmlouvyChar">
    <w:name w:val="RL Článek smlouvy Char"/>
    <w:link w:val="RLlneksmlouvy"/>
    <w:locked/>
    <w:rsid w:val="00531718"/>
    <w:rPr>
      <w:rFonts w:ascii="Arial" w:hAnsi="Arial"/>
      <w:b/>
      <w:sz w:val="24"/>
      <w:szCs w:val="24"/>
      <w:lang w:eastAsia="en-US"/>
    </w:rPr>
  </w:style>
  <w:style w:type="character" w:customStyle="1" w:styleId="RLdajeosmluvnstranChar">
    <w:name w:val="RL  údaje o smluvní straně Char"/>
    <w:link w:val="RLdajeosmluvnstran"/>
    <w:rsid w:val="00391CD5"/>
    <w:rPr>
      <w:rFonts w:ascii="Garamond" w:hAnsi="Garamond"/>
      <w:sz w:val="24"/>
      <w:szCs w:val="24"/>
      <w:lang w:eastAsia="en-US"/>
    </w:rPr>
  </w:style>
  <w:style w:type="paragraph" w:styleId="Textbubliny">
    <w:name w:val="Balloon Text"/>
    <w:basedOn w:val="Normln"/>
    <w:link w:val="TextbublinyChar"/>
    <w:rsid w:val="00FE1F62"/>
    <w:rPr>
      <w:rFonts w:ascii="Tahoma" w:hAnsi="Tahoma"/>
      <w:sz w:val="16"/>
      <w:szCs w:val="16"/>
    </w:rPr>
  </w:style>
  <w:style w:type="character" w:customStyle="1" w:styleId="TextbublinyChar">
    <w:name w:val="Text bubliny Char"/>
    <w:link w:val="Textbubliny"/>
    <w:rsid w:val="00FE1F62"/>
    <w:rPr>
      <w:rFonts w:ascii="Tahoma" w:hAnsi="Tahoma" w:cs="Tahoma"/>
      <w:sz w:val="16"/>
      <w:szCs w:val="16"/>
      <w:lang w:eastAsia="ar-SA"/>
    </w:rPr>
  </w:style>
  <w:style w:type="character" w:customStyle="1" w:styleId="Nadpis2Char">
    <w:name w:val="Nadpis 2 Char"/>
    <w:link w:val="Nadpis2"/>
    <w:semiHidden/>
    <w:rsid w:val="001E0B54"/>
    <w:rPr>
      <w:rFonts w:ascii="Cambria" w:eastAsia="Times New Roman" w:hAnsi="Cambria" w:cs="Times New Roman"/>
      <w:b/>
      <w:bCs/>
      <w:i/>
      <w:iCs/>
      <w:sz w:val="28"/>
      <w:szCs w:val="28"/>
      <w:lang w:eastAsia="ar-SA"/>
    </w:rPr>
  </w:style>
  <w:style w:type="character" w:customStyle="1" w:styleId="Nadpis3Char">
    <w:name w:val="Nadpis 3 Char"/>
    <w:link w:val="Nadpis3"/>
    <w:semiHidden/>
    <w:rsid w:val="001E0B54"/>
    <w:rPr>
      <w:rFonts w:ascii="Cambria" w:eastAsia="Times New Roman" w:hAnsi="Cambria" w:cs="Times New Roman"/>
      <w:b/>
      <w:bCs/>
      <w:sz w:val="26"/>
      <w:szCs w:val="26"/>
      <w:lang w:eastAsia="ar-SA"/>
    </w:rPr>
  </w:style>
  <w:style w:type="paragraph" w:customStyle="1" w:styleId="Prosttextvzvy">
    <w:name w:val="Prostý text výzvy"/>
    <w:basedOn w:val="Normln"/>
    <w:link w:val="ProsttextvzvyChar"/>
    <w:rsid w:val="001E0B54"/>
    <w:pPr>
      <w:suppressAutoHyphens w:val="0"/>
      <w:overflowPunct/>
      <w:autoSpaceDE/>
      <w:spacing w:before="120"/>
      <w:ind w:firstLine="567"/>
      <w:jc w:val="both"/>
      <w:textAlignment w:val="auto"/>
    </w:pPr>
    <w:rPr>
      <w:szCs w:val="24"/>
    </w:rPr>
  </w:style>
  <w:style w:type="character" w:customStyle="1" w:styleId="ProsttextvzvyChar">
    <w:name w:val="Prostý text výzvy Char"/>
    <w:link w:val="Prosttextvzvy"/>
    <w:rsid w:val="001E0B54"/>
    <w:rPr>
      <w:rFonts w:ascii="Arial" w:hAnsi="Arial" w:cs="Arial"/>
      <w:sz w:val="24"/>
      <w:szCs w:val="24"/>
    </w:rPr>
  </w:style>
  <w:style w:type="paragraph" w:customStyle="1" w:styleId="Odrky">
    <w:name w:val="Odrážky"/>
    <w:basedOn w:val="Normln"/>
    <w:link w:val="OdrkyChar"/>
    <w:rsid w:val="001E0B54"/>
    <w:pPr>
      <w:numPr>
        <w:numId w:val="1"/>
      </w:numPr>
      <w:suppressAutoHyphens w:val="0"/>
      <w:overflowPunct/>
      <w:autoSpaceDE/>
      <w:spacing w:before="120"/>
      <w:jc w:val="both"/>
      <w:textAlignment w:val="auto"/>
    </w:pPr>
    <w:rPr>
      <w:szCs w:val="24"/>
    </w:rPr>
  </w:style>
  <w:style w:type="character" w:customStyle="1" w:styleId="OdrkyChar">
    <w:name w:val="Odrážky Char"/>
    <w:link w:val="Odrky"/>
    <w:rsid w:val="001E0B54"/>
    <w:rPr>
      <w:rFonts w:ascii="Arial" w:hAnsi="Arial"/>
      <w:sz w:val="24"/>
      <w:szCs w:val="24"/>
      <w:lang w:eastAsia="ar-SA"/>
    </w:rPr>
  </w:style>
  <w:style w:type="character" w:styleId="Odkaznakoment">
    <w:name w:val="annotation reference"/>
    <w:uiPriority w:val="99"/>
    <w:rsid w:val="006F75E2"/>
    <w:rPr>
      <w:sz w:val="16"/>
      <w:szCs w:val="16"/>
    </w:rPr>
  </w:style>
  <w:style w:type="paragraph" w:styleId="Textkomente">
    <w:name w:val="annotation text"/>
    <w:basedOn w:val="Normln"/>
    <w:link w:val="TextkomenteChar"/>
    <w:uiPriority w:val="99"/>
    <w:rsid w:val="006F75E2"/>
    <w:rPr>
      <w:rFonts w:ascii="Times New Roman" w:hAnsi="Times New Roman"/>
      <w:sz w:val="20"/>
    </w:rPr>
  </w:style>
  <w:style w:type="character" w:customStyle="1" w:styleId="TextkomenteChar">
    <w:name w:val="Text komentáře Char"/>
    <w:link w:val="Textkomente"/>
    <w:uiPriority w:val="99"/>
    <w:rsid w:val="006F75E2"/>
    <w:rPr>
      <w:lang w:eastAsia="ar-SA"/>
    </w:rPr>
  </w:style>
  <w:style w:type="paragraph" w:styleId="Pedmtkomente">
    <w:name w:val="annotation subject"/>
    <w:basedOn w:val="Textkomente"/>
    <w:next w:val="Textkomente"/>
    <w:link w:val="PedmtkomenteChar"/>
    <w:rsid w:val="006F75E2"/>
    <w:rPr>
      <w:b/>
      <w:bCs/>
    </w:rPr>
  </w:style>
  <w:style w:type="character" w:customStyle="1" w:styleId="PedmtkomenteChar">
    <w:name w:val="Předmět komentáře Char"/>
    <w:link w:val="Pedmtkomente"/>
    <w:rsid w:val="006F75E2"/>
    <w:rPr>
      <w:b/>
      <w:bCs/>
      <w:lang w:eastAsia="ar-SA"/>
    </w:rPr>
  </w:style>
  <w:style w:type="table" w:styleId="Mkatabulky">
    <w:name w:val="Table Grid"/>
    <w:basedOn w:val="Normlntabulka"/>
    <w:rsid w:val="009256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40380E"/>
    <w:rPr>
      <w:rFonts w:ascii="Arial" w:hAnsi="Arial"/>
      <w:sz w:val="24"/>
      <w:lang w:eastAsia="ar-SA"/>
    </w:rPr>
  </w:style>
  <w:style w:type="paragraph" w:customStyle="1" w:styleId="CharChar">
    <w:name w:val="Char Char"/>
    <w:basedOn w:val="Normln"/>
    <w:rsid w:val="0079797C"/>
    <w:pPr>
      <w:suppressAutoHyphens w:val="0"/>
      <w:overflowPunct/>
      <w:autoSpaceDE/>
      <w:spacing w:after="160" w:line="240" w:lineRule="exact"/>
      <w:textAlignment w:val="auto"/>
    </w:pPr>
    <w:rPr>
      <w:rFonts w:ascii="Tahoma" w:hAnsi="Tahoma" w:cs="Arial"/>
      <w:sz w:val="22"/>
      <w:szCs w:val="22"/>
      <w:lang w:val="en-US" w:eastAsia="en-US"/>
    </w:rPr>
  </w:style>
  <w:style w:type="character" w:styleId="slostrnky">
    <w:name w:val="page number"/>
    <w:basedOn w:val="Standardnpsmoodstavce"/>
    <w:rsid w:val="00EA4DCD"/>
  </w:style>
  <w:style w:type="paragraph" w:customStyle="1" w:styleId="StylNzevnenTun">
    <w:name w:val="Styl Název + není Tučné"/>
    <w:basedOn w:val="Nzev"/>
    <w:rsid w:val="005D48F6"/>
    <w:rPr>
      <w:b w:val="0"/>
      <w:sz w:val="24"/>
    </w:rPr>
  </w:style>
  <w:style w:type="character" w:styleId="Sledovanodkaz">
    <w:name w:val="FollowedHyperlink"/>
    <w:uiPriority w:val="99"/>
    <w:semiHidden/>
    <w:unhideWhenUsed/>
    <w:rsid w:val="00F9683C"/>
    <w:rPr>
      <w:color w:val="800080"/>
      <w:u w:val="single"/>
    </w:r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uiPriority w:val="99"/>
    <w:semiHidden/>
    <w:rsid w:val="00D465B6"/>
    <w:pPr>
      <w:widowControl w:val="0"/>
      <w:suppressAutoHyphens w:val="0"/>
      <w:overflowPunct/>
      <w:autoSpaceDE/>
      <w:adjustRightInd w:val="0"/>
      <w:spacing w:line="360" w:lineRule="atLeast"/>
      <w:jc w:val="both"/>
    </w:pPr>
    <w:rPr>
      <w:rFonts w:ascii="Times New Roman" w:hAnsi="Times New Roman"/>
      <w:sz w:val="20"/>
      <w:lang w:eastAsia="cs-CZ"/>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uiPriority w:val="99"/>
    <w:semiHidden/>
    <w:rsid w:val="00D465B6"/>
  </w:style>
  <w:style w:type="paragraph" w:styleId="Prosttext">
    <w:name w:val="Plain Text"/>
    <w:basedOn w:val="Normln"/>
    <w:link w:val="ProsttextChar"/>
    <w:uiPriority w:val="99"/>
    <w:unhideWhenUsed/>
    <w:rsid w:val="006F06E9"/>
    <w:pPr>
      <w:suppressAutoHyphens w:val="0"/>
      <w:overflowPunct/>
      <w:autoSpaceDE/>
      <w:textAlignment w:val="auto"/>
    </w:pPr>
    <w:rPr>
      <w:rFonts w:ascii="Calibri" w:eastAsia="Calibri" w:hAnsi="Calibri"/>
      <w:sz w:val="22"/>
      <w:szCs w:val="21"/>
      <w:lang w:eastAsia="en-US"/>
    </w:rPr>
  </w:style>
  <w:style w:type="character" w:customStyle="1" w:styleId="ProsttextChar">
    <w:name w:val="Prostý text Char"/>
    <w:link w:val="Prosttext"/>
    <w:uiPriority w:val="99"/>
    <w:rsid w:val="006F06E9"/>
    <w:rPr>
      <w:rFonts w:ascii="Calibri" w:eastAsia="Calibri" w:hAnsi="Calibri"/>
      <w:sz w:val="22"/>
      <w:szCs w:val="21"/>
      <w:lang w:eastAsia="en-US"/>
    </w:rPr>
  </w:style>
  <w:style w:type="table" w:customStyle="1" w:styleId="Mkatabulky1">
    <w:name w:val="Mřížka tabulky1"/>
    <w:basedOn w:val="Normlntabulka"/>
    <w:next w:val="Mkatabulky"/>
    <w:uiPriority w:val="59"/>
    <w:rsid w:val="000270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tavecseseznamemChar">
    <w:name w:val="Odstavec se seznamem Char"/>
    <w:aliases w:val="A-Odrážky1 Char,Odstavec_muj Char,Nad Char,_Odstavec se seznamem Char,List Paragraph Char,Odstavec_muj1 Char,Odstavec_muj2 Char,Odstavec_muj3 Char,Nad1 Char,Odstavec_muj4 Char,Nad2 Char,List Paragraph2 Char,Odstavec_muj5 Char"/>
    <w:link w:val="Odstavecseseznamem"/>
    <w:uiPriority w:val="34"/>
    <w:qFormat/>
    <w:locked/>
    <w:rsid w:val="00C63C5F"/>
    <w:rPr>
      <w:rFonts w:ascii="Arial" w:hAnsi="Arial"/>
      <w:sz w:val="24"/>
      <w:lang w:eastAsia="ar-SA"/>
    </w:rPr>
  </w:style>
  <w:style w:type="character" w:customStyle="1" w:styleId="Nadpis1Char">
    <w:name w:val="Nadpis 1 Char"/>
    <w:basedOn w:val="Standardnpsmoodstavce"/>
    <w:link w:val="Nadpis1"/>
    <w:uiPriority w:val="99"/>
    <w:rsid w:val="009C0307"/>
    <w:rPr>
      <w:rFonts w:ascii="Arial" w:hAnsi="Arial" w:cs="Arial"/>
      <w:b/>
      <w:bCs/>
      <w:kern w:val="32"/>
      <w:sz w:val="32"/>
      <w:szCs w:val="32"/>
    </w:rPr>
  </w:style>
  <w:style w:type="character" w:customStyle="1" w:styleId="Nadpis4Char">
    <w:name w:val="Nadpis 4 Char"/>
    <w:basedOn w:val="Standardnpsmoodstavce"/>
    <w:link w:val="Nadpis4"/>
    <w:uiPriority w:val="99"/>
    <w:rsid w:val="009C0307"/>
    <w:rPr>
      <w:rFonts w:ascii="Courier New" w:hAnsi="Courier New" w:cs="Courier New"/>
      <w:b/>
      <w:bCs/>
      <w:sz w:val="28"/>
      <w:szCs w:val="28"/>
    </w:rPr>
  </w:style>
  <w:style w:type="character" w:customStyle="1" w:styleId="Nadpis5Char">
    <w:name w:val="Nadpis 5 Char"/>
    <w:basedOn w:val="Standardnpsmoodstavce"/>
    <w:link w:val="Nadpis5"/>
    <w:uiPriority w:val="99"/>
    <w:rsid w:val="009C0307"/>
    <w:rPr>
      <w:rFonts w:ascii="Courier New" w:hAnsi="Courier New" w:cs="Courier New"/>
      <w:b/>
      <w:bCs/>
      <w:i/>
      <w:iCs/>
      <w:sz w:val="26"/>
      <w:szCs w:val="26"/>
    </w:rPr>
  </w:style>
  <w:style w:type="character" w:customStyle="1" w:styleId="Nadpis6Char">
    <w:name w:val="Nadpis 6 Char"/>
    <w:basedOn w:val="Standardnpsmoodstavce"/>
    <w:link w:val="Nadpis6"/>
    <w:uiPriority w:val="99"/>
    <w:rsid w:val="009C0307"/>
    <w:rPr>
      <w:rFonts w:ascii="Courier New" w:hAnsi="Courier New" w:cs="Courier New"/>
      <w:b/>
      <w:bCs/>
      <w:sz w:val="22"/>
      <w:szCs w:val="22"/>
    </w:rPr>
  </w:style>
  <w:style w:type="character" w:customStyle="1" w:styleId="Nadpis7Char">
    <w:name w:val="Nadpis 7 Char"/>
    <w:basedOn w:val="Standardnpsmoodstavce"/>
    <w:link w:val="Nadpis7"/>
    <w:uiPriority w:val="99"/>
    <w:rsid w:val="009C0307"/>
    <w:rPr>
      <w:rFonts w:ascii="Courier New" w:hAnsi="Courier New" w:cs="Courier New"/>
      <w:sz w:val="16"/>
      <w:szCs w:val="16"/>
    </w:rPr>
  </w:style>
  <w:style w:type="character" w:customStyle="1" w:styleId="Nadpis8Char">
    <w:name w:val="Nadpis 8 Char"/>
    <w:basedOn w:val="Standardnpsmoodstavce"/>
    <w:link w:val="Nadpis8"/>
    <w:uiPriority w:val="99"/>
    <w:rsid w:val="009C0307"/>
    <w:rPr>
      <w:rFonts w:ascii="Courier New" w:hAnsi="Courier New" w:cs="Courier New"/>
      <w:i/>
      <w:iCs/>
      <w:sz w:val="16"/>
      <w:szCs w:val="16"/>
    </w:rPr>
  </w:style>
  <w:style w:type="paragraph" w:styleId="Zkladntext2">
    <w:name w:val="Body Text 2"/>
    <w:basedOn w:val="Normln"/>
    <w:link w:val="Zkladntext2Char"/>
    <w:uiPriority w:val="99"/>
    <w:rsid w:val="00B11650"/>
    <w:pPr>
      <w:suppressAutoHyphens w:val="0"/>
      <w:overflowPunct/>
      <w:autoSpaceDE/>
      <w:ind w:right="70"/>
      <w:jc w:val="both"/>
      <w:textAlignment w:val="auto"/>
    </w:pPr>
    <w:rPr>
      <w:rFonts w:cs="Arial"/>
      <w:spacing w:val="-4"/>
      <w:sz w:val="8"/>
      <w:szCs w:val="8"/>
      <w:lang w:eastAsia="cs-CZ"/>
    </w:rPr>
  </w:style>
  <w:style w:type="character" w:customStyle="1" w:styleId="Zkladntext2Char">
    <w:name w:val="Základní text 2 Char"/>
    <w:basedOn w:val="Standardnpsmoodstavce"/>
    <w:link w:val="Zkladntext2"/>
    <w:uiPriority w:val="99"/>
    <w:rsid w:val="00B11650"/>
    <w:rPr>
      <w:rFonts w:ascii="Arial" w:hAnsi="Arial" w:cs="Arial"/>
      <w:spacing w:val="-4"/>
      <w:sz w:val="8"/>
      <w:szCs w:val="8"/>
    </w:rPr>
  </w:style>
  <w:style w:type="paragraph" w:customStyle="1" w:styleId="Default">
    <w:name w:val="Default"/>
    <w:rsid w:val="002135D9"/>
    <w:pPr>
      <w:autoSpaceDE w:val="0"/>
      <w:autoSpaceDN w:val="0"/>
      <w:adjustRightInd w:val="0"/>
    </w:pPr>
    <w:rPr>
      <w:color w:val="000000"/>
      <w:sz w:val="24"/>
      <w:szCs w:val="24"/>
    </w:rPr>
  </w:style>
  <w:style w:type="character" w:styleId="Znakapoznpodarou">
    <w:name w:val="footnote reference"/>
    <w:basedOn w:val="Standardnpsmoodstavce"/>
    <w:uiPriority w:val="99"/>
    <w:semiHidden/>
    <w:unhideWhenUsed/>
    <w:rsid w:val="00D61DA1"/>
    <w:rPr>
      <w:vertAlign w:val="superscript"/>
    </w:rPr>
  </w:style>
  <w:style w:type="character" w:styleId="Siln">
    <w:name w:val="Strong"/>
    <w:basedOn w:val="Standardnpsmoodstavce"/>
    <w:uiPriority w:val="22"/>
    <w:qFormat/>
    <w:rsid w:val="00E527F6"/>
    <w:rPr>
      <w:b/>
      <w:bCs/>
    </w:rPr>
  </w:style>
  <w:style w:type="character" w:customStyle="1" w:styleId="note">
    <w:name w:val="note"/>
    <w:basedOn w:val="Standardnpsmoodstavce"/>
    <w:rsid w:val="00E527F6"/>
  </w:style>
  <w:style w:type="paragraph" w:styleId="Zkladntext">
    <w:name w:val="Body Text"/>
    <w:basedOn w:val="Normln"/>
    <w:link w:val="ZkladntextChar"/>
    <w:uiPriority w:val="99"/>
    <w:unhideWhenUsed/>
    <w:rsid w:val="0005098A"/>
    <w:pPr>
      <w:spacing w:after="120"/>
    </w:pPr>
  </w:style>
  <w:style w:type="character" w:customStyle="1" w:styleId="ZkladntextChar">
    <w:name w:val="Základní text Char"/>
    <w:basedOn w:val="Standardnpsmoodstavce"/>
    <w:link w:val="Zkladntext"/>
    <w:uiPriority w:val="99"/>
    <w:rsid w:val="0005098A"/>
    <w:rPr>
      <w:rFonts w:ascii="Arial" w:hAnsi="Arial"/>
      <w:sz w:val="24"/>
      <w:lang w:eastAsia="ar-SA"/>
    </w:rPr>
  </w:style>
  <w:style w:type="numbering" w:customStyle="1" w:styleId="Styl1">
    <w:name w:val="Styl1"/>
    <w:rsid w:val="003173E4"/>
    <w:pPr>
      <w:numPr>
        <w:numId w:val="6"/>
      </w:numPr>
    </w:pPr>
  </w:style>
  <w:style w:type="paragraph" w:customStyle="1" w:styleId="Normlnslovan">
    <w:name w:val="Normální číslovaný"/>
    <w:basedOn w:val="Normln"/>
    <w:rsid w:val="00BB6C83"/>
    <w:pPr>
      <w:tabs>
        <w:tab w:val="num" w:pos="432"/>
      </w:tabs>
      <w:suppressAutoHyphens w:val="0"/>
      <w:overflowPunct/>
      <w:autoSpaceDE/>
      <w:spacing w:after="120"/>
      <w:ind w:left="432" w:hanging="432"/>
      <w:textAlignment w:val="auto"/>
    </w:pPr>
    <w:rPr>
      <w:rFonts w:ascii="Times New Roman" w:hAnsi="Times New Roman"/>
      <w:sz w:val="22"/>
      <w:szCs w:val="24"/>
      <w:lang w:eastAsia="cs-CZ"/>
    </w:rPr>
  </w:style>
  <w:style w:type="character" w:styleId="Zstupntext">
    <w:name w:val="Placeholder Text"/>
    <w:basedOn w:val="Standardnpsmoodstavce"/>
    <w:uiPriority w:val="99"/>
    <w:semiHidden/>
    <w:rsid w:val="00A47FFB"/>
    <w:rPr>
      <w:color w:val="808080"/>
    </w:rPr>
  </w:style>
  <w:style w:type="paragraph" w:customStyle="1" w:styleId="ODSTAVEC">
    <w:name w:val="ODSTAVEC"/>
    <w:basedOn w:val="Bezmezer"/>
    <w:uiPriority w:val="99"/>
    <w:rsid w:val="00A46150"/>
    <w:pPr>
      <w:numPr>
        <w:ilvl w:val="1"/>
        <w:numId w:val="9"/>
      </w:numPr>
      <w:tabs>
        <w:tab w:val="clear" w:pos="360"/>
      </w:tabs>
      <w:suppressAutoHyphens w:val="0"/>
      <w:overflowPunct/>
      <w:autoSpaceDE/>
      <w:spacing w:before="120"/>
      <w:ind w:left="720" w:hanging="720"/>
      <w:jc w:val="both"/>
      <w:textAlignment w:val="auto"/>
    </w:pPr>
    <w:rPr>
      <w:rFonts w:cs="Arial"/>
      <w:sz w:val="18"/>
      <w:szCs w:val="18"/>
      <w:lang w:eastAsia="cs-CZ"/>
    </w:rPr>
  </w:style>
  <w:style w:type="paragraph" w:customStyle="1" w:styleId="NADPIS">
    <w:name w:val="NADPIS"/>
    <w:basedOn w:val="Bezmezer"/>
    <w:uiPriority w:val="99"/>
    <w:rsid w:val="00A46150"/>
    <w:pPr>
      <w:numPr>
        <w:numId w:val="9"/>
      </w:numPr>
      <w:tabs>
        <w:tab w:val="clear" w:pos="360"/>
      </w:tabs>
      <w:suppressAutoHyphens w:val="0"/>
      <w:overflowPunct/>
      <w:autoSpaceDE/>
      <w:spacing w:before="360"/>
      <w:ind w:left="390" w:hanging="390"/>
      <w:jc w:val="center"/>
      <w:textAlignment w:val="auto"/>
    </w:pPr>
    <w:rPr>
      <w:rFonts w:eastAsia="Calibri" w:cs="Arial"/>
      <w:b/>
      <w:sz w:val="22"/>
      <w:szCs w:val="22"/>
      <w:lang w:eastAsia="en-US"/>
    </w:rPr>
  </w:style>
  <w:style w:type="paragraph" w:styleId="Bezmezer">
    <w:name w:val="No Spacing"/>
    <w:uiPriority w:val="1"/>
    <w:qFormat/>
    <w:rsid w:val="00A46150"/>
    <w:pPr>
      <w:suppressAutoHyphens/>
      <w:overflowPunct w:val="0"/>
      <w:autoSpaceDE w:val="0"/>
      <w:textAlignment w:val="baseline"/>
    </w:pPr>
    <w:rPr>
      <w:rFonts w:ascii="Arial" w:hAnsi="Arial"/>
      <w:sz w:val="24"/>
      <w:lang w:eastAsia="ar-SA"/>
    </w:rPr>
  </w:style>
  <w:style w:type="table" w:customStyle="1" w:styleId="Mkatabulky2">
    <w:name w:val="Mřížka tabulky2"/>
    <w:basedOn w:val="Normlntabulka"/>
    <w:next w:val="Mkatabulky"/>
    <w:uiPriority w:val="59"/>
    <w:rsid w:val="001374B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C431F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ncel">
    <w:name w:val="kancelář"/>
    <w:basedOn w:val="Normln"/>
    <w:rsid w:val="0056588E"/>
    <w:pPr>
      <w:suppressAutoHyphens w:val="0"/>
      <w:overflowPunct/>
      <w:autoSpaceDE/>
      <w:ind w:left="227" w:hanging="227"/>
      <w:jc w:val="both"/>
      <w:textAlignment w:val="auto"/>
    </w:pPr>
    <w:rPr>
      <w:rFonts w:ascii="Times New Roman" w:hAnsi="Times New Roman"/>
      <w:lang w:eastAsia="cs-CZ"/>
    </w:rPr>
  </w:style>
  <w:style w:type="character" w:customStyle="1" w:styleId="cf01">
    <w:name w:val="cf01"/>
    <w:basedOn w:val="Standardnpsmoodstavce"/>
    <w:rsid w:val="00FA1661"/>
    <w:rPr>
      <w:rFonts w:ascii="Segoe UI" w:hAnsi="Segoe UI" w:cs="Segoe UI" w:hint="default"/>
      <w:i/>
      <w:iCs/>
      <w:sz w:val="18"/>
      <w:szCs w:val="18"/>
    </w:rPr>
  </w:style>
  <w:style w:type="character" w:styleId="Nevyeenzmnka">
    <w:name w:val="Unresolved Mention"/>
    <w:basedOn w:val="Standardnpsmoodstavce"/>
    <w:uiPriority w:val="99"/>
    <w:semiHidden/>
    <w:unhideWhenUsed/>
    <w:rsid w:val="003628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1968">
      <w:bodyDiv w:val="1"/>
      <w:marLeft w:val="0"/>
      <w:marRight w:val="0"/>
      <w:marTop w:val="0"/>
      <w:marBottom w:val="0"/>
      <w:divBdr>
        <w:top w:val="none" w:sz="0" w:space="0" w:color="auto"/>
        <w:left w:val="none" w:sz="0" w:space="0" w:color="auto"/>
        <w:bottom w:val="none" w:sz="0" w:space="0" w:color="auto"/>
        <w:right w:val="none" w:sz="0" w:space="0" w:color="auto"/>
      </w:divBdr>
    </w:div>
    <w:div w:id="24909754">
      <w:bodyDiv w:val="1"/>
      <w:marLeft w:val="0"/>
      <w:marRight w:val="0"/>
      <w:marTop w:val="0"/>
      <w:marBottom w:val="0"/>
      <w:divBdr>
        <w:top w:val="none" w:sz="0" w:space="0" w:color="auto"/>
        <w:left w:val="none" w:sz="0" w:space="0" w:color="auto"/>
        <w:bottom w:val="none" w:sz="0" w:space="0" w:color="auto"/>
        <w:right w:val="none" w:sz="0" w:space="0" w:color="auto"/>
      </w:divBdr>
    </w:div>
    <w:div w:id="277611746">
      <w:bodyDiv w:val="1"/>
      <w:marLeft w:val="0"/>
      <w:marRight w:val="0"/>
      <w:marTop w:val="0"/>
      <w:marBottom w:val="0"/>
      <w:divBdr>
        <w:top w:val="none" w:sz="0" w:space="0" w:color="auto"/>
        <w:left w:val="none" w:sz="0" w:space="0" w:color="auto"/>
        <w:bottom w:val="none" w:sz="0" w:space="0" w:color="auto"/>
        <w:right w:val="none" w:sz="0" w:space="0" w:color="auto"/>
      </w:divBdr>
    </w:div>
    <w:div w:id="401683841">
      <w:bodyDiv w:val="1"/>
      <w:marLeft w:val="0"/>
      <w:marRight w:val="0"/>
      <w:marTop w:val="0"/>
      <w:marBottom w:val="0"/>
      <w:divBdr>
        <w:top w:val="none" w:sz="0" w:space="0" w:color="auto"/>
        <w:left w:val="none" w:sz="0" w:space="0" w:color="auto"/>
        <w:bottom w:val="none" w:sz="0" w:space="0" w:color="auto"/>
        <w:right w:val="none" w:sz="0" w:space="0" w:color="auto"/>
      </w:divBdr>
    </w:div>
    <w:div w:id="464084711">
      <w:bodyDiv w:val="1"/>
      <w:marLeft w:val="0"/>
      <w:marRight w:val="0"/>
      <w:marTop w:val="0"/>
      <w:marBottom w:val="0"/>
      <w:divBdr>
        <w:top w:val="none" w:sz="0" w:space="0" w:color="auto"/>
        <w:left w:val="none" w:sz="0" w:space="0" w:color="auto"/>
        <w:bottom w:val="none" w:sz="0" w:space="0" w:color="auto"/>
        <w:right w:val="none" w:sz="0" w:space="0" w:color="auto"/>
      </w:divBdr>
    </w:div>
    <w:div w:id="522131414">
      <w:bodyDiv w:val="1"/>
      <w:marLeft w:val="0"/>
      <w:marRight w:val="0"/>
      <w:marTop w:val="0"/>
      <w:marBottom w:val="0"/>
      <w:divBdr>
        <w:top w:val="none" w:sz="0" w:space="0" w:color="auto"/>
        <w:left w:val="none" w:sz="0" w:space="0" w:color="auto"/>
        <w:bottom w:val="none" w:sz="0" w:space="0" w:color="auto"/>
        <w:right w:val="none" w:sz="0" w:space="0" w:color="auto"/>
      </w:divBdr>
    </w:div>
    <w:div w:id="546838889">
      <w:bodyDiv w:val="1"/>
      <w:marLeft w:val="0"/>
      <w:marRight w:val="0"/>
      <w:marTop w:val="0"/>
      <w:marBottom w:val="0"/>
      <w:divBdr>
        <w:top w:val="none" w:sz="0" w:space="0" w:color="auto"/>
        <w:left w:val="none" w:sz="0" w:space="0" w:color="auto"/>
        <w:bottom w:val="none" w:sz="0" w:space="0" w:color="auto"/>
        <w:right w:val="none" w:sz="0" w:space="0" w:color="auto"/>
      </w:divBdr>
    </w:div>
    <w:div w:id="658776555">
      <w:bodyDiv w:val="1"/>
      <w:marLeft w:val="0"/>
      <w:marRight w:val="0"/>
      <w:marTop w:val="0"/>
      <w:marBottom w:val="0"/>
      <w:divBdr>
        <w:top w:val="none" w:sz="0" w:space="0" w:color="auto"/>
        <w:left w:val="none" w:sz="0" w:space="0" w:color="auto"/>
        <w:bottom w:val="none" w:sz="0" w:space="0" w:color="auto"/>
        <w:right w:val="none" w:sz="0" w:space="0" w:color="auto"/>
      </w:divBdr>
    </w:div>
    <w:div w:id="683753858">
      <w:bodyDiv w:val="1"/>
      <w:marLeft w:val="0"/>
      <w:marRight w:val="0"/>
      <w:marTop w:val="0"/>
      <w:marBottom w:val="0"/>
      <w:divBdr>
        <w:top w:val="none" w:sz="0" w:space="0" w:color="auto"/>
        <w:left w:val="none" w:sz="0" w:space="0" w:color="auto"/>
        <w:bottom w:val="none" w:sz="0" w:space="0" w:color="auto"/>
        <w:right w:val="none" w:sz="0" w:space="0" w:color="auto"/>
      </w:divBdr>
    </w:div>
    <w:div w:id="744112879">
      <w:bodyDiv w:val="1"/>
      <w:marLeft w:val="0"/>
      <w:marRight w:val="0"/>
      <w:marTop w:val="0"/>
      <w:marBottom w:val="0"/>
      <w:divBdr>
        <w:top w:val="none" w:sz="0" w:space="0" w:color="auto"/>
        <w:left w:val="none" w:sz="0" w:space="0" w:color="auto"/>
        <w:bottom w:val="none" w:sz="0" w:space="0" w:color="auto"/>
        <w:right w:val="none" w:sz="0" w:space="0" w:color="auto"/>
      </w:divBdr>
    </w:div>
    <w:div w:id="831068417">
      <w:bodyDiv w:val="1"/>
      <w:marLeft w:val="0"/>
      <w:marRight w:val="0"/>
      <w:marTop w:val="0"/>
      <w:marBottom w:val="0"/>
      <w:divBdr>
        <w:top w:val="none" w:sz="0" w:space="0" w:color="auto"/>
        <w:left w:val="none" w:sz="0" w:space="0" w:color="auto"/>
        <w:bottom w:val="none" w:sz="0" w:space="0" w:color="auto"/>
        <w:right w:val="none" w:sz="0" w:space="0" w:color="auto"/>
      </w:divBdr>
    </w:div>
    <w:div w:id="833491732">
      <w:bodyDiv w:val="1"/>
      <w:marLeft w:val="0"/>
      <w:marRight w:val="0"/>
      <w:marTop w:val="0"/>
      <w:marBottom w:val="0"/>
      <w:divBdr>
        <w:top w:val="none" w:sz="0" w:space="0" w:color="auto"/>
        <w:left w:val="none" w:sz="0" w:space="0" w:color="auto"/>
        <w:bottom w:val="none" w:sz="0" w:space="0" w:color="auto"/>
        <w:right w:val="none" w:sz="0" w:space="0" w:color="auto"/>
      </w:divBdr>
    </w:div>
    <w:div w:id="879323808">
      <w:bodyDiv w:val="1"/>
      <w:marLeft w:val="0"/>
      <w:marRight w:val="0"/>
      <w:marTop w:val="0"/>
      <w:marBottom w:val="0"/>
      <w:divBdr>
        <w:top w:val="none" w:sz="0" w:space="0" w:color="auto"/>
        <w:left w:val="none" w:sz="0" w:space="0" w:color="auto"/>
        <w:bottom w:val="none" w:sz="0" w:space="0" w:color="auto"/>
        <w:right w:val="none" w:sz="0" w:space="0" w:color="auto"/>
      </w:divBdr>
    </w:div>
    <w:div w:id="1188641587">
      <w:bodyDiv w:val="1"/>
      <w:marLeft w:val="0"/>
      <w:marRight w:val="0"/>
      <w:marTop w:val="0"/>
      <w:marBottom w:val="0"/>
      <w:divBdr>
        <w:top w:val="none" w:sz="0" w:space="0" w:color="auto"/>
        <w:left w:val="none" w:sz="0" w:space="0" w:color="auto"/>
        <w:bottom w:val="none" w:sz="0" w:space="0" w:color="auto"/>
        <w:right w:val="none" w:sz="0" w:space="0" w:color="auto"/>
      </w:divBdr>
    </w:div>
    <w:div w:id="1437754343">
      <w:bodyDiv w:val="1"/>
      <w:marLeft w:val="0"/>
      <w:marRight w:val="0"/>
      <w:marTop w:val="0"/>
      <w:marBottom w:val="0"/>
      <w:divBdr>
        <w:top w:val="none" w:sz="0" w:space="0" w:color="auto"/>
        <w:left w:val="none" w:sz="0" w:space="0" w:color="auto"/>
        <w:bottom w:val="none" w:sz="0" w:space="0" w:color="auto"/>
        <w:right w:val="none" w:sz="0" w:space="0" w:color="auto"/>
      </w:divBdr>
    </w:div>
    <w:div w:id="1457023422">
      <w:bodyDiv w:val="1"/>
      <w:marLeft w:val="0"/>
      <w:marRight w:val="0"/>
      <w:marTop w:val="0"/>
      <w:marBottom w:val="0"/>
      <w:divBdr>
        <w:top w:val="none" w:sz="0" w:space="0" w:color="auto"/>
        <w:left w:val="none" w:sz="0" w:space="0" w:color="auto"/>
        <w:bottom w:val="none" w:sz="0" w:space="0" w:color="auto"/>
        <w:right w:val="none" w:sz="0" w:space="0" w:color="auto"/>
      </w:divBdr>
    </w:div>
    <w:div w:id="1588729703">
      <w:bodyDiv w:val="1"/>
      <w:marLeft w:val="0"/>
      <w:marRight w:val="0"/>
      <w:marTop w:val="0"/>
      <w:marBottom w:val="0"/>
      <w:divBdr>
        <w:top w:val="none" w:sz="0" w:space="0" w:color="auto"/>
        <w:left w:val="none" w:sz="0" w:space="0" w:color="auto"/>
        <w:bottom w:val="none" w:sz="0" w:space="0" w:color="auto"/>
        <w:right w:val="none" w:sz="0" w:space="0" w:color="auto"/>
      </w:divBdr>
    </w:div>
    <w:div w:id="1649943894">
      <w:bodyDiv w:val="1"/>
      <w:marLeft w:val="0"/>
      <w:marRight w:val="0"/>
      <w:marTop w:val="0"/>
      <w:marBottom w:val="0"/>
      <w:divBdr>
        <w:top w:val="none" w:sz="0" w:space="0" w:color="auto"/>
        <w:left w:val="none" w:sz="0" w:space="0" w:color="auto"/>
        <w:bottom w:val="none" w:sz="0" w:space="0" w:color="auto"/>
        <w:right w:val="none" w:sz="0" w:space="0" w:color="auto"/>
      </w:divBdr>
    </w:div>
    <w:div w:id="1727099433">
      <w:bodyDiv w:val="1"/>
      <w:marLeft w:val="0"/>
      <w:marRight w:val="0"/>
      <w:marTop w:val="0"/>
      <w:marBottom w:val="0"/>
      <w:divBdr>
        <w:top w:val="none" w:sz="0" w:space="0" w:color="auto"/>
        <w:left w:val="none" w:sz="0" w:space="0" w:color="auto"/>
        <w:bottom w:val="none" w:sz="0" w:space="0" w:color="auto"/>
        <w:right w:val="none" w:sz="0" w:space="0" w:color="auto"/>
      </w:divBdr>
    </w:div>
    <w:div w:id="1790859188">
      <w:bodyDiv w:val="1"/>
      <w:marLeft w:val="0"/>
      <w:marRight w:val="0"/>
      <w:marTop w:val="0"/>
      <w:marBottom w:val="0"/>
      <w:divBdr>
        <w:top w:val="none" w:sz="0" w:space="0" w:color="auto"/>
        <w:left w:val="none" w:sz="0" w:space="0" w:color="auto"/>
        <w:bottom w:val="none" w:sz="0" w:space="0" w:color="auto"/>
        <w:right w:val="none" w:sz="0" w:space="0" w:color="auto"/>
      </w:divBdr>
    </w:div>
    <w:div w:id="20489425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0CD07-E4F8-429C-9C6B-3AD6F3CAB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4950</Words>
  <Characters>29208</Characters>
  <Application>Microsoft Office Word</Application>
  <DocSecurity>0</DocSecurity>
  <Lines>243</Lines>
  <Paragraphs>68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34090</CharactersWithSpaces>
  <SharedDoc>false</SharedDoc>
  <HLinks>
    <vt:vector size="18" baseType="variant">
      <vt:variant>
        <vt:i4>8323124</vt:i4>
      </vt:variant>
      <vt:variant>
        <vt:i4>6</vt:i4>
      </vt:variant>
      <vt:variant>
        <vt:i4>0</vt:i4>
      </vt:variant>
      <vt:variant>
        <vt:i4>5</vt:i4>
      </vt:variant>
      <vt:variant>
        <vt:lpwstr>http://www.msmt.cz/</vt:lpwstr>
      </vt:variant>
      <vt:variant>
        <vt:lpwstr/>
      </vt:variant>
      <vt:variant>
        <vt:i4>8126514</vt:i4>
      </vt:variant>
      <vt:variant>
        <vt:i4>3</vt:i4>
      </vt:variant>
      <vt:variant>
        <vt:i4>0</vt:i4>
      </vt:variant>
      <vt:variant>
        <vt:i4>5</vt:i4>
      </vt:variant>
      <vt:variant>
        <vt:lpwstr>http://www.esfr.cz/</vt:lpwstr>
      </vt:variant>
      <vt:variant>
        <vt:lpwstr/>
      </vt:variant>
      <vt:variant>
        <vt:i4>4653105</vt:i4>
      </vt:variant>
      <vt:variant>
        <vt:i4>0</vt:i4>
      </vt:variant>
      <vt:variant>
        <vt:i4>0</vt:i4>
      </vt:variant>
      <vt:variant>
        <vt:i4>5</vt:i4>
      </vt:variant>
      <vt:variant>
        <vt:lpwstr>mailto:eliska.vorbova@enovation.cz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2010-11-29T06:57:00Z</cp:lastPrinted>
  <dcterms:created xsi:type="dcterms:W3CDTF">2026-04-30T05:29:00Z</dcterms:created>
  <dcterms:modified xsi:type="dcterms:W3CDTF">2026-05-05T07:45:00Z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ource">
    <vt:lpwstr>Client</vt:lpwstr>
  </property>
  <property fmtid="{D5CDD505-2E9C-101B-9397-08002B2CF9AE}" pid="3" name="Notes1">
    <vt:lpwstr>&lt;div&gt;&lt;/div&gt;</vt:lpwstr>
  </property>
  <property fmtid="{D5CDD505-2E9C-101B-9397-08002B2CF9AE}" pid="4" name="Real Author">
    <vt:lpwstr/>
  </property>
  <property fmtid="{D5CDD505-2E9C-101B-9397-08002B2CF9AE}" pid="5" name="Procedural State">
    <vt:lpwstr>N/A</vt:lpwstr>
  </property>
  <property fmtid="{D5CDD505-2E9C-101B-9397-08002B2CF9AE}" pid="6" name="Related Documents">
    <vt:lpwstr/>
  </property>
  <property fmtid="{D5CDD505-2E9C-101B-9397-08002B2CF9AE}" pid="7" name="English Title">
    <vt:lpwstr>contract</vt:lpwstr>
  </property>
  <property fmtid="{D5CDD505-2E9C-101B-9397-08002B2CF9AE}" pid="8" name="Document State">
    <vt:lpwstr>Draft</vt:lpwstr>
  </property>
  <property fmtid="{D5CDD505-2E9C-101B-9397-08002B2CF9AE}" pid="9" name="Category1">
    <vt:lpwstr>Contract/Agreement</vt:lpwstr>
  </property>
  <property fmtid="{D5CDD505-2E9C-101B-9397-08002B2CF9AE}" pid="10" name="ContentType">
    <vt:lpwstr>Document</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ies>
</file>