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9F" w:rsidRDefault="00C64F9F" w:rsidP="00ED2469">
      <w:pPr>
        <w:rPr>
          <w:rFonts w:ascii="Calibri" w:hAnsi="Calibri" w:cs="Calibri"/>
          <w:b/>
          <w:bCs/>
          <w:sz w:val="28"/>
          <w:szCs w:val="28"/>
        </w:rPr>
      </w:pPr>
    </w:p>
    <w:p w:rsidR="009152A8" w:rsidRDefault="009152A8" w:rsidP="009152A8">
      <w:pPr>
        <w:jc w:val="center"/>
        <w:rPr>
          <w:rFonts w:ascii="Calibri" w:hAnsi="Calibri" w:cs="Calibri"/>
          <w:b/>
          <w:bCs/>
          <w:sz w:val="28"/>
          <w:szCs w:val="28"/>
        </w:rPr>
      </w:pPr>
      <w:r w:rsidRPr="00E32D44">
        <w:rPr>
          <w:rFonts w:ascii="Calibri" w:hAnsi="Calibri" w:cs="Calibri"/>
          <w:b/>
          <w:bCs/>
          <w:sz w:val="28"/>
          <w:szCs w:val="28"/>
        </w:rPr>
        <w:t>SMLOUV</w:t>
      </w:r>
      <w:r w:rsidR="004A2F0F">
        <w:rPr>
          <w:rFonts w:ascii="Calibri" w:hAnsi="Calibri" w:cs="Calibri"/>
          <w:b/>
          <w:bCs/>
          <w:sz w:val="28"/>
          <w:szCs w:val="28"/>
        </w:rPr>
        <w:t>A</w:t>
      </w:r>
      <w:r w:rsidRPr="00E32D44">
        <w:rPr>
          <w:rFonts w:ascii="Calibri" w:hAnsi="Calibri" w:cs="Calibri"/>
          <w:b/>
          <w:bCs/>
          <w:sz w:val="28"/>
          <w:szCs w:val="28"/>
        </w:rPr>
        <w:t xml:space="preserve"> O DÍLO</w:t>
      </w:r>
    </w:p>
    <w:p w:rsidR="000C041A" w:rsidRPr="00E32D44" w:rsidRDefault="000C041A" w:rsidP="009152A8">
      <w:pPr>
        <w:jc w:val="center"/>
        <w:rPr>
          <w:rFonts w:ascii="Calibri" w:hAnsi="Calibri" w:cs="Calibri"/>
          <w:b/>
          <w:bCs/>
          <w:sz w:val="28"/>
          <w:szCs w:val="28"/>
        </w:rPr>
      </w:pPr>
    </w:p>
    <w:p w:rsidR="009152A8" w:rsidRPr="00E32D44" w:rsidRDefault="009152A8" w:rsidP="004836EA">
      <w:pPr>
        <w:jc w:val="center"/>
        <w:rPr>
          <w:rFonts w:ascii="Calibri" w:hAnsi="Calibri" w:cs="Calibri"/>
          <w:bCs/>
          <w:sz w:val="22"/>
          <w:szCs w:val="22"/>
        </w:rPr>
      </w:pPr>
      <w:r w:rsidRPr="00E32D44">
        <w:rPr>
          <w:rFonts w:ascii="Calibri" w:hAnsi="Calibri" w:cs="Calibri"/>
          <w:bCs/>
          <w:sz w:val="22"/>
          <w:szCs w:val="22"/>
        </w:rPr>
        <w:t xml:space="preserve">uzavřená </w:t>
      </w:r>
      <w:r w:rsidR="00047EE5">
        <w:rPr>
          <w:rFonts w:ascii="Calibri" w:hAnsi="Calibri" w:cs="Calibri"/>
          <w:bCs/>
          <w:sz w:val="22"/>
          <w:szCs w:val="22"/>
        </w:rPr>
        <w:t xml:space="preserve">podle právního řádu České republiky v souladu s ustanovením § 2586 a násl. </w:t>
      </w:r>
      <w:r w:rsidRPr="00E32D44">
        <w:rPr>
          <w:rFonts w:ascii="Calibri" w:hAnsi="Calibri" w:cs="Calibri"/>
          <w:bCs/>
          <w:sz w:val="22"/>
          <w:szCs w:val="22"/>
        </w:rPr>
        <w:t>zákona č.</w:t>
      </w:r>
      <w:r w:rsidR="00047EE5">
        <w:rPr>
          <w:rFonts w:ascii="Calibri" w:hAnsi="Calibri" w:cs="Calibri"/>
          <w:bCs/>
          <w:sz w:val="22"/>
          <w:szCs w:val="22"/>
        </w:rPr>
        <w:t xml:space="preserve"> 89</w:t>
      </w:r>
      <w:r w:rsidRPr="00E32D44">
        <w:rPr>
          <w:rFonts w:ascii="Calibri" w:hAnsi="Calibri" w:cs="Calibri"/>
          <w:bCs/>
          <w:sz w:val="22"/>
          <w:szCs w:val="22"/>
        </w:rPr>
        <w:t>/</w:t>
      </w:r>
      <w:r w:rsidR="00047EE5">
        <w:rPr>
          <w:rFonts w:ascii="Calibri" w:hAnsi="Calibri" w:cs="Calibri"/>
          <w:bCs/>
          <w:sz w:val="22"/>
          <w:szCs w:val="22"/>
        </w:rPr>
        <w:t>2012</w:t>
      </w:r>
      <w:r w:rsidRPr="00E32D44">
        <w:rPr>
          <w:rFonts w:ascii="Calibri" w:hAnsi="Calibri" w:cs="Calibri"/>
          <w:bCs/>
          <w:sz w:val="22"/>
          <w:szCs w:val="22"/>
        </w:rPr>
        <w:t xml:space="preserve"> Sb.,</w:t>
      </w:r>
      <w:r w:rsidR="00047EE5">
        <w:rPr>
          <w:rFonts w:ascii="Calibri" w:hAnsi="Calibri" w:cs="Calibri"/>
          <w:bCs/>
          <w:sz w:val="22"/>
          <w:szCs w:val="22"/>
        </w:rPr>
        <w:t xml:space="preserve"> Občanský zákoník (dále též jako „Občanský zákoník“) </w:t>
      </w:r>
      <w:proofErr w:type="gramStart"/>
      <w:r w:rsidR="00047EE5">
        <w:rPr>
          <w:rFonts w:ascii="Calibri" w:hAnsi="Calibri" w:cs="Calibri"/>
          <w:bCs/>
          <w:sz w:val="22"/>
          <w:szCs w:val="22"/>
        </w:rPr>
        <w:t>mezi</w:t>
      </w:r>
      <w:proofErr w:type="gramEnd"/>
      <w:r w:rsidR="00047EE5">
        <w:rPr>
          <w:rFonts w:ascii="Calibri" w:hAnsi="Calibri" w:cs="Calibri"/>
          <w:bCs/>
          <w:sz w:val="22"/>
          <w:szCs w:val="22"/>
        </w:rPr>
        <w:t>:</w:t>
      </w: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Default="009152A8" w:rsidP="009152A8">
      <w:pPr>
        <w:suppressAutoHyphens w:val="0"/>
        <w:jc w:val="left"/>
        <w:rPr>
          <w:rFonts w:ascii="Calibri" w:hAnsi="Calibri" w:cs="Calibri"/>
          <w:b/>
          <w:bCs/>
          <w:i/>
          <w:iCs/>
          <w:sz w:val="22"/>
          <w:szCs w:val="22"/>
          <w:u w:val="single"/>
          <w:lang w:eastAsia="cs-CZ"/>
        </w:rPr>
      </w:pPr>
    </w:p>
    <w:p w:rsidR="002E0694" w:rsidRPr="00E32D44" w:rsidRDefault="002E0694" w:rsidP="009152A8">
      <w:pPr>
        <w:suppressAutoHyphens w:val="0"/>
        <w:jc w:val="left"/>
        <w:rPr>
          <w:rFonts w:ascii="Calibri" w:hAnsi="Calibri" w:cs="Calibri"/>
          <w:b/>
          <w:bCs/>
          <w:i/>
          <w:iCs/>
          <w:sz w:val="22"/>
          <w:szCs w:val="22"/>
          <w:u w:val="single"/>
          <w:lang w:eastAsia="cs-CZ"/>
        </w:rPr>
      </w:pPr>
    </w:p>
    <w:p w:rsidR="009152A8" w:rsidRPr="004836EA" w:rsidRDefault="009152A8" w:rsidP="005417C5">
      <w:pPr>
        <w:suppressAutoHyphens w:val="0"/>
        <w:jc w:val="center"/>
        <w:rPr>
          <w:rFonts w:ascii="Calibri" w:hAnsi="Calibri" w:cs="Calibri"/>
          <w:b/>
          <w:bCs/>
          <w:iCs/>
          <w:sz w:val="22"/>
          <w:szCs w:val="22"/>
          <w:u w:val="single"/>
          <w:lang w:eastAsia="cs-CZ"/>
        </w:rPr>
      </w:pPr>
      <w:r w:rsidRPr="004836EA">
        <w:rPr>
          <w:rFonts w:ascii="Calibri" w:hAnsi="Calibri" w:cs="Calibri"/>
          <w:b/>
          <w:bCs/>
          <w:iCs/>
          <w:sz w:val="22"/>
          <w:szCs w:val="22"/>
          <w:u w:val="single"/>
          <w:lang w:eastAsia="cs-CZ"/>
        </w:rPr>
        <w:t xml:space="preserve">I. </w:t>
      </w:r>
      <w:r w:rsidRPr="004836EA">
        <w:rPr>
          <w:rFonts w:ascii="Calibri" w:hAnsi="Calibri" w:cs="Calibri"/>
          <w:b/>
          <w:bCs/>
          <w:iCs/>
          <w:caps/>
          <w:sz w:val="22"/>
          <w:szCs w:val="22"/>
          <w:u w:val="single"/>
          <w:lang w:eastAsia="cs-CZ"/>
        </w:rPr>
        <w:t>Smluvní strany</w:t>
      </w:r>
    </w:p>
    <w:p w:rsidR="002A5361" w:rsidRPr="00E32D44" w:rsidRDefault="002A5361" w:rsidP="009152A8">
      <w:pPr>
        <w:suppressAutoHyphens w:val="0"/>
        <w:spacing w:after="200" w:line="276" w:lineRule="auto"/>
        <w:jc w:val="left"/>
        <w:rPr>
          <w:rFonts w:ascii="Calibri" w:hAnsi="Calibri" w:cs="Calibri"/>
          <w:sz w:val="22"/>
          <w:szCs w:val="22"/>
          <w:lang w:eastAsia="cs-CZ"/>
        </w:rPr>
      </w:pPr>
    </w:p>
    <w:p w:rsidR="005417C5"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E51800">
        <w:rPr>
          <w:rFonts w:ascii="Calibri" w:hAnsi="Calibri" w:cs="Calibri"/>
          <w:sz w:val="22"/>
          <w:szCs w:val="22"/>
          <w:lang w:eastAsia="cs-CZ"/>
        </w:rPr>
        <w:t>(1)</w:t>
      </w:r>
    </w:p>
    <w:p w:rsidR="002A5361" w:rsidRDefault="002A5361" w:rsidP="004836EA">
      <w:pPr>
        <w:tabs>
          <w:tab w:val="center" w:pos="4536"/>
          <w:tab w:val="right" w:pos="9072"/>
        </w:tabs>
        <w:suppressAutoHyphens w:val="0"/>
        <w:spacing w:after="60"/>
        <w:jc w:val="center"/>
        <w:rPr>
          <w:rFonts w:ascii="Calibri" w:hAnsi="Calibri" w:cs="Calibri"/>
          <w:sz w:val="22"/>
          <w:szCs w:val="22"/>
          <w:lang w:eastAsia="cs-CZ"/>
        </w:rPr>
      </w:pPr>
    </w:p>
    <w:p w:rsidR="00C61C6B" w:rsidRPr="00986A37" w:rsidRDefault="00C61C6B" w:rsidP="00C61C6B">
      <w:pPr>
        <w:pStyle w:val="Styl"/>
        <w:spacing w:after="120" w:line="276" w:lineRule="auto"/>
        <w:ind w:left="2832" w:right="45" w:hanging="2124"/>
        <w:rPr>
          <w:rFonts w:ascii="Calibri" w:hAnsi="Calibri" w:cs="Calibri"/>
          <w:b/>
          <w:bCs/>
          <w:color w:val="010000"/>
          <w:sz w:val="22"/>
          <w:szCs w:val="22"/>
        </w:rPr>
      </w:pPr>
      <w:r w:rsidRPr="00122C19">
        <w:rPr>
          <w:rFonts w:ascii="Calibri" w:hAnsi="Calibri" w:cs="Calibri"/>
          <w:b/>
          <w:sz w:val="22"/>
          <w:szCs w:val="22"/>
        </w:rPr>
        <w:t>Objednatel:</w:t>
      </w:r>
      <w:r w:rsidRPr="00E32D44">
        <w:rPr>
          <w:rFonts w:ascii="Calibri" w:hAnsi="Calibri" w:cs="Calibri"/>
          <w:sz w:val="22"/>
          <w:szCs w:val="22"/>
        </w:rPr>
        <w:t xml:space="preserve"> </w:t>
      </w:r>
      <w:r w:rsidRPr="00E32D44">
        <w:rPr>
          <w:rFonts w:ascii="Calibri" w:hAnsi="Calibri" w:cs="Calibri"/>
          <w:sz w:val="22"/>
          <w:szCs w:val="22"/>
        </w:rPr>
        <w:tab/>
      </w:r>
    </w:p>
    <w:p w:rsidR="00C61C6B" w:rsidRPr="00E32D44" w:rsidRDefault="00C61C6B" w:rsidP="00C61C6B">
      <w:pPr>
        <w:suppressAutoHyphens w:val="0"/>
        <w:spacing w:after="120"/>
        <w:ind w:left="2835" w:hanging="2127"/>
        <w:jc w:val="left"/>
        <w:rPr>
          <w:rFonts w:ascii="Calibri" w:hAnsi="Calibri" w:cs="Calibri"/>
          <w:sz w:val="22"/>
          <w:szCs w:val="22"/>
          <w:lang w:eastAsia="cs-CZ"/>
        </w:rPr>
      </w:pPr>
      <w:r w:rsidRPr="00E32D44">
        <w:rPr>
          <w:rFonts w:ascii="Calibri" w:hAnsi="Calibri" w:cs="Calibri"/>
          <w:sz w:val="22"/>
          <w:szCs w:val="22"/>
          <w:lang w:eastAsia="cs-CZ"/>
        </w:rPr>
        <w:tab/>
      </w:r>
    </w:p>
    <w:p w:rsidR="006E58C0" w:rsidRPr="00244E47" w:rsidRDefault="006E58C0" w:rsidP="006E58C0">
      <w:pPr>
        <w:pStyle w:val="Bezmezer"/>
        <w:rPr>
          <w:rFonts w:eastAsia="Times New Roman" w:cstheme="minorHAnsi"/>
          <w:b/>
          <w:bCs/>
          <w:szCs w:val="24"/>
          <w:lang w:eastAsia="ar-SA"/>
        </w:rPr>
      </w:pPr>
      <w:r>
        <w:rPr>
          <w:rFonts w:eastAsia="Times New Roman" w:cstheme="minorHAnsi"/>
          <w:b/>
          <w:bCs/>
          <w:szCs w:val="24"/>
          <w:lang w:eastAsia="ar-SA"/>
        </w:rPr>
        <w:t>Domov Harmonie, centrum sociálních služeb Mirošov, příspěvková organizace</w:t>
      </w:r>
    </w:p>
    <w:p w:rsidR="006E58C0" w:rsidRPr="00244E47" w:rsidRDefault="006E58C0" w:rsidP="006E58C0">
      <w:pPr>
        <w:pStyle w:val="Bezmezer"/>
        <w:rPr>
          <w:rFonts w:eastAsia="Times New Roman" w:cstheme="minorHAnsi"/>
          <w:bCs/>
          <w:szCs w:val="24"/>
          <w:lang w:eastAsia="ar-SA"/>
        </w:rPr>
      </w:pPr>
      <w:r w:rsidRPr="00244E47">
        <w:rPr>
          <w:rFonts w:eastAsia="Times New Roman" w:cstheme="minorHAnsi"/>
          <w:bCs/>
          <w:szCs w:val="24"/>
          <w:lang w:eastAsia="ar-SA"/>
        </w:rPr>
        <w:t xml:space="preserve">Sídlo: </w:t>
      </w:r>
      <w:r>
        <w:rPr>
          <w:rFonts w:eastAsia="Times New Roman" w:cstheme="minorHAnsi"/>
          <w:bCs/>
          <w:szCs w:val="24"/>
          <w:lang w:eastAsia="ar-SA"/>
        </w:rPr>
        <w:tab/>
      </w:r>
      <w:r>
        <w:rPr>
          <w:rFonts w:eastAsia="Times New Roman" w:cstheme="minorHAnsi"/>
          <w:bCs/>
          <w:szCs w:val="24"/>
          <w:lang w:eastAsia="ar-SA"/>
        </w:rPr>
        <w:tab/>
      </w:r>
      <w:r>
        <w:rPr>
          <w:rFonts w:eastAsia="Times New Roman" w:cstheme="minorHAnsi"/>
          <w:bCs/>
          <w:szCs w:val="24"/>
          <w:lang w:eastAsia="ar-SA"/>
        </w:rPr>
        <w:tab/>
      </w:r>
      <w:proofErr w:type="spellStart"/>
      <w:r>
        <w:rPr>
          <w:rFonts w:eastAsia="Times New Roman" w:cstheme="minorHAnsi"/>
          <w:bCs/>
          <w:szCs w:val="24"/>
          <w:lang w:eastAsia="ar-SA"/>
        </w:rPr>
        <w:t>Skořická</w:t>
      </w:r>
      <w:proofErr w:type="spellEnd"/>
      <w:r>
        <w:rPr>
          <w:rFonts w:eastAsia="Times New Roman" w:cstheme="minorHAnsi"/>
          <w:bCs/>
          <w:szCs w:val="24"/>
          <w:lang w:eastAsia="ar-SA"/>
        </w:rPr>
        <w:t xml:space="preserve"> 314, 338 43 Mirošov</w:t>
      </w:r>
    </w:p>
    <w:p w:rsidR="006E58C0" w:rsidRDefault="006E58C0" w:rsidP="006E58C0">
      <w:pPr>
        <w:pStyle w:val="Bezmezer"/>
        <w:rPr>
          <w:rFonts w:eastAsia="Times New Roman" w:cstheme="minorHAnsi"/>
          <w:bCs/>
          <w:szCs w:val="24"/>
          <w:lang w:eastAsia="ar-SA"/>
        </w:rPr>
      </w:pPr>
      <w:r>
        <w:rPr>
          <w:rFonts w:eastAsia="Times New Roman" w:cstheme="minorHAnsi"/>
          <w:bCs/>
          <w:szCs w:val="24"/>
          <w:lang w:eastAsia="ar-SA"/>
        </w:rPr>
        <w:t xml:space="preserve">IČ: </w:t>
      </w:r>
      <w:r>
        <w:rPr>
          <w:rFonts w:eastAsia="Times New Roman" w:cstheme="minorHAnsi"/>
          <w:bCs/>
          <w:szCs w:val="24"/>
          <w:lang w:eastAsia="ar-SA"/>
        </w:rPr>
        <w:tab/>
      </w:r>
      <w:r>
        <w:rPr>
          <w:rFonts w:eastAsia="Times New Roman" w:cstheme="minorHAnsi"/>
          <w:bCs/>
          <w:szCs w:val="24"/>
          <w:lang w:eastAsia="ar-SA"/>
        </w:rPr>
        <w:tab/>
      </w:r>
      <w:r>
        <w:rPr>
          <w:rFonts w:eastAsia="Times New Roman" w:cstheme="minorHAnsi"/>
          <w:bCs/>
          <w:szCs w:val="24"/>
          <w:lang w:eastAsia="ar-SA"/>
        </w:rPr>
        <w:tab/>
        <w:t>48379808</w:t>
      </w:r>
    </w:p>
    <w:p w:rsidR="006E58C0" w:rsidRPr="00244E47" w:rsidRDefault="006E58C0" w:rsidP="006E58C0">
      <w:pPr>
        <w:pStyle w:val="Bezmezer"/>
        <w:rPr>
          <w:rFonts w:eastAsia="Times New Roman" w:cstheme="minorHAnsi"/>
          <w:bCs/>
          <w:szCs w:val="24"/>
          <w:lang w:eastAsia="ar-SA"/>
        </w:rPr>
      </w:pPr>
      <w:r>
        <w:rPr>
          <w:rFonts w:eastAsia="Times New Roman" w:cstheme="minorHAnsi"/>
          <w:bCs/>
          <w:szCs w:val="24"/>
          <w:lang w:eastAsia="ar-SA"/>
        </w:rPr>
        <w:t>DIČ:</w:t>
      </w:r>
      <w:r>
        <w:rPr>
          <w:rFonts w:eastAsia="Times New Roman" w:cstheme="minorHAnsi"/>
          <w:bCs/>
          <w:szCs w:val="24"/>
          <w:lang w:eastAsia="ar-SA"/>
        </w:rPr>
        <w:tab/>
      </w:r>
      <w:r>
        <w:rPr>
          <w:rFonts w:eastAsia="Times New Roman" w:cstheme="minorHAnsi"/>
          <w:bCs/>
          <w:szCs w:val="24"/>
          <w:lang w:eastAsia="ar-SA"/>
        </w:rPr>
        <w:tab/>
      </w:r>
      <w:r>
        <w:rPr>
          <w:rFonts w:eastAsia="Times New Roman" w:cstheme="minorHAnsi"/>
          <w:bCs/>
          <w:szCs w:val="24"/>
          <w:lang w:eastAsia="ar-SA"/>
        </w:rPr>
        <w:tab/>
        <w:t>CZ48379808</w:t>
      </w:r>
    </w:p>
    <w:p w:rsidR="006E58C0" w:rsidRDefault="006E58C0" w:rsidP="006E58C0">
      <w:pPr>
        <w:pStyle w:val="Bezmezer"/>
        <w:rPr>
          <w:rFonts w:eastAsia="Times New Roman" w:cstheme="minorHAnsi"/>
          <w:bCs/>
          <w:szCs w:val="24"/>
          <w:lang w:eastAsia="ar-SA"/>
        </w:rPr>
      </w:pPr>
      <w:r>
        <w:rPr>
          <w:rFonts w:eastAsia="Times New Roman" w:cstheme="minorHAnsi"/>
          <w:bCs/>
          <w:szCs w:val="24"/>
          <w:lang w:eastAsia="ar-SA"/>
        </w:rPr>
        <w:t xml:space="preserve">Zápis v OR: </w:t>
      </w:r>
      <w:r>
        <w:rPr>
          <w:rFonts w:eastAsia="Times New Roman" w:cstheme="minorHAnsi"/>
          <w:bCs/>
          <w:szCs w:val="24"/>
          <w:lang w:eastAsia="ar-SA"/>
        </w:rPr>
        <w:tab/>
      </w:r>
      <w:r>
        <w:rPr>
          <w:rFonts w:eastAsia="Times New Roman" w:cstheme="minorHAnsi"/>
          <w:bCs/>
          <w:szCs w:val="24"/>
          <w:lang w:eastAsia="ar-SA"/>
        </w:rPr>
        <w:tab/>
      </w:r>
      <w:r w:rsidRPr="007A51FF">
        <w:rPr>
          <w:bCs/>
          <w:color w:val="000000"/>
        </w:rPr>
        <w:t xml:space="preserve">Spisová značka: </w:t>
      </w:r>
      <w:proofErr w:type="spellStart"/>
      <w:r w:rsidRPr="007A51FF">
        <w:rPr>
          <w:color w:val="000000"/>
        </w:rPr>
        <w:t>Pr</w:t>
      </w:r>
      <w:proofErr w:type="spellEnd"/>
      <w:r w:rsidRPr="007A51FF">
        <w:rPr>
          <w:color w:val="000000"/>
        </w:rPr>
        <w:t xml:space="preserve"> 651 vedená u Krajského soudu v Plzni</w:t>
      </w:r>
    </w:p>
    <w:p w:rsidR="006E58C0" w:rsidRPr="00244E47" w:rsidRDefault="006E58C0" w:rsidP="006E58C0">
      <w:pPr>
        <w:pStyle w:val="Bezmezer"/>
        <w:rPr>
          <w:rFonts w:eastAsia="Times New Roman" w:cstheme="minorHAnsi"/>
          <w:bCs/>
          <w:szCs w:val="24"/>
          <w:lang w:eastAsia="ar-SA"/>
        </w:rPr>
      </w:pPr>
      <w:r>
        <w:rPr>
          <w:rFonts w:eastAsia="Times New Roman" w:cstheme="minorHAnsi"/>
          <w:bCs/>
          <w:szCs w:val="24"/>
          <w:lang w:eastAsia="ar-SA"/>
        </w:rPr>
        <w:t>Zastoupený:</w:t>
      </w:r>
      <w:r>
        <w:rPr>
          <w:rFonts w:eastAsia="Times New Roman" w:cstheme="minorHAnsi"/>
          <w:bCs/>
          <w:szCs w:val="24"/>
          <w:lang w:eastAsia="ar-SA"/>
        </w:rPr>
        <w:tab/>
      </w:r>
      <w:r>
        <w:rPr>
          <w:rFonts w:eastAsia="Times New Roman" w:cstheme="minorHAnsi"/>
          <w:bCs/>
          <w:szCs w:val="24"/>
          <w:lang w:eastAsia="ar-SA"/>
        </w:rPr>
        <w:tab/>
        <w:t>Mgr. Radmila Dortová, ředitelka</w:t>
      </w:r>
    </w:p>
    <w:p w:rsidR="006E58C0" w:rsidRDefault="006E58C0" w:rsidP="006E58C0">
      <w:pPr>
        <w:pStyle w:val="Bezmezer"/>
        <w:rPr>
          <w:rFonts w:eastAsia="Times New Roman" w:cstheme="minorHAnsi"/>
          <w:bCs/>
          <w:szCs w:val="24"/>
          <w:lang w:eastAsia="ar-SA"/>
        </w:rPr>
      </w:pPr>
      <w:r>
        <w:rPr>
          <w:rFonts w:eastAsia="Times New Roman" w:cstheme="minorHAnsi"/>
          <w:bCs/>
          <w:szCs w:val="24"/>
          <w:lang w:eastAsia="ar-SA"/>
        </w:rPr>
        <w:t>E-mail</w:t>
      </w:r>
      <w:r w:rsidRPr="00244E47">
        <w:rPr>
          <w:rFonts w:eastAsia="Times New Roman" w:cstheme="minorHAnsi"/>
          <w:bCs/>
          <w:szCs w:val="24"/>
          <w:lang w:eastAsia="ar-SA"/>
        </w:rPr>
        <w:t xml:space="preserve">: </w:t>
      </w:r>
      <w:r>
        <w:rPr>
          <w:rFonts w:eastAsia="Times New Roman" w:cstheme="minorHAnsi"/>
          <w:bCs/>
          <w:szCs w:val="24"/>
          <w:lang w:eastAsia="ar-SA"/>
        </w:rPr>
        <w:tab/>
      </w:r>
      <w:r>
        <w:rPr>
          <w:rFonts w:eastAsia="Times New Roman" w:cstheme="minorHAnsi"/>
          <w:bCs/>
          <w:szCs w:val="24"/>
          <w:lang w:eastAsia="ar-SA"/>
        </w:rPr>
        <w:tab/>
      </w:r>
      <w:r>
        <w:rPr>
          <w:rFonts w:eastAsia="Times New Roman" w:cstheme="minorHAnsi"/>
          <w:bCs/>
          <w:szCs w:val="24"/>
          <w:lang w:eastAsia="ar-SA"/>
        </w:rPr>
        <w:tab/>
      </w:r>
      <w:hyperlink r:id="rId9" w:history="1">
        <w:r w:rsidR="00AD437C">
          <w:rPr>
            <w:rStyle w:val="Hypertextovodkaz"/>
            <w:rFonts w:eastAsia="Times New Roman" w:cstheme="minorHAnsi"/>
            <w:bCs/>
            <w:szCs w:val="24"/>
            <w:lang w:eastAsia="ar-SA"/>
          </w:rPr>
          <w:t>XXXXXXXXXX</w:t>
        </w:r>
      </w:hyperlink>
      <w:r>
        <w:rPr>
          <w:rFonts w:eastAsia="Times New Roman" w:cstheme="minorHAnsi"/>
          <w:bCs/>
          <w:szCs w:val="24"/>
          <w:lang w:eastAsia="ar-SA"/>
        </w:rPr>
        <w:t xml:space="preserve">  </w:t>
      </w:r>
    </w:p>
    <w:p w:rsidR="006E58C0" w:rsidRPr="000A4E84" w:rsidRDefault="006E58C0" w:rsidP="006E58C0">
      <w:pPr>
        <w:spacing w:line="276" w:lineRule="auto"/>
        <w:rPr>
          <w:rFonts w:asciiTheme="minorHAnsi" w:hAnsiTheme="minorHAnsi" w:cstheme="minorHAnsi"/>
          <w:szCs w:val="22"/>
        </w:rPr>
      </w:pPr>
      <w:r>
        <w:rPr>
          <w:rFonts w:asciiTheme="minorHAnsi" w:hAnsiTheme="minorHAnsi" w:cstheme="minorHAnsi"/>
          <w:szCs w:val="22"/>
        </w:rPr>
        <w:t xml:space="preserve">kontaktní osoba: </w:t>
      </w:r>
      <w:r>
        <w:rPr>
          <w:rFonts w:asciiTheme="minorHAnsi" w:hAnsiTheme="minorHAnsi" w:cstheme="minorHAnsi"/>
          <w:szCs w:val="22"/>
        </w:rPr>
        <w:tab/>
      </w:r>
      <w:r>
        <w:rPr>
          <w:rFonts w:asciiTheme="minorHAnsi" w:hAnsiTheme="minorHAnsi" w:cstheme="minorHAnsi"/>
          <w:szCs w:val="22"/>
        </w:rPr>
        <w:tab/>
      </w:r>
      <w:r w:rsidR="00AD437C">
        <w:rPr>
          <w:rFonts w:asciiTheme="minorHAnsi" w:hAnsiTheme="minorHAnsi" w:cstheme="minorHAnsi"/>
          <w:szCs w:val="22"/>
        </w:rPr>
        <w:t>XXXXXXXXXX</w:t>
      </w:r>
    </w:p>
    <w:p w:rsidR="006E58C0" w:rsidRPr="007E388B" w:rsidRDefault="006E58C0" w:rsidP="006E58C0">
      <w:pPr>
        <w:spacing w:line="276" w:lineRule="auto"/>
        <w:rPr>
          <w:rFonts w:asciiTheme="minorHAnsi" w:hAnsiTheme="minorHAnsi" w:cstheme="minorHAnsi"/>
          <w:szCs w:val="22"/>
        </w:rPr>
      </w:pPr>
      <w:r>
        <w:rPr>
          <w:rFonts w:asciiTheme="minorHAnsi" w:hAnsiTheme="minorHAnsi" w:cstheme="minorHAnsi"/>
          <w:szCs w:val="22"/>
        </w:rPr>
        <w:t>telefon:</w:t>
      </w:r>
      <w:r>
        <w:rPr>
          <w:rFonts w:asciiTheme="minorHAnsi" w:hAnsiTheme="minorHAnsi" w:cstheme="minorHAnsi"/>
          <w:szCs w:val="22"/>
        </w:rPr>
        <w:tab/>
        <w:t xml:space="preserve"> </w:t>
      </w:r>
      <w:r>
        <w:rPr>
          <w:rFonts w:asciiTheme="minorHAnsi" w:hAnsiTheme="minorHAnsi" w:cstheme="minorHAnsi"/>
          <w:szCs w:val="22"/>
        </w:rPr>
        <w:tab/>
      </w:r>
      <w:r>
        <w:rPr>
          <w:rFonts w:asciiTheme="minorHAnsi" w:hAnsiTheme="minorHAnsi" w:cstheme="minorHAnsi"/>
          <w:szCs w:val="22"/>
        </w:rPr>
        <w:tab/>
      </w:r>
      <w:r w:rsidR="00AD437C">
        <w:rPr>
          <w:rFonts w:asciiTheme="minorHAnsi" w:hAnsiTheme="minorHAnsi" w:cstheme="minorHAnsi"/>
          <w:szCs w:val="22"/>
        </w:rPr>
        <w:t>XXXXXXXXXX</w:t>
      </w:r>
    </w:p>
    <w:p w:rsidR="006E58C0" w:rsidRPr="007E388B" w:rsidRDefault="006E58C0" w:rsidP="006E58C0">
      <w:pPr>
        <w:spacing w:line="276" w:lineRule="auto"/>
        <w:rPr>
          <w:rFonts w:asciiTheme="minorHAnsi" w:hAnsiTheme="minorHAnsi" w:cstheme="minorHAnsi"/>
          <w:color w:val="000000" w:themeColor="text1"/>
          <w:szCs w:val="22"/>
        </w:rPr>
      </w:pPr>
      <w:r w:rsidRPr="007E388B">
        <w:rPr>
          <w:rFonts w:asciiTheme="minorHAnsi" w:hAnsiTheme="minorHAnsi" w:cstheme="minorHAnsi"/>
          <w:szCs w:val="22"/>
        </w:rPr>
        <w:t xml:space="preserve">e-mail: </w:t>
      </w:r>
      <w:r>
        <w:rPr>
          <w:rFonts w:asciiTheme="minorHAnsi" w:hAnsiTheme="minorHAnsi" w:cstheme="minorHAnsi"/>
          <w:color w:val="0000FF"/>
          <w:szCs w:val="22"/>
        </w:rPr>
        <w:tab/>
      </w:r>
      <w:r>
        <w:rPr>
          <w:rFonts w:asciiTheme="minorHAnsi" w:hAnsiTheme="minorHAnsi" w:cstheme="minorHAnsi"/>
          <w:color w:val="0000FF"/>
          <w:szCs w:val="22"/>
        </w:rPr>
        <w:tab/>
      </w:r>
      <w:r>
        <w:rPr>
          <w:rFonts w:asciiTheme="minorHAnsi" w:hAnsiTheme="minorHAnsi" w:cstheme="minorHAnsi"/>
          <w:color w:val="0000FF"/>
          <w:szCs w:val="22"/>
        </w:rPr>
        <w:tab/>
      </w:r>
      <w:r w:rsidR="00AD437C">
        <w:rPr>
          <w:rFonts w:asciiTheme="minorHAnsi" w:hAnsiTheme="minorHAnsi" w:cstheme="minorHAnsi"/>
          <w:szCs w:val="22"/>
        </w:rPr>
        <w:t>XXXXXXXXXX</w:t>
      </w:r>
    </w:p>
    <w:p w:rsidR="00C61C6B" w:rsidRPr="001D0E73" w:rsidRDefault="00C61C6B" w:rsidP="00C61C6B">
      <w:pPr>
        <w:tabs>
          <w:tab w:val="left" w:pos="680"/>
        </w:tabs>
        <w:suppressAutoHyphens w:val="0"/>
        <w:ind w:left="720"/>
        <w:jc w:val="left"/>
        <w:rPr>
          <w:rFonts w:ascii="Calibri" w:hAnsi="Calibri" w:cs="Calibri"/>
          <w:sz w:val="22"/>
          <w:szCs w:val="22"/>
          <w:lang w:eastAsia="cs-CZ"/>
        </w:rPr>
      </w:pPr>
      <w:r w:rsidRPr="000C041A">
        <w:rPr>
          <w:rFonts w:ascii="Calibri" w:hAnsi="Calibri" w:cs="Calibri"/>
          <w:i/>
          <w:sz w:val="22"/>
          <w:szCs w:val="22"/>
          <w:lang w:eastAsia="cs-CZ"/>
        </w:rPr>
        <w:tab/>
      </w:r>
      <w:r w:rsidRPr="001D0E73">
        <w:rPr>
          <w:rFonts w:asciiTheme="minorHAnsi" w:hAnsiTheme="minorHAnsi" w:cstheme="minorHAnsi"/>
          <w:sz w:val="22"/>
          <w:szCs w:val="22"/>
        </w:rPr>
        <w:t> </w:t>
      </w:r>
    </w:p>
    <w:p w:rsidR="00C61C6B" w:rsidRDefault="00C61C6B" w:rsidP="00C61C6B">
      <w:pPr>
        <w:suppressAutoHyphens w:val="0"/>
        <w:jc w:val="center"/>
        <w:rPr>
          <w:rFonts w:ascii="Calibri" w:hAnsi="Calibri" w:cs="Calibri"/>
          <w:b/>
          <w:sz w:val="21"/>
          <w:szCs w:val="21"/>
          <w:u w:val="single"/>
          <w:lang w:eastAsia="cs-CZ"/>
        </w:rPr>
      </w:pPr>
    </w:p>
    <w:p w:rsidR="00C61C6B" w:rsidRDefault="00C61C6B" w:rsidP="004836EA">
      <w:pPr>
        <w:tabs>
          <w:tab w:val="center" w:pos="4536"/>
          <w:tab w:val="right" w:pos="9072"/>
        </w:tabs>
        <w:suppressAutoHyphens w:val="0"/>
        <w:spacing w:after="60"/>
        <w:jc w:val="center"/>
        <w:rPr>
          <w:rFonts w:ascii="Calibri" w:hAnsi="Calibri" w:cs="Calibri"/>
          <w:sz w:val="22"/>
          <w:szCs w:val="22"/>
          <w:lang w:eastAsia="cs-CZ"/>
        </w:rPr>
      </w:pPr>
    </w:p>
    <w:p w:rsidR="00C61C6B" w:rsidRPr="00E51800" w:rsidRDefault="00C61C6B" w:rsidP="00C61C6B">
      <w:pPr>
        <w:tabs>
          <w:tab w:val="center" w:pos="4536"/>
          <w:tab w:val="right" w:pos="9072"/>
        </w:tabs>
        <w:suppressAutoHyphens w:val="0"/>
        <w:spacing w:after="60"/>
        <w:rPr>
          <w:rFonts w:ascii="Calibri" w:hAnsi="Calibri" w:cs="Calibri"/>
          <w:sz w:val="22"/>
          <w:szCs w:val="22"/>
          <w:lang w:eastAsia="cs-CZ"/>
        </w:rPr>
      </w:pPr>
    </w:p>
    <w:p w:rsidR="005417C5" w:rsidRDefault="002A5361" w:rsidP="005417C5">
      <w:pPr>
        <w:tabs>
          <w:tab w:val="center" w:pos="4536"/>
          <w:tab w:val="right" w:pos="9072"/>
        </w:tabs>
        <w:suppressAutoHyphens w:val="0"/>
        <w:jc w:val="center"/>
        <w:rPr>
          <w:rFonts w:ascii="Calibri" w:hAnsi="Calibri" w:cs="Calibri"/>
          <w:sz w:val="22"/>
          <w:szCs w:val="22"/>
          <w:lang w:eastAsia="cs-CZ"/>
        </w:rPr>
      </w:pPr>
      <w:r w:rsidRPr="002A5361">
        <w:rPr>
          <w:rFonts w:ascii="Calibri" w:hAnsi="Calibri" w:cs="Calibri"/>
          <w:sz w:val="22"/>
          <w:szCs w:val="22"/>
          <w:lang w:eastAsia="cs-CZ"/>
        </w:rPr>
        <w:t>(2)</w:t>
      </w:r>
    </w:p>
    <w:p w:rsidR="002A5361" w:rsidRPr="002A5361" w:rsidRDefault="002A5361" w:rsidP="005417C5">
      <w:pPr>
        <w:tabs>
          <w:tab w:val="center" w:pos="4536"/>
          <w:tab w:val="right" w:pos="9072"/>
        </w:tabs>
        <w:suppressAutoHyphens w:val="0"/>
        <w:jc w:val="center"/>
        <w:rPr>
          <w:rFonts w:ascii="Calibri" w:hAnsi="Calibri" w:cs="Calibri"/>
          <w:sz w:val="22"/>
          <w:szCs w:val="22"/>
          <w:lang w:eastAsia="cs-CZ"/>
        </w:rPr>
      </w:pPr>
    </w:p>
    <w:p w:rsidR="006117D2" w:rsidRDefault="009152A8" w:rsidP="005417C5">
      <w:pPr>
        <w:suppressAutoHyphens w:val="0"/>
        <w:spacing w:after="120"/>
        <w:ind w:left="2835" w:hanging="2127"/>
        <w:jc w:val="left"/>
        <w:rPr>
          <w:rFonts w:ascii="Calibri" w:hAnsi="Calibri" w:cs="Calibri"/>
          <w:b/>
          <w:sz w:val="22"/>
          <w:szCs w:val="22"/>
          <w:lang w:eastAsia="cs-CZ"/>
        </w:rPr>
      </w:pPr>
      <w:r w:rsidRPr="00122C19">
        <w:rPr>
          <w:rFonts w:ascii="Calibri" w:hAnsi="Calibri" w:cs="Calibri"/>
          <w:b/>
          <w:sz w:val="22"/>
          <w:szCs w:val="22"/>
          <w:lang w:eastAsia="cs-CZ"/>
        </w:rPr>
        <w:t>Zhotovitel:</w:t>
      </w:r>
      <w:r w:rsidR="009401E8">
        <w:rPr>
          <w:rFonts w:ascii="Calibri" w:hAnsi="Calibri" w:cs="Calibri"/>
          <w:b/>
          <w:sz w:val="22"/>
          <w:szCs w:val="22"/>
          <w:lang w:eastAsia="cs-CZ"/>
        </w:rPr>
        <w:t xml:space="preserve">    </w:t>
      </w:r>
    </w:p>
    <w:p w:rsidR="009152A8" w:rsidRPr="00E32D44" w:rsidRDefault="009401E8" w:rsidP="005417C5">
      <w:pPr>
        <w:suppressAutoHyphens w:val="0"/>
        <w:spacing w:after="120"/>
        <w:ind w:left="2835" w:hanging="2127"/>
        <w:jc w:val="left"/>
        <w:rPr>
          <w:rFonts w:ascii="Calibri" w:hAnsi="Calibri" w:cs="Calibri"/>
          <w:b/>
          <w:sz w:val="22"/>
          <w:szCs w:val="22"/>
          <w:lang w:eastAsia="cs-CZ"/>
        </w:rPr>
      </w:pPr>
      <w:r>
        <w:rPr>
          <w:rFonts w:ascii="Calibri" w:hAnsi="Calibri" w:cs="Calibri"/>
          <w:b/>
          <w:sz w:val="22"/>
          <w:szCs w:val="22"/>
          <w:lang w:eastAsia="cs-CZ"/>
        </w:rPr>
        <w:t xml:space="preserve">                  </w:t>
      </w:r>
    </w:p>
    <w:p w:rsidR="004A2F0F" w:rsidRDefault="004A2F0F" w:rsidP="002C2018">
      <w:pPr>
        <w:pStyle w:val="Bezmezer"/>
        <w:rPr>
          <w:rFonts w:eastAsia="Times New Roman" w:cstheme="minorHAnsi"/>
          <w:b/>
          <w:bCs/>
          <w:szCs w:val="24"/>
          <w:lang w:eastAsia="ar-SA"/>
        </w:rPr>
      </w:pPr>
      <w:r>
        <w:rPr>
          <w:rFonts w:eastAsia="Times New Roman" w:cstheme="minorHAnsi"/>
          <w:b/>
          <w:bCs/>
          <w:szCs w:val="24"/>
          <w:lang w:eastAsia="ar-SA"/>
        </w:rPr>
        <w:t xml:space="preserve">SILBA – </w:t>
      </w:r>
      <w:proofErr w:type="spellStart"/>
      <w:r>
        <w:rPr>
          <w:rFonts w:eastAsia="Times New Roman" w:cstheme="minorHAnsi"/>
          <w:b/>
          <w:bCs/>
          <w:szCs w:val="24"/>
          <w:lang w:eastAsia="ar-SA"/>
        </w:rPr>
        <w:t>Elstav</w:t>
      </w:r>
      <w:proofErr w:type="spellEnd"/>
      <w:r>
        <w:rPr>
          <w:rFonts w:eastAsia="Times New Roman" w:cstheme="minorHAnsi"/>
          <w:b/>
          <w:bCs/>
          <w:szCs w:val="24"/>
          <w:lang w:eastAsia="ar-SA"/>
        </w:rPr>
        <w:t xml:space="preserve"> s.r.o.</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Registrován v OR u:</w:t>
      </w:r>
      <w:r w:rsidR="004A2F0F">
        <w:rPr>
          <w:rFonts w:eastAsia="Times New Roman" w:cstheme="minorHAnsi"/>
          <w:bCs/>
          <w:szCs w:val="24"/>
          <w:lang w:eastAsia="ar-SA"/>
        </w:rPr>
        <w:t xml:space="preserve"> </w:t>
      </w:r>
      <w:r w:rsidR="004A2F0F">
        <w:rPr>
          <w:rFonts w:eastAsia="Times New Roman" w:cstheme="minorHAnsi"/>
          <w:bCs/>
          <w:szCs w:val="24"/>
          <w:lang w:eastAsia="ar-SA"/>
        </w:rPr>
        <w:tab/>
        <w:t>Krajského soudu v Plzni, oddíl C, vložka 6900</w:t>
      </w:r>
      <w:r w:rsidRPr="002C2018">
        <w:rPr>
          <w:rFonts w:eastAsia="Times New Roman" w:cstheme="minorHAnsi"/>
          <w:bCs/>
          <w:szCs w:val="24"/>
          <w:lang w:eastAsia="ar-SA"/>
        </w:rPr>
        <w:tab/>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Sídlo:</w:t>
      </w:r>
      <w:r w:rsidRPr="002C2018">
        <w:rPr>
          <w:rFonts w:eastAsia="Times New Roman" w:cstheme="minorHAnsi"/>
          <w:bCs/>
          <w:szCs w:val="24"/>
          <w:lang w:eastAsia="ar-SA"/>
        </w:rPr>
        <w:tab/>
      </w:r>
      <w:r w:rsidR="004A2F0F">
        <w:rPr>
          <w:rFonts w:eastAsia="Times New Roman" w:cstheme="minorHAnsi"/>
          <w:bCs/>
          <w:szCs w:val="24"/>
          <w:lang w:eastAsia="ar-SA"/>
        </w:rPr>
        <w:tab/>
      </w:r>
      <w:r w:rsidR="004A2F0F">
        <w:rPr>
          <w:rFonts w:eastAsia="Times New Roman" w:cstheme="minorHAnsi"/>
          <w:bCs/>
          <w:szCs w:val="24"/>
          <w:lang w:eastAsia="ar-SA"/>
        </w:rPr>
        <w:tab/>
        <w:t>Plzeňská 155, 326 00 Letkov</w:t>
      </w:r>
      <w:r w:rsidRPr="002C2018">
        <w:rPr>
          <w:rFonts w:eastAsia="Times New Roman" w:cstheme="minorHAnsi"/>
          <w:bCs/>
          <w:szCs w:val="24"/>
          <w:lang w:eastAsia="ar-SA"/>
        </w:rPr>
        <w:tab/>
      </w:r>
      <w:r w:rsidRPr="002C2018">
        <w:rPr>
          <w:rFonts w:eastAsia="Times New Roman" w:cstheme="minorHAnsi"/>
          <w:bCs/>
          <w:szCs w:val="24"/>
          <w:lang w:eastAsia="ar-SA"/>
        </w:rPr>
        <w:tab/>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Statutární zástupce:</w:t>
      </w:r>
      <w:r w:rsidRPr="002C2018">
        <w:rPr>
          <w:rFonts w:eastAsia="Times New Roman" w:cstheme="minorHAnsi"/>
          <w:bCs/>
          <w:szCs w:val="24"/>
          <w:lang w:eastAsia="ar-SA"/>
        </w:rPr>
        <w:tab/>
      </w:r>
      <w:r w:rsidR="004A2F0F">
        <w:rPr>
          <w:rFonts w:eastAsia="Times New Roman" w:cstheme="minorHAnsi"/>
          <w:bCs/>
          <w:szCs w:val="24"/>
          <w:lang w:eastAsia="ar-SA"/>
        </w:rPr>
        <w:t>Václav Kuneš, jednatel společnosti</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IČ:</w:t>
      </w:r>
      <w:r w:rsidRPr="002C2018">
        <w:rPr>
          <w:rFonts w:eastAsia="Times New Roman" w:cstheme="minorHAnsi"/>
          <w:bCs/>
          <w:szCs w:val="24"/>
          <w:lang w:eastAsia="ar-SA"/>
        </w:rPr>
        <w:tab/>
      </w:r>
      <w:r w:rsidRPr="002C2018">
        <w:rPr>
          <w:rFonts w:eastAsia="Times New Roman" w:cstheme="minorHAnsi"/>
          <w:bCs/>
          <w:szCs w:val="24"/>
          <w:lang w:eastAsia="ar-SA"/>
        </w:rPr>
        <w:tab/>
      </w:r>
      <w:r w:rsidRPr="002C2018">
        <w:rPr>
          <w:rFonts w:eastAsia="Times New Roman" w:cstheme="minorHAnsi"/>
          <w:bCs/>
          <w:szCs w:val="24"/>
          <w:lang w:eastAsia="ar-SA"/>
        </w:rPr>
        <w:tab/>
      </w:r>
      <w:r w:rsidR="004A2F0F">
        <w:rPr>
          <w:rFonts w:eastAsia="Times New Roman" w:cstheme="minorHAnsi"/>
          <w:bCs/>
          <w:szCs w:val="24"/>
          <w:lang w:eastAsia="ar-SA"/>
        </w:rPr>
        <w:t>64358844</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DIČ:</w:t>
      </w:r>
      <w:r w:rsidRPr="002C2018">
        <w:rPr>
          <w:rFonts w:eastAsia="Times New Roman" w:cstheme="minorHAnsi"/>
          <w:bCs/>
          <w:szCs w:val="24"/>
          <w:lang w:eastAsia="ar-SA"/>
        </w:rPr>
        <w:tab/>
      </w:r>
      <w:r w:rsidRPr="002C2018">
        <w:rPr>
          <w:rFonts w:eastAsia="Times New Roman" w:cstheme="minorHAnsi"/>
          <w:bCs/>
          <w:szCs w:val="24"/>
          <w:lang w:eastAsia="ar-SA"/>
        </w:rPr>
        <w:tab/>
      </w:r>
      <w:r w:rsidRPr="002C2018">
        <w:rPr>
          <w:rFonts w:eastAsia="Times New Roman" w:cstheme="minorHAnsi"/>
          <w:bCs/>
          <w:szCs w:val="24"/>
          <w:lang w:eastAsia="ar-SA"/>
        </w:rPr>
        <w:tab/>
      </w:r>
      <w:r w:rsidR="004A2F0F">
        <w:rPr>
          <w:rFonts w:eastAsia="Times New Roman" w:cstheme="minorHAnsi"/>
          <w:bCs/>
          <w:szCs w:val="24"/>
          <w:lang w:eastAsia="ar-SA"/>
        </w:rPr>
        <w:t>CZ64358844</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Zástupce pověřený jednáním ve věcech:</w:t>
      </w:r>
    </w:p>
    <w:p w:rsidR="009152A8" w:rsidRPr="002C2018" w:rsidRDefault="009152A8" w:rsidP="002C2018">
      <w:pPr>
        <w:pStyle w:val="Bezmezer"/>
        <w:numPr>
          <w:ilvl w:val="0"/>
          <w:numId w:val="30"/>
        </w:numPr>
        <w:rPr>
          <w:rFonts w:eastAsia="Times New Roman" w:cstheme="minorHAnsi"/>
          <w:bCs/>
          <w:szCs w:val="24"/>
          <w:lang w:eastAsia="ar-SA"/>
        </w:rPr>
      </w:pPr>
      <w:r w:rsidRPr="002C2018">
        <w:rPr>
          <w:rFonts w:eastAsia="Times New Roman" w:cstheme="minorHAnsi"/>
          <w:bCs/>
          <w:szCs w:val="24"/>
          <w:lang w:eastAsia="ar-SA"/>
        </w:rPr>
        <w:t>smluvních:</w:t>
      </w:r>
      <w:r w:rsidRPr="002C2018">
        <w:rPr>
          <w:rFonts w:eastAsia="Times New Roman" w:cstheme="minorHAnsi"/>
          <w:bCs/>
          <w:szCs w:val="24"/>
          <w:lang w:eastAsia="ar-SA"/>
        </w:rPr>
        <w:tab/>
      </w:r>
      <w:r w:rsidRPr="002C2018">
        <w:rPr>
          <w:rFonts w:eastAsia="Times New Roman" w:cstheme="minorHAnsi"/>
          <w:bCs/>
          <w:szCs w:val="24"/>
          <w:lang w:eastAsia="ar-SA"/>
        </w:rPr>
        <w:tab/>
      </w:r>
      <w:r w:rsidR="004A2F0F">
        <w:rPr>
          <w:rFonts w:eastAsia="Times New Roman" w:cstheme="minorHAnsi"/>
          <w:bCs/>
          <w:szCs w:val="24"/>
          <w:lang w:eastAsia="ar-SA"/>
        </w:rPr>
        <w:t>Václav Kuneš, jednatel společnosti</w:t>
      </w:r>
    </w:p>
    <w:p w:rsidR="009152A8" w:rsidRPr="002C2018" w:rsidRDefault="009152A8" w:rsidP="002C2018">
      <w:pPr>
        <w:pStyle w:val="Bezmezer"/>
        <w:numPr>
          <w:ilvl w:val="0"/>
          <w:numId w:val="30"/>
        </w:numPr>
        <w:rPr>
          <w:rFonts w:eastAsia="Times New Roman" w:cstheme="minorHAnsi"/>
          <w:bCs/>
          <w:szCs w:val="24"/>
          <w:lang w:eastAsia="ar-SA"/>
        </w:rPr>
      </w:pPr>
      <w:r w:rsidRPr="002C2018">
        <w:rPr>
          <w:rFonts w:eastAsia="Times New Roman" w:cstheme="minorHAnsi"/>
          <w:bCs/>
          <w:szCs w:val="24"/>
          <w:lang w:eastAsia="ar-SA"/>
        </w:rPr>
        <w:t>technických:</w:t>
      </w:r>
      <w:r w:rsidRPr="002C2018">
        <w:rPr>
          <w:rFonts w:eastAsia="Times New Roman" w:cstheme="minorHAnsi"/>
          <w:bCs/>
          <w:szCs w:val="24"/>
          <w:lang w:eastAsia="ar-SA"/>
        </w:rPr>
        <w:tab/>
      </w:r>
      <w:r w:rsidR="00AD437C">
        <w:rPr>
          <w:rFonts w:cstheme="minorHAnsi"/>
        </w:rPr>
        <w:t>XXXXXXXXXX</w:t>
      </w:r>
    </w:p>
    <w:p w:rsidR="00AD437C"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Telefon:</w:t>
      </w:r>
      <w:r w:rsidRPr="002C2018">
        <w:rPr>
          <w:rFonts w:eastAsia="Times New Roman" w:cstheme="minorHAnsi"/>
          <w:bCs/>
          <w:szCs w:val="24"/>
          <w:lang w:eastAsia="ar-SA"/>
        </w:rPr>
        <w:tab/>
      </w:r>
      <w:r w:rsidRPr="002C2018">
        <w:rPr>
          <w:rFonts w:eastAsia="Times New Roman" w:cstheme="minorHAnsi"/>
          <w:bCs/>
          <w:szCs w:val="24"/>
          <w:lang w:eastAsia="ar-SA"/>
        </w:rPr>
        <w:tab/>
      </w:r>
      <w:r w:rsidR="00AD437C">
        <w:rPr>
          <w:rFonts w:cstheme="minorHAnsi"/>
        </w:rPr>
        <w:t>XXXXXXXXXX</w:t>
      </w:r>
      <w:r w:rsidR="00AD437C" w:rsidRPr="002C2018">
        <w:rPr>
          <w:rFonts w:eastAsia="Times New Roman" w:cstheme="minorHAnsi"/>
          <w:bCs/>
          <w:szCs w:val="24"/>
          <w:lang w:eastAsia="ar-SA"/>
        </w:rPr>
        <w:t xml:space="preserve"> </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Fax:</w:t>
      </w:r>
      <w:r w:rsidRPr="002C2018">
        <w:rPr>
          <w:rFonts w:eastAsia="Times New Roman" w:cstheme="minorHAnsi"/>
          <w:bCs/>
          <w:szCs w:val="24"/>
          <w:lang w:eastAsia="ar-SA"/>
        </w:rPr>
        <w:tab/>
      </w:r>
      <w:r w:rsidRPr="002C2018">
        <w:rPr>
          <w:rFonts w:eastAsia="Times New Roman" w:cstheme="minorHAnsi"/>
          <w:bCs/>
          <w:szCs w:val="24"/>
          <w:lang w:eastAsia="ar-SA"/>
        </w:rPr>
        <w:tab/>
      </w:r>
      <w:r w:rsidRPr="002C2018">
        <w:rPr>
          <w:rFonts w:eastAsia="Times New Roman" w:cstheme="minorHAnsi"/>
          <w:bCs/>
          <w:szCs w:val="24"/>
          <w:lang w:eastAsia="ar-SA"/>
        </w:rPr>
        <w:tab/>
      </w:r>
      <w:r w:rsidR="00AD437C">
        <w:rPr>
          <w:rFonts w:cstheme="minorHAnsi"/>
        </w:rPr>
        <w:t>XXXXXXXXXX</w:t>
      </w:r>
    </w:p>
    <w:p w:rsidR="009152A8" w:rsidRPr="002C2018" w:rsidRDefault="009152A8" w:rsidP="002C2018">
      <w:pPr>
        <w:pStyle w:val="Bezmezer"/>
        <w:rPr>
          <w:rFonts w:eastAsia="Times New Roman" w:cstheme="minorHAnsi"/>
          <w:bCs/>
          <w:szCs w:val="24"/>
          <w:lang w:eastAsia="ar-SA"/>
        </w:rPr>
      </w:pPr>
      <w:r w:rsidRPr="002C2018">
        <w:rPr>
          <w:rFonts w:eastAsia="Times New Roman" w:cstheme="minorHAnsi"/>
          <w:bCs/>
          <w:szCs w:val="24"/>
          <w:lang w:eastAsia="ar-SA"/>
        </w:rPr>
        <w:t>E-mail:</w:t>
      </w:r>
      <w:r w:rsidRPr="002C2018">
        <w:rPr>
          <w:rFonts w:eastAsia="Times New Roman" w:cstheme="minorHAnsi"/>
          <w:bCs/>
          <w:szCs w:val="24"/>
          <w:lang w:eastAsia="ar-SA"/>
        </w:rPr>
        <w:tab/>
      </w:r>
      <w:r w:rsidRPr="002C2018">
        <w:rPr>
          <w:rFonts w:eastAsia="Times New Roman" w:cstheme="minorHAnsi"/>
          <w:bCs/>
          <w:szCs w:val="24"/>
          <w:lang w:eastAsia="ar-SA"/>
        </w:rPr>
        <w:tab/>
      </w:r>
      <w:r w:rsidRPr="002C2018">
        <w:rPr>
          <w:rFonts w:eastAsia="Times New Roman" w:cstheme="minorHAnsi"/>
          <w:bCs/>
          <w:szCs w:val="24"/>
          <w:lang w:eastAsia="ar-SA"/>
        </w:rPr>
        <w:tab/>
      </w:r>
      <w:r w:rsidR="00AD437C">
        <w:rPr>
          <w:rFonts w:cstheme="minorHAnsi"/>
        </w:rPr>
        <w:t>XXXXXXXXXX</w:t>
      </w:r>
    </w:p>
    <w:p w:rsidR="009152A8" w:rsidRDefault="009152A8" w:rsidP="002C2018">
      <w:pPr>
        <w:pStyle w:val="Bezmezer"/>
        <w:rPr>
          <w:rFonts w:ascii="Calibri" w:hAnsi="Calibri" w:cs="Times New Roman"/>
        </w:rPr>
      </w:pPr>
      <w:r w:rsidRPr="002C2018">
        <w:rPr>
          <w:rFonts w:eastAsia="Times New Roman" w:cstheme="minorHAnsi"/>
          <w:bCs/>
          <w:szCs w:val="24"/>
          <w:lang w:eastAsia="ar-SA"/>
        </w:rPr>
        <w:t>Bankovní</w:t>
      </w:r>
      <w:r w:rsidRPr="00E32D44">
        <w:rPr>
          <w:rFonts w:ascii="Calibri" w:hAnsi="Calibri" w:cs="Times New Roman"/>
        </w:rPr>
        <w:t xml:space="preserve"> spojení:</w:t>
      </w:r>
      <w:r w:rsidR="009401E8">
        <w:rPr>
          <w:rFonts w:ascii="Calibri" w:hAnsi="Calibri" w:cs="Times New Roman"/>
        </w:rPr>
        <w:t xml:space="preserve">          </w:t>
      </w:r>
      <w:r w:rsidR="00AD437C">
        <w:rPr>
          <w:rFonts w:cstheme="minorHAnsi"/>
        </w:rPr>
        <w:t>XXXXXXXXXX</w:t>
      </w:r>
    </w:p>
    <w:p w:rsidR="001D0E73" w:rsidRDefault="001D0E73" w:rsidP="009152A8">
      <w:pPr>
        <w:tabs>
          <w:tab w:val="center" w:pos="4536"/>
          <w:tab w:val="right" w:pos="9072"/>
        </w:tabs>
        <w:suppressAutoHyphens w:val="0"/>
        <w:jc w:val="left"/>
        <w:rPr>
          <w:rFonts w:ascii="Calibri" w:hAnsi="Calibri" w:cs="Times New Roman"/>
          <w:sz w:val="22"/>
          <w:szCs w:val="22"/>
          <w:lang w:eastAsia="cs-CZ"/>
        </w:rPr>
      </w:pPr>
    </w:p>
    <w:p w:rsidR="00475D3B" w:rsidRDefault="00475D3B" w:rsidP="005417C5">
      <w:pPr>
        <w:suppressAutoHyphens w:val="0"/>
        <w:jc w:val="center"/>
        <w:rPr>
          <w:rFonts w:ascii="Calibri" w:hAnsi="Calibri" w:cs="Calibri"/>
          <w:b/>
          <w:sz w:val="21"/>
          <w:szCs w:val="21"/>
          <w:u w:val="single"/>
          <w:lang w:eastAsia="cs-CZ"/>
        </w:rPr>
      </w:pPr>
    </w:p>
    <w:p w:rsidR="00475D3B" w:rsidRDefault="00475D3B" w:rsidP="005417C5">
      <w:pPr>
        <w:suppressAutoHyphens w:val="0"/>
        <w:jc w:val="center"/>
        <w:rPr>
          <w:rFonts w:ascii="Calibri" w:hAnsi="Calibri" w:cs="Calibri"/>
          <w:b/>
          <w:sz w:val="21"/>
          <w:szCs w:val="21"/>
          <w:u w:val="single"/>
          <w:lang w:eastAsia="cs-CZ"/>
        </w:rPr>
      </w:pPr>
    </w:p>
    <w:p w:rsidR="009152A8" w:rsidRPr="00E00FC9" w:rsidRDefault="009152A8" w:rsidP="005417C5">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 </w:t>
      </w:r>
      <w:r w:rsidRPr="00E00FC9">
        <w:rPr>
          <w:rFonts w:ascii="Calibri" w:hAnsi="Calibri" w:cs="Calibri"/>
          <w:b/>
          <w:caps/>
          <w:sz w:val="21"/>
          <w:szCs w:val="21"/>
          <w:u w:val="single"/>
          <w:lang w:eastAsia="cs-CZ"/>
        </w:rPr>
        <w:t>Předmět smlouvy</w:t>
      </w:r>
    </w:p>
    <w:p w:rsidR="009152A8" w:rsidRPr="00E00FC9" w:rsidRDefault="009152A8" w:rsidP="009152A8">
      <w:pPr>
        <w:suppressAutoHyphens w:val="0"/>
        <w:jc w:val="left"/>
        <w:rPr>
          <w:rFonts w:ascii="Calibri" w:hAnsi="Calibri" w:cs="Calibri"/>
          <w:sz w:val="21"/>
          <w:szCs w:val="21"/>
          <w:lang w:eastAsia="cs-CZ"/>
        </w:rPr>
      </w:pPr>
    </w:p>
    <w:p w:rsidR="005417C5" w:rsidRPr="00E00FC9" w:rsidRDefault="005417C5" w:rsidP="004836EA">
      <w:pPr>
        <w:spacing w:after="60"/>
        <w:jc w:val="center"/>
        <w:rPr>
          <w:rFonts w:ascii="Calibri" w:hAnsi="Calibri" w:cs="Calibri"/>
          <w:sz w:val="21"/>
          <w:szCs w:val="21"/>
        </w:rPr>
      </w:pPr>
      <w:r w:rsidRPr="00E00FC9">
        <w:rPr>
          <w:rFonts w:ascii="Calibri" w:hAnsi="Calibri" w:cs="Calibri"/>
          <w:sz w:val="21"/>
          <w:szCs w:val="21"/>
        </w:rPr>
        <w:t>(1)</w:t>
      </w:r>
    </w:p>
    <w:p w:rsidR="009152A8" w:rsidRPr="00943A32" w:rsidRDefault="009152A8" w:rsidP="009152A8">
      <w:pPr>
        <w:ind w:left="318"/>
        <w:rPr>
          <w:rFonts w:ascii="Calibri" w:hAnsi="Calibri" w:cs="Calibri"/>
          <w:sz w:val="21"/>
          <w:szCs w:val="21"/>
        </w:rPr>
      </w:pPr>
      <w:r w:rsidRPr="00E00FC9">
        <w:rPr>
          <w:rFonts w:ascii="Calibri" w:hAnsi="Calibri" w:cs="Calibri"/>
          <w:sz w:val="21"/>
          <w:szCs w:val="21"/>
        </w:rPr>
        <w:t>Zhotovitel se uzavřením této smlouvy o dílo (dále SOD) zavazuje na svůj náklad a na své nebezpečí odborně provést pro objednatele dílo (</w:t>
      </w:r>
      <w:r w:rsidR="0049383E">
        <w:rPr>
          <w:rFonts w:ascii="Calibri" w:hAnsi="Calibri" w:cs="Calibri"/>
          <w:sz w:val="21"/>
          <w:szCs w:val="21"/>
        </w:rPr>
        <w:t>zhotovení</w:t>
      </w:r>
      <w:r w:rsidRPr="00E00FC9">
        <w:rPr>
          <w:rFonts w:ascii="Calibri" w:hAnsi="Calibri" w:cs="Calibri"/>
          <w:sz w:val="21"/>
          <w:szCs w:val="21"/>
        </w:rPr>
        <w:t xml:space="preserve"> stavby):</w:t>
      </w:r>
      <w:r w:rsidRPr="00E00FC9">
        <w:rPr>
          <w:rFonts w:ascii="Calibri" w:hAnsi="Calibri" w:cs="Calibri"/>
          <w:b/>
          <w:bCs/>
          <w:caps/>
          <w:color w:val="000000"/>
          <w:sz w:val="21"/>
          <w:szCs w:val="21"/>
        </w:rPr>
        <w:t xml:space="preserve"> </w:t>
      </w:r>
      <w:r w:rsidR="00571B92" w:rsidRPr="00DD199B">
        <w:rPr>
          <w:rFonts w:asciiTheme="minorHAnsi" w:hAnsiTheme="minorHAnsi" w:cstheme="minorHAnsi"/>
          <w:b/>
        </w:rPr>
        <w:t>„</w:t>
      </w:r>
      <w:r w:rsidR="00571B92" w:rsidRPr="00DD199B">
        <w:rPr>
          <w:b/>
        </w:rPr>
        <w:t>Rekonstrukce společných koupelen a čist</w:t>
      </w:r>
      <w:r w:rsidR="000C4B9E">
        <w:rPr>
          <w:b/>
        </w:rPr>
        <w:t>i</w:t>
      </w:r>
      <w:r w:rsidR="00571B92" w:rsidRPr="00DD199B">
        <w:rPr>
          <w:b/>
        </w:rPr>
        <w:t>cích místností na pavilonu „H“ Domova</w:t>
      </w:r>
      <w:r w:rsidR="00571B92" w:rsidRPr="00DD199B">
        <w:t xml:space="preserve"> </w:t>
      </w:r>
      <w:r w:rsidR="00571B92" w:rsidRPr="00DD199B">
        <w:rPr>
          <w:b/>
        </w:rPr>
        <w:t xml:space="preserve">Harmonie, CSS, Mirošov </w:t>
      </w:r>
      <w:r w:rsidR="00571B92">
        <w:rPr>
          <w:b/>
        </w:rPr>
        <w:t>–</w:t>
      </w:r>
      <w:r w:rsidR="00571B92" w:rsidRPr="00DD199B">
        <w:rPr>
          <w:b/>
        </w:rPr>
        <w:t xml:space="preserve"> </w:t>
      </w:r>
      <w:r w:rsidR="00571B92" w:rsidRPr="00151EBC">
        <w:rPr>
          <w:b/>
        </w:rPr>
        <w:t>Stavební práce</w:t>
      </w:r>
      <w:r w:rsidR="00571B92" w:rsidRPr="00151EBC">
        <w:rPr>
          <w:rFonts w:asciiTheme="minorHAnsi" w:hAnsiTheme="minorHAnsi" w:cstheme="minorHAnsi"/>
          <w:b/>
        </w:rPr>
        <w:t>“.</w:t>
      </w:r>
    </w:p>
    <w:p w:rsidR="009152A8" w:rsidRPr="00E00FC9" w:rsidRDefault="009152A8" w:rsidP="009152A8">
      <w:pPr>
        <w:rPr>
          <w:rFonts w:ascii="Calibri" w:hAnsi="Calibri" w:cs="Calibri"/>
          <w:sz w:val="21"/>
          <w:szCs w:val="21"/>
        </w:rPr>
      </w:pPr>
    </w:p>
    <w:p w:rsidR="005417C5" w:rsidRPr="00E00FC9" w:rsidRDefault="005417C5" w:rsidP="004836EA">
      <w:pPr>
        <w:suppressAutoHyphens w:val="0"/>
        <w:spacing w:after="60"/>
        <w:jc w:val="center"/>
        <w:rPr>
          <w:rFonts w:ascii="Calibri" w:hAnsi="Calibri" w:cs="Calibri"/>
          <w:sz w:val="21"/>
          <w:szCs w:val="21"/>
        </w:rPr>
      </w:pPr>
      <w:r w:rsidRPr="00E00FC9">
        <w:rPr>
          <w:rFonts w:ascii="Calibri" w:hAnsi="Calibri" w:cs="Calibri"/>
          <w:sz w:val="21"/>
          <w:szCs w:val="21"/>
        </w:rPr>
        <w:t>(2)</w:t>
      </w:r>
    </w:p>
    <w:p w:rsidR="009152A8" w:rsidRPr="00E00FC9" w:rsidRDefault="009152A8" w:rsidP="00582643">
      <w:pPr>
        <w:suppressAutoHyphens w:val="0"/>
        <w:ind w:left="318"/>
        <w:rPr>
          <w:rFonts w:ascii="Calibri" w:hAnsi="Calibri" w:cs="Calibri"/>
          <w:sz w:val="21"/>
          <w:szCs w:val="21"/>
        </w:rPr>
      </w:pPr>
      <w:r w:rsidRPr="00E00FC9">
        <w:rPr>
          <w:rFonts w:ascii="Calibri" w:hAnsi="Calibri" w:cs="Calibri"/>
          <w:sz w:val="21"/>
          <w:szCs w:val="21"/>
        </w:rPr>
        <w:t xml:space="preserve">Objednatel se uzavřením této smlouvy zavazuje </w:t>
      </w:r>
      <w:r w:rsidR="00047EE5" w:rsidRPr="00E00FC9">
        <w:rPr>
          <w:rFonts w:ascii="Calibri" w:hAnsi="Calibri" w:cs="Calibri"/>
          <w:sz w:val="21"/>
          <w:szCs w:val="21"/>
        </w:rPr>
        <w:t xml:space="preserve">dílo převzít a </w:t>
      </w:r>
      <w:r w:rsidRPr="00E00FC9">
        <w:rPr>
          <w:rFonts w:ascii="Calibri" w:hAnsi="Calibri" w:cs="Calibri"/>
          <w:sz w:val="21"/>
          <w:szCs w:val="21"/>
        </w:rPr>
        <w:t>zaplatit zhotoviteli za řádné provedení díla sjednanou cenu za dílo.</w:t>
      </w:r>
    </w:p>
    <w:p w:rsidR="00582643" w:rsidRPr="00E00FC9" w:rsidRDefault="00582643" w:rsidP="000C041A">
      <w:pPr>
        <w:suppressAutoHyphens w:val="0"/>
        <w:rPr>
          <w:rFonts w:ascii="Calibri" w:hAnsi="Calibri" w:cs="Calibri"/>
          <w:sz w:val="21"/>
          <w:szCs w:val="21"/>
          <w:lang w:eastAsia="cs-CZ"/>
        </w:rPr>
      </w:pPr>
    </w:p>
    <w:p w:rsidR="002B3573" w:rsidRPr="00E00FC9" w:rsidRDefault="002B3573" w:rsidP="00582643">
      <w:pPr>
        <w:suppressAutoHyphens w:val="0"/>
        <w:ind w:left="318"/>
        <w:rPr>
          <w:rFonts w:ascii="Calibri" w:hAnsi="Calibri" w:cs="Calibri"/>
          <w:sz w:val="21"/>
          <w:szCs w:val="21"/>
          <w:lang w:eastAsia="cs-CZ"/>
        </w:rPr>
      </w:pPr>
    </w:p>
    <w:p w:rsidR="009152A8" w:rsidRPr="00E00FC9" w:rsidRDefault="009152A8" w:rsidP="001962E8">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III. </w:t>
      </w:r>
      <w:r w:rsidRPr="00E00FC9">
        <w:rPr>
          <w:rFonts w:ascii="Calibri" w:hAnsi="Calibri" w:cs="Calibri"/>
          <w:b/>
          <w:caps/>
          <w:sz w:val="21"/>
          <w:szCs w:val="21"/>
          <w:u w:val="single"/>
          <w:lang w:eastAsia="cs-CZ"/>
        </w:rPr>
        <w:t>Předmět díla</w:t>
      </w:r>
    </w:p>
    <w:p w:rsidR="009152A8" w:rsidRPr="00E00FC9" w:rsidRDefault="005417C5"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8E1ED3" w:rsidRPr="00943A32" w:rsidRDefault="009152A8" w:rsidP="00D51D08">
      <w:pPr>
        <w:pStyle w:val="Odstavecseseznamem"/>
        <w:numPr>
          <w:ilvl w:val="0"/>
          <w:numId w:val="16"/>
        </w:numPr>
        <w:suppressAutoHyphens w:val="0"/>
        <w:spacing w:after="200" w:line="276" w:lineRule="auto"/>
        <w:contextualSpacing w:val="0"/>
        <w:rPr>
          <w:rFonts w:asciiTheme="minorHAnsi" w:hAnsiTheme="minorHAnsi" w:cstheme="minorHAnsi"/>
          <w:bCs/>
          <w:color w:val="000000" w:themeColor="text1"/>
          <w:sz w:val="21"/>
          <w:szCs w:val="21"/>
        </w:rPr>
      </w:pPr>
      <w:r w:rsidRPr="008E1ED3">
        <w:rPr>
          <w:rFonts w:ascii="Calibri" w:hAnsi="Calibri" w:cs="Calibri"/>
          <w:sz w:val="21"/>
          <w:szCs w:val="21"/>
          <w:lang w:eastAsia="cs-CZ"/>
        </w:rPr>
        <w:t xml:space="preserve">Předmětem </w:t>
      </w:r>
      <w:r w:rsidR="00D3701F" w:rsidRPr="008E1ED3">
        <w:rPr>
          <w:rFonts w:ascii="Calibri" w:hAnsi="Calibri" w:cs="Calibri"/>
          <w:sz w:val="21"/>
          <w:szCs w:val="21"/>
          <w:lang w:eastAsia="cs-CZ"/>
        </w:rPr>
        <w:t xml:space="preserve">této SOD je provedení </w:t>
      </w:r>
      <w:r w:rsidR="0049383E" w:rsidRPr="008E1ED3">
        <w:rPr>
          <w:rFonts w:ascii="Calibri" w:hAnsi="Calibri" w:cs="Calibri"/>
          <w:sz w:val="21"/>
          <w:szCs w:val="21"/>
          <w:lang w:eastAsia="cs-CZ"/>
        </w:rPr>
        <w:t>stavebních prací a zhotovení díla</w:t>
      </w:r>
      <w:r w:rsidRPr="008E1ED3">
        <w:rPr>
          <w:rFonts w:ascii="Calibri" w:hAnsi="Calibri" w:cs="Calibri"/>
          <w:sz w:val="21"/>
          <w:szCs w:val="21"/>
          <w:lang w:eastAsia="cs-CZ"/>
        </w:rPr>
        <w:t xml:space="preserve">: </w:t>
      </w:r>
      <w:r w:rsidR="00571B92" w:rsidRPr="00DD199B">
        <w:rPr>
          <w:rFonts w:asciiTheme="minorHAnsi" w:hAnsiTheme="minorHAnsi" w:cstheme="minorHAnsi"/>
          <w:b/>
        </w:rPr>
        <w:t>„</w:t>
      </w:r>
      <w:r w:rsidR="00571B92" w:rsidRPr="00DD199B">
        <w:rPr>
          <w:b/>
        </w:rPr>
        <w:t>Rekonstrukce společných koupelen a čist</w:t>
      </w:r>
      <w:r w:rsidR="00CF0514">
        <w:rPr>
          <w:b/>
        </w:rPr>
        <w:t>i</w:t>
      </w:r>
      <w:r w:rsidR="00571B92" w:rsidRPr="00DD199B">
        <w:rPr>
          <w:b/>
        </w:rPr>
        <w:t>cích místností na pavilonu „H“ Domova</w:t>
      </w:r>
      <w:r w:rsidR="00571B92" w:rsidRPr="00DD199B">
        <w:t xml:space="preserve"> </w:t>
      </w:r>
      <w:r w:rsidR="00571B92" w:rsidRPr="00DD199B">
        <w:rPr>
          <w:b/>
        </w:rPr>
        <w:t xml:space="preserve">Harmonie, CSS, Mirošov </w:t>
      </w:r>
      <w:r w:rsidR="00571B92">
        <w:rPr>
          <w:b/>
        </w:rPr>
        <w:t>–</w:t>
      </w:r>
      <w:r w:rsidR="00571B92" w:rsidRPr="00DD199B">
        <w:rPr>
          <w:b/>
        </w:rPr>
        <w:t xml:space="preserve"> </w:t>
      </w:r>
      <w:r w:rsidR="00571B92">
        <w:rPr>
          <w:b/>
        </w:rPr>
        <w:t>Stavební práce</w:t>
      </w:r>
      <w:r w:rsidR="00571B92" w:rsidRPr="00DD199B">
        <w:rPr>
          <w:rFonts w:asciiTheme="minorHAnsi" w:hAnsiTheme="minorHAnsi" w:cstheme="minorHAnsi"/>
          <w:b/>
        </w:rPr>
        <w:t>“.</w:t>
      </w:r>
    </w:p>
    <w:p w:rsidR="00AF0E95" w:rsidRPr="00BC2235" w:rsidRDefault="002D1B19" w:rsidP="00BC2235">
      <w:pPr>
        <w:pStyle w:val="Odstavecseseznamem"/>
        <w:numPr>
          <w:ilvl w:val="0"/>
          <w:numId w:val="16"/>
        </w:numPr>
        <w:suppressAutoHyphens w:val="0"/>
        <w:spacing w:after="200" w:line="276" w:lineRule="auto"/>
        <w:contextualSpacing w:val="0"/>
        <w:rPr>
          <w:rFonts w:asciiTheme="minorHAnsi" w:hAnsiTheme="minorHAnsi" w:cstheme="minorHAnsi"/>
          <w:bCs/>
          <w:color w:val="000000" w:themeColor="text1"/>
          <w:sz w:val="22"/>
          <w:szCs w:val="22"/>
        </w:rPr>
      </w:pPr>
      <w:r w:rsidRPr="008E1ED3">
        <w:rPr>
          <w:rFonts w:ascii="Calibri" w:hAnsi="Calibri" w:cs="Calibri"/>
          <w:sz w:val="21"/>
          <w:szCs w:val="21"/>
          <w:lang w:eastAsia="cs-CZ"/>
        </w:rPr>
        <w:t>Zhotoven</w:t>
      </w:r>
      <w:r w:rsidR="00D3701F" w:rsidRPr="008E1ED3">
        <w:rPr>
          <w:rFonts w:ascii="Calibri" w:hAnsi="Calibri" w:cs="Calibri"/>
          <w:sz w:val="21"/>
          <w:szCs w:val="21"/>
          <w:lang w:eastAsia="cs-CZ"/>
        </w:rPr>
        <w:t>í díla</w:t>
      </w:r>
      <w:r w:rsidR="0005005D" w:rsidRPr="008E1ED3">
        <w:rPr>
          <w:rFonts w:ascii="Calibri" w:hAnsi="Calibri" w:cs="Calibri"/>
          <w:sz w:val="21"/>
          <w:szCs w:val="21"/>
          <w:lang w:eastAsia="cs-CZ"/>
        </w:rPr>
        <w:t xml:space="preserve"> bude zabezpečen</w:t>
      </w:r>
      <w:r w:rsidR="00D3701F" w:rsidRPr="008E1ED3">
        <w:rPr>
          <w:rFonts w:ascii="Calibri" w:hAnsi="Calibri" w:cs="Calibri"/>
          <w:sz w:val="21"/>
          <w:szCs w:val="21"/>
          <w:lang w:eastAsia="cs-CZ"/>
        </w:rPr>
        <w:t>o</w:t>
      </w:r>
      <w:r w:rsidR="00B8715D" w:rsidRPr="008E1ED3">
        <w:rPr>
          <w:rFonts w:ascii="Calibri" w:hAnsi="Calibri" w:cs="Calibri"/>
          <w:sz w:val="21"/>
          <w:szCs w:val="21"/>
          <w:lang w:eastAsia="cs-CZ"/>
        </w:rPr>
        <w:t xml:space="preserve"> v rozsahu</w:t>
      </w:r>
      <w:r w:rsidR="0005005D" w:rsidRPr="008E1ED3">
        <w:rPr>
          <w:rFonts w:ascii="Calibri" w:hAnsi="Calibri" w:cs="Calibri"/>
          <w:sz w:val="21"/>
          <w:szCs w:val="21"/>
          <w:lang w:eastAsia="cs-CZ"/>
        </w:rPr>
        <w:t xml:space="preserve"> dle projektové dokumentace</w:t>
      </w:r>
      <w:r w:rsidR="00190891" w:rsidRPr="008E1ED3">
        <w:rPr>
          <w:rFonts w:ascii="Calibri" w:hAnsi="Calibri" w:cs="Calibri"/>
          <w:sz w:val="21"/>
          <w:szCs w:val="21"/>
          <w:lang w:eastAsia="cs-CZ"/>
        </w:rPr>
        <w:t xml:space="preserve"> a soupisu prací</w:t>
      </w:r>
      <w:r w:rsidR="0085761A" w:rsidRPr="008E1ED3">
        <w:rPr>
          <w:rFonts w:ascii="Calibri" w:hAnsi="Calibri" w:cs="Calibri"/>
          <w:sz w:val="21"/>
          <w:szCs w:val="21"/>
          <w:lang w:eastAsia="cs-CZ"/>
        </w:rPr>
        <w:t>, jež jsou přílohou této SOD</w:t>
      </w:r>
      <w:r w:rsidR="00CC42A0" w:rsidRPr="008E1ED3">
        <w:rPr>
          <w:rFonts w:asciiTheme="minorHAnsi" w:hAnsiTheme="minorHAnsi" w:cstheme="minorHAnsi"/>
          <w:bCs/>
          <w:color w:val="000000" w:themeColor="text1"/>
          <w:sz w:val="21"/>
          <w:szCs w:val="21"/>
        </w:rPr>
        <w:t>.</w:t>
      </w:r>
    </w:p>
    <w:p w:rsidR="009152A8" w:rsidRPr="00190891" w:rsidRDefault="002D1B19" w:rsidP="00D51D08">
      <w:pPr>
        <w:pStyle w:val="Odstavecseseznamem"/>
        <w:numPr>
          <w:ilvl w:val="0"/>
          <w:numId w:val="16"/>
        </w:numPr>
        <w:suppressAutoHyphens w:val="0"/>
        <w:spacing w:line="276" w:lineRule="auto"/>
        <w:rPr>
          <w:rFonts w:ascii="Calibri" w:hAnsi="Calibri" w:cs="Times New Roman"/>
          <w:sz w:val="21"/>
          <w:szCs w:val="21"/>
          <w:lang w:eastAsia="cs-CZ"/>
        </w:rPr>
      </w:pPr>
      <w:r w:rsidRPr="00541EA1">
        <w:rPr>
          <w:rFonts w:ascii="Calibri" w:hAnsi="Calibri" w:cs="Times New Roman"/>
          <w:sz w:val="21"/>
          <w:szCs w:val="21"/>
          <w:lang w:eastAsia="cs-CZ"/>
        </w:rPr>
        <w:t>Zhotovením</w:t>
      </w:r>
      <w:r w:rsidRPr="00190891">
        <w:rPr>
          <w:rFonts w:ascii="Calibri" w:hAnsi="Calibri" w:cs="Times New Roman"/>
          <w:sz w:val="21"/>
          <w:szCs w:val="21"/>
          <w:lang w:eastAsia="cs-CZ"/>
        </w:rPr>
        <w:t xml:space="preserve"> díla se rozumí provedení veškerých</w:t>
      </w:r>
      <w:r w:rsidR="009152A8" w:rsidRPr="00190891">
        <w:rPr>
          <w:rFonts w:ascii="Calibri" w:hAnsi="Calibri" w:cs="Times New Roman"/>
          <w:sz w:val="21"/>
          <w:szCs w:val="21"/>
          <w:lang w:eastAsia="cs-CZ"/>
        </w:rPr>
        <w:t xml:space="preserve"> prací, konstrukcí a</w:t>
      </w:r>
      <w:r w:rsidRPr="00190891">
        <w:rPr>
          <w:rFonts w:ascii="Calibri" w:hAnsi="Calibri" w:cs="Times New Roman"/>
          <w:sz w:val="21"/>
          <w:szCs w:val="21"/>
          <w:lang w:eastAsia="cs-CZ"/>
        </w:rPr>
        <w:t xml:space="preserve"> dodávk</w:t>
      </w:r>
      <w:r w:rsidR="004848D0" w:rsidRPr="00190891">
        <w:rPr>
          <w:rFonts w:ascii="Calibri" w:hAnsi="Calibri" w:cs="Times New Roman"/>
          <w:sz w:val="21"/>
          <w:szCs w:val="21"/>
          <w:lang w:eastAsia="cs-CZ"/>
        </w:rPr>
        <w:t>y</w:t>
      </w:r>
      <w:r w:rsidR="009152A8" w:rsidRPr="00190891">
        <w:rPr>
          <w:rFonts w:ascii="Calibri" w:hAnsi="Calibri" w:cs="Times New Roman"/>
          <w:sz w:val="21"/>
          <w:szCs w:val="21"/>
          <w:lang w:eastAsia="cs-CZ"/>
        </w:rPr>
        <w:t xml:space="preserve"> materiálů nutných k řádnému provedení díla, prove</w:t>
      </w:r>
      <w:r w:rsidR="00E87480">
        <w:rPr>
          <w:rFonts w:ascii="Calibri" w:hAnsi="Calibri" w:cs="Times New Roman"/>
          <w:sz w:val="21"/>
          <w:szCs w:val="21"/>
          <w:lang w:eastAsia="cs-CZ"/>
        </w:rPr>
        <w:t>dení všech předepsaných zkoušek a</w:t>
      </w:r>
      <w:r w:rsidR="009152A8" w:rsidRPr="00190891">
        <w:rPr>
          <w:rFonts w:ascii="Calibri" w:hAnsi="Calibri" w:cs="Times New Roman"/>
          <w:sz w:val="21"/>
          <w:szCs w:val="21"/>
          <w:lang w:eastAsia="cs-CZ"/>
        </w:rPr>
        <w:t xml:space="preserve"> revizí. Zhotovitel je povinen v rámci předmětu díla provést veškeré práce, služby, dodávky a výkony, kterých je třeba trvale nebo dočasně k zahájení, provedení, dokončení a předání díla, k jeho úspěšné kolaudaci a uvedení do řádného provozu.</w:t>
      </w:r>
    </w:p>
    <w:p w:rsidR="008D1821" w:rsidRPr="00E00FC9" w:rsidRDefault="008D1821" w:rsidP="009152A8">
      <w:pPr>
        <w:suppressAutoHyphens w:val="0"/>
        <w:spacing w:line="276" w:lineRule="auto"/>
        <w:ind w:left="318"/>
        <w:rPr>
          <w:rFonts w:ascii="Calibri" w:hAnsi="Calibri" w:cs="Times New Roman"/>
          <w:sz w:val="21"/>
          <w:szCs w:val="21"/>
          <w:lang w:eastAsia="cs-CZ"/>
        </w:rPr>
      </w:pPr>
    </w:p>
    <w:p w:rsidR="006F206F" w:rsidRPr="00FC3218" w:rsidRDefault="008D1821" w:rsidP="00D51D08">
      <w:pPr>
        <w:pStyle w:val="Odstavecseseznamem"/>
        <w:numPr>
          <w:ilvl w:val="0"/>
          <w:numId w:val="16"/>
        </w:numPr>
        <w:suppressAutoHyphens w:val="0"/>
        <w:spacing w:line="276" w:lineRule="auto"/>
        <w:rPr>
          <w:rFonts w:ascii="Calibri" w:hAnsi="Calibri" w:cs="Times New Roman"/>
          <w:sz w:val="21"/>
          <w:szCs w:val="21"/>
          <w:lang w:eastAsia="cs-CZ"/>
        </w:rPr>
      </w:pPr>
      <w:r w:rsidRPr="00FC3218">
        <w:rPr>
          <w:rFonts w:ascii="Calibri" w:hAnsi="Calibri" w:cs="Times New Roman"/>
          <w:iCs/>
          <w:sz w:val="21"/>
          <w:szCs w:val="21"/>
          <w:lang w:eastAsia="cs-CZ"/>
        </w:rPr>
        <w:t xml:space="preserve">Předmět </w:t>
      </w:r>
      <w:r w:rsidR="006F206F" w:rsidRPr="00FC3218">
        <w:rPr>
          <w:rFonts w:ascii="Calibri" w:hAnsi="Calibri" w:cs="Times New Roman"/>
          <w:iCs/>
          <w:sz w:val="21"/>
          <w:szCs w:val="21"/>
          <w:lang w:eastAsia="cs-CZ"/>
        </w:rPr>
        <w:t>díla</w:t>
      </w:r>
      <w:r w:rsidRPr="00FC3218">
        <w:rPr>
          <w:rFonts w:ascii="Calibri" w:hAnsi="Calibri" w:cs="Times New Roman"/>
          <w:iCs/>
          <w:sz w:val="21"/>
          <w:szCs w:val="21"/>
          <w:lang w:eastAsia="cs-CZ"/>
        </w:rPr>
        <w:t xml:space="preserve"> bude zahrnovat </w:t>
      </w:r>
      <w:r w:rsidRPr="00FC3218">
        <w:rPr>
          <w:rFonts w:ascii="Calibri" w:hAnsi="Calibri" w:cs="Times New Roman"/>
          <w:sz w:val="21"/>
          <w:szCs w:val="21"/>
          <w:lang w:eastAsia="cs-CZ"/>
        </w:rPr>
        <w:t xml:space="preserve">provedení a obstarání veškerých činností, prací a zhotovení děl nutných k úplné realizaci </w:t>
      </w:r>
      <w:r w:rsidR="00483FC6" w:rsidRPr="00FC3218">
        <w:rPr>
          <w:rFonts w:ascii="Calibri" w:hAnsi="Calibri" w:cs="Times New Roman"/>
          <w:sz w:val="21"/>
          <w:szCs w:val="21"/>
          <w:lang w:eastAsia="cs-CZ"/>
        </w:rPr>
        <w:t>díla</w:t>
      </w:r>
      <w:r w:rsidRPr="00FC3218">
        <w:rPr>
          <w:rFonts w:ascii="Calibri" w:hAnsi="Calibri" w:cs="Times New Roman"/>
          <w:sz w:val="21"/>
          <w:szCs w:val="21"/>
          <w:lang w:eastAsia="cs-CZ"/>
        </w:rPr>
        <w:t xml:space="preserve">, zejména </w:t>
      </w:r>
    </w:p>
    <w:p w:rsidR="006F206F" w:rsidRPr="00FC3218" w:rsidRDefault="006F206F" w:rsidP="006F206F">
      <w:pPr>
        <w:pStyle w:val="Odstavecseseznamem"/>
        <w:rPr>
          <w:rFonts w:ascii="Calibri" w:hAnsi="Calibri" w:cs="Times New Roman"/>
          <w:sz w:val="21"/>
          <w:szCs w:val="21"/>
          <w:lang w:eastAsia="cs-CZ"/>
        </w:rPr>
      </w:pPr>
    </w:p>
    <w:p w:rsidR="008D1821" w:rsidRPr="00FC3218" w:rsidRDefault="008D1821" w:rsidP="00D51D08">
      <w:pPr>
        <w:pStyle w:val="Odstavecseseznamem"/>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FC3218" w:rsidRDefault="008D1821" w:rsidP="00D51D08">
      <w:pPr>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zajištění a úhradu nákladů zařízení staveniště, včetně potřebných energií a likvidace odpadů</w:t>
      </w:r>
      <w:r w:rsidR="00720F04" w:rsidRPr="00FC3218">
        <w:rPr>
          <w:rFonts w:ascii="Calibri" w:hAnsi="Calibri" w:cs="Times New Roman"/>
          <w:sz w:val="21"/>
          <w:szCs w:val="21"/>
          <w:lang w:eastAsia="cs-CZ"/>
        </w:rPr>
        <w:t xml:space="preserve">; </w:t>
      </w:r>
    </w:p>
    <w:p w:rsidR="008D1821" w:rsidRPr="00FC3218" w:rsidRDefault="008D1821" w:rsidP="00D51D08">
      <w:pPr>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 xml:space="preserve">účast zástupce dodavatele na kontrolních dnech, </w:t>
      </w:r>
    </w:p>
    <w:p w:rsidR="008D1821" w:rsidRPr="00FC3218" w:rsidRDefault="008D1821" w:rsidP="00D51D08">
      <w:pPr>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všechny nezbytné zkoušky, atesty a revize dle platných norem</w:t>
      </w:r>
      <w:r w:rsidR="001F18FD" w:rsidRPr="00FC3218">
        <w:rPr>
          <w:rFonts w:ascii="Calibri" w:hAnsi="Calibri" w:cs="Times New Roman"/>
          <w:sz w:val="21"/>
          <w:szCs w:val="21"/>
          <w:lang w:eastAsia="cs-CZ"/>
        </w:rPr>
        <w:t>,</w:t>
      </w:r>
      <w:r w:rsidRPr="00FC3218">
        <w:rPr>
          <w:rFonts w:ascii="Calibri" w:hAnsi="Calibri" w:cs="Times New Roman"/>
          <w:sz w:val="21"/>
          <w:szCs w:val="21"/>
          <w:lang w:eastAsia="cs-CZ"/>
        </w:rPr>
        <w:t xml:space="preserve"> </w:t>
      </w:r>
    </w:p>
    <w:p w:rsidR="00AC19D2" w:rsidRPr="00FC3218" w:rsidRDefault="00AC19D2" w:rsidP="00D51D08">
      <w:pPr>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zabezpečení stavby proti úrazům a škodám</w:t>
      </w:r>
    </w:p>
    <w:p w:rsidR="001A56EA" w:rsidRPr="00FC3218" w:rsidRDefault="001A56EA" w:rsidP="001A56EA">
      <w:pPr>
        <w:numPr>
          <w:ilvl w:val="0"/>
          <w:numId w:val="11"/>
        </w:numPr>
        <w:suppressAutoHyphens w:val="0"/>
        <w:spacing w:line="276" w:lineRule="auto"/>
        <w:rPr>
          <w:rFonts w:ascii="Calibri" w:hAnsi="Calibri" w:cs="Times New Roman"/>
          <w:sz w:val="21"/>
          <w:szCs w:val="21"/>
        </w:rPr>
      </w:pPr>
      <w:r w:rsidRPr="00FC3218">
        <w:rPr>
          <w:rFonts w:ascii="Calibri" w:hAnsi="Calibri" w:cs="Calibri"/>
          <w:sz w:val="21"/>
          <w:szCs w:val="21"/>
        </w:rPr>
        <w:t>v místech zvětšování dveřního otvoru zajištění chodeb proti prachu a zajištění bezpečnosti klientů, zaměstnanců Objednatele a třetích osob</w:t>
      </w:r>
    </w:p>
    <w:p w:rsidR="009152A8" w:rsidRPr="00FC3218" w:rsidRDefault="008D1821" w:rsidP="00D51D08">
      <w:pPr>
        <w:pStyle w:val="Odstavecseseznamem"/>
        <w:numPr>
          <w:ilvl w:val="0"/>
          <w:numId w:val="11"/>
        </w:numPr>
        <w:suppressAutoHyphens w:val="0"/>
        <w:spacing w:line="276" w:lineRule="auto"/>
        <w:rPr>
          <w:rFonts w:ascii="Calibri" w:hAnsi="Calibri" w:cs="Times New Roman"/>
          <w:sz w:val="21"/>
          <w:szCs w:val="21"/>
          <w:lang w:eastAsia="cs-CZ"/>
        </w:rPr>
      </w:pPr>
      <w:r w:rsidRPr="00FC3218">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9152A8" w:rsidRPr="00E00FC9" w:rsidRDefault="009152A8" w:rsidP="001962E8">
      <w:pPr>
        <w:suppressAutoHyphens w:val="0"/>
        <w:spacing w:line="276" w:lineRule="auto"/>
        <w:jc w:val="left"/>
        <w:rPr>
          <w:rFonts w:ascii="Calibri" w:hAnsi="Calibri" w:cs="Times New Roman"/>
          <w:sz w:val="21"/>
          <w:szCs w:val="21"/>
          <w:lang w:eastAsia="cs-CZ"/>
        </w:rPr>
      </w:pPr>
    </w:p>
    <w:p w:rsidR="005417C5" w:rsidRPr="00E00FC9" w:rsidRDefault="005417C5" w:rsidP="004836EA">
      <w:pPr>
        <w:suppressAutoHyphens w:val="0"/>
        <w:spacing w:after="60" w:line="276" w:lineRule="auto"/>
        <w:jc w:val="center"/>
        <w:rPr>
          <w:rFonts w:ascii="Calibri" w:hAnsi="Calibri" w:cs="Times New Roman"/>
          <w:sz w:val="21"/>
          <w:szCs w:val="21"/>
          <w:lang w:eastAsia="cs-CZ"/>
        </w:rPr>
      </w:pPr>
      <w:r w:rsidRPr="00E00FC9">
        <w:rPr>
          <w:rFonts w:ascii="Calibri" w:hAnsi="Calibri" w:cs="Times New Roman"/>
          <w:sz w:val="21"/>
          <w:szCs w:val="21"/>
          <w:lang w:eastAsia="cs-CZ"/>
        </w:rPr>
        <w:t>(2)</w:t>
      </w:r>
    </w:p>
    <w:p w:rsidR="009152A8" w:rsidRPr="00E00FC9" w:rsidRDefault="009152A8" w:rsidP="009152A8">
      <w:pPr>
        <w:suppressAutoHyphens w:val="0"/>
        <w:spacing w:line="276" w:lineRule="auto"/>
        <w:ind w:left="315"/>
        <w:rPr>
          <w:rFonts w:ascii="Calibri" w:hAnsi="Calibri" w:cs="Times New Roman"/>
          <w:sz w:val="21"/>
          <w:szCs w:val="21"/>
          <w:lang w:eastAsia="cs-CZ"/>
        </w:rPr>
      </w:pPr>
      <w:r w:rsidRPr="00E00FC9">
        <w:rPr>
          <w:rFonts w:ascii="Calibri" w:hAnsi="Calibri" w:cs="Times New Roman"/>
          <w:sz w:val="21"/>
          <w:szCs w:val="21"/>
          <w:lang w:eastAsia="cs-CZ"/>
        </w:rPr>
        <w:t xml:space="preserve">Použité materiály </w:t>
      </w:r>
      <w:r w:rsidR="00571B92" w:rsidRPr="00FB5706">
        <w:rPr>
          <w:rFonts w:ascii="Calibri" w:hAnsi="Calibri" w:cs="Times New Roman"/>
          <w:sz w:val="21"/>
          <w:szCs w:val="21"/>
          <w:lang w:eastAsia="cs-CZ"/>
        </w:rPr>
        <w:t>a technologie</w:t>
      </w:r>
      <w:r w:rsidR="00571B92">
        <w:rPr>
          <w:rFonts w:ascii="Calibri" w:hAnsi="Calibri" w:cs="Times New Roman"/>
          <w:sz w:val="21"/>
          <w:szCs w:val="21"/>
          <w:lang w:eastAsia="cs-CZ"/>
        </w:rPr>
        <w:t xml:space="preserve"> </w:t>
      </w:r>
      <w:r w:rsidRPr="00E00FC9">
        <w:rPr>
          <w:rFonts w:ascii="Calibri" w:hAnsi="Calibri" w:cs="Times New Roman"/>
          <w:sz w:val="21"/>
          <w:szCs w:val="21"/>
          <w:lang w:eastAsia="cs-CZ"/>
        </w:rPr>
        <w:t>jsou stanoveny v projektu stavby. Pokud by se ukázala potřeba užít materiálů jiných, budou podmínky jejich uplatnění projednány samostatně v rámci písemných dodatků zpracovaných k </w:t>
      </w:r>
      <w:proofErr w:type="gramStart"/>
      <w:r w:rsidRPr="00E00FC9">
        <w:rPr>
          <w:rFonts w:ascii="Calibri" w:hAnsi="Calibri" w:cs="Times New Roman"/>
          <w:sz w:val="21"/>
          <w:szCs w:val="21"/>
          <w:lang w:eastAsia="cs-CZ"/>
        </w:rPr>
        <w:t>SOD</w:t>
      </w:r>
      <w:proofErr w:type="gramEnd"/>
      <w:r w:rsidRPr="00E00FC9">
        <w:rPr>
          <w:rFonts w:ascii="Calibri" w:hAnsi="Calibri" w:cs="Times New Roman"/>
          <w:sz w:val="21"/>
          <w:szCs w:val="21"/>
          <w:lang w:eastAsia="cs-CZ"/>
        </w:rPr>
        <w:t xml:space="preserve">. Bez písemného souhlasu objednatele nesmí být použity jiné materiály, </w:t>
      </w:r>
      <w:r w:rsidRPr="00E00FC9">
        <w:rPr>
          <w:rFonts w:ascii="Calibri" w:hAnsi="Calibri" w:cs="Times New Roman"/>
          <w:sz w:val="21"/>
          <w:szCs w:val="21"/>
          <w:lang w:eastAsia="cs-CZ"/>
        </w:rPr>
        <w:lastRenderedPageBreak/>
        <w:t xml:space="preserve">technologie či změny proti schválenému projektu stavby. Všechny materiály a výrobky na stavbě, musí mít </w:t>
      </w:r>
      <w:r w:rsidRPr="00854C06">
        <w:rPr>
          <w:rFonts w:ascii="Calibri" w:hAnsi="Calibri" w:cs="Times New Roman"/>
          <w:sz w:val="21"/>
          <w:szCs w:val="21"/>
          <w:lang w:eastAsia="cs-CZ"/>
        </w:rPr>
        <w:t>vlastnosti dle § 156 zákona č. 183/2006 Sb.,</w:t>
      </w:r>
      <w:r w:rsidR="003B53D9" w:rsidRPr="00854C06">
        <w:rPr>
          <w:rFonts w:ascii="Calibri" w:hAnsi="Calibri" w:cs="Times New Roman"/>
          <w:sz w:val="21"/>
          <w:szCs w:val="21"/>
          <w:lang w:eastAsia="cs-CZ"/>
        </w:rPr>
        <w:t xml:space="preserve"> stavební zákon,</w:t>
      </w:r>
      <w:r w:rsidRPr="00854C06">
        <w:rPr>
          <w:rFonts w:ascii="Calibri" w:hAnsi="Calibri" w:cs="Times New Roman"/>
          <w:sz w:val="21"/>
          <w:szCs w:val="21"/>
          <w:lang w:eastAsia="cs-CZ"/>
        </w:rPr>
        <w:t xml:space="preserve"> ve znění pozdějších předpisů.</w:t>
      </w:r>
    </w:p>
    <w:p w:rsidR="009152A8" w:rsidRPr="00E00FC9" w:rsidRDefault="009152A8" w:rsidP="009152A8">
      <w:pPr>
        <w:suppressAutoHyphens w:val="0"/>
        <w:spacing w:line="276" w:lineRule="auto"/>
        <w:jc w:val="left"/>
        <w:rPr>
          <w:rFonts w:ascii="Calibri" w:hAnsi="Calibri" w:cs="Calibri"/>
          <w:sz w:val="21"/>
          <w:szCs w:val="21"/>
          <w:lang w:eastAsia="cs-CZ"/>
        </w:rPr>
      </w:pPr>
    </w:p>
    <w:p w:rsidR="005417C5" w:rsidRPr="00E00FC9" w:rsidRDefault="005417C5" w:rsidP="001962E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4636E7" w:rsidRPr="00AE3D27" w:rsidRDefault="004636E7" w:rsidP="00AE3D27">
      <w:pPr>
        <w:suppressAutoHyphens w:val="0"/>
        <w:spacing w:line="276" w:lineRule="auto"/>
        <w:ind w:left="284"/>
        <w:rPr>
          <w:rFonts w:ascii="Calibri" w:hAnsi="Calibri" w:cs="Times New Roman"/>
          <w:sz w:val="21"/>
          <w:szCs w:val="21"/>
          <w:lang w:eastAsia="cs-CZ"/>
        </w:rPr>
      </w:pPr>
      <w:r w:rsidRPr="00E00FC9">
        <w:rPr>
          <w:rFonts w:ascii="Calibri" w:hAnsi="Calibri" w:cs="Calibri"/>
          <w:sz w:val="21"/>
          <w:szCs w:val="21"/>
          <w:lang w:eastAsia="cs-CZ"/>
        </w:rPr>
        <w:t xml:space="preserve">Předmětem díla je všechno to, co je popsáno v projektové dokumentaci, soupisu prací, výkazech výměr nebo specifikacích a dalších nákladů uvedených </w:t>
      </w:r>
      <w:r w:rsidRPr="001A56EA">
        <w:rPr>
          <w:rFonts w:ascii="Calibri" w:hAnsi="Calibri" w:cs="Calibri"/>
          <w:sz w:val="21"/>
          <w:szCs w:val="21"/>
          <w:lang w:eastAsia="cs-CZ"/>
        </w:rPr>
        <w:t>v čl. IV. odst. 4 této SOD.</w:t>
      </w:r>
    </w:p>
    <w:p w:rsidR="009152A8" w:rsidRPr="00E00FC9" w:rsidRDefault="009152A8" w:rsidP="009152A8">
      <w:pPr>
        <w:suppressAutoHyphens w:val="0"/>
        <w:spacing w:line="276" w:lineRule="auto"/>
        <w:ind w:left="284" w:hanging="284"/>
        <w:jc w:val="left"/>
        <w:rPr>
          <w:rFonts w:ascii="Calibri" w:hAnsi="Calibri" w:cs="Calibri"/>
          <w:sz w:val="21"/>
          <w:szCs w:val="21"/>
          <w:lang w:eastAsia="cs-CZ"/>
        </w:rPr>
      </w:pPr>
    </w:p>
    <w:p w:rsidR="009152A8" w:rsidRPr="00E00FC9"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1962E8">
      <w:pPr>
        <w:suppressAutoHyphens w:val="0"/>
        <w:spacing w:after="240"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Při provádění díla je zhotovitel povi</w:t>
      </w:r>
      <w:r w:rsidR="004848D0">
        <w:rPr>
          <w:rFonts w:ascii="Calibri" w:hAnsi="Calibri" w:cs="Calibri"/>
          <w:sz w:val="21"/>
          <w:szCs w:val="21"/>
          <w:lang w:eastAsia="cs-CZ"/>
        </w:rPr>
        <w:t>nen řídit se pokyny objednatele</w:t>
      </w:r>
      <w:r w:rsidRPr="00E00FC9">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6</w:t>
      </w:r>
      <w:r w:rsidRPr="00E00FC9">
        <w:rPr>
          <w:rFonts w:ascii="Calibri" w:hAnsi="Calibri" w:cs="Calibri"/>
          <w:sz w:val="21"/>
          <w:szCs w:val="21"/>
          <w:lang w:eastAsia="cs-CZ"/>
        </w:rPr>
        <w:t>)</w:t>
      </w:r>
    </w:p>
    <w:p w:rsidR="00636DD7" w:rsidRPr="00E00FC9" w:rsidRDefault="009152A8" w:rsidP="00636DD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E00FC9" w:rsidRDefault="00636DD7" w:rsidP="00636DD7">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7</w:t>
      </w:r>
      <w:r w:rsidRPr="00E00FC9">
        <w:rPr>
          <w:rFonts w:ascii="Calibri" w:hAnsi="Calibri" w:cs="Calibri"/>
          <w:sz w:val="21"/>
          <w:szCs w:val="21"/>
          <w:lang w:eastAsia="cs-CZ"/>
        </w:rPr>
        <w:t>)</w:t>
      </w:r>
    </w:p>
    <w:p w:rsidR="00352594" w:rsidRDefault="00636DD7" w:rsidP="00AE3D2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Dle </w:t>
      </w:r>
      <w:proofErr w:type="spellStart"/>
      <w:r w:rsidRPr="00E00FC9">
        <w:rPr>
          <w:rFonts w:ascii="Calibri" w:hAnsi="Calibri" w:cs="Calibri"/>
          <w:sz w:val="21"/>
          <w:szCs w:val="21"/>
          <w:lang w:eastAsia="cs-CZ"/>
        </w:rPr>
        <w:t>ust</w:t>
      </w:r>
      <w:proofErr w:type="spellEnd"/>
      <w:r w:rsidRPr="00E00FC9">
        <w:rPr>
          <w:rFonts w:ascii="Calibri" w:hAnsi="Calibri" w:cs="Calibri"/>
          <w:sz w:val="21"/>
          <w:szCs w:val="21"/>
          <w:lang w:eastAsia="cs-CZ"/>
        </w:rPr>
        <w:t>. § 2590 Občanského zákoníku, provede zhotovitel dílo</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s potřebnou péčí a</w:t>
      </w:r>
      <w:r w:rsidR="00BD4A8E" w:rsidRPr="00E00FC9">
        <w:rPr>
          <w:rFonts w:ascii="Calibri" w:hAnsi="Calibri" w:cs="Calibri"/>
          <w:sz w:val="21"/>
          <w:szCs w:val="21"/>
          <w:lang w:eastAsia="cs-CZ"/>
        </w:rPr>
        <w:t xml:space="preserve"> v</w:t>
      </w:r>
      <w:r w:rsidRPr="00E00FC9">
        <w:rPr>
          <w:rFonts w:ascii="Calibri" w:hAnsi="Calibri" w:cs="Calibri"/>
          <w:sz w:val="21"/>
          <w:szCs w:val="21"/>
          <w:lang w:eastAsia="cs-CZ"/>
        </w:rPr>
        <w:t xml:space="preserve"> ujednaném</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čase a obstará vše, co je k</w:t>
      </w:r>
      <w:r w:rsidR="001A4141" w:rsidRPr="00E00FC9">
        <w:rPr>
          <w:rFonts w:ascii="Calibri" w:hAnsi="Calibri" w:cs="Calibri"/>
          <w:sz w:val="21"/>
          <w:szCs w:val="21"/>
          <w:lang w:eastAsia="cs-CZ"/>
        </w:rPr>
        <w:t> </w:t>
      </w:r>
      <w:r w:rsidRPr="00E00FC9">
        <w:rPr>
          <w:rFonts w:ascii="Calibri" w:hAnsi="Calibri" w:cs="Calibri"/>
          <w:sz w:val="21"/>
          <w:szCs w:val="21"/>
          <w:lang w:eastAsia="cs-CZ"/>
        </w:rPr>
        <w:t>provedení</w:t>
      </w:r>
      <w:r w:rsidR="001A4141" w:rsidRPr="00E00FC9">
        <w:rPr>
          <w:rFonts w:ascii="Calibri" w:hAnsi="Calibri" w:cs="Calibri"/>
          <w:sz w:val="21"/>
          <w:szCs w:val="21"/>
          <w:lang w:eastAsia="cs-CZ"/>
        </w:rPr>
        <w:t xml:space="preserve"> díla potřeba.</w:t>
      </w:r>
    </w:p>
    <w:p w:rsidR="00B3308B" w:rsidRPr="00E00FC9" w:rsidRDefault="00FC3218" w:rsidP="00B3308B">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B3308B" w:rsidRPr="00E00FC9">
        <w:rPr>
          <w:rFonts w:ascii="Calibri" w:hAnsi="Calibri" w:cs="Calibri"/>
          <w:sz w:val="21"/>
          <w:szCs w:val="21"/>
          <w:lang w:eastAsia="cs-CZ"/>
        </w:rPr>
        <w:t>(</w:t>
      </w:r>
      <w:r>
        <w:rPr>
          <w:rFonts w:ascii="Calibri" w:hAnsi="Calibri" w:cs="Calibri"/>
          <w:sz w:val="21"/>
          <w:szCs w:val="21"/>
          <w:lang w:eastAsia="cs-CZ"/>
        </w:rPr>
        <w:t>8</w:t>
      </w:r>
      <w:r w:rsidR="00B3308B" w:rsidRPr="00E00FC9">
        <w:rPr>
          <w:rFonts w:ascii="Calibri" w:hAnsi="Calibri" w:cs="Calibri"/>
          <w:sz w:val="21"/>
          <w:szCs w:val="21"/>
          <w:lang w:eastAsia="cs-CZ"/>
        </w:rPr>
        <w:t>)</w:t>
      </w:r>
    </w:p>
    <w:p w:rsidR="00B3308B" w:rsidRDefault="00B3308B" w:rsidP="00B3308B">
      <w:pPr>
        <w:tabs>
          <w:tab w:val="num" w:pos="1134"/>
        </w:tabs>
        <w:suppressAutoHyphens w:val="0"/>
        <w:spacing w:after="200" w:line="276" w:lineRule="auto"/>
        <w:ind w:left="284"/>
        <w:rPr>
          <w:rFonts w:ascii="Calibri" w:hAnsi="Calibri" w:cs="Calibri"/>
          <w:sz w:val="21"/>
          <w:szCs w:val="21"/>
          <w:lang w:eastAsia="cs-CZ"/>
        </w:rPr>
      </w:pPr>
      <w:r w:rsidRPr="00B3308B">
        <w:rPr>
          <w:rFonts w:ascii="Calibri" w:hAnsi="Calibri" w:cs="Calibri"/>
          <w:sz w:val="21"/>
          <w:szCs w:val="21"/>
          <w:lang w:eastAsia="cs-CZ"/>
        </w:rPr>
        <w:t>Zhotovitel je povinen zajistit, aby byl umožněn nepřetržitý přístup osobám i sanitním vozům k hlavnímu vstupu do objektu a příjezd vozidlům HZS. Zhotovitel je povinen rovněž zachovat příjezd pro zásobovací vozidla. Dále je zhotovitel povinen zachovat průchozí všechny únikové východy.</w:t>
      </w:r>
    </w:p>
    <w:p w:rsidR="004E760B" w:rsidRDefault="004E760B" w:rsidP="004E760B">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C3218">
        <w:rPr>
          <w:rFonts w:ascii="Calibri" w:hAnsi="Calibri" w:cs="Calibri"/>
          <w:sz w:val="21"/>
          <w:szCs w:val="21"/>
          <w:lang w:eastAsia="cs-CZ"/>
        </w:rPr>
        <w:t>9</w:t>
      </w:r>
      <w:r w:rsidRPr="00E00FC9">
        <w:rPr>
          <w:rFonts w:ascii="Calibri" w:hAnsi="Calibri" w:cs="Calibri"/>
          <w:sz w:val="21"/>
          <w:szCs w:val="21"/>
          <w:lang w:eastAsia="cs-CZ"/>
        </w:rPr>
        <w:t>)</w:t>
      </w:r>
    </w:p>
    <w:p w:rsidR="004E760B" w:rsidRPr="005636B4" w:rsidRDefault="004E760B" w:rsidP="004E760B">
      <w:pPr>
        <w:pStyle w:val="Zkladntextodsazen3"/>
        <w:spacing w:after="0" w:line="276" w:lineRule="auto"/>
        <w:jc w:val="both"/>
        <w:rPr>
          <w:rFonts w:asciiTheme="minorHAnsi" w:hAnsiTheme="minorHAnsi" w:cstheme="minorHAnsi"/>
          <w:sz w:val="22"/>
          <w:szCs w:val="22"/>
        </w:rPr>
      </w:pPr>
      <w:r w:rsidRPr="005636B4">
        <w:rPr>
          <w:rFonts w:asciiTheme="minorHAnsi" w:hAnsiTheme="minorHAnsi" w:cstheme="minorHAnsi"/>
          <w:sz w:val="22"/>
          <w:szCs w:val="22"/>
        </w:rPr>
        <w:t xml:space="preserve">Objednatel upozorňuje, že při realizaci veřejné zakázky může dojít k výskytu nedefinovaných rozvodů apod. </w:t>
      </w:r>
    </w:p>
    <w:p w:rsidR="004E760B" w:rsidRPr="00B3308B" w:rsidRDefault="004E760B" w:rsidP="00B3308B">
      <w:pPr>
        <w:tabs>
          <w:tab w:val="num" w:pos="1134"/>
        </w:tabs>
        <w:suppressAutoHyphens w:val="0"/>
        <w:spacing w:after="200" w:line="276" w:lineRule="auto"/>
        <w:ind w:left="284"/>
        <w:rPr>
          <w:rFonts w:ascii="Calibri" w:hAnsi="Calibri" w:cs="Calibri"/>
          <w:sz w:val="21"/>
          <w:szCs w:val="21"/>
          <w:lang w:eastAsia="cs-CZ"/>
        </w:rPr>
      </w:pPr>
    </w:p>
    <w:p w:rsidR="009152A8" w:rsidRPr="00E00FC9" w:rsidRDefault="009152A8" w:rsidP="008D1821">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IV. </w:t>
      </w:r>
      <w:r w:rsidRPr="00E00FC9">
        <w:rPr>
          <w:rFonts w:ascii="Calibri" w:hAnsi="Calibri" w:cs="Calibri"/>
          <w:b/>
          <w:caps/>
          <w:sz w:val="21"/>
          <w:szCs w:val="21"/>
          <w:u w:val="single"/>
          <w:lang w:eastAsia="cs-CZ"/>
        </w:rPr>
        <w:t>Cena díla</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Cena díla je stanovena v souladu s obecně závaznými předpisy a je oběma smluvními stranami dohodnuta ve výši:</w:t>
      </w:r>
    </w:p>
    <w:p w:rsidR="009152A8" w:rsidRPr="00E00FC9"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9152A8" w:rsidRPr="00E00FC9"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E00FC9" w:rsidRDefault="006768FD" w:rsidP="007558D2">
            <w:pPr>
              <w:pStyle w:val="Styl"/>
              <w:tabs>
                <w:tab w:val="left" w:pos="644"/>
              </w:tabs>
              <w:rPr>
                <w:rFonts w:ascii="Calibri" w:hAnsi="Calibri" w:cs="Calibri"/>
                <w:b/>
                <w:bCs/>
                <w:color w:val="010000"/>
                <w:sz w:val="21"/>
                <w:szCs w:val="21"/>
              </w:rPr>
            </w:pPr>
          </w:p>
          <w:p w:rsidR="009825ED" w:rsidRPr="00E00FC9" w:rsidRDefault="009825ED" w:rsidP="00D51D08">
            <w:pPr>
              <w:pStyle w:val="Styl"/>
              <w:numPr>
                <w:ilvl w:val="0"/>
                <w:numId w:val="3"/>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bez DPH</w:t>
            </w:r>
            <w:r w:rsidR="008D1821" w:rsidRPr="00E00FC9">
              <w:rPr>
                <w:rFonts w:ascii="Calibri" w:hAnsi="Calibri" w:cs="Calibri"/>
                <w:b/>
                <w:bCs/>
                <w:color w:val="010000"/>
                <w:sz w:val="21"/>
                <w:szCs w:val="21"/>
              </w:rPr>
              <w:t xml:space="preserve"> </w:t>
            </w:r>
            <w:r w:rsidR="008D1821" w:rsidRPr="00E00FC9">
              <w:rPr>
                <w:rFonts w:ascii="Calibri" w:hAnsi="Calibri" w:cs="Calibri"/>
                <w:b/>
                <w:bCs/>
                <w:color w:val="010000"/>
                <w:sz w:val="21"/>
                <w:szCs w:val="21"/>
              </w:rPr>
              <w:tab/>
            </w:r>
            <w:r w:rsidR="004A2F0F">
              <w:rPr>
                <w:rFonts w:ascii="Calibri" w:hAnsi="Calibri" w:cs="Calibri"/>
                <w:b/>
                <w:bCs/>
                <w:color w:val="010000"/>
                <w:sz w:val="21"/>
                <w:szCs w:val="21"/>
              </w:rPr>
              <w:t xml:space="preserve">  </w:t>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4A2F0F">
              <w:rPr>
                <w:rFonts w:ascii="Calibri" w:hAnsi="Calibri" w:cs="Calibri"/>
                <w:b/>
                <w:bCs/>
                <w:color w:val="010000"/>
                <w:sz w:val="21"/>
                <w:szCs w:val="21"/>
              </w:rPr>
              <w:t xml:space="preserve">                    3 979 524,00 </w:t>
            </w:r>
            <w:r w:rsidRPr="00E00FC9">
              <w:rPr>
                <w:rFonts w:ascii="Calibri" w:hAnsi="Calibri" w:cs="Calibri"/>
                <w:b/>
                <w:bCs/>
                <w:color w:val="010000"/>
                <w:sz w:val="21"/>
                <w:szCs w:val="21"/>
              </w:rPr>
              <w:t>Kč</w:t>
            </w:r>
          </w:p>
          <w:p w:rsidR="009825ED" w:rsidRPr="00E00FC9" w:rsidRDefault="00E00FC9" w:rsidP="00D51D08">
            <w:pPr>
              <w:pStyle w:val="Styl"/>
              <w:numPr>
                <w:ilvl w:val="0"/>
                <w:numId w:val="3"/>
              </w:numPr>
              <w:tabs>
                <w:tab w:val="clear" w:pos="0"/>
                <w:tab w:val="num" w:pos="644"/>
              </w:tabs>
              <w:suppressAutoHyphens/>
              <w:autoSpaceDN/>
              <w:adjustRightInd/>
              <w:ind w:left="928" w:hanging="284"/>
              <w:rPr>
                <w:rFonts w:ascii="Calibri" w:hAnsi="Calibri" w:cs="Calibri"/>
                <w:b/>
                <w:bCs/>
                <w:color w:val="010000"/>
                <w:sz w:val="21"/>
                <w:szCs w:val="21"/>
              </w:rPr>
            </w:pPr>
            <w:r w:rsidRPr="005636B4">
              <w:rPr>
                <w:rFonts w:ascii="Calibri" w:hAnsi="Calibri" w:cs="Calibri"/>
                <w:b/>
                <w:bCs/>
                <w:color w:val="010000"/>
                <w:sz w:val="21"/>
                <w:szCs w:val="21"/>
              </w:rPr>
              <w:t>DPH</w:t>
            </w:r>
            <w:r w:rsidR="00694F11" w:rsidRPr="005636B4">
              <w:rPr>
                <w:rFonts w:ascii="Calibri" w:hAnsi="Calibri" w:cs="Calibri"/>
                <w:b/>
                <w:bCs/>
                <w:color w:val="010000"/>
                <w:sz w:val="21"/>
                <w:szCs w:val="21"/>
              </w:rPr>
              <w:t xml:space="preserve"> 15%</w:t>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sidR="004A2F0F">
              <w:rPr>
                <w:rFonts w:ascii="Calibri" w:hAnsi="Calibri" w:cs="Calibri"/>
                <w:b/>
                <w:bCs/>
                <w:color w:val="010000"/>
                <w:sz w:val="21"/>
                <w:szCs w:val="21"/>
              </w:rPr>
              <w:t xml:space="preserve">        596 928,60 </w:t>
            </w:r>
            <w:r w:rsidR="009825ED" w:rsidRPr="00E00FC9">
              <w:rPr>
                <w:rFonts w:ascii="Calibri" w:hAnsi="Calibri" w:cs="Calibri"/>
                <w:b/>
                <w:bCs/>
                <w:color w:val="010000"/>
                <w:sz w:val="21"/>
                <w:szCs w:val="21"/>
              </w:rPr>
              <w:t>Kč</w:t>
            </w:r>
          </w:p>
          <w:p w:rsidR="009152A8" w:rsidRPr="00E00FC9" w:rsidRDefault="009825ED" w:rsidP="004A2F0F">
            <w:pPr>
              <w:pStyle w:val="Styl"/>
              <w:numPr>
                <w:ilvl w:val="0"/>
                <w:numId w:val="3"/>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vč. DPH</w:t>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004A2F0F">
              <w:rPr>
                <w:rFonts w:ascii="Calibri" w:hAnsi="Calibri" w:cs="Calibri"/>
                <w:b/>
                <w:bCs/>
                <w:color w:val="010000"/>
                <w:sz w:val="21"/>
                <w:szCs w:val="21"/>
              </w:rPr>
              <w:t xml:space="preserve">     4 576 452,60 </w:t>
            </w:r>
            <w:r w:rsidRPr="00E00FC9">
              <w:rPr>
                <w:rFonts w:ascii="Calibri" w:hAnsi="Calibri" w:cs="Calibri"/>
                <w:b/>
                <w:bCs/>
                <w:color w:val="010000"/>
                <w:sz w:val="21"/>
                <w:szCs w:val="21"/>
              </w:rPr>
              <w:t>Kč</w:t>
            </w:r>
          </w:p>
        </w:tc>
      </w:tr>
    </w:tbl>
    <w:p w:rsidR="00253F33" w:rsidRPr="00E00FC9" w:rsidRDefault="00253F33" w:rsidP="00253F33">
      <w:pPr>
        <w:suppressAutoHyphens w:val="0"/>
        <w:spacing w:after="200" w:line="276" w:lineRule="auto"/>
        <w:ind w:left="284"/>
        <w:rPr>
          <w:rFonts w:ascii="Calibri" w:hAnsi="Calibri" w:cs="Calibri"/>
          <w:b/>
          <w:bCs/>
          <w:sz w:val="21"/>
          <w:szCs w:val="21"/>
          <w:lang w:eastAsia="cs-CZ"/>
        </w:rPr>
      </w:pPr>
    </w:p>
    <w:p w:rsidR="00F82B77" w:rsidRPr="00E00FC9" w:rsidRDefault="009152A8" w:rsidP="00253F33">
      <w:pPr>
        <w:suppressAutoHyphens w:val="0"/>
        <w:spacing w:after="200" w:line="276" w:lineRule="auto"/>
        <w:ind w:left="284"/>
        <w:rPr>
          <w:rFonts w:ascii="Calibri" w:hAnsi="Calibri" w:cs="Calibri"/>
          <w:sz w:val="21"/>
          <w:szCs w:val="21"/>
          <w:lang w:eastAsia="cs-CZ"/>
        </w:rPr>
      </w:pPr>
      <w:r w:rsidRPr="00E00FC9">
        <w:rPr>
          <w:rFonts w:ascii="Calibri" w:hAnsi="Calibri" w:cs="Calibri"/>
          <w:b/>
          <w:bCs/>
          <w:sz w:val="21"/>
          <w:szCs w:val="21"/>
          <w:lang w:eastAsia="cs-CZ"/>
        </w:rPr>
        <w:t xml:space="preserve">V souladu se zadávacími podmínkami veřejné zakázky </w:t>
      </w:r>
      <w:r w:rsidRPr="00E00FC9">
        <w:rPr>
          <w:rFonts w:ascii="Calibri" w:hAnsi="Calibri" w:cs="Calibri"/>
          <w:b/>
          <w:bCs/>
          <w:sz w:val="21"/>
          <w:szCs w:val="21"/>
          <w:u w:val="single"/>
          <w:lang w:eastAsia="cs-CZ"/>
        </w:rPr>
        <w:t>je cena stanovena jako nejvýše přípustná</w:t>
      </w:r>
      <w:r w:rsidRPr="00E00FC9">
        <w:rPr>
          <w:rFonts w:ascii="Calibri" w:hAnsi="Calibri" w:cs="Calibri"/>
          <w:b/>
          <w:bCs/>
          <w:sz w:val="21"/>
          <w:szCs w:val="21"/>
          <w:lang w:eastAsia="cs-CZ"/>
        </w:rPr>
        <w:t>.</w:t>
      </w:r>
      <w:r w:rsidRPr="00E00FC9">
        <w:rPr>
          <w:rFonts w:ascii="Calibri" w:hAnsi="Calibri" w:cs="Calibri"/>
          <w:sz w:val="21"/>
          <w:szCs w:val="21"/>
          <w:lang w:eastAsia="cs-CZ"/>
        </w:rPr>
        <w:t xml:space="preserve"> Cenu lze překročit jen za podmínek stanovených v </w:t>
      </w:r>
      <w:proofErr w:type="gramStart"/>
      <w:r w:rsidRPr="00E00FC9">
        <w:rPr>
          <w:rFonts w:ascii="Calibri" w:hAnsi="Calibri" w:cs="Calibri"/>
          <w:sz w:val="21"/>
          <w:szCs w:val="21"/>
          <w:lang w:eastAsia="cs-CZ"/>
        </w:rPr>
        <w:t>SOD</w:t>
      </w:r>
      <w:proofErr w:type="gramEnd"/>
      <w:r w:rsidRPr="00E00FC9">
        <w:rPr>
          <w:rFonts w:ascii="Calibri" w:hAnsi="Calibri" w:cs="Calibri"/>
          <w:sz w:val="21"/>
          <w:szCs w:val="21"/>
          <w:lang w:eastAsia="cs-CZ"/>
        </w:rPr>
        <w:t>.</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93CFA" w:rsidP="009152A8">
      <w:pPr>
        <w:suppressAutoHyphens w:val="0"/>
        <w:spacing w:line="276" w:lineRule="auto"/>
        <w:ind w:left="284"/>
        <w:rPr>
          <w:rFonts w:ascii="Calibri" w:hAnsi="Calibri" w:cs="Calibri"/>
          <w:sz w:val="21"/>
          <w:szCs w:val="21"/>
          <w:lang w:eastAsia="cs-CZ"/>
        </w:rPr>
      </w:pPr>
      <w:r>
        <w:rPr>
          <w:rFonts w:ascii="Calibri" w:hAnsi="Calibri" w:cs="Calibri"/>
          <w:sz w:val="21"/>
          <w:szCs w:val="21"/>
          <w:lang w:eastAsia="cs-CZ"/>
        </w:rPr>
        <w:t>P</w:t>
      </w:r>
      <w:r w:rsidR="00527628">
        <w:rPr>
          <w:rFonts w:ascii="Calibri" w:hAnsi="Calibri" w:cs="Calibri"/>
          <w:sz w:val="21"/>
          <w:szCs w:val="21"/>
          <w:lang w:eastAsia="cs-CZ"/>
        </w:rPr>
        <w:t>odkladem pro stanovení ceny je</w:t>
      </w:r>
      <w:r w:rsidR="009152A8" w:rsidRPr="00E00FC9">
        <w:rPr>
          <w:rFonts w:ascii="Calibri" w:hAnsi="Calibri" w:cs="Calibri"/>
          <w:sz w:val="21"/>
          <w:szCs w:val="21"/>
          <w:lang w:eastAsia="cs-CZ"/>
        </w:rPr>
        <w:t xml:space="preserve"> </w:t>
      </w:r>
      <w:r w:rsidR="00527628">
        <w:rPr>
          <w:rFonts w:ascii="Calibri" w:hAnsi="Calibri" w:cs="Calibri"/>
          <w:sz w:val="21"/>
          <w:szCs w:val="21"/>
          <w:lang w:eastAsia="cs-CZ"/>
        </w:rPr>
        <w:t>oceněný</w:t>
      </w:r>
      <w:r w:rsidR="0036390B" w:rsidRPr="00E00FC9">
        <w:rPr>
          <w:rFonts w:ascii="Calibri" w:hAnsi="Calibri" w:cs="Calibri"/>
          <w:sz w:val="21"/>
          <w:szCs w:val="21"/>
          <w:lang w:eastAsia="cs-CZ"/>
        </w:rPr>
        <w:t xml:space="preserve"> soupis prací</w:t>
      </w:r>
      <w:r>
        <w:rPr>
          <w:rFonts w:ascii="Calibri" w:hAnsi="Calibri" w:cs="Calibri"/>
          <w:sz w:val="21"/>
          <w:szCs w:val="21"/>
          <w:lang w:eastAsia="cs-CZ"/>
        </w:rPr>
        <w:t xml:space="preserve"> </w:t>
      </w:r>
      <w:r w:rsidR="00527628">
        <w:rPr>
          <w:rFonts w:ascii="Calibri" w:hAnsi="Calibri" w:cs="Calibri"/>
          <w:sz w:val="21"/>
          <w:szCs w:val="21"/>
          <w:lang w:eastAsia="cs-CZ"/>
        </w:rPr>
        <w:t>a projektová</w:t>
      </w:r>
      <w:r w:rsidR="007A05BE" w:rsidRPr="00E00FC9">
        <w:rPr>
          <w:rFonts w:ascii="Calibri" w:hAnsi="Calibri" w:cs="Calibri"/>
          <w:sz w:val="21"/>
          <w:szCs w:val="21"/>
          <w:lang w:eastAsia="cs-CZ"/>
        </w:rPr>
        <w:t xml:space="preserve"> dokumentace stavby</w:t>
      </w:r>
      <w:r w:rsidR="00854C06">
        <w:rPr>
          <w:rFonts w:ascii="Calibri" w:hAnsi="Calibri" w:cs="Calibri"/>
          <w:sz w:val="21"/>
          <w:szCs w:val="21"/>
          <w:lang w:eastAsia="cs-CZ"/>
        </w:rPr>
        <w:t>.</w:t>
      </w:r>
      <w:r w:rsidR="009152A8" w:rsidRPr="00E00FC9">
        <w:rPr>
          <w:rFonts w:ascii="Calibri" w:hAnsi="Calibri" w:cs="Calibri"/>
          <w:sz w:val="21"/>
          <w:szCs w:val="21"/>
          <w:lang w:eastAsia="cs-CZ"/>
        </w:rPr>
        <w:t xml:space="preserve"> </w:t>
      </w:r>
      <w:r w:rsidR="00527628">
        <w:rPr>
          <w:rFonts w:ascii="Calibri" w:hAnsi="Calibri" w:cs="Calibri"/>
          <w:sz w:val="21"/>
          <w:szCs w:val="21"/>
          <w:lang w:eastAsia="cs-CZ"/>
        </w:rPr>
        <w:t>Oceněný</w:t>
      </w:r>
      <w:r w:rsidR="0036390B" w:rsidRPr="00E00FC9">
        <w:rPr>
          <w:rFonts w:ascii="Calibri" w:hAnsi="Calibri" w:cs="Calibri"/>
          <w:sz w:val="21"/>
          <w:szCs w:val="21"/>
          <w:lang w:eastAsia="cs-CZ"/>
        </w:rPr>
        <w:t xml:space="preserve"> soupis prací</w:t>
      </w:r>
      <w:r>
        <w:rPr>
          <w:rFonts w:ascii="Calibri" w:hAnsi="Calibri" w:cs="Calibri"/>
          <w:sz w:val="21"/>
          <w:szCs w:val="21"/>
          <w:lang w:eastAsia="cs-CZ"/>
        </w:rPr>
        <w:t xml:space="preserve"> j</w:t>
      </w:r>
      <w:r w:rsidR="00527628">
        <w:rPr>
          <w:rFonts w:ascii="Calibri" w:hAnsi="Calibri" w:cs="Calibri"/>
          <w:sz w:val="21"/>
          <w:szCs w:val="21"/>
          <w:lang w:eastAsia="cs-CZ"/>
        </w:rPr>
        <w:t>e</w:t>
      </w:r>
      <w:r w:rsidR="009152A8" w:rsidRPr="00E00FC9">
        <w:rPr>
          <w:rFonts w:ascii="Calibri" w:hAnsi="Calibri" w:cs="Calibri"/>
          <w:sz w:val="21"/>
          <w:szCs w:val="21"/>
          <w:lang w:eastAsia="cs-CZ"/>
        </w:rPr>
        <w:t xml:space="preserve"> nedílnou součástí SOD. Jednotkové ceny uvedené v</w:t>
      </w:r>
      <w:r w:rsidR="00AA454F" w:rsidRPr="00E00FC9">
        <w:rPr>
          <w:rFonts w:ascii="Calibri" w:hAnsi="Calibri" w:cs="Calibri"/>
          <w:sz w:val="21"/>
          <w:szCs w:val="21"/>
          <w:lang w:eastAsia="cs-CZ"/>
        </w:rPr>
        <w:t> soupisu prací</w:t>
      </w:r>
      <w:r w:rsidR="009152A8" w:rsidRPr="00E00FC9">
        <w:rPr>
          <w:rFonts w:ascii="Calibri" w:hAnsi="Calibri" w:cs="Calibri"/>
          <w:sz w:val="21"/>
          <w:szCs w:val="21"/>
          <w:lang w:eastAsia="cs-CZ"/>
        </w:rPr>
        <w:t xml:space="preserve"> jsou pevné do data ukončení díla a budou jimi oceněny </w:t>
      </w:r>
      <w:r w:rsidR="00CB23B6" w:rsidRPr="00E00FC9">
        <w:rPr>
          <w:rFonts w:ascii="Calibri" w:hAnsi="Calibri" w:cs="Calibri"/>
          <w:sz w:val="21"/>
          <w:szCs w:val="21"/>
          <w:lang w:eastAsia="cs-CZ"/>
        </w:rPr>
        <w:t>případné</w:t>
      </w:r>
      <w:r w:rsidR="009152A8" w:rsidRPr="00E00FC9">
        <w:rPr>
          <w:rFonts w:ascii="Calibri" w:hAnsi="Calibri" w:cs="Calibri"/>
          <w:sz w:val="21"/>
          <w:szCs w:val="21"/>
          <w:lang w:eastAsia="cs-CZ"/>
        </w:rPr>
        <w:t xml:space="preserve"> vícepráce realizované zhotovitelem do data předání.</w:t>
      </w:r>
      <w:r w:rsidR="00DB23D0" w:rsidRPr="00E00FC9">
        <w:rPr>
          <w:rFonts w:ascii="Calibri" w:hAnsi="Calibri" w:cs="Calibri"/>
          <w:sz w:val="21"/>
          <w:szCs w:val="21"/>
          <w:lang w:eastAsia="cs-CZ"/>
        </w:rPr>
        <w:t xml:space="preserve"> Zhotovitel ani objednatel nemohou dle </w:t>
      </w:r>
      <w:proofErr w:type="spellStart"/>
      <w:r w:rsidR="00DB23D0" w:rsidRPr="00E00FC9">
        <w:rPr>
          <w:rFonts w:ascii="Calibri" w:hAnsi="Calibri" w:cs="Calibri"/>
          <w:sz w:val="21"/>
          <w:szCs w:val="21"/>
          <w:lang w:eastAsia="cs-CZ"/>
        </w:rPr>
        <w:t>ust</w:t>
      </w:r>
      <w:proofErr w:type="spellEnd"/>
      <w:r w:rsidR="00DB23D0" w:rsidRPr="00E00FC9">
        <w:rPr>
          <w:rFonts w:ascii="Calibri" w:hAnsi="Calibri" w:cs="Calibri"/>
          <w:sz w:val="21"/>
          <w:szCs w:val="21"/>
          <w:lang w:eastAsia="cs-CZ"/>
        </w:rPr>
        <w:t xml:space="preserve">. § 2620 </w:t>
      </w:r>
      <w:r w:rsidR="00391F72" w:rsidRPr="00E00FC9">
        <w:rPr>
          <w:rFonts w:ascii="Calibri" w:hAnsi="Calibri" w:cs="Calibri"/>
          <w:sz w:val="21"/>
          <w:szCs w:val="21"/>
          <w:lang w:eastAsia="cs-CZ"/>
        </w:rPr>
        <w:t xml:space="preserve">a § 2621 </w:t>
      </w:r>
      <w:r w:rsidR="00DB23D0" w:rsidRPr="00E00FC9">
        <w:rPr>
          <w:rFonts w:ascii="Calibri" w:hAnsi="Calibri" w:cs="Calibri"/>
          <w:sz w:val="21"/>
          <w:szCs w:val="21"/>
          <w:lang w:eastAsia="cs-CZ"/>
        </w:rPr>
        <w:t>Občanského zákoníku žádat změnu ceny proto, že si dílo (provádění stavb</w:t>
      </w:r>
      <w:r w:rsidR="00347901">
        <w:rPr>
          <w:rFonts w:ascii="Calibri" w:hAnsi="Calibri" w:cs="Calibri"/>
          <w:sz w:val="21"/>
          <w:szCs w:val="21"/>
          <w:lang w:eastAsia="cs-CZ"/>
        </w:rPr>
        <w:t>y) vyžádalo jiné úsilí nebo jiné</w:t>
      </w:r>
      <w:r w:rsidR="00DB23D0" w:rsidRPr="00E00FC9">
        <w:rPr>
          <w:rFonts w:ascii="Calibri" w:hAnsi="Calibri" w:cs="Calibri"/>
          <w:sz w:val="21"/>
          <w:szCs w:val="21"/>
          <w:lang w:eastAsia="cs-CZ"/>
        </w:rPr>
        <w:t xml:space="preserve"> náklady, než bylo předpokládáno.</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line="276" w:lineRule="auto"/>
        <w:ind w:left="284"/>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Součástí sjednané ceny jsou veškeré práce a dodávky, které jsou obsaženy </w:t>
      </w:r>
      <w:r w:rsidR="0036390B" w:rsidRPr="00E00FC9">
        <w:rPr>
          <w:rFonts w:ascii="Calibri" w:hAnsi="Calibri" w:cs="Calibri"/>
          <w:color w:val="000000" w:themeColor="text1"/>
          <w:sz w:val="21"/>
          <w:szCs w:val="21"/>
          <w:lang w:eastAsia="cs-CZ"/>
        </w:rPr>
        <w:t>v</w:t>
      </w:r>
      <w:r w:rsidR="00E47937">
        <w:rPr>
          <w:rFonts w:ascii="Calibri" w:hAnsi="Calibri" w:cs="Calibri"/>
          <w:color w:val="000000" w:themeColor="text1"/>
          <w:sz w:val="21"/>
          <w:szCs w:val="21"/>
          <w:lang w:eastAsia="cs-CZ"/>
        </w:rPr>
        <w:t> projektové dokumentaci</w:t>
      </w:r>
      <w:r w:rsidR="007A05BE" w:rsidRPr="00E00FC9">
        <w:rPr>
          <w:rFonts w:ascii="Calibri" w:hAnsi="Calibri" w:cs="Calibri"/>
          <w:color w:val="000000" w:themeColor="text1"/>
          <w:sz w:val="21"/>
          <w:szCs w:val="21"/>
          <w:lang w:eastAsia="cs-CZ"/>
        </w:rPr>
        <w:t>,</w:t>
      </w:r>
      <w:r w:rsidR="00E47937">
        <w:rPr>
          <w:rFonts w:ascii="Calibri" w:hAnsi="Calibri" w:cs="Calibri"/>
          <w:color w:val="000000" w:themeColor="text1"/>
          <w:sz w:val="21"/>
          <w:szCs w:val="21"/>
          <w:lang w:eastAsia="cs-CZ"/>
        </w:rPr>
        <w:t> soupisu</w:t>
      </w:r>
      <w:r w:rsidR="0036390B" w:rsidRPr="00E00FC9">
        <w:rPr>
          <w:rFonts w:ascii="Calibri" w:hAnsi="Calibri" w:cs="Calibri"/>
          <w:color w:val="000000" w:themeColor="text1"/>
          <w:sz w:val="21"/>
          <w:szCs w:val="21"/>
          <w:lang w:eastAsia="cs-CZ"/>
        </w:rPr>
        <w:t xml:space="preserve"> prací</w:t>
      </w:r>
      <w:r w:rsidR="00E47937">
        <w:rPr>
          <w:rFonts w:ascii="Calibri" w:hAnsi="Calibri" w:cs="Calibri"/>
          <w:color w:val="000000" w:themeColor="text1"/>
          <w:sz w:val="21"/>
          <w:szCs w:val="21"/>
          <w:lang w:eastAsia="cs-CZ"/>
        </w:rPr>
        <w:t>, výkazu</w:t>
      </w:r>
      <w:r w:rsidRPr="00E00FC9">
        <w:rPr>
          <w:rFonts w:ascii="Calibri" w:hAnsi="Calibri" w:cs="Calibri"/>
          <w:color w:val="000000" w:themeColor="text1"/>
          <w:sz w:val="21"/>
          <w:szCs w:val="21"/>
          <w:lang w:eastAsia="cs-CZ"/>
        </w:rPr>
        <w:t xml:space="preserve"> výměr nebo specifikac</w:t>
      </w:r>
      <w:r w:rsidR="00E47937">
        <w:rPr>
          <w:rFonts w:ascii="Calibri" w:hAnsi="Calibri" w:cs="Calibri"/>
          <w:color w:val="000000" w:themeColor="text1"/>
          <w:sz w:val="21"/>
          <w:szCs w:val="21"/>
          <w:lang w:eastAsia="cs-CZ"/>
        </w:rPr>
        <w:t>i</w:t>
      </w:r>
      <w:r w:rsidRPr="00E00FC9">
        <w:rPr>
          <w:rFonts w:ascii="Calibri" w:hAnsi="Calibri" w:cs="Calibri"/>
          <w:color w:val="000000" w:themeColor="text1"/>
          <w:sz w:val="21"/>
          <w:szCs w:val="21"/>
          <w:lang w:eastAsia="cs-CZ"/>
        </w:rPr>
        <w:t>.</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Default="009152A8" w:rsidP="009152A8">
      <w:pPr>
        <w:suppressAutoHyphens w:val="0"/>
        <w:spacing w:line="276" w:lineRule="auto"/>
        <w:ind w:left="284"/>
        <w:rPr>
          <w:rFonts w:ascii="Calibri" w:hAnsi="Calibri" w:cs="Calibri"/>
          <w:sz w:val="21"/>
          <w:szCs w:val="21"/>
          <w:lang w:eastAsia="cs-CZ"/>
        </w:rPr>
      </w:pPr>
      <w:r w:rsidRPr="00FC3218">
        <w:rPr>
          <w:rFonts w:ascii="Calibri" w:hAnsi="Calibri" w:cs="Calibri"/>
          <w:sz w:val="21"/>
          <w:szCs w:val="21"/>
          <w:lang w:eastAsia="cs-CZ"/>
        </w:rPr>
        <w:t>Zhotovitel potvrzuje, že sjednaná cena obsahuje veškeré náklady</w:t>
      </w:r>
      <w:r w:rsidR="0005412A" w:rsidRPr="00FC3218">
        <w:rPr>
          <w:rFonts w:ascii="Calibri" w:hAnsi="Calibri" w:cs="Calibri"/>
          <w:sz w:val="21"/>
          <w:szCs w:val="21"/>
          <w:lang w:eastAsia="cs-CZ"/>
        </w:rPr>
        <w:t xml:space="preserve"> k řádnému provedení díla</w:t>
      </w:r>
      <w:r w:rsidRPr="00FC3218">
        <w:rPr>
          <w:rFonts w:ascii="Calibri" w:hAnsi="Calibri" w:cs="Calibri"/>
          <w:sz w:val="21"/>
          <w:szCs w:val="21"/>
          <w:lang w:eastAsia="cs-CZ"/>
        </w:rPr>
        <w:t xml:space="preserve"> (mimo vlastní dílo i náklady na zařízení staveniště a jeho p</w:t>
      </w:r>
      <w:r w:rsidR="001171F2" w:rsidRPr="00FC3218">
        <w:rPr>
          <w:rFonts w:ascii="Calibri" w:hAnsi="Calibri" w:cs="Calibri"/>
          <w:sz w:val="21"/>
          <w:szCs w:val="21"/>
          <w:lang w:eastAsia="cs-CZ"/>
        </w:rPr>
        <w:t>rovoz</w:t>
      </w:r>
      <w:r w:rsidRPr="00FC3218">
        <w:rPr>
          <w:rFonts w:ascii="Calibri" w:hAnsi="Calibri" w:cs="Calibri"/>
          <w:sz w:val="21"/>
          <w:szCs w:val="21"/>
          <w:lang w:eastAsia="cs-CZ"/>
        </w:rPr>
        <w:t xml:space="preserve">, </w:t>
      </w:r>
      <w:r w:rsidR="00F0607B" w:rsidRPr="00FC3218">
        <w:rPr>
          <w:rFonts w:ascii="Calibri" w:hAnsi="Calibri" w:cs="Calibri"/>
          <w:sz w:val="21"/>
          <w:szCs w:val="21"/>
          <w:lang w:eastAsia="cs-CZ"/>
        </w:rPr>
        <w:t xml:space="preserve">v místech zvětšování dveřního otvoru </w:t>
      </w:r>
      <w:r w:rsidR="00FC3218" w:rsidRPr="00FC3218">
        <w:rPr>
          <w:rFonts w:ascii="Calibri" w:hAnsi="Calibri" w:cs="Calibri"/>
          <w:sz w:val="21"/>
          <w:szCs w:val="21"/>
          <w:lang w:eastAsia="cs-CZ"/>
        </w:rPr>
        <w:t xml:space="preserve">náklady na </w:t>
      </w:r>
      <w:r w:rsidR="00F0607B" w:rsidRPr="00FC3218">
        <w:rPr>
          <w:rFonts w:ascii="Calibri" w:hAnsi="Calibri" w:cs="Calibri"/>
          <w:sz w:val="21"/>
          <w:szCs w:val="21"/>
          <w:lang w:eastAsia="cs-CZ"/>
        </w:rPr>
        <w:t xml:space="preserve">zajištění chodeb proti prachu a </w:t>
      </w:r>
      <w:r w:rsidR="00174F9E" w:rsidRPr="00FC3218">
        <w:rPr>
          <w:rFonts w:ascii="Calibri" w:hAnsi="Calibri" w:cs="Calibri"/>
          <w:sz w:val="21"/>
          <w:szCs w:val="21"/>
          <w:lang w:eastAsia="cs-CZ"/>
        </w:rPr>
        <w:t xml:space="preserve">zajištění bezpečnosti klientů, </w:t>
      </w:r>
      <w:r w:rsidR="00F0607B" w:rsidRPr="00FC3218">
        <w:rPr>
          <w:rFonts w:ascii="Calibri" w:hAnsi="Calibri" w:cs="Calibri"/>
          <w:sz w:val="21"/>
          <w:szCs w:val="21"/>
          <w:lang w:eastAsia="cs-CZ"/>
        </w:rPr>
        <w:t>zaměstnanců Objednatele</w:t>
      </w:r>
      <w:r w:rsidR="00174F9E" w:rsidRPr="00FC3218">
        <w:rPr>
          <w:rFonts w:ascii="Calibri" w:hAnsi="Calibri" w:cs="Calibri"/>
          <w:sz w:val="21"/>
          <w:szCs w:val="21"/>
          <w:lang w:eastAsia="cs-CZ"/>
        </w:rPr>
        <w:t xml:space="preserve"> a třetích osob</w:t>
      </w:r>
      <w:r w:rsidR="00F0607B" w:rsidRPr="00FC3218">
        <w:rPr>
          <w:rFonts w:ascii="Calibri" w:hAnsi="Calibri" w:cs="Calibri"/>
          <w:sz w:val="21"/>
          <w:szCs w:val="21"/>
          <w:lang w:eastAsia="cs-CZ"/>
        </w:rPr>
        <w:t xml:space="preserve">, </w:t>
      </w:r>
      <w:r w:rsidRPr="00FC3218">
        <w:rPr>
          <w:rFonts w:ascii="Calibri" w:hAnsi="Calibri" w:cs="Calibri"/>
          <w:sz w:val="21"/>
          <w:szCs w:val="21"/>
          <w:lang w:eastAsia="cs-CZ"/>
        </w:rPr>
        <w:t>poplatky za energie a vodu po dobu výst</w:t>
      </w:r>
      <w:r w:rsidR="002863F5" w:rsidRPr="00FC3218">
        <w:rPr>
          <w:rFonts w:ascii="Calibri" w:hAnsi="Calibri" w:cs="Calibri"/>
          <w:sz w:val="21"/>
          <w:szCs w:val="21"/>
          <w:lang w:eastAsia="cs-CZ"/>
        </w:rPr>
        <w:t>avby, odvoz a likvidaci odpadů</w:t>
      </w:r>
      <w:r w:rsidRPr="00FC3218">
        <w:rPr>
          <w:rFonts w:ascii="Calibri" w:hAnsi="Calibri" w:cs="Calibri"/>
          <w:sz w:val="21"/>
          <w:szCs w:val="21"/>
          <w:lang w:eastAsia="cs-CZ"/>
        </w:rPr>
        <w:t xml:space="preserve">, zařízení staveniště, úklid staveniště a jeho nejbližšího okolí v případě jeho znečištění realizací </w:t>
      </w:r>
      <w:r w:rsidRPr="00FC3218">
        <w:rPr>
          <w:rFonts w:ascii="Calibri" w:hAnsi="Calibri" w:cs="Calibri"/>
          <w:color w:val="000000" w:themeColor="text1"/>
          <w:sz w:val="21"/>
          <w:szCs w:val="21"/>
          <w:lang w:eastAsia="cs-CZ"/>
        </w:rPr>
        <w:t>stavby</w:t>
      </w:r>
      <w:r w:rsidR="007656E1" w:rsidRPr="00FC3218">
        <w:rPr>
          <w:rFonts w:ascii="Calibri" w:hAnsi="Calibri" w:cs="Calibri"/>
          <w:color w:val="000000" w:themeColor="text1"/>
          <w:sz w:val="21"/>
          <w:szCs w:val="21"/>
          <w:lang w:eastAsia="cs-CZ"/>
        </w:rPr>
        <w:t>,</w:t>
      </w:r>
      <w:r w:rsidR="00E87480" w:rsidRPr="00FC3218">
        <w:rPr>
          <w:rFonts w:ascii="Calibri" w:hAnsi="Calibri" w:cs="Calibri"/>
          <w:color w:val="000000" w:themeColor="text1"/>
          <w:sz w:val="21"/>
          <w:szCs w:val="21"/>
          <w:lang w:eastAsia="cs-CZ"/>
        </w:rPr>
        <w:t xml:space="preserve"> zrušení zařízení staveniště</w:t>
      </w:r>
      <w:r w:rsidR="009D6765" w:rsidRPr="00FC3218">
        <w:rPr>
          <w:rFonts w:ascii="Calibri" w:hAnsi="Calibri" w:cs="Calibri"/>
          <w:color w:val="000000" w:themeColor="text1"/>
          <w:sz w:val="21"/>
          <w:szCs w:val="21"/>
          <w:lang w:eastAsia="cs-CZ"/>
        </w:rPr>
        <w:t xml:space="preserve">, </w:t>
      </w:r>
      <w:r w:rsidR="009D6765" w:rsidRPr="00FC3218">
        <w:rPr>
          <w:rFonts w:asciiTheme="minorHAnsi" w:hAnsiTheme="minorHAnsi" w:cstheme="minorHAnsi"/>
          <w:color w:val="000000" w:themeColor="text1"/>
          <w:sz w:val="21"/>
          <w:szCs w:val="21"/>
        </w:rPr>
        <w:t>provedení předepsaných či sjednaných zkoušek, revizí, předání atestů, osvědčení, prohlášení o shodě, revizních zpráv a všech dalších dokumentů nutných ke kolaudaci či užívání díla</w:t>
      </w:r>
      <w:r w:rsidR="0005412A" w:rsidRPr="00FC3218">
        <w:rPr>
          <w:rFonts w:asciiTheme="minorHAnsi" w:hAnsiTheme="minorHAnsi" w:cstheme="minorHAnsi"/>
          <w:color w:val="000000" w:themeColor="text1"/>
          <w:sz w:val="21"/>
          <w:szCs w:val="21"/>
        </w:rPr>
        <w:t>)</w:t>
      </w:r>
      <w:r w:rsidR="009D6765" w:rsidRPr="00FC3218">
        <w:rPr>
          <w:rFonts w:asciiTheme="minorHAnsi" w:hAnsiTheme="minorHAnsi" w:cstheme="minorHAnsi"/>
          <w:color w:val="000000" w:themeColor="text1"/>
          <w:sz w:val="21"/>
          <w:szCs w:val="21"/>
        </w:rPr>
        <w:t xml:space="preserve">. Dále </w:t>
      </w:r>
      <w:r w:rsidR="00652A39" w:rsidRPr="00FC3218">
        <w:rPr>
          <w:rFonts w:asciiTheme="minorHAnsi" w:hAnsiTheme="minorHAnsi" w:cstheme="minorHAnsi"/>
          <w:color w:val="000000" w:themeColor="text1"/>
          <w:sz w:val="21"/>
          <w:szCs w:val="21"/>
        </w:rPr>
        <w:t xml:space="preserve">sjednaná cena obsahuje zejména </w:t>
      </w:r>
      <w:r w:rsidR="009D6765" w:rsidRPr="00FC3218">
        <w:rPr>
          <w:rFonts w:asciiTheme="minorHAnsi" w:hAnsiTheme="minorHAnsi" w:cstheme="minorHAnsi"/>
          <w:color w:val="000000" w:themeColor="text1"/>
          <w:sz w:val="21"/>
          <w:szCs w:val="21"/>
        </w:rPr>
        <w:t xml:space="preserve">náklady na cla, režie, mzdy, sociální </w:t>
      </w:r>
      <w:r w:rsidR="00352ED2" w:rsidRPr="00FC3218">
        <w:rPr>
          <w:rFonts w:asciiTheme="minorHAnsi" w:hAnsiTheme="minorHAnsi" w:cstheme="minorHAnsi"/>
          <w:color w:val="000000" w:themeColor="text1"/>
          <w:sz w:val="21"/>
          <w:szCs w:val="21"/>
        </w:rPr>
        <w:t xml:space="preserve">a zdravotní </w:t>
      </w:r>
      <w:r w:rsidR="009D6765" w:rsidRPr="00FC3218">
        <w:rPr>
          <w:rFonts w:asciiTheme="minorHAnsi" w:hAnsiTheme="minorHAnsi" w:cstheme="minorHAnsi"/>
          <w:color w:val="000000" w:themeColor="text1"/>
          <w:sz w:val="21"/>
          <w:szCs w:val="21"/>
        </w:rPr>
        <w:t xml:space="preserve">pojištění, pojištění dle smlouvy, poplatky, zajištění bezpečnosti práce a protipožárních opatření apod. </w:t>
      </w:r>
      <w:r w:rsidRPr="00FC3218">
        <w:rPr>
          <w:rFonts w:ascii="Calibri" w:hAnsi="Calibri" w:cs="Calibri"/>
          <w:color w:val="000000" w:themeColor="text1"/>
          <w:sz w:val="21"/>
          <w:szCs w:val="21"/>
          <w:lang w:eastAsia="cs-CZ"/>
        </w:rPr>
        <w:t>a zisk zhotovitele, nutné k řádné realizaci díla v rozsahu dle čl. III smlouvy. Dále obsahuje daň z přidané hodnoty</w:t>
      </w:r>
      <w:r w:rsidRPr="00FC3218">
        <w:rPr>
          <w:rFonts w:ascii="Calibri" w:hAnsi="Calibri" w:cs="Calibri"/>
          <w:sz w:val="21"/>
          <w:szCs w:val="21"/>
          <w:lang w:eastAsia="cs-CZ"/>
        </w:rPr>
        <w:t xml:space="preserve"> a očekávaný vývoj cen k datu předání díla.</w:t>
      </w:r>
    </w:p>
    <w:p w:rsidR="00C55B1F" w:rsidRDefault="00C55B1F" w:rsidP="009152A8">
      <w:pPr>
        <w:suppressAutoHyphens w:val="0"/>
        <w:spacing w:line="276" w:lineRule="auto"/>
        <w:ind w:left="284"/>
        <w:rPr>
          <w:rFonts w:ascii="Calibri" w:hAnsi="Calibri" w:cs="Calibri"/>
          <w:sz w:val="21"/>
          <w:szCs w:val="21"/>
          <w:lang w:eastAsia="cs-CZ"/>
        </w:rPr>
      </w:pPr>
    </w:p>
    <w:p w:rsidR="00C55B1F" w:rsidRPr="00E00FC9" w:rsidRDefault="00C55B1F" w:rsidP="00C55B1F">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Pr>
          <w:rFonts w:ascii="Calibri" w:hAnsi="Calibri" w:cs="Calibri"/>
          <w:sz w:val="21"/>
          <w:szCs w:val="21"/>
          <w:lang w:eastAsia="cs-CZ"/>
        </w:rPr>
        <w:t>5</w:t>
      </w:r>
      <w:r w:rsidRPr="00E00FC9">
        <w:rPr>
          <w:rFonts w:ascii="Calibri" w:hAnsi="Calibri" w:cs="Calibri"/>
          <w:sz w:val="21"/>
          <w:szCs w:val="21"/>
          <w:lang w:eastAsia="cs-CZ"/>
        </w:rPr>
        <w:t>)</w:t>
      </w:r>
    </w:p>
    <w:p w:rsidR="00FC3218" w:rsidRDefault="00FC3218" w:rsidP="009152A8">
      <w:pPr>
        <w:suppressAutoHyphens w:val="0"/>
        <w:spacing w:line="276" w:lineRule="auto"/>
        <w:ind w:left="284"/>
        <w:rPr>
          <w:rFonts w:ascii="Calibri" w:hAnsi="Calibri" w:cs="Calibri"/>
          <w:sz w:val="21"/>
          <w:szCs w:val="21"/>
          <w:lang w:eastAsia="cs-CZ"/>
        </w:rPr>
      </w:pPr>
    </w:p>
    <w:p w:rsidR="00C55B1F" w:rsidRDefault="00C55B1F" w:rsidP="009152A8">
      <w:pPr>
        <w:suppressAutoHyphens w:val="0"/>
        <w:spacing w:line="276" w:lineRule="auto"/>
        <w:ind w:left="284"/>
        <w:rPr>
          <w:rFonts w:ascii="Calibri" w:hAnsi="Calibri" w:cs="Calibri"/>
          <w:sz w:val="21"/>
          <w:szCs w:val="21"/>
          <w:lang w:eastAsia="cs-CZ"/>
        </w:rPr>
      </w:pPr>
      <w:r w:rsidRPr="005636B4">
        <w:rPr>
          <w:rFonts w:ascii="Calibri" w:hAnsi="Calibri" w:cs="Calibri"/>
          <w:sz w:val="21"/>
          <w:szCs w:val="21"/>
          <w:lang w:eastAsia="cs-CZ"/>
        </w:rPr>
        <w:t xml:space="preserve">Dílo musí odpovídat veškerým právním předpisům platným v současné době v ČR, jakož i 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dle zákona 258/2000 Sb., o ochraně veřejného </w:t>
      </w:r>
      <w:proofErr w:type="gramStart"/>
      <w:r w:rsidRPr="005636B4">
        <w:rPr>
          <w:rFonts w:ascii="Calibri" w:hAnsi="Calibri" w:cs="Calibri"/>
          <w:sz w:val="21"/>
          <w:szCs w:val="21"/>
          <w:lang w:eastAsia="cs-CZ"/>
        </w:rPr>
        <w:t>zdraví a  změně</w:t>
      </w:r>
      <w:proofErr w:type="gramEnd"/>
      <w:r w:rsidRPr="005636B4">
        <w:rPr>
          <w:rFonts w:ascii="Calibri" w:hAnsi="Calibri" w:cs="Calibri"/>
          <w:sz w:val="21"/>
          <w:szCs w:val="21"/>
          <w:lang w:eastAsia="cs-CZ"/>
        </w:rPr>
        <w:t xml:space="preserve"> některých souvisejících zákonů, ve znění pozdějších předpisů, </w:t>
      </w:r>
      <w:proofErr w:type="spellStart"/>
      <w:r w:rsidRPr="005636B4">
        <w:rPr>
          <w:rFonts w:ascii="Calibri" w:hAnsi="Calibri" w:cs="Calibri"/>
          <w:sz w:val="21"/>
          <w:szCs w:val="21"/>
          <w:lang w:eastAsia="cs-CZ"/>
        </w:rPr>
        <w:t>Vyhl</w:t>
      </w:r>
      <w:proofErr w:type="spellEnd"/>
      <w:r w:rsidRPr="005636B4">
        <w:rPr>
          <w:rFonts w:ascii="Calibri" w:hAnsi="Calibri" w:cs="Calibri"/>
          <w:sz w:val="21"/>
          <w:szCs w:val="21"/>
          <w:lang w:eastAsia="cs-CZ"/>
        </w:rPr>
        <w:t xml:space="preserve">. 409/2005 Sb., o hygienických požadavcích na výrobky přicházející do přímého styku s vodou a na úpravu vody, </w:t>
      </w:r>
      <w:proofErr w:type="spellStart"/>
      <w:r w:rsidRPr="005636B4">
        <w:rPr>
          <w:rFonts w:ascii="Calibri" w:hAnsi="Calibri" w:cs="Calibri"/>
          <w:sz w:val="21"/>
          <w:szCs w:val="21"/>
          <w:lang w:eastAsia="cs-CZ"/>
        </w:rPr>
        <w:t>Vyhl</w:t>
      </w:r>
      <w:proofErr w:type="spellEnd"/>
      <w:r w:rsidRPr="005636B4">
        <w:rPr>
          <w:rFonts w:ascii="Calibri" w:hAnsi="Calibri" w:cs="Calibri"/>
          <w:sz w:val="21"/>
          <w:szCs w:val="21"/>
          <w:lang w:eastAsia="cs-CZ"/>
        </w:rPr>
        <w:t xml:space="preserve">. 410/2005 Sb., o hygienických požadavcích na prostory a provoz zařízení a provozoven pro výchovu a vzdělávání dětí a mladistvých, ve znění pozdějších předpisů. Ve smyslu zákona o technických požadavcích a nařízení vlády č. 163/2002 Sb., ve znění pozdějších předpisů, kterým se stanoví technické požadavky na vybrané stavební výrobky, je zhotovitel povinen předat objednateli kopii certifikátů kvality a prohlášení o shodě u použitých výrobků. Zhotovitel předá před předáním díla </w:t>
      </w:r>
      <w:r w:rsidRPr="005636B4">
        <w:rPr>
          <w:rFonts w:ascii="Calibri" w:hAnsi="Calibri" w:cs="Calibri"/>
          <w:sz w:val="21"/>
          <w:szCs w:val="21"/>
          <w:lang w:eastAsia="cs-CZ"/>
        </w:rPr>
        <w:lastRenderedPageBreak/>
        <w:t>objednateli rovněž prohlášení o shodě na celou stavbu.   Předmět díla musí být schopen podávat trvale standardní výkon v souladu se stanovenými vlastnostmi a kvalitou a plně vyhovovat účelu, pro který je zhotoven.</w:t>
      </w:r>
    </w:p>
    <w:p w:rsidR="00C55B1F" w:rsidRDefault="00C55B1F" w:rsidP="009152A8">
      <w:pPr>
        <w:suppressAutoHyphens w:val="0"/>
        <w:spacing w:line="276" w:lineRule="auto"/>
        <w:ind w:left="284"/>
        <w:rPr>
          <w:rFonts w:ascii="Calibri" w:hAnsi="Calibri" w:cs="Calibri"/>
          <w:sz w:val="21"/>
          <w:szCs w:val="21"/>
          <w:lang w:eastAsia="cs-CZ"/>
        </w:rPr>
      </w:pPr>
    </w:p>
    <w:p w:rsidR="00C55B1F" w:rsidRPr="00E00FC9" w:rsidRDefault="00C55B1F" w:rsidP="009152A8">
      <w:pPr>
        <w:suppressAutoHyphens w:val="0"/>
        <w:spacing w:line="276" w:lineRule="auto"/>
        <w:ind w:left="284"/>
        <w:rPr>
          <w:rFonts w:ascii="Calibri" w:hAnsi="Calibri" w:cs="Calibri"/>
          <w:sz w:val="21"/>
          <w:szCs w:val="21"/>
          <w:lang w:eastAsia="cs-CZ"/>
        </w:rPr>
      </w:pPr>
    </w:p>
    <w:p w:rsidR="009152A8" w:rsidRPr="00E00FC9" w:rsidRDefault="0039371D"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4836EA" w:rsidRPr="00E00FC9">
        <w:rPr>
          <w:rFonts w:ascii="Calibri" w:hAnsi="Calibri" w:cs="Calibri"/>
          <w:sz w:val="21"/>
          <w:szCs w:val="21"/>
          <w:lang w:eastAsia="cs-CZ"/>
        </w:rPr>
        <w:t>(</w:t>
      </w:r>
      <w:r w:rsidR="00C55B1F">
        <w:rPr>
          <w:rFonts w:ascii="Calibri" w:hAnsi="Calibri" w:cs="Calibri"/>
          <w:sz w:val="21"/>
          <w:szCs w:val="21"/>
          <w:lang w:eastAsia="cs-CZ"/>
        </w:rPr>
        <w:t>6</w:t>
      </w:r>
      <w:r w:rsidR="004836EA" w:rsidRPr="00E00FC9">
        <w:rPr>
          <w:rFonts w:ascii="Calibri" w:hAnsi="Calibri" w:cs="Calibri"/>
          <w:sz w:val="21"/>
          <w:szCs w:val="21"/>
          <w:lang w:eastAsia="cs-CZ"/>
        </w:rPr>
        <w:t>)</w:t>
      </w:r>
    </w:p>
    <w:p w:rsidR="00253F33" w:rsidRPr="00E00FC9" w:rsidRDefault="009152A8" w:rsidP="00253F33">
      <w:pPr>
        <w:suppressAutoHyphens w:val="0"/>
        <w:spacing w:after="360" w:line="276" w:lineRule="auto"/>
        <w:ind w:left="284"/>
        <w:rPr>
          <w:rFonts w:ascii="Calibri" w:hAnsi="Calibri" w:cs="Calibri"/>
          <w:sz w:val="21"/>
          <w:szCs w:val="21"/>
          <w:lang w:eastAsia="cs-CZ"/>
        </w:rPr>
      </w:pPr>
      <w:r w:rsidRPr="00E00FC9">
        <w:rPr>
          <w:rFonts w:ascii="Calibri" w:hAnsi="Calibri" w:cs="Calibri"/>
          <w:sz w:val="21"/>
          <w:szCs w:val="21"/>
          <w:lang w:eastAsia="cs-CZ"/>
        </w:rPr>
        <w:t>Cena je stanovena pro daňové podmínky k datu podpisu SOD. Smluvní strany berou na vědomí, že případná změna vyvolaná novelizací daňových zákonů se promítne v jejím konečném vyčíslení.</w:t>
      </w:r>
    </w:p>
    <w:p w:rsidR="00DB23D0" w:rsidRPr="00E00FC9" w:rsidRDefault="00DB23D0" w:rsidP="00DB23D0">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C55B1F">
        <w:rPr>
          <w:rFonts w:ascii="Calibri" w:hAnsi="Calibri" w:cs="Calibri"/>
          <w:sz w:val="21"/>
          <w:szCs w:val="21"/>
          <w:lang w:eastAsia="cs-CZ"/>
        </w:rPr>
        <w:t>7</w:t>
      </w:r>
      <w:r w:rsidRPr="00E00FC9">
        <w:rPr>
          <w:rFonts w:ascii="Calibri" w:hAnsi="Calibri" w:cs="Calibri"/>
          <w:sz w:val="21"/>
          <w:szCs w:val="21"/>
          <w:lang w:eastAsia="cs-CZ"/>
        </w:rPr>
        <w:t>)</w:t>
      </w:r>
    </w:p>
    <w:p w:rsidR="00352594" w:rsidRDefault="00DB23D0" w:rsidP="007825E2">
      <w:pPr>
        <w:suppressAutoHyphens w:val="0"/>
        <w:spacing w:after="48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Právo na zaplacení </w:t>
      </w:r>
      <w:r w:rsidR="00352594">
        <w:rPr>
          <w:rFonts w:ascii="Calibri" w:hAnsi="Calibri" w:cs="Calibri"/>
          <w:sz w:val="21"/>
          <w:szCs w:val="21"/>
          <w:lang w:eastAsia="cs-CZ"/>
        </w:rPr>
        <w:t>ceny díla zhotoviteli vzniká provedením díla.</w:t>
      </w:r>
    </w:p>
    <w:p w:rsidR="009152A8" w:rsidRPr="00C55B1F" w:rsidRDefault="009152A8" w:rsidP="001962E8">
      <w:pPr>
        <w:suppressAutoHyphens w:val="0"/>
        <w:jc w:val="center"/>
        <w:rPr>
          <w:rFonts w:ascii="Calibri" w:hAnsi="Calibri" w:cs="Calibri"/>
          <w:b/>
          <w:sz w:val="21"/>
          <w:szCs w:val="21"/>
          <w:u w:val="single"/>
          <w:lang w:eastAsia="cs-CZ"/>
        </w:rPr>
      </w:pPr>
      <w:r w:rsidRPr="00C55B1F">
        <w:rPr>
          <w:rFonts w:ascii="Calibri" w:hAnsi="Calibri" w:cs="Calibri"/>
          <w:b/>
          <w:sz w:val="21"/>
          <w:szCs w:val="21"/>
          <w:u w:val="single"/>
          <w:lang w:eastAsia="cs-CZ"/>
        </w:rPr>
        <w:t xml:space="preserve">V. </w:t>
      </w:r>
      <w:r w:rsidRPr="00C55B1F">
        <w:rPr>
          <w:rFonts w:ascii="Calibri" w:hAnsi="Calibri" w:cs="Calibri"/>
          <w:b/>
          <w:caps/>
          <w:sz w:val="21"/>
          <w:szCs w:val="21"/>
          <w:u w:val="single"/>
          <w:lang w:eastAsia="cs-CZ"/>
        </w:rPr>
        <w:t>Termíny plnění</w:t>
      </w:r>
    </w:p>
    <w:p w:rsidR="009152A8" w:rsidRPr="00C55B1F" w:rsidRDefault="009152A8" w:rsidP="009152A8">
      <w:pPr>
        <w:suppressAutoHyphens w:val="0"/>
        <w:jc w:val="left"/>
        <w:rPr>
          <w:rFonts w:ascii="Calibri" w:hAnsi="Calibri" w:cs="Calibri"/>
          <w:sz w:val="21"/>
          <w:szCs w:val="21"/>
          <w:lang w:eastAsia="cs-CZ"/>
        </w:rPr>
      </w:pPr>
    </w:p>
    <w:p w:rsidR="009152A8" w:rsidRPr="00E00FC9" w:rsidRDefault="001962E8" w:rsidP="001962E8">
      <w:pPr>
        <w:suppressAutoHyphens w:val="0"/>
        <w:spacing w:after="60"/>
        <w:jc w:val="center"/>
        <w:rPr>
          <w:rFonts w:ascii="Calibri" w:hAnsi="Calibri" w:cs="Calibri"/>
          <w:sz w:val="21"/>
          <w:szCs w:val="21"/>
          <w:lang w:eastAsia="cs-CZ"/>
        </w:rPr>
      </w:pPr>
      <w:r w:rsidRPr="00C55B1F">
        <w:rPr>
          <w:rFonts w:ascii="Calibri" w:hAnsi="Calibri" w:cs="Calibri"/>
          <w:sz w:val="21"/>
          <w:szCs w:val="21"/>
          <w:lang w:eastAsia="cs-CZ"/>
        </w:rPr>
        <w:t>(1)</w:t>
      </w:r>
    </w:p>
    <w:p w:rsidR="009152A8" w:rsidRPr="00E00FC9" w:rsidRDefault="009152A8" w:rsidP="008B0353">
      <w:pPr>
        <w:suppressAutoHyphens w:val="0"/>
        <w:ind w:left="3544" w:hanging="3260"/>
        <w:jc w:val="left"/>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Předání</w:t>
      </w:r>
      <w:r w:rsidR="001C6320" w:rsidRPr="00E00FC9">
        <w:rPr>
          <w:rFonts w:ascii="Calibri" w:hAnsi="Calibri" w:cs="Calibri"/>
          <w:color w:val="000000" w:themeColor="text1"/>
          <w:sz w:val="21"/>
          <w:szCs w:val="21"/>
          <w:lang w:eastAsia="cs-CZ"/>
        </w:rPr>
        <w:t xml:space="preserve"> a převzetí</w:t>
      </w:r>
      <w:r w:rsidRPr="00E00FC9">
        <w:rPr>
          <w:rFonts w:ascii="Calibri" w:hAnsi="Calibri" w:cs="Calibri"/>
          <w:color w:val="000000" w:themeColor="text1"/>
          <w:sz w:val="21"/>
          <w:szCs w:val="21"/>
          <w:lang w:eastAsia="cs-CZ"/>
        </w:rPr>
        <w:t xml:space="preserve"> staveniště</w:t>
      </w:r>
      <w:r w:rsidR="007558D2" w:rsidRPr="00E00FC9">
        <w:rPr>
          <w:rFonts w:ascii="Calibri" w:hAnsi="Calibri" w:cs="Calibri"/>
          <w:color w:val="000000" w:themeColor="text1"/>
          <w:sz w:val="21"/>
          <w:szCs w:val="21"/>
          <w:lang w:eastAsia="cs-CZ"/>
        </w:rPr>
        <w:t xml:space="preserve">: </w:t>
      </w:r>
      <w:r w:rsidR="00166205" w:rsidRPr="008B0353">
        <w:rPr>
          <w:rFonts w:ascii="Calibri" w:hAnsi="Calibri" w:cs="Calibri"/>
          <w:sz w:val="21"/>
          <w:szCs w:val="21"/>
          <w:lang w:eastAsia="cs-CZ"/>
        </w:rPr>
        <w:tab/>
      </w:r>
      <w:r w:rsidR="007107D3" w:rsidRPr="00FC3218">
        <w:rPr>
          <w:rFonts w:ascii="Calibri" w:hAnsi="Calibri" w:cs="Calibri"/>
          <w:sz w:val="21"/>
          <w:szCs w:val="21"/>
          <w:lang w:eastAsia="cs-CZ"/>
        </w:rPr>
        <w:t xml:space="preserve">do 5 </w:t>
      </w:r>
      <w:r w:rsidR="008B0353" w:rsidRPr="00FC3218">
        <w:rPr>
          <w:rFonts w:ascii="Calibri" w:hAnsi="Calibri" w:cs="Calibri"/>
          <w:sz w:val="21"/>
          <w:szCs w:val="21"/>
          <w:lang w:eastAsia="cs-CZ"/>
        </w:rPr>
        <w:t xml:space="preserve">pracovních dnů po </w:t>
      </w:r>
      <w:r w:rsidR="007107D3" w:rsidRPr="00FC3218">
        <w:rPr>
          <w:rFonts w:ascii="Calibri" w:hAnsi="Calibri" w:cs="Calibri"/>
          <w:sz w:val="21"/>
          <w:szCs w:val="21"/>
          <w:lang w:eastAsia="cs-CZ"/>
        </w:rPr>
        <w:t>podpisu Smlouvy o dílo</w:t>
      </w:r>
    </w:p>
    <w:p w:rsidR="009152A8" w:rsidRPr="00E00FC9" w:rsidRDefault="00FC3218" w:rsidP="001962E8">
      <w:pPr>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 xml:space="preserve"> </w:t>
      </w:r>
      <w:r>
        <w:rPr>
          <w:rFonts w:ascii="Calibri" w:hAnsi="Calibri" w:cs="Calibri"/>
          <w:sz w:val="21"/>
          <w:szCs w:val="21"/>
          <w:lang w:eastAsia="cs-CZ"/>
        </w:rPr>
        <w:t>(2</w:t>
      </w:r>
      <w:r w:rsidR="001962E8" w:rsidRPr="00E00FC9">
        <w:rPr>
          <w:rFonts w:ascii="Calibri" w:hAnsi="Calibri" w:cs="Calibri"/>
          <w:sz w:val="21"/>
          <w:szCs w:val="21"/>
          <w:lang w:eastAsia="cs-CZ"/>
        </w:rPr>
        <w:t>)</w:t>
      </w:r>
    </w:p>
    <w:p w:rsidR="009152A8" w:rsidRPr="005636B4" w:rsidRDefault="001318AD" w:rsidP="009152A8">
      <w:pPr>
        <w:suppressAutoHyphens w:val="0"/>
        <w:ind w:left="284"/>
        <w:jc w:val="left"/>
        <w:rPr>
          <w:rFonts w:ascii="Calibri" w:hAnsi="Calibri" w:cs="Calibri"/>
          <w:sz w:val="21"/>
          <w:szCs w:val="21"/>
          <w:lang w:eastAsia="cs-CZ"/>
        </w:rPr>
      </w:pPr>
      <w:r w:rsidRPr="005636B4">
        <w:rPr>
          <w:rFonts w:ascii="Calibri" w:hAnsi="Calibri" w:cs="Calibri"/>
          <w:sz w:val="21"/>
          <w:szCs w:val="21"/>
          <w:lang w:eastAsia="cs-CZ"/>
        </w:rPr>
        <w:t>Do</w:t>
      </w:r>
      <w:r w:rsidR="009152A8" w:rsidRPr="005636B4">
        <w:rPr>
          <w:rFonts w:ascii="Calibri" w:hAnsi="Calibri" w:cs="Calibri"/>
          <w:sz w:val="21"/>
          <w:szCs w:val="21"/>
          <w:lang w:eastAsia="cs-CZ"/>
        </w:rPr>
        <w:t xml:space="preserve">končení </w:t>
      </w:r>
      <w:r w:rsidR="001C6320" w:rsidRPr="005636B4">
        <w:rPr>
          <w:rFonts w:ascii="Calibri" w:hAnsi="Calibri" w:cs="Calibri"/>
          <w:sz w:val="21"/>
          <w:szCs w:val="21"/>
          <w:lang w:eastAsia="cs-CZ"/>
        </w:rPr>
        <w:t xml:space="preserve">stavebních </w:t>
      </w:r>
      <w:r w:rsidR="009152A8" w:rsidRPr="005636B4">
        <w:rPr>
          <w:rFonts w:ascii="Calibri" w:hAnsi="Calibri" w:cs="Calibri"/>
          <w:sz w:val="21"/>
          <w:szCs w:val="21"/>
          <w:lang w:eastAsia="cs-CZ"/>
        </w:rPr>
        <w:t>prací:</w:t>
      </w:r>
      <w:r w:rsidR="00BB47FB" w:rsidRPr="005636B4">
        <w:rPr>
          <w:rFonts w:ascii="Calibri" w:hAnsi="Calibri" w:cs="Calibri"/>
          <w:sz w:val="21"/>
          <w:szCs w:val="21"/>
          <w:lang w:eastAsia="cs-CZ"/>
        </w:rPr>
        <w:t xml:space="preserve"> </w:t>
      </w:r>
      <w:r w:rsidR="007B2C7B" w:rsidRPr="005636B4">
        <w:rPr>
          <w:rFonts w:ascii="Calibri" w:hAnsi="Calibri" w:cs="Calibri"/>
          <w:sz w:val="21"/>
          <w:szCs w:val="21"/>
          <w:lang w:eastAsia="cs-CZ"/>
        </w:rPr>
        <w:tab/>
      </w:r>
      <w:r w:rsidR="007B2C7B" w:rsidRPr="005636B4">
        <w:rPr>
          <w:rFonts w:ascii="Calibri" w:hAnsi="Calibri" w:cs="Calibri"/>
          <w:sz w:val="21"/>
          <w:szCs w:val="21"/>
          <w:lang w:eastAsia="cs-CZ"/>
        </w:rPr>
        <w:tab/>
      </w:r>
      <w:r w:rsidR="00B0749F" w:rsidRPr="005636B4">
        <w:rPr>
          <w:rFonts w:ascii="Calibri" w:hAnsi="Calibri" w:cs="Calibri"/>
          <w:sz w:val="21"/>
          <w:szCs w:val="21"/>
          <w:lang w:eastAsia="cs-CZ"/>
        </w:rPr>
        <w:t xml:space="preserve">do </w:t>
      </w:r>
      <w:r w:rsidR="007107D3" w:rsidRPr="005636B4">
        <w:rPr>
          <w:rFonts w:ascii="Calibri" w:hAnsi="Calibri" w:cs="Calibri"/>
          <w:color w:val="000000" w:themeColor="text1"/>
          <w:sz w:val="21"/>
          <w:szCs w:val="21"/>
          <w:lang w:eastAsia="cs-CZ"/>
        </w:rPr>
        <w:t>15</w:t>
      </w:r>
      <w:r w:rsidR="000921FF" w:rsidRPr="005636B4">
        <w:rPr>
          <w:rFonts w:ascii="Calibri" w:hAnsi="Calibri" w:cs="Calibri"/>
          <w:color w:val="000000" w:themeColor="text1"/>
          <w:sz w:val="21"/>
          <w:szCs w:val="21"/>
          <w:lang w:eastAsia="cs-CZ"/>
        </w:rPr>
        <w:t>.</w:t>
      </w:r>
      <w:r w:rsidR="007107D3" w:rsidRPr="005636B4">
        <w:rPr>
          <w:rFonts w:ascii="Calibri" w:hAnsi="Calibri" w:cs="Calibri"/>
          <w:color w:val="000000" w:themeColor="text1"/>
          <w:sz w:val="21"/>
          <w:szCs w:val="21"/>
          <w:lang w:eastAsia="cs-CZ"/>
        </w:rPr>
        <w:t xml:space="preserve"> 12</w:t>
      </w:r>
      <w:r w:rsidR="000921FF" w:rsidRPr="005636B4">
        <w:rPr>
          <w:rFonts w:ascii="Calibri" w:hAnsi="Calibri" w:cs="Calibri"/>
          <w:color w:val="000000" w:themeColor="text1"/>
          <w:sz w:val="21"/>
          <w:szCs w:val="21"/>
          <w:lang w:eastAsia="cs-CZ"/>
        </w:rPr>
        <w:t>.</w:t>
      </w:r>
      <w:r w:rsidR="007107D3" w:rsidRPr="005636B4">
        <w:rPr>
          <w:rFonts w:ascii="Calibri" w:hAnsi="Calibri" w:cs="Calibri"/>
          <w:color w:val="000000" w:themeColor="text1"/>
          <w:sz w:val="21"/>
          <w:szCs w:val="21"/>
          <w:lang w:eastAsia="cs-CZ"/>
        </w:rPr>
        <w:t xml:space="preserve"> </w:t>
      </w:r>
      <w:r w:rsidR="00EE7ECE" w:rsidRPr="005636B4">
        <w:rPr>
          <w:rFonts w:ascii="Calibri" w:hAnsi="Calibri" w:cs="Calibri"/>
          <w:sz w:val="21"/>
          <w:szCs w:val="21"/>
          <w:lang w:eastAsia="cs-CZ"/>
        </w:rPr>
        <w:t>201</w:t>
      </w:r>
      <w:r w:rsidR="0094173F" w:rsidRPr="005636B4">
        <w:rPr>
          <w:rFonts w:ascii="Calibri" w:hAnsi="Calibri" w:cs="Calibri"/>
          <w:sz w:val="21"/>
          <w:szCs w:val="21"/>
          <w:lang w:eastAsia="cs-CZ"/>
        </w:rPr>
        <w:t>7</w:t>
      </w:r>
    </w:p>
    <w:p w:rsidR="007B2C7B" w:rsidRPr="005636B4" w:rsidRDefault="007B2C7B" w:rsidP="009152A8">
      <w:pPr>
        <w:suppressAutoHyphens w:val="0"/>
        <w:ind w:left="284"/>
        <w:jc w:val="left"/>
        <w:rPr>
          <w:rFonts w:ascii="Calibri" w:hAnsi="Calibri" w:cs="Calibri"/>
          <w:sz w:val="21"/>
          <w:szCs w:val="21"/>
          <w:lang w:eastAsia="cs-CZ"/>
        </w:rPr>
      </w:pPr>
    </w:p>
    <w:p w:rsidR="007B2C7B" w:rsidRPr="005636B4" w:rsidRDefault="00FC3218" w:rsidP="007B2C7B">
      <w:pPr>
        <w:suppressAutoHyphens w:val="0"/>
        <w:jc w:val="center"/>
        <w:rPr>
          <w:rFonts w:ascii="Calibri" w:hAnsi="Calibri" w:cs="Calibri"/>
          <w:sz w:val="21"/>
          <w:szCs w:val="21"/>
          <w:lang w:eastAsia="cs-CZ"/>
        </w:rPr>
      </w:pPr>
      <w:r w:rsidRPr="005636B4">
        <w:rPr>
          <w:rFonts w:ascii="Calibri" w:hAnsi="Calibri" w:cs="Calibri"/>
          <w:sz w:val="21"/>
          <w:szCs w:val="21"/>
          <w:lang w:eastAsia="cs-CZ"/>
        </w:rPr>
        <w:t>(3</w:t>
      </w:r>
      <w:r w:rsidR="007B2C7B" w:rsidRPr="005636B4">
        <w:rPr>
          <w:rFonts w:ascii="Calibri" w:hAnsi="Calibri" w:cs="Calibri"/>
          <w:sz w:val="21"/>
          <w:szCs w:val="21"/>
          <w:lang w:eastAsia="cs-CZ"/>
        </w:rPr>
        <w:t>)</w:t>
      </w:r>
    </w:p>
    <w:p w:rsidR="007B2C7B" w:rsidRPr="005636B4" w:rsidRDefault="007B2C7B" w:rsidP="009152A8">
      <w:pPr>
        <w:suppressAutoHyphens w:val="0"/>
        <w:ind w:left="284"/>
        <w:jc w:val="left"/>
        <w:rPr>
          <w:rFonts w:ascii="Calibri" w:hAnsi="Calibri" w:cs="Calibri"/>
          <w:sz w:val="21"/>
          <w:szCs w:val="21"/>
          <w:lang w:eastAsia="cs-CZ"/>
        </w:rPr>
      </w:pPr>
      <w:r w:rsidRPr="005636B4">
        <w:rPr>
          <w:rFonts w:ascii="Calibri" w:hAnsi="Calibri" w:cs="Calibri"/>
          <w:sz w:val="21"/>
          <w:szCs w:val="21"/>
          <w:lang w:eastAsia="cs-CZ"/>
        </w:rPr>
        <w:t>Předání díla</w:t>
      </w:r>
      <w:r w:rsidR="00CA5BC8" w:rsidRPr="005636B4">
        <w:rPr>
          <w:rFonts w:ascii="Calibri" w:hAnsi="Calibri" w:cs="Calibri"/>
          <w:sz w:val="21"/>
          <w:szCs w:val="21"/>
          <w:lang w:eastAsia="cs-CZ"/>
        </w:rPr>
        <w:t xml:space="preserve"> a převzetí díla:</w:t>
      </w:r>
      <w:r w:rsidR="00CA5BC8" w:rsidRPr="005636B4">
        <w:rPr>
          <w:rFonts w:ascii="Calibri" w:hAnsi="Calibri" w:cs="Calibri"/>
          <w:sz w:val="21"/>
          <w:szCs w:val="21"/>
          <w:lang w:eastAsia="cs-CZ"/>
        </w:rPr>
        <w:tab/>
      </w:r>
      <w:r w:rsidR="001C6320" w:rsidRPr="005636B4">
        <w:rPr>
          <w:rFonts w:ascii="Calibri" w:hAnsi="Calibri" w:cs="Calibri"/>
          <w:sz w:val="21"/>
          <w:szCs w:val="21"/>
          <w:lang w:eastAsia="cs-CZ"/>
        </w:rPr>
        <w:tab/>
      </w:r>
      <w:r w:rsidR="0094173F" w:rsidRPr="005636B4">
        <w:rPr>
          <w:rFonts w:ascii="Calibri" w:hAnsi="Calibri" w:cs="Calibri"/>
          <w:sz w:val="21"/>
          <w:szCs w:val="21"/>
          <w:lang w:eastAsia="cs-CZ"/>
        </w:rPr>
        <w:t>do 1</w:t>
      </w:r>
      <w:r w:rsidR="007107D3" w:rsidRPr="005636B4">
        <w:rPr>
          <w:rFonts w:ascii="Calibri" w:hAnsi="Calibri" w:cs="Calibri"/>
          <w:sz w:val="21"/>
          <w:szCs w:val="21"/>
          <w:lang w:eastAsia="cs-CZ"/>
        </w:rPr>
        <w:t>8</w:t>
      </w:r>
      <w:r w:rsidR="00C01451" w:rsidRPr="005636B4">
        <w:rPr>
          <w:rFonts w:ascii="Calibri" w:hAnsi="Calibri" w:cs="Calibri"/>
          <w:sz w:val="21"/>
          <w:szCs w:val="21"/>
          <w:lang w:eastAsia="cs-CZ"/>
        </w:rPr>
        <w:t xml:space="preserve">. </w:t>
      </w:r>
      <w:r w:rsidR="007107D3" w:rsidRPr="005636B4">
        <w:rPr>
          <w:rFonts w:ascii="Calibri" w:hAnsi="Calibri" w:cs="Calibri"/>
          <w:sz w:val="21"/>
          <w:szCs w:val="21"/>
          <w:lang w:eastAsia="cs-CZ"/>
        </w:rPr>
        <w:t>12</w:t>
      </w:r>
      <w:r w:rsidR="00C01451" w:rsidRPr="005636B4">
        <w:rPr>
          <w:rFonts w:ascii="Calibri" w:hAnsi="Calibri" w:cs="Calibri"/>
          <w:sz w:val="21"/>
          <w:szCs w:val="21"/>
          <w:lang w:eastAsia="cs-CZ"/>
        </w:rPr>
        <w:t xml:space="preserve">. </w:t>
      </w:r>
      <w:r w:rsidR="00B4090F" w:rsidRPr="005636B4">
        <w:rPr>
          <w:rFonts w:ascii="Calibri" w:hAnsi="Calibri" w:cs="Calibri"/>
          <w:sz w:val="21"/>
          <w:szCs w:val="21"/>
          <w:lang w:eastAsia="cs-CZ"/>
        </w:rPr>
        <w:t>201</w:t>
      </w:r>
      <w:r w:rsidR="0094173F" w:rsidRPr="005636B4">
        <w:rPr>
          <w:rFonts w:ascii="Calibri" w:hAnsi="Calibri" w:cs="Calibri"/>
          <w:sz w:val="21"/>
          <w:szCs w:val="21"/>
          <w:lang w:eastAsia="cs-CZ"/>
        </w:rPr>
        <w:t>7</w:t>
      </w:r>
    </w:p>
    <w:p w:rsidR="009152A8" w:rsidRPr="00E00FC9" w:rsidRDefault="001962E8" w:rsidP="001962E8">
      <w:pPr>
        <w:suppressAutoHyphens w:val="0"/>
        <w:spacing w:before="120" w:after="60"/>
        <w:jc w:val="center"/>
        <w:rPr>
          <w:rFonts w:ascii="Calibri" w:hAnsi="Calibri" w:cs="Calibri"/>
          <w:sz w:val="21"/>
          <w:szCs w:val="21"/>
          <w:lang w:eastAsia="cs-CZ"/>
        </w:rPr>
      </w:pPr>
      <w:r w:rsidRPr="005636B4">
        <w:rPr>
          <w:rFonts w:ascii="Calibri" w:hAnsi="Calibri" w:cs="Calibri"/>
          <w:sz w:val="21"/>
          <w:szCs w:val="21"/>
          <w:lang w:eastAsia="cs-CZ"/>
        </w:rPr>
        <w:t>(</w:t>
      </w:r>
      <w:r w:rsidR="00FC3218" w:rsidRPr="005636B4">
        <w:rPr>
          <w:rFonts w:ascii="Calibri" w:hAnsi="Calibri" w:cs="Calibri"/>
          <w:sz w:val="21"/>
          <w:szCs w:val="21"/>
          <w:lang w:eastAsia="cs-CZ"/>
        </w:rPr>
        <w:t>4</w:t>
      </w:r>
      <w:r w:rsidRPr="005636B4">
        <w:rPr>
          <w:rFonts w:ascii="Calibri" w:hAnsi="Calibri" w:cs="Calibri"/>
          <w:sz w:val="21"/>
          <w:szCs w:val="21"/>
          <w:lang w:eastAsia="cs-CZ"/>
        </w:rPr>
        <w:t>)</w:t>
      </w:r>
    </w:p>
    <w:p w:rsidR="009152A8" w:rsidRPr="00E00FC9" w:rsidRDefault="009152A8" w:rsidP="009152A8">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 xml:space="preserve">Vyklizení staveniště: </w:t>
      </w:r>
      <w:r w:rsidR="007B2C7B" w:rsidRPr="00E00FC9">
        <w:rPr>
          <w:rFonts w:ascii="Calibri" w:hAnsi="Calibri" w:cs="Calibri"/>
          <w:sz w:val="21"/>
          <w:szCs w:val="21"/>
          <w:lang w:eastAsia="cs-CZ"/>
        </w:rPr>
        <w:tab/>
      </w:r>
      <w:r w:rsidR="001C6320" w:rsidRPr="00E00FC9">
        <w:rPr>
          <w:rFonts w:ascii="Calibri" w:hAnsi="Calibri" w:cs="Calibri"/>
          <w:sz w:val="21"/>
          <w:szCs w:val="21"/>
          <w:lang w:eastAsia="cs-CZ"/>
        </w:rPr>
        <w:tab/>
      </w:r>
      <w:r w:rsidR="001C6320" w:rsidRPr="00E00FC9">
        <w:rPr>
          <w:rFonts w:ascii="Calibri" w:hAnsi="Calibri" w:cs="Calibri"/>
          <w:sz w:val="21"/>
          <w:szCs w:val="21"/>
          <w:lang w:eastAsia="cs-CZ"/>
        </w:rPr>
        <w:tab/>
      </w:r>
      <w:r w:rsidR="00166205">
        <w:rPr>
          <w:rFonts w:ascii="Calibri" w:hAnsi="Calibri" w:cs="Calibri"/>
          <w:color w:val="000000" w:themeColor="text1"/>
          <w:sz w:val="21"/>
          <w:szCs w:val="21"/>
          <w:lang w:eastAsia="cs-CZ"/>
        </w:rPr>
        <w:t>do 5 dnů od převzetí</w:t>
      </w:r>
      <w:r w:rsidR="00350AF0">
        <w:rPr>
          <w:rFonts w:ascii="Calibri" w:hAnsi="Calibri" w:cs="Calibri"/>
          <w:color w:val="000000" w:themeColor="text1"/>
          <w:sz w:val="21"/>
          <w:szCs w:val="21"/>
          <w:lang w:eastAsia="cs-CZ"/>
        </w:rPr>
        <w:t xml:space="preserve"> a předání</w:t>
      </w:r>
      <w:r w:rsidR="00166205">
        <w:rPr>
          <w:rFonts w:ascii="Calibri" w:hAnsi="Calibri" w:cs="Calibri"/>
          <w:color w:val="000000" w:themeColor="text1"/>
          <w:sz w:val="21"/>
          <w:szCs w:val="21"/>
          <w:lang w:eastAsia="cs-CZ"/>
        </w:rPr>
        <w:t xml:space="preserve"> díla</w:t>
      </w:r>
    </w:p>
    <w:p w:rsidR="007107D3" w:rsidRDefault="007107D3" w:rsidP="007107D3">
      <w:pPr>
        <w:suppressAutoHyphens w:val="0"/>
        <w:spacing w:before="120" w:after="60"/>
        <w:jc w:val="center"/>
        <w:rPr>
          <w:rFonts w:ascii="Calibri" w:hAnsi="Calibri" w:cs="Calibri"/>
          <w:sz w:val="21"/>
          <w:szCs w:val="21"/>
          <w:lang w:eastAsia="cs-CZ"/>
        </w:rPr>
      </w:pPr>
    </w:p>
    <w:p w:rsidR="007107D3" w:rsidRPr="00E00FC9" w:rsidRDefault="007107D3" w:rsidP="007107D3">
      <w:pPr>
        <w:suppressAutoHyphens w:val="0"/>
        <w:spacing w:before="120" w:after="60"/>
        <w:jc w:val="center"/>
        <w:rPr>
          <w:rFonts w:ascii="Calibri" w:hAnsi="Calibri" w:cs="Calibri"/>
          <w:sz w:val="21"/>
          <w:szCs w:val="21"/>
          <w:lang w:eastAsia="cs-CZ"/>
        </w:rPr>
      </w:pPr>
      <w:r w:rsidRPr="001A095F">
        <w:rPr>
          <w:rFonts w:ascii="Calibri" w:hAnsi="Calibri" w:cs="Calibri"/>
          <w:sz w:val="21"/>
          <w:szCs w:val="21"/>
          <w:lang w:eastAsia="cs-CZ"/>
        </w:rPr>
        <w:t>(</w:t>
      </w:r>
      <w:r w:rsidR="00FC3218">
        <w:rPr>
          <w:rFonts w:ascii="Calibri" w:hAnsi="Calibri" w:cs="Calibri"/>
          <w:sz w:val="21"/>
          <w:szCs w:val="21"/>
          <w:lang w:eastAsia="cs-CZ"/>
        </w:rPr>
        <w:t>5</w:t>
      </w:r>
      <w:r w:rsidRPr="001A095F">
        <w:rPr>
          <w:rFonts w:ascii="Calibri" w:hAnsi="Calibri" w:cs="Calibri"/>
          <w:sz w:val="21"/>
          <w:szCs w:val="21"/>
          <w:lang w:eastAsia="cs-CZ"/>
        </w:rPr>
        <w:t>)</w:t>
      </w:r>
    </w:p>
    <w:p w:rsidR="007F579D" w:rsidRPr="0082449E" w:rsidRDefault="007107D3" w:rsidP="007F579D">
      <w:pPr>
        <w:rPr>
          <w:rFonts w:ascii="Calibri" w:hAnsi="Calibri" w:cs="Times New Roman"/>
          <w:bCs/>
          <w:sz w:val="21"/>
          <w:szCs w:val="21"/>
        </w:rPr>
      </w:pPr>
      <w:r>
        <w:rPr>
          <w:rFonts w:asciiTheme="minorHAnsi" w:hAnsiTheme="minorHAnsi" w:cstheme="minorHAnsi"/>
          <w:bCs/>
        </w:rPr>
        <w:tab/>
      </w:r>
      <w:r w:rsidR="00F33E67" w:rsidRPr="0082449E">
        <w:rPr>
          <w:rFonts w:ascii="Calibri" w:hAnsi="Calibri"/>
          <w:color w:val="000000"/>
          <w:sz w:val="21"/>
          <w:szCs w:val="21"/>
        </w:rPr>
        <w:t>Rekonstrukce společných koupelen a čistících místností bude z provozních důvodů probíhat</w:t>
      </w:r>
      <w:r w:rsidR="00CF0514" w:rsidRPr="0082449E">
        <w:rPr>
          <w:rFonts w:ascii="Calibri" w:hAnsi="Calibri"/>
          <w:color w:val="000000"/>
          <w:sz w:val="21"/>
          <w:szCs w:val="21"/>
        </w:rPr>
        <w:t xml:space="preserve"> </w:t>
      </w:r>
      <w:r w:rsidR="00F33E67" w:rsidRPr="0082449E">
        <w:rPr>
          <w:rFonts w:ascii="Calibri" w:hAnsi="Calibri"/>
          <w:color w:val="000000"/>
          <w:sz w:val="21"/>
          <w:szCs w:val="21"/>
        </w:rPr>
        <w:t xml:space="preserve">postupně. Koupelny se budou dokončovat po jednom podlaží  (s tím, že v rozpracovanosti </w:t>
      </w:r>
      <w:proofErr w:type="gramStart"/>
      <w:r w:rsidR="00F33E67" w:rsidRPr="0082449E">
        <w:rPr>
          <w:rFonts w:ascii="Calibri" w:hAnsi="Calibri"/>
          <w:color w:val="000000"/>
          <w:sz w:val="21"/>
          <w:szCs w:val="21"/>
        </w:rPr>
        <w:t>budou</w:t>
      </w:r>
      <w:proofErr w:type="gramEnd"/>
      <w:r w:rsidR="00CF0514" w:rsidRPr="0082449E">
        <w:rPr>
          <w:rFonts w:ascii="Calibri" w:hAnsi="Calibri"/>
          <w:color w:val="000000"/>
          <w:sz w:val="21"/>
          <w:szCs w:val="21"/>
        </w:rPr>
        <w:t xml:space="preserve"> </w:t>
      </w:r>
      <w:r w:rsidR="00F33E67" w:rsidRPr="0082449E">
        <w:rPr>
          <w:rFonts w:ascii="Calibri" w:hAnsi="Calibri"/>
          <w:color w:val="000000"/>
          <w:sz w:val="21"/>
          <w:szCs w:val="21"/>
        </w:rPr>
        <w:t xml:space="preserve">vždy dvě </w:t>
      </w:r>
      <w:proofErr w:type="gramStart"/>
      <w:r w:rsidR="00F33E67" w:rsidRPr="0082449E">
        <w:rPr>
          <w:rFonts w:ascii="Calibri" w:hAnsi="Calibri"/>
          <w:color w:val="000000"/>
          <w:sz w:val="21"/>
          <w:szCs w:val="21"/>
        </w:rPr>
        <w:t>tzn.</w:t>
      </w:r>
      <w:proofErr w:type="gramEnd"/>
      <w:r w:rsidR="00F33E67" w:rsidRPr="0082449E">
        <w:rPr>
          <w:rFonts w:ascii="Calibri" w:hAnsi="Calibri"/>
          <w:color w:val="000000"/>
          <w:sz w:val="21"/>
          <w:szCs w:val="21"/>
        </w:rPr>
        <w:t xml:space="preserve"> včetně navazujícího spodního podlaží. Z tohoto důvodu Objednatel požaduje postupné práce při rekonstrukci koupelen a dokončování koupelen. </w:t>
      </w:r>
      <w:r w:rsidR="007F579D" w:rsidRPr="0082449E">
        <w:rPr>
          <w:rFonts w:ascii="Calibri" w:hAnsi="Calibri" w:cs="Times New Roman"/>
          <w:b/>
          <w:bCs/>
          <w:sz w:val="21"/>
          <w:szCs w:val="21"/>
        </w:rPr>
        <w:t>Koupelny se budou rekonstruovat a dokončovat</w:t>
      </w:r>
      <w:r w:rsidR="00424BE7" w:rsidRPr="0082449E">
        <w:rPr>
          <w:rFonts w:ascii="Calibri" w:hAnsi="Calibri" w:cs="Times New Roman"/>
          <w:b/>
          <w:bCs/>
          <w:sz w:val="21"/>
          <w:szCs w:val="21"/>
        </w:rPr>
        <w:t xml:space="preserve"> </w:t>
      </w:r>
      <w:r w:rsidR="007F579D" w:rsidRPr="0082449E">
        <w:rPr>
          <w:rFonts w:ascii="Calibri" w:hAnsi="Calibri" w:cs="Times New Roman"/>
          <w:b/>
          <w:bCs/>
          <w:sz w:val="21"/>
          <w:szCs w:val="21"/>
        </w:rPr>
        <w:t>po jedné</w:t>
      </w:r>
      <w:r w:rsidR="007F579D" w:rsidRPr="0082449E">
        <w:rPr>
          <w:rFonts w:ascii="Calibri" w:hAnsi="Calibri" w:cs="Times New Roman"/>
          <w:bCs/>
          <w:sz w:val="21"/>
          <w:szCs w:val="21"/>
        </w:rPr>
        <w:t xml:space="preserve"> - od posledního patra (5. NP) směrem dolů do 2. NP. </w:t>
      </w:r>
      <w:proofErr w:type="gramStart"/>
      <w:r w:rsidR="007F579D" w:rsidRPr="0082449E">
        <w:rPr>
          <w:rFonts w:ascii="Calibri" w:hAnsi="Calibri" w:cs="Times New Roman"/>
          <w:bCs/>
          <w:sz w:val="21"/>
          <w:szCs w:val="21"/>
        </w:rPr>
        <w:t>Tzn.</w:t>
      </w:r>
      <w:proofErr w:type="gramEnd"/>
      <w:r w:rsidR="007F579D" w:rsidRPr="0082449E">
        <w:rPr>
          <w:rFonts w:ascii="Calibri" w:hAnsi="Calibri" w:cs="Times New Roman"/>
          <w:bCs/>
          <w:sz w:val="21"/>
          <w:szCs w:val="21"/>
        </w:rPr>
        <w:t xml:space="preserve"> nejdříve </w:t>
      </w:r>
      <w:proofErr w:type="gramStart"/>
      <w:r w:rsidR="007F579D" w:rsidRPr="0082449E">
        <w:rPr>
          <w:rFonts w:ascii="Calibri" w:hAnsi="Calibri" w:cs="Times New Roman"/>
          <w:bCs/>
          <w:sz w:val="21"/>
          <w:szCs w:val="21"/>
        </w:rPr>
        <w:t>proběhne</w:t>
      </w:r>
      <w:proofErr w:type="gramEnd"/>
      <w:r w:rsidR="007F579D" w:rsidRPr="0082449E">
        <w:rPr>
          <w:rFonts w:ascii="Calibri" w:hAnsi="Calibri" w:cs="Times New Roman"/>
          <w:bCs/>
          <w:sz w:val="21"/>
          <w:szCs w:val="21"/>
        </w:rPr>
        <w:t xml:space="preserve"> rekonstrukce koupelny a předsíně v 5. NP včetně instalace zvedací vany (její instalaci zajistí zadavatelem vybraný dodavatel zvedacích van, a to do 48 hodin po předání dokončené koupelny). </w:t>
      </w:r>
    </w:p>
    <w:p w:rsidR="007F579D" w:rsidRPr="0082449E" w:rsidRDefault="007F579D" w:rsidP="007F579D">
      <w:pPr>
        <w:rPr>
          <w:rFonts w:ascii="Calibri" w:hAnsi="Calibri" w:cs="Times New Roman"/>
          <w:bCs/>
          <w:sz w:val="21"/>
          <w:szCs w:val="21"/>
        </w:rPr>
      </w:pPr>
      <w:r w:rsidRPr="0082449E">
        <w:rPr>
          <w:rFonts w:ascii="Calibri" w:hAnsi="Calibri" w:cs="Times New Roman"/>
          <w:bCs/>
          <w:sz w:val="21"/>
          <w:szCs w:val="21"/>
        </w:rPr>
        <w:t xml:space="preserve">Zadavatel bude žádat o vydání povolení Stavebního úřadu o předčasné užívání stavby. Dodavatel (zhotovitel) je povinen 16 dní před dokončením etapy rekonstrukce (koupelna a předsíň v jednom příslušném NP) informovat o této skutečnosti Zadavatele, aby mohlo být zažádáno o předčasné užívání stavby. Poté bude možné začít s rekonstrukcí koupelny v patře nižším (4. NP). </w:t>
      </w:r>
    </w:p>
    <w:p w:rsidR="007F579D" w:rsidRPr="0082449E" w:rsidRDefault="007F579D" w:rsidP="007F579D">
      <w:pPr>
        <w:rPr>
          <w:rFonts w:ascii="Calibri" w:hAnsi="Calibri" w:cs="Times New Roman"/>
          <w:bCs/>
          <w:sz w:val="21"/>
          <w:szCs w:val="21"/>
        </w:rPr>
      </w:pPr>
      <w:r w:rsidRPr="0082449E">
        <w:rPr>
          <w:rFonts w:ascii="Calibri" w:hAnsi="Calibri" w:cs="Times New Roman"/>
          <w:bCs/>
          <w:sz w:val="21"/>
          <w:szCs w:val="21"/>
        </w:rPr>
        <w:t>U čisticích místností bude nutné zachovat v provozu vždy funkční čisticí místnost v jednom podlaží po celou dobu rekonstrukce (tzn. např. ve 3. NP zůstane čisticí místnost funkční do doby, n</w:t>
      </w:r>
      <w:r w:rsidR="00296312">
        <w:rPr>
          <w:rFonts w:ascii="Calibri" w:hAnsi="Calibri" w:cs="Times New Roman"/>
          <w:bCs/>
          <w:sz w:val="21"/>
          <w:szCs w:val="21"/>
        </w:rPr>
        <w:t>e</w:t>
      </w:r>
      <w:r w:rsidRPr="0082449E">
        <w:rPr>
          <w:rFonts w:ascii="Calibri" w:hAnsi="Calibri" w:cs="Times New Roman"/>
          <w:bCs/>
          <w:sz w:val="21"/>
          <w:szCs w:val="21"/>
        </w:rPr>
        <w:t>ž se zprovozní rekonstruovaná čisticí místnost v např. V 5. NP)</w:t>
      </w:r>
    </w:p>
    <w:p w:rsidR="007F579D" w:rsidRPr="0082449E" w:rsidRDefault="007F579D" w:rsidP="007F579D">
      <w:pPr>
        <w:rPr>
          <w:rFonts w:ascii="Calibri" w:hAnsi="Calibri" w:cs="Times New Roman"/>
          <w:bCs/>
          <w:sz w:val="21"/>
          <w:szCs w:val="21"/>
        </w:rPr>
      </w:pPr>
      <w:r w:rsidRPr="0082449E">
        <w:rPr>
          <w:rFonts w:ascii="Calibri" w:hAnsi="Calibri" w:cs="Times New Roman"/>
          <w:bCs/>
          <w:sz w:val="21"/>
          <w:szCs w:val="21"/>
        </w:rPr>
        <w:t xml:space="preserve"> Zvedací vany jsou umístěny ve všech rekonstruovaných koupelnách. </w:t>
      </w:r>
    </w:p>
    <w:p w:rsidR="00F33E67" w:rsidRPr="0082449E" w:rsidRDefault="00F33E67" w:rsidP="007F579D">
      <w:pPr>
        <w:ind w:left="426" w:hanging="426"/>
        <w:rPr>
          <w:rFonts w:ascii="Calibri" w:hAnsi="Calibri"/>
          <w:color w:val="000000"/>
          <w:sz w:val="21"/>
          <w:szCs w:val="21"/>
        </w:rPr>
      </w:pPr>
      <w:r w:rsidRPr="0082449E">
        <w:rPr>
          <w:rFonts w:ascii="Calibri" w:hAnsi="Calibri"/>
          <w:color w:val="000000"/>
          <w:sz w:val="21"/>
          <w:szCs w:val="21"/>
        </w:rPr>
        <w:t xml:space="preserve">Nové myčky podložních mís jsou umístěny jen ve dvou čistících místnostech. V dalších dvou bude </w:t>
      </w:r>
    </w:p>
    <w:p w:rsidR="00F33E67" w:rsidRPr="0082449E" w:rsidRDefault="00F33E67" w:rsidP="00F33E67">
      <w:pPr>
        <w:ind w:left="426" w:hanging="426"/>
        <w:rPr>
          <w:color w:val="000000"/>
          <w:sz w:val="21"/>
          <w:szCs w:val="21"/>
        </w:rPr>
      </w:pPr>
      <w:r w:rsidRPr="0082449E">
        <w:rPr>
          <w:rFonts w:ascii="Calibri" w:hAnsi="Calibri"/>
          <w:color w:val="000000"/>
          <w:sz w:val="21"/>
          <w:szCs w:val="21"/>
        </w:rPr>
        <w:t xml:space="preserve">provedena jen příprava pro jejich připojení (EI, voda, odpad). </w:t>
      </w:r>
    </w:p>
    <w:p w:rsidR="00F33E67" w:rsidRPr="0082449E" w:rsidRDefault="00F33E67" w:rsidP="00F33E67">
      <w:pPr>
        <w:ind w:left="426" w:hanging="426"/>
        <w:rPr>
          <w:color w:val="000000"/>
          <w:sz w:val="21"/>
          <w:szCs w:val="21"/>
        </w:rPr>
      </w:pPr>
      <w:r w:rsidRPr="0082449E">
        <w:rPr>
          <w:rFonts w:ascii="Calibri" w:hAnsi="Calibri"/>
          <w:color w:val="000000"/>
          <w:sz w:val="21"/>
          <w:szCs w:val="21"/>
        </w:rPr>
        <w:t> </w:t>
      </w:r>
    </w:p>
    <w:p w:rsidR="00F33E67" w:rsidRPr="0082449E" w:rsidRDefault="00F33E67" w:rsidP="00F33E67">
      <w:pPr>
        <w:ind w:left="426" w:hanging="426"/>
        <w:rPr>
          <w:color w:val="000000"/>
          <w:sz w:val="21"/>
          <w:szCs w:val="21"/>
        </w:rPr>
      </w:pPr>
      <w:r w:rsidRPr="0082449E">
        <w:rPr>
          <w:rFonts w:ascii="Calibri" w:hAnsi="Calibri"/>
          <w:b/>
          <w:bCs/>
          <w:color w:val="000000"/>
          <w:sz w:val="21"/>
          <w:szCs w:val="21"/>
          <w:u w:val="single"/>
        </w:rPr>
        <w:t>Zhotovitel bere na vědomí, že veškeré práce budou probíhat za plného provozu</w:t>
      </w:r>
    </w:p>
    <w:p w:rsidR="00F33E67" w:rsidRPr="0082449E" w:rsidRDefault="00F33E67" w:rsidP="00F33E67">
      <w:pPr>
        <w:ind w:left="426" w:hanging="426"/>
        <w:rPr>
          <w:color w:val="000000"/>
          <w:sz w:val="21"/>
          <w:szCs w:val="21"/>
        </w:rPr>
      </w:pPr>
      <w:r w:rsidRPr="0082449E">
        <w:rPr>
          <w:rFonts w:ascii="Calibri" w:hAnsi="Calibri"/>
          <w:color w:val="000000"/>
          <w:sz w:val="21"/>
          <w:szCs w:val="21"/>
        </w:rPr>
        <w:t xml:space="preserve">         </w:t>
      </w:r>
    </w:p>
    <w:p w:rsidR="00F33E67" w:rsidRPr="0082449E" w:rsidRDefault="00F33E67" w:rsidP="00F33E67">
      <w:pPr>
        <w:ind w:left="426" w:hanging="426"/>
        <w:rPr>
          <w:color w:val="000000"/>
          <w:sz w:val="21"/>
          <w:szCs w:val="21"/>
        </w:rPr>
      </w:pPr>
      <w:r w:rsidRPr="0082449E">
        <w:rPr>
          <w:rFonts w:ascii="Calibri" w:hAnsi="Calibri"/>
          <w:color w:val="000000"/>
          <w:sz w:val="21"/>
          <w:szCs w:val="21"/>
        </w:rPr>
        <w:t>Pořadí rekonstrukce (stavebních úprav):</w:t>
      </w:r>
    </w:p>
    <w:p w:rsidR="00F33E67" w:rsidRPr="0082449E" w:rsidRDefault="00F33E67" w:rsidP="00F33E67">
      <w:pPr>
        <w:ind w:left="426" w:hanging="426"/>
        <w:rPr>
          <w:color w:val="000000"/>
          <w:sz w:val="21"/>
          <w:szCs w:val="21"/>
        </w:rPr>
      </w:pPr>
      <w:r w:rsidRPr="0082449E">
        <w:rPr>
          <w:rFonts w:ascii="Calibri" w:hAnsi="Calibri"/>
          <w:color w:val="000000"/>
          <w:sz w:val="21"/>
          <w:szCs w:val="21"/>
        </w:rPr>
        <w:t xml:space="preserve">         1. Koupelna + předsíň - 5. NP +  rozpracovanost a příprava Koupelna + předsíň - 4. NP </w:t>
      </w:r>
    </w:p>
    <w:p w:rsidR="00F33E67" w:rsidRPr="0082449E" w:rsidRDefault="00F33E67" w:rsidP="00F33E67">
      <w:pPr>
        <w:ind w:left="426" w:hanging="426"/>
        <w:rPr>
          <w:color w:val="000000"/>
          <w:sz w:val="21"/>
          <w:szCs w:val="21"/>
        </w:rPr>
      </w:pPr>
      <w:r w:rsidRPr="0082449E">
        <w:rPr>
          <w:rFonts w:ascii="Calibri" w:hAnsi="Calibri"/>
          <w:color w:val="000000"/>
          <w:sz w:val="21"/>
          <w:szCs w:val="21"/>
        </w:rPr>
        <w:lastRenderedPageBreak/>
        <w:t>         2. Koupelna + předsíň - 4. NP +  rozpracovanost a příprava Koupelna + předsíň - 3. NP</w:t>
      </w:r>
    </w:p>
    <w:p w:rsidR="00F33E67" w:rsidRPr="0082449E" w:rsidRDefault="00F33E67" w:rsidP="00F33E67">
      <w:pPr>
        <w:ind w:left="425" w:hanging="425"/>
        <w:rPr>
          <w:color w:val="000000"/>
          <w:sz w:val="21"/>
          <w:szCs w:val="21"/>
        </w:rPr>
      </w:pPr>
      <w:r w:rsidRPr="0082449E">
        <w:rPr>
          <w:rFonts w:ascii="Calibri" w:hAnsi="Calibri"/>
          <w:color w:val="000000"/>
          <w:sz w:val="21"/>
          <w:szCs w:val="21"/>
        </w:rPr>
        <w:t>         3. Koupelna + předsíň - 3. NP +  rozpracovanost a příprava Koupelna + předsíň - 2. NP</w:t>
      </w:r>
    </w:p>
    <w:p w:rsidR="00F33E67" w:rsidRPr="0082449E" w:rsidRDefault="00F33E67" w:rsidP="00F33E67">
      <w:pPr>
        <w:ind w:left="425" w:hanging="425"/>
        <w:rPr>
          <w:color w:val="000000"/>
          <w:sz w:val="21"/>
          <w:szCs w:val="21"/>
        </w:rPr>
      </w:pPr>
      <w:r w:rsidRPr="0082449E">
        <w:rPr>
          <w:rFonts w:ascii="Calibri" w:hAnsi="Calibri"/>
          <w:color w:val="000000"/>
          <w:sz w:val="21"/>
          <w:szCs w:val="21"/>
        </w:rPr>
        <w:t>         4. Koupelna + předsíň - 2. NP +  rozpracovanost a příprava prostor 1. NP</w:t>
      </w:r>
    </w:p>
    <w:p w:rsidR="00F33E67" w:rsidRPr="0082449E" w:rsidRDefault="00F33E67" w:rsidP="00F33E67">
      <w:pPr>
        <w:ind w:left="425" w:hanging="425"/>
        <w:rPr>
          <w:color w:val="000000"/>
          <w:sz w:val="21"/>
          <w:szCs w:val="21"/>
        </w:rPr>
      </w:pPr>
      <w:r w:rsidRPr="0082449E">
        <w:rPr>
          <w:rFonts w:ascii="Calibri" w:hAnsi="Calibri"/>
          <w:color w:val="000000"/>
          <w:sz w:val="21"/>
          <w:szCs w:val="21"/>
        </w:rPr>
        <w:t>Čistící místnosti:</w:t>
      </w:r>
    </w:p>
    <w:p w:rsidR="00F33E67" w:rsidRPr="0082449E" w:rsidRDefault="00F33E67" w:rsidP="00F33E67">
      <w:pPr>
        <w:numPr>
          <w:ilvl w:val="0"/>
          <w:numId w:val="27"/>
        </w:numPr>
        <w:suppressAutoHyphens w:val="0"/>
        <w:rPr>
          <w:color w:val="000000"/>
          <w:sz w:val="21"/>
          <w:szCs w:val="21"/>
        </w:rPr>
      </w:pPr>
      <w:r w:rsidRPr="0082449E">
        <w:rPr>
          <w:rFonts w:ascii="Calibri" w:hAnsi="Calibri"/>
          <w:color w:val="000000"/>
          <w:sz w:val="21"/>
          <w:szCs w:val="21"/>
        </w:rPr>
        <w:t>Rozpracovanost v 2. NP, 4. NP, 5. NP</w:t>
      </w:r>
      <w:r w:rsidRPr="0082449E">
        <w:rPr>
          <w:color w:val="000000"/>
          <w:sz w:val="21"/>
          <w:szCs w:val="21"/>
        </w:rPr>
        <w:t xml:space="preserve"> </w:t>
      </w:r>
    </w:p>
    <w:p w:rsidR="00F33E67" w:rsidRPr="0082449E" w:rsidRDefault="00F33E67" w:rsidP="00F33E67">
      <w:pPr>
        <w:numPr>
          <w:ilvl w:val="0"/>
          <w:numId w:val="27"/>
        </w:numPr>
        <w:suppressAutoHyphens w:val="0"/>
        <w:rPr>
          <w:color w:val="000000"/>
          <w:sz w:val="21"/>
          <w:szCs w:val="21"/>
        </w:rPr>
      </w:pPr>
      <w:r w:rsidRPr="0082449E">
        <w:rPr>
          <w:rFonts w:ascii="Calibri" w:hAnsi="Calibri"/>
          <w:color w:val="000000"/>
          <w:sz w:val="21"/>
          <w:szCs w:val="21"/>
        </w:rPr>
        <w:t>Po dokončení a povolení do předběžného užívání čistící místnosti v 5. NP bude rozpracována čistící místnost v 3. NP</w:t>
      </w:r>
      <w:r w:rsidRPr="0082449E">
        <w:rPr>
          <w:color w:val="000000"/>
          <w:sz w:val="21"/>
          <w:szCs w:val="21"/>
        </w:rPr>
        <w:t xml:space="preserve"> </w:t>
      </w:r>
    </w:p>
    <w:p w:rsidR="00F33E67" w:rsidRPr="0082449E" w:rsidRDefault="00F33E67" w:rsidP="00F33E67">
      <w:pPr>
        <w:numPr>
          <w:ilvl w:val="0"/>
          <w:numId w:val="27"/>
        </w:numPr>
        <w:suppressAutoHyphens w:val="0"/>
        <w:rPr>
          <w:color w:val="000000"/>
          <w:sz w:val="21"/>
          <w:szCs w:val="21"/>
        </w:rPr>
      </w:pPr>
      <w:r w:rsidRPr="0082449E">
        <w:rPr>
          <w:rFonts w:ascii="Calibri" w:hAnsi="Calibri"/>
          <w:color w:val="000000"/>
          <w:sz w:val="21"/>
          <w:szCs w:val="21"/>
        </w:rPr>
        <w:t>Dokončení čistících místností v 2. NP, 3. NP, 4. NP</w:t>
      </w:r>
    </w:p>
    <w:p w:rsidR="00F33E67" w:rsidRPr="0082449E" w:rsidRDefault="00F33E67" w:rsidP="00F33E67">
      <w:pPr>
        <w:ind w:left="425" w:hanging="425"/>
        <w:rPr>
          <w:color w:val="000000"/>
          <w:sz w:val="21"/>
          <w:szCs w:val="21"/>
        </w:rPr>
      </w:pPr>
      <w:r w:rsidRPr="0082449E">
        <w:rPr>
          <w:rFonts w:ascii="Calibri" w:hAnsi="Calibri"/>
          <w:color w:val="000000"/>
          <w:sz w:val="21"/>
          <w:szCs w:val="21"/>
        </w:rPr>
        <w:t> </w:t>
      </w:r>
    </w:p>
    <w:p w:rsidR="00F33E67" w:rsidRPr="0082449E" w:rsidRDefault="00F33E67" w:rsidP="00F33E67">
      <w:pPr>
        <w:rPr>
          <w:color w:val="000000"/>
          <w:sz w:val="21"/>
          <w:szCs w:val="21"/>
        </w:rPr>
      </w:pPr>
      <w:r w:rsidRPr="0082449E">
        <w:rPr>
          <w:rFonts w:ascii="Calibri" w:hAnsi="Calibri"/>
          <w:color w:val="000000"/>
          <w:sz w:val="21"/>
          <w:szCs w:val="21"/>
          <w:u w:val="single"/>
        </w:rPr>
        <w:t xml:space="preserve">K uvedení do </w:t>
      </w:r>
      <w:proofErr w:type="gramStart"/>
      <w:r w:rsidRPr="0082449E">
        <w:rPr>
          <w:rFonts w:ascii="Calibri" w:hAnsi="Calibri"/>
          <w:color w:val="000000"/>
          <w:sz w:val="21"/>
          <w:szCs w:val="21"/>
          <w:u w:val="single"/>
        </w:rPr>
        <w:t>užívaní</w:t>
      </w:r>
      <w:proofErr w:type="gramEnd"/>
      <w:r w:rsidRPr="0082449E">
        <w:rPr>
          <w:rFonts w:ascii="Calibri" w:hAnsi="Calibri"/>
          <w:color w:val="000000"/>
          <w:sz w:val="21"/>
          <w:szCs w:val="21"/>
          <w:u w:val="single"/>
        </w:rPr>
        <w:t xml:space="preserve"> jednotlivých koupelen (po dílčích přejímkách)  Zhotovitel předloží:</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Revizní zprávu elektro (celkem 8x)</w:t>
      </w:r>
      <w:r w:rsidRPr="0082449E">
        <w:rPr>
          <w:color w:val="000000"/>
          <w:sz w:val="21"/>
          <w:szCs w:val="21"/>
        </w:rPr>
        <w:t xml:space="preserve"> </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Tlaková zkouška vody a kanalizace (celkem 8x)</w:t>
      </w:r>
      <w:r w:rsidRPr="0082449E">
        <w:rPr>
          <w:color w:val="000000"/>
          <w:sz w:val="21"/>
          <w:szCs w:val="21"/>
        </w:rPr>
        <w:t xml:space="preserve"> </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 xml:space="preserve">Funkční zkouška VZT vč. </w:t>
      </w:r>
      <w:proofErr w:type="spellStart"/>
      <w:r w:rsidRPr="0082449E">
        <w:rPr>
          <w:rFonts w:ascii="Calibri" w:hAnsi="Calibri"/>
          <w:color w:val="000000"/>
          <w:sz w:val="21"/>
          <w:szCs w:val="21"/>
        </w:rPr>
        <w:t>zaregulování</w:t>
      </w:r>
      <w:proofErr w:type="spellEnd"/>
      <w:r w:rsidRPr="0082449E">
        <w:rPr>
          <w:rFonts w:ascii="Calibri" w:hAnsi="Calibri"/>
          <w:color w:val="000000"/>
          <w:sz w:val="21"/>
          <w:szCs w:val="21"/>
        </w:rPr>
        <w:t>  (celkem 4x)</w:t>
      </w:r>
      <w:r w:rsidRPr="0082449E">
        <w:rPr>
          <w:color w:val="000000"/>
          <w:sz w:val="21"/>
          <w:szCs w:val="21"/>
        </w:rPr>
        <w:t xml:space="preserve"> </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Prohlášení o shodě použitý materiál (zejména protiskluznost dlažeb)</w:t>
      </w:r>
      <w:r w:rsidRPr="0082449E">
        <w:rPr>
          <w:color w:val="000000"/>
          <w:sz w:val="21"/>
          <w:szCs w:val="21"/>
        </w:rPr>
        <w:t xml:space="preserve"> </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 xml:space="preserve">Prohlášení o shodě na křídlo, zárubeň, </w:t>
      </w:r>
      <w:proofErr w:type="spellStart"/>
      <w:r w:rsidRPr="0082449E">
        <w:rPr>
          <w:rFonts w:ascii="Calibri" w:hAnsi="Calibri"/>
          <w:color w:val="000000"/>
          <w:sz w:val="21"/>
          <w:szCs w:val="21"/>
        </w:rPr>
        <w:t>samozavírač</w:t>
      </w:r>
      <w:proofErr w:type="spellEnd"/>
      <w:r w:rsidRPr="0082449E">
        <w:rPr>
          <w:rFonts w:ascii="Calibri" w:hAnsi="Calibri"/>
          <w:color w:val="000000"/>
          <w:sz w:val="21"/>
          <w:szCs w:val="21"/>
        </w:rPr>
        <w:t xml:space="preserve">. Prohlášení o montáži </w:t>
      </w:r>
      <w:proofErr w:type="spellStart"/>
      <w:r w:rsidRPr="0082449E">
        <w:rPr>
          <w:rFonts w:ascii="Calibri" w:hAnsi="Calibri"/>
          <w:color w:val="000000"/>
          <w:sz w:val="21"/>
          <w:szCs w:val="21"/>
        </w:rPr>
        <w:t>včt</w:t>
      </w:r>
      <w:proofErr w:type="spellEnd"/>
      <w:r w:rsidRPr="0082449E">
        <w:rPr>
          <w:rFonts w:ascii="Calibri" w:hAnsi="Calibri"/>
          <w:color w:val="000000"/>
          <w:sz w:val="21"/>
          <w:szCs w:val="21"/>
        </w:rPr>
        <w:t>. provozuschopnosti a funkční zkoušce (požární uzávěr) - celkem 5x</w:t>
      </w:r>
      <w:r w:rsidRPr="0082449E">
        <w:rPr>
          <w:color w:val="000000"/>
          <w:sz w:val="21"/>
          <w:szCs w:val="21"/>
        </w:rPr>
        <w:t xml:space="preserve"> </w:t>
      </w:r>
    </w:p>
    <w:p w:rsidR="00F33E67" w:rsidRPr="0082449E" w:rsidRDefault="00F33E67" w:rsidP="00F33E67">
      <w:pPr>
        <w:numPr>
          <w:ilvl w:val="0"/>
          <w:numId w:val="28"/>
        </w:numPr>
        <w:suppressAutoHyphens w:val="0"/>
        <w:jc w:val="left"/>
        <w:rPr>
          <w:color w:val="000000"/>
          <w:sz w:val="21"/>
          <w:szCs w:val="21"/>
        </w:rPr>
      </w:pPr>
      <w:r w:rsidRPr="0082449E">
        <w:rPr>
          <w:rFonts w:ascii="Calibri" w:hAnsi="Calibri"/>
          <w:color w:val="000000"/>
          <w:sz w:val="21"/>
          <w:szCs w:val="21"/>
        </w:rPr>
        <w:t xml:space="preserve">Provozuschopnost </w:t>
      </w:r>
      <w:r w:rsidRPr="0082449E">
        <w:rPr>
          <w:rFonts w:ascii="Calibri" w:hAnsi="Calibri"/>
          <w:color w:val="1F497D"/>
          <w:sz w:val="21"/>
          <w:szCs w:val="21"/>
        </w:rPr>
        <w:t>P</w:t>
      </w:r>
      <w:r w:rsidRPr="0082449E">
        <w:rPr>
          <w:rFonts w:ascii="Calibri" w:hAnsi="Calibri"/>
          <w:color w:val="000000"/>
          <w:sz w:val="21"/>
          <w:szCs w:val="21"/>
        </w:rPr>
        <w:t xml:space="preserve">HP (ruční </w:t>
      </w:r>
      <w:proofErr w:type="gramStart"/>
      <w:r w:rsidRPr="0082449E">
        <w:rPr>
          <w:rFonts w:ascii="Calibri" w:hAnsi="Calibri"/>
          <w:color w:val="000000"/>
          <w:sz w:val="21"/>
          <w:szCs w:val="21"/>
        </w:rPr>
        <w:t>hasící</w:t>
      </w:r>
      <w:proofErr w:type="gramEnd"/>
      <w:r w:rsidRPr="0082449E">
        <w:rPr>
          <w:rFonts w:ascii="Calibri" w:hAnsi="Calibri"/>
          <w:color w:val="000000"/>
          <w:sz w:val="21"/>
          <w:szCs w:val="21"/>
        </w:rPr>
        <w:t xml:space="preserve"> přístroje) - celkem 5x</w:t>
      </w:r>
    </w:p>
    <w:p w:rsidR="002920C4" w:rsidRPr="007107D3" w:rsidRDefault="00174F9E" w:rsidP="00F33E67">
      <w:pPr>
        <w:tabs>
          <w:tab w:val="left" w:pos="426"/>
          <w:tab w:val="center" w:pos="6663"/>
        </w:tabs>
        <w:spacing w:line="276" w:lineRule="auto"/>
        <w:ind w:left="426" w:hanging="426"/>
        <w:rPr>
          <w:rFonts w:asciiTheme="minorHAnsi" w:hAnsiTheme="minorHAnsi" w:cstheme="minorHAnsi"/>
          <w:bCs/>
        </w:rPr>
      </w:pPr>
      <w:r>
        <w:rPr>
          <w:rFonts w:asciiTheme="minorHAnsi" w:hAnsiTheme="minorHAnsi" w:cstheme="minorHAnsi"/>
          <w:bCs/>
        </w:rPr>
        <w:tab/>
      </w:r>
    </w:p>
    <w:p w:rsidR="00FC0281" w:rsidRDefault="00FC0281" w:rsidP="00FC0281">
      <w:pPr>
        <w:suppressAutoHyphens w:val="0"/>
        <w:spacing w:before="120" w:after="60"/>
        <w:jc w:val="center"/>
        <w:rPr>
          <w:rFonts w:ascii="Calibri" w:hAnsi="Calibri" w:cs="Calibri"/>
          <w:sz w:val="21"/>
          <w:szCs w:val="21"/>
          <w:lang w:eastAsia="cs-CZ"/>
        </w:rPr>
      </w:pPr>
      <w:r w:rsidRPr="001A095F">
        <w:rPr>
          <w:rFonts w:ascii="Calibri" w:hAnsi="Calibri" w:cs="Calibri"/>
          <w:sz w:val="21"/>
          <w:szCs w:val="21"/>
          <w:lang w:eastAsia="cs-CZ"/>
        </w:rPr>
        <w:t>(</w:t>
      </w:r>
      <w:r w:rsidR="00FC3218">
        <w:rPr>
          <w:rFonts w:ascii="Calibri" w:hAnsi="Calibri" w:cs="Calibri"/>
          <w:sz w:val="21"/>
          <w:szCs w:val="21"/>
          <w:lang w:eastAsia="cs-CZ"/>
        </w:rPr>
        <w:t>6</w:t>
      </w:r>
      <w:r w:rsidRPr="001A095F">
        <w:rPr>
          <w:rFonts w:ascii="Calibri" w:hAnsi="Calibri" w:cs="Calibri"/>
          <w:sz w:val="21"/>
          <w:szCs w:val="21"/>
          <w:lang w:eastAsia="cs-CZ"/>
        </w:rPr>
        <w:t>)</w:t>
      </w:r>
    </w:p>
    <w:p w:rsidR="00FC0281" w:rsidRPr="00AC62C5" w:rsidRDefault="00FC0281" w:rsidP="00FC0281">
      <w:pPr>
        <w:suppressAutoHyphens w:val="0"/>
        <w:spacing w:after="240"/>
        <w:ind w:left="284"/>
        <w:rPr>
          <w:rFonts w:ascii="Calibri" w:hAnsi="Calibri" w:cs="Calibri"/>
          <w:strike/>
          <w:sz w:val="21"/>
          <w:szCs w:val="21"/>
          <w:lang w:eastAsia="cs-CZ"/>
        </w:rPr>
      </w:pPr>
      <w:r w:rsidRPr="00E00FC9">
        <w:rPr>
          <w:rFonts w:ascii="Calibri" w:hAnsi="Calibri" w:cs="Calibri"/>
          <w:sz w:val="21"/>
          <w:szCs w:val="21"/>
          <w:lang w:eastAsia="cs-CZ"/>
        </w:rPr>
        <w:t>Realizace díla se bude řídit odsouhlas</w:t>
      </w:r>
      <w:r w:rsidR="001A095F">
        <w:rPr>
          <w:rFonts w:ascii="Calibri" w:hAnsi="Calibri" w:cs="Calibri"/>
          <w:sz w:val="21"/>
          <w:szCs w:val="21"/>
          <w:lang w:eastAsia="cs-CZ"/>
        </w:rPr>
        <w:t xml:space="preserve">eným </w:t>
      </w:r>
      <w:r w:rsidR="001A095F" w:rsidRPr="00A6759B">
        <w:rPr>
          <w:rFonts w:ascii="Calibri" w:hAnsi="Calibri" w:cs="Calibri"/>
          <w:b/>
          <w:sz w:val="21"/>
          <w:szCs w:val="21"/>
          <w:lang w:eastAsia="cs-CZ"/>
        </w:rPr>
        <w:t>harmonogramem průběhu prací</w:t>
      </w:r>
      <w:r w:rsidR="00C04922">
        <w:rPr>
          <w:rFonts w:ascii="Calibri" w:hAnsi="Calibri" w:cs="Calibri"/>
          <w:sz w:val="21"/>
          <w:szCs w:val="21"/>
          <w:lang w:eastAsia="cs-CZ"/>
        </w:rPr>
        <w:t xml:space="preserve">, který </w:t>
      </w:r>
      <w:r w:rsidR="00D51F11" w:rsidRPr="001024DB">
        <w:rPr>
          <w:rFonts w:ascii="Calibri" w:hAnsi="Calibri" w:cs="Calibri"/>
          <w:b/>
          <w:sz w:val="21"/>
          <w:szCs w:val="21"/>
          <w:lang w:eastAsia="cs-CZ"/>
        </w:rPr>
        <w:t>Zhotovitel předloží</w:t>
      </w:r>
      <w:r w:rsidR="00C04922" w:rsidRPr="001024DB">
        <w:rPr>
          <w:rFonts w:ascii="Calibri" w:hAnsi="Calibri" w:cs="Calibri"/>
          <w:b/>
          <w:sz w:val="21"/>
          <w:szCs w:val="21"/>
          <w:lang w:eastAsia="cs-CZ"/>
        </w:rPr>
        <w:t xml:space="preserve"> </w:t>
      </w:r>
      <w:r w:rsidR="00F33E67" w:rsidRPr="001024DB">
        <w:rPr>
          <w:rFonts w:ascii="Calibri" w:hAnsi="Calibri" w:cs="Calibri"/>
          <w:b/>
          <w:sz w:val="21"/>
          <w:szCs w:val="21"/>
          <w:lang w:eastAsia="cs-CZ"/>
        </w:rPr>
        <w:t>při podpisu smlouvy</w:t>
      </w:r>
      <w:r w:rsidRPr="00E00FC9">
        <w:rPr>
          <w:rFonts w:ascii="Calibri" w:hAnsi="Calibri" w:cs="Calibri"/>
          <w:sz w:val="21"/>
          <w:szCs w:val="21"/>
          <w:lang w:eastAsia="cs-CZ"/>
        </w:rPr>
        <w:t xml:space="preserve"> (dále jen „harmonogram“), který </w:t>
      </w:r>
      <w:r w:rsidR="001F3B50">
        <w:rPr>
          <w:rFonts w:ascii="Calibri" w:hAnsi="Calibri" w:cs="Calibri"/>
          <w:sz w:val="21"/>
          <w:szCs w:val="21"/>
          <w:lang w:eastAsia="cs-CZ"/>
        </w:rPr>
        <w:t>bude</w:t>
      </w:r>
      <w:r w:rsidR="001A095F">
        <w:rPr>
          <w:rFonts w:ascii="Calibri" w:hAnsi="Calibri" w:cs="Calibri"/>
          <w:sz w:val="21"/>
          <w:szCs w:val="21"/>
          <w:lang w:eastAsia="cs-CZ"/>
        </w:rPr>
        <w:t xml:space="preserve"> v souladu s termíny plnění</w:t>
      </w:r>
      <w:r w:rsidR="00AC62C5">
        <w:rPr>
          <w:rFonts w:ascii="Calibri" w:hAnsi="Calibri" w:cs="Calibri"/>
          <w:sz w:val="21"/>
          <w:szCs w:val="21"/>
          <w:lang w:eastAsia="cs-CZ"/>
        </w:rPr>
        <w:t xml:space="preserve"> a </w:t>
      </w:r>
      <w:r w:rsidR="00AC62C5" w:rsidRPr="002F039B">
        <w:rPr>
          <w:rFonts w:ascii="Calibri" w:hAnsi="Calibri" w:cs="Calibri"/>
          <w:sz w:val="21"/>
          <w:szCs w:val="21"/>
          <w:lang w:eastAsia="cs-CZ"/>
        </w:rPr>
        <w:t>respektující podmínky této smlouvy</w:t>
      </w:r>
      <w:r w:rsidR="00AC62C5">
        <w:rPr>
          <w:rFonts w:ascii="Calibri" w:hAnsi="Calibri" w:cs="Calibri"/>
          <w:sz w:val="21"/>
          <w:szCs w:val="21"/>
          <w:lang w:eastAsia="cs-CZ"/>
        </w:rPr>
        <w:t xml:space="preserve">. </w:t>
      </w:r>
      <w:r w:rsidR="00AC62C5" w:rsidRPr="00AC62C5">
        <w:rPr>
          <w:rFonts w:ascii="Calibri" w:hAnsi="Calibri" w:cs="Calibri"/>
          <w:b/>
          <w:sz w:val="21"/>
          <w:szCs w:val="21"/>
          <w:lang w:eastAsia="cs-CZ"/>
        </w:rPr>
        <w:t>Harmonogram zhotovitele musí respektovat nepřetržitý provoz v budově po celou dobu stavby tak, aby co nejméně omezoval provoz</w:t>
      </w:r>
      <w:r w:rsidR="00AC62C5" w:rsidRPr="002F039B">
        <w:rPr>
          <w:rFonts w:ascii="Calibri" w:hAnsi="Calibri" w:cs="Calibri"/>
          <w:sz w:val="21"/>
          <w:szCs w:val="21"/>
          <w:lang w:eastAsia="cs-CZ"/>
        </w:rPr>
        <w:t>.</w:t>
      </w:r>
      <w:r w:rsidR="00AC62C5">
        <w:rPr>
          <w:rFonts w:ascii="Calibri" w:hAnsi="Calibri" w:cs="Calibri"/>
          <w:sz w:val="21"/>
          <w:szCs w:val="21"/>
          <w:lang w:eastAsia="cs-CZ"/>
        </w:rPr>
        <w:t xml:space="preserve"> </w:t>
      </w:r>
    </w:p>
    <w:p w:rsidR="00FC0281" w:rsidRPr="00E00FC9" w:rsidRDefault="00FC3218" w:rsidP="00FC0281">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FC0281" w:rsidRPr="00E00FC9">
        <w:rPr>
          <w:rFonts w:ascii="Calibri" w:hAnsi="Calibri" w:cs="Calibri"/>
          <w:sz w:val="21"/>
          <w:szCs w:val="21"/>
          <w:lang w:eastAsia="cs-CZ"/>
        </w:rPr>
        <w:t>(</w:t>
      </w:r>
      <w:r>
        <w:rPr>
          <w:rFonts w:ascii="Calibri" w:hAnsi="Calibri" w:cs="Calibri"/>
          <w:sz w:val="21"/>
          <w:szCs w:val="21"/>
          <w:lang w:eastAsia="cs-CZ"/>
        </w:rPr>
        <w:t>7</w:t>
      </w:r>
      <w:r w:rsidR="00FC0281" w:rsidRPr="00E00FC9">
        <w:rPr>
          <w:rFonts w:ascii="Calibri" w:hAnsi="Calibri" w:cs="Calibri"/>
          <w:sz w:val="21"/>
          <w:szCs w:val="21"/>
          <w:lang w:eastAsia="cs-CZ"/>
        </w:rPr>
        <w:t>)</w:t>
      </w:r>
    </w:p>
    <w:p w:rsidR="00FC0281" w:rsidRPr="00E00FC9" w:rsidRDefault="00FC0281" w:rsidP="00FC0281">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Termíny plnění uvedené v harmonogramu </w:t>
      </w:r>
      <w:r w:rsidRPr="00FC3218">
        <w:rPr>
          <w:rFonts w:ascii="Calibri" w:hAnsi="Calibri" w:cs="Calibri"/>
          <w:sz w:val="21"/>
          <w:szCs w:val="21"/>
          <w:lang w:eastAsia="cs-CZ"/>
        </w:rPr>
        <w:t xml:space="preserve">pro jednotlivé </w:t>
      </w:r>
      <w:r w:rsidR="00AC62C5" w:rsidRPr="00FC3218">
        <w:rPr>
          <w:rFonts w:ascii="Calibri" w:hAnsi="Calibri" w:cs="Calibri"/>
          <w:sz w:val="21"/>
          <w:szCs w:val="21"/>
          <w:lang w:eastAsia="cs-CZ"/>
        </w:rPr>
        <w:t>etapy (místnosti v jednotlivých patrech)</w:t>
      </w:r>
      <w:r w:rsidRPr="00E00FC9">
        <w:rPr>
          <w:rFonts w:ascii="Calibri" w:hAnsi="Calibri" w:cs="Calibri"/>
          <w:sz w:val="21"/>
          <w:szCs w:val="21"/>
          <w:lang w:eastAsia="cs-CZ"/>
        </w:rPr>
        <w:t xml:space="preserve"> jsou pro zhotovitele závazné. </w:t>
      </w:r>
    </w:p>
    <w:p w:rsidR="00FC0281" w:rsidRPr="00E00FC9" w:rsidRDefault="00FC0281" w:rsidP="00FC0281">
      <w:pPr>
        <w:suppressAutoHyphens w:val="0"/>
        <w:rPr>
          <w:rFonts w:ascii="Calibri" w:hAnsi="Calibri" w:cs="Calibri"/>
          <w:sz w:val="21"/>
          <w:szCs w:val="21"/>
          <w:lang w:eastAsia="cs-CZ"/>
        </w:rPr>
      </w:pPr>
    </w:p>
    <w:p w:rsidR="00ED577A" w:rsidRDefault="00ED577A" w:rsidP="00FC0281">
      <w:pPr>
        <w:suppressAutoHyphens w:val="0"/>
        <w:ind w:left="284"/>
        <w:rPr>
          <w:rFonts w:ascii="Calibri" w:hAnsi="Calibri" w:cs="Calibri"/>
          <w:sz w:val="21"/>
          <w:szCs w:val="21"/>
          <w:lang w:eastAsia="cs-CZ"/>
        </w:rPr>
      </w:pPr>
    </w:p>
    <w:p w:rsidR="00ED577A" w:rsidRDefault="00ED577A" w:rsidP="00ED577A">
      <w:pPr>
        <w:suppressAutoHyphens w:val="0"/>
        <w:ind w:left="284"/>
        <w:rPr>
          <w:rFonts w:ascii="Calibri" w:hAnsi="Calibri" w:cs="Calibri"/>
          <w:sz w:val="21"/>
          <w:szCs w:val="21"/>
          <w:lang w:eastAsia="cs-CZ"/>
        </w:rPr>
      </w:pPr>
    </w:p>
    <w:p w:rsidR="00FC0281" w:rsidRPr="00E00FC9" w:rsidRDefault="00FC0281" w:rsidP="00253F33">
      <w:pPr>
        <w:suppressAutoHyphens w:val="0"/>
        <w:ind w:left="284"/>
        <w:rPr>
          <w:rFonts w:ascii="Calibri" w:hAnsi="Calibri" w:cs="Calibri"/>
          <w:sz w:val="21"/>
          <w:szCs w:val="21"/>
          <w:lang w:eastAsia="cs-CZ"/>
        </w:rPr>
      </w:pPr>
    </w:p>
    <w:p w:rsidR="00B8715D" w:rsidRPr="00E00FC9" w:rsidRDefault="00B8715D" w:rsidP="00B8715D">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VI. </w:t>
      </w:r>
      <w:r w:rsidRPr="00E00FC9">
        <w:rPr>
          <w:rFonts w:ascii="Calibri" w:hAnsi="Calibri" w:cs="Calibri"/>
          <w:b/>
          <w:caps/>
          <w:sz w:val="21"/>
          <w:szCs w:val="21"/>
          <w:u w:val="single"/>
          <w:lang w:eastAsia="cs-CZ"/>
        </w:rPr>
        <w:t>Místo plnění</w:t>
      </w:r>
    </w:p>
    <w:p w:rsidR="00B8715D" w:rsidRPr="00E00FC9" w:rsidRDefault="00B8715D" w:rsidP="00253F33">
      <w:pPr>
        <w:suppressAutoHyphens w:val="0"/>
        <w:ind w:left="284"/>
        <w:rPr>
          <w:rFonts w:ascii="Calibri" w:hAnsi="Calibri" w:cs="Calibri"/>
          <w:sz w:val="21"/>
          <w:szCs w:val="21"/>
          <w:lang w:eastAsia="cs-CZ"/>
        </w:rPr>
      </w:pPr>
    </w:p>
    <w:p w:rsidR="00F0607B" w:rsidRDefault="00F25381" w:rsidP="00F0607B">
      <w:pPr>
        <w:spacing w:line="276" w:lineRule="auto"/>
        <w:ind w:left="357" w:hanging="357"/>
        <w:rPr>
          <w:rFonts w:asciiTheme="minorHAnsi" w:hAnsiTheme="minorHAnsi" w:cstheme="minorHAnsi"/>
        </w:rPr>
      </w:pPr>
      <w:r w:rsidRPr="000E2DF0">
        <w:rPr>
          <w:rFonts w:ascii="Calibri" w:hAnsi="Calibri" w:cs="Calibri"/>
          <w:sz w:val="21"/>
          <w:szCs w:val="21"/>
          <w:lang w:eastAsia="cs-CZ"/>
        </w:rPr>
        <w:t xml:space="preserve">Místem </w:t>
      </w:r>
      <w:r w:rsidR="006008BE" w:rsidRPr="000E2DF0">
        <w:rPr>
          <w:rFonts w:ascii="Calibri" w:hAnsi="Calibri" w:cs="Calibri"/>
          <w:sz w:val="21"/>
          <w:szCs w:val="21"/>
          <w:lang w:eastAsia="cs-CZ"/>
        </w:rPr>
        <w:t>p</w:t>
      </w:r>
      <w:r w:rsidRPr="000E2DF0">
        <w:rPr>
          <w:rFonts w:ascii="Calibri" w:hAnsi="Calibri" w:cs="Calibri"/>
          <w:sz w:val="21"/>
          <w:szCs w:val="21"/>
          <w:lang w:eastAsia="cs-CZ"/>
        </w:rPr>
        <w:t>lnění je</w:t>
      </w:r>
      <w:r w:rsidR="006008BE" w:rsidRPr="000E2DF0">
        <w:rPr>
          <w:rFonts w:ascii="Calibri" w:hAnsi="Calibri" w:cs="Calibri"/>
          <w:sz w:val="21"/>
          <w:szCs w:val="21"/>
          <w:lang w:eastAsia="cs-CZ"/>
        </w:rPr>
        <w:t xml:space="preserve"> </w:t>
      </w:r>
      <w:r w:rsidR="00F0607B">
        <w:rPr>
          <w:rFonts w:asciiTheme="minorHAnsi" w:hAnsiTheme="minorHAnsi" w:cstheme="minorHAnsi"/>
        </w:rPr>
        <w:t xml:space="preserve">Domov Harmonie, centrum sociálních služeb Mirošov, příspěvková organizace, </w:t>
      </w:r>
    </w:p>
    <w:p w:rsidR="00F0607B" w:rsidRDefault="00F0607B" w:rsidP="00F0607B">
      <w:pPr>
        <w:spacing w:line="276" w:lineRule="auto"/>
        <w:ind w:left="357" w:hanging="357"/>
        <w:rPr>
          <w:rFonts w:asciiTheme="minorHAnsi" w:hAnsiTheme="minorHAnsi" w:cstheme="minorHAnsi"/>
        </w:rPr>
      </w:pPr>
      <w:proofErr w:type="spellStart"/>
      <w:r>
        <w:rPr>
          <w:rFonts w:asciiTheme="minorHAnsi" w:hAnsiTheme="minorHAnsi" w:cstheme="minorHAnsi"/>
        </w:rPr>
        <w:t>Skořická</w:t>
      </w:r>
      <w:proofErr w:type="spellEnd"/>
      <w:r>
        <w:rPr>
          <w:rFonts w:asciiTheme="minorHAnsi" w:hAnsiTheme="minorHAnsi" w:cstheme="minorHAnsi"/>
        </w:rPr>
        <w:t xml:space="preserve"> 314, 338 43 Mirošov.</w:t>
      </w:r>
    </w:p>
    <w:p w:rsidR="009152A8" w:rsidRPr="00E00FC9" w:rsidRDefault="009152A8" w:rsidP="00F25381">
      <w:pPr>
        <w:suppressAutoHyphens w:val="0"/>
        <w:ind w:left="284"/>
        <w:jc w:val="left"/>
        <w:rPr>
          <w:rFonts w:ascii="Calibri" w:hAnsi="Calibri" w:cs="Calibri"/>
          <w:sz w:val="21"/>
          <w:szCs w:val="21"/>
          <w:lang w:eastAsia="cs-CZ"/>
        </w:rPr>
      </w:pPr>
    </w:p>
    <w:p w:rsidR="00391F72" w:rsidRPr="00E00FC9" w:rsidRDefault="00391F72" w:rsidP="009152A8">
      <w:pPr>
        <w:suppressAutoHyphens w:val="0"/>
        <w:jc w:val="left"/>
        <w:rPr>
          <w:rFonts w:ascii="Calibri" w:hAnsi="Calibri" w:cs="Calibri"/>
          <w:sz w:val="21"/>
          <w:szCs w:val="21"/>
          <w:lang w:eastAsia="cs-CZ"/>
        </w:rPr>
      </w:pPr>
    </w:p>
    <w:p w:rsidR="005E5CC1" w:rsidRPr="00E00FC9" w:rsidRDefault="005E5CC1" w:rsidP="009152A8">
      <w:pPr>
        <w:suppressAutoHyphens w:val="0"/>
        <w:jc w:val="left"/>
        <w:rPr>
          <w:rFonts w:ascii="Calibri" w:hAnsi="Calibri" w:cs="Calibri"/>
          <w:sz w:val="21"/>
          <w:szCs w:val="21"/>
          <w:lang w:eastAsia="cs-CZ"/>
        </w:rPr>
      </w:pPr>
    </w:p>
    <w:p w:rsidR="006D4A9B" w:rsidRPr="00E00FC9" w:rsidRDefault="006D4A9B" w:rsidP="009152A8">
      <w:pPr>
        <w:suppressAutoHyphens w:val="0"/>
        <w:jc w:val="left"/>
        <w:rPr>
          <w:rFonts w:ascii="Calibri" w:hAnsi="Calibri" w:cs="Calibri"/>
          <w:sz w:val="21"/>
          <w:szCs w:val="21"/>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Platební podmínky, fakturace</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3264D3" w:rsidRPr="003264D3" w:rsidRDefault="003264D3" w:rsidP="003264D3">
      <w:pPr>
        <w:suppressAutoHyphens w:val="0"/>
        <w:ind w:left="284"/>
        <w:rPr>
          <w:rFonts w:ascii="Calibri" w:hAnsi="Calibri" w:cs="Calibri"/>
          <w:sz w:val="21"/>
          <w:szCs w:val="21"/>
          <w:lang w:eastAsia="cs-CZ"/>
        </w:rPr>
      </w:pPr>
      <w:r w:rsidRPr="003264D3">
        <w:rPr>
          <w:rFonts w:ascii="Calibri" w:hAnsi="Calibri" w:cs="Calibri"/>
          <w:sz w:val="21"/>
          <w:szCs w:val="21"/>
          <w:lang w:eastAsia="cs-CZ"/>
        </w:rPr>
        <w:t xml:space="preserve">Smluvní strany dohodly platbu za skutečně provedené práce a dodávky na základě faktury. Cena díla, bude hrazena průběžně měsíční fakturací a to na základě vzájemně odsouhlaseného soupisu provedených prací. Zhotovitel předloží objednateli nejpozději do </w:t>
      </w:r>
      <w:r w:rsidR="00D51F11">
        <w:rPr>
          <w:rFonts w:ascii="Calibri" w:hAnsi="Calibri" w:cs="Calibri"/>
          <w:sz w:val="21"/>
          <w:szCs w:val="21"/>
          <w:lang w:eastAsia="cs-CZ"/>
        </w:rPr>
        <w:t>7</w:t>
      </w:r>
      <w:r w:rsidRPr="003264D3">
        <w:rPr>
          <w:rFonts w:ascii="Calibri" w:hAnsi="Calibri" w:cs="Calibri"/>
          <w:sz w:val="21"/>
          <w:szCs w:val="21"/>
          <w:lang w:eastAsia="cs-CZ"/>
        </w:rPr>
        <w:t xml:space="preserve"> dne následujícího měsíce soupis provedených prací a dodávek oceněných za uplynulý měsíc a po jeho odsouhlasení technickým dozorem objednatele (objednatel je povinen se vyjádřit nejpozději do 5 pracovních dnů od data doručení) vystaví daňový doklad (fakturu). </w:t>
      </w:r>
    </w:p>
    <w:p w:rsidR="00787120" w:rsidRPr="00E00FC9" w:rsidRDefault="00787120" w:rsidP="00CC7BA1">
      <w:pPr>
        <w:suppressAutoHyphens w:val="0"/>
        <w:ind w:left="284"/>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EF0B87" w:rsidRPr="00E00FC9">
        <w:rPr>
          <w:rFonts w:ascii="Calibri" w:hAnsi="Calibri" w:cs="Calibri"/>
          <w:sz w:val="21"/>
          <w:szCs w:val="21"/>
          <w:lang w:eastAsia="cs-CZ"/>
        </w:rPr>
        <w:t>2</w:t>
      </w:r>
      <w:r w:rsidRPr="00E00FC9">
        <w:rPr>
          <w:rFonts w:ascii="Calibri" w:hAnsi="Calibri" w:cs="Calibri"/>
          <w:sz w:val="21"/>
          <w:szCs w:val="21"/>
          <w:lang w:eastAsia="cs-CZ"/>
        </w:rPr>
        <w:t>)</w:t>
      </w:r>
    </w:p>
    <w:p w:rsidR="00787120" w:rsidRDefault="00787120" w:rsidP="00CC7BA1">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Splatnost veškerých daňových účetních dokladů (faktur) se stanovuje na </w:t>
      </w:r>
      <w:r w:rsidR="00A777F6" w:rsidRPr="00E00FC9">
        <w:rPr>
          <w:rFonts w:ascii="Calibri" w:hAnsi="Calibri" w:cs="Calibri"/>
          <w:color w:val="000000" w:themeColor="text1"/>
          <w:sz w:val="21"/>
          <w:szCs w:val="21"/>
          <w:lang w:eastAsia="cs-CZ"/>
        </w:rPr>
        <w:t>3</w:t>
      </w:r>
      <w:r w:rsidRPr="00E00FC9">
        <w:rPr>
          <w:rFonts w:ascii="Calibri" w:hAnsi="Calibri" w:cs="Calibri"/>
          <w:color w:val="000000" w:themeColor="text1"/>
          <w:sz w:val="21"/>
          <w:szCs w:val="21"/>
          <w:lang w:eastAsia="cs-CZ"/>
        </w:rPr>
        <w:t>0 kalendářních dnů</w:t>
      </w:r>
      <w:r w:rsidRPr="00E00FC9">
        <w:rPr>
          <w:rFonts w:ascii="Calibri" w:hAnsi="Calibri" w:cs="Calibri"/>
          <w:sz w:val="21"/>
          <w:szCs w:val="21"/>
          <w:lang w:eastAsia="cs-CZ"/>
        </w:rPr>
        <w:t xml:space="preserve"> ode dne převzetí faktury </w:t>
      </w:r>
      <w:r w:rsidR="0074332E" w:rsidRPr="00E00FC9">
        <w:rPr>
          <w:rFonts w:ascii="Calibri" w:hAnsi="Calibri" w:cs="Calibri"/>
          <w:sz w:val="21"/>
          <w:szCs w:val="21"/>
          <w:lang w:eastAsia="cs-CZ"/>
        </w:rPr>
        <w:t>objednatelem</w:t>
      </w:r>
      <w:r w:rsidRPr="00E00FC9">
        <w:rPr>
          <w:rFonts w:ascii="Calibri" w:hAnsi="Calibri" w:cs="Calibri"/>
          <w:sz w:val="21"/>
          <w:szCs w:val="21"/>
          <w:lang w:eastAsia="cs-CZ"/>
        </w:rPr>
        <w:t xml:space="preserve">. Dnem úhrady se rozumí den, kdy byla celková účtovaná částka prokazatelně odepsána z účtu </w:t>
      </w:r>
      <w:r w:rsidR="0074332E" w:rsidRPr="00E00FC9">
        <w:rPr>
          <w:rFonts w:ascii="Calibri" w:hAnsi="Calibri" w:cs="Calibri"/>
          <w:sz w:val="21"/>
          <w:szCs w:val="21"/>
          <w:lang w:eastAsia="cs-CZ"/>
        </w:rPr>
        <w:t>objednatele</w:t>
      </w:r>
      <w:r w:rsidRPr="00E00FC9">
        <w:rPr>
          <w:rFonts w:ascii="Calibri" w:hAnsi="Calibri" w:cs="Calibri"/>
          <w:sz w:val="21"/>
          <w:szCs w:val="21"/>
          <w:lang w:eastAsia="cs-CZ"/>
        </w:rPr>
        <w:t xml:space="preserve"> ve p</w:t>
      </w:r>
      <w:r w:rsidR="0074332E" w:rsidRPr="00E00FC9">
        <w:rPr>
          <w:rFonts w:ascii="Calibri" w:hAnsi="Calibri" w:cs="Calibri"/>
          <w:sz w:val="21"/>
          <w:szCs w:val="21"/>
          <w:lang w:eastAsia="cs-CZ"/>
        </w:rPr>
        <w:t>rospěch účtu zhotovitele</w:t>
      </w:r>
      <w:r w:rsidRPr="00E00FC9">
        <w:rPr>
          <w:rFonts w:ascii="Calibri" w:hAnsi="Calibri" w:cs="Calibri"/>
          <w:sz w:val="21"/>
          <w:szCs w:val="21"/>
          <w:lang w:eastAsia="cs-CZ"/>
        </w:rPr>
        <w:t>.</w:t>
      </w:r>
    </w:p>
    <w:p w:rsidR="006731BD" w:rsidRPr="00E00FC9" w:rsidRDefault="006731BD" w:rsidP="007C4FDE">
      <w:pPr>
        <w:suppressAutoHyphens w:val="0"/>
        <w:rPr>
          <w:rFonts w:ascii="Calibri" w:hAnsi="Calibri" w:cs="Calibri"/>
          <w:sz w:val="21"/>
          <w:szCs w:val="21"/>
          <w:lang w:eastAsia="cs-CZ"/>
        </w:rPr>
      </w:pPr>
    </w:p>
    <w:p w:rsidR="00787120" w:rsidRPr="00E00FC9" w:rsidRDefault="00787120" w:rsidP="00787120">
      <w:pPr>
        <w:suppressAutoHyphens w:val="0"/>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3</w:t>
      </w:r>
      <w:r w:rsidRPr="00E00FC9">
        <w:rPr>
          <w:rFonts w:ascii="Calibri" w:hAnsi="Calibri" w:cs="Calibri"/>
          <w:sz w:val="21"/>
          <w:szCs w:val="21"/>
          <w:lang w:eastAsia="cs-CZ"/>
        </w:rPr>
        <w:t>)</w:t>
      </w:r>
    </w:p>
    <w:p w:rsidR="00F602AA" w:rsidRPr="00E00FC9" w:rsidRDefault="00787120"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Z</w:t>
      </w:r>
      <w:r w:rsidR="00EE4923" w:rsidRPr="00E00FC9">
        <w:rPr>
          <w:rFonts w:ascii="Calibri" w:hAnsi="Calibri" w:cs="Calibri"/>
          <w:sz w:val="21"/>
          <w:szCs w:val="21"/>
          <w:lang w:eastAsia="cs-CZ"/>
        </w:rPr>
        <w:t>hotovitel</w:t>
      </w:r>
      <w:r w:rsidR="00F602AA" w:rsidRPr="00E00FC9">
        <w:rPr>
          <w:rFonts w:ascii="Calibri" w:hAnsi="Calibri" w:cs="Calibri"/>
          <w:sz w:val="21"/>
          <w:szCs w:val="21"/>
          <w:lang w:eastAsia="cs-CZ"/>
        </w:rPr>
        <w:t xml:space="preserve"> předloží </w:t>
      </w:r>
      <w:r w:rsidRPr="00E00FC9">
        <w:rPr>
          <w:rFonts w:ascii="Calibri" w:hAnsi="Calibri" w:cs="Calibri"/>
          <w:sz w:val="21"/>
          <w:szCs w:val="21"/>
          <w:lang w:eastAsia="cs-CZ"/>
        </w:rPr>
        <w:t>objednateli</w:t>
      </w:r>
      <w:r w:rsidR="00F602AA" w:rsidRPr="00E00FC9">
        <w:rPr>
          <w:rFonts w:ascii="Calibri" w:hAnsi="Calibri" w:cs="Calibri"/>
          <w:sz w:val="21"/>
          <w:szCs w:val="21"/>
          <w:lang w:eastAsia="cs-CZ"/>
        </w:rPr>
        <w:t xml:space="preserve"> vždy </w:t>
      </w:r>
      <w:r w:rsidR="00F602AA" w:rsidRPr="00E00FC9">
        <w:rPr>
          <w:rFonts w:ascii="Calibri" w:hAnsi="Calibri" w:cs="Calibri"/>
          <w:b/>
          <w:sz w:val="21"/>
          <w:szCs w:val="21"/>
          <w:lang w:eastAsia="cs-CZ"/>
        </w:rPr>
        <w:t>dva originály daňových účetních dokladů (faktur</w:t>
      </w:r>
      <w:r w:rsidR="00F602AA" w:rsidRPr="000E2DF0">
        <w:rPr>
          <w:rFonts w:ascii="Calibri" w:hAnsi="Calibri" w:cs="Calibri"/>
          <w:b/>
          <w:sz w:val="21"/>
          <w:szCs w:val="21"/>
          <w:lang w:eastAsia="cs-CZ"/>
        </w:rPr>
        <w:t>)</w:t>
      </w:r>
      <w:r w:rsidR="00D51F11" w:rsidRPr="000E2DF0">
        <w:rPr>
          <w:rFonts w:ascii="Calibri" w:hAnsi="Calibri" w:cs="Calibri"/>
          <w:b/>
          <w:sz w:val="21"/>
          <w:szCs w:val="21"/>
          <w:lang w:eastAsia="cs-CZ"/>
        </w:rPr>
        <w:t>,</w:t>
      </w:r>
      <w:r w:rsidR="00D51F11" w:rsidRPr="000E2DF0">
        <w:rPr>
          <w:rFonts w:ascii="Calibri" w:hAnsi="Calibri"/>
          <w:b/>
          <w:bCs/>
          <w:sz w:val="21"/>
          <w:szCs w:val="21"/>
          <w:lang w:eastAsia="cs-CZ"/>
        </w:rPr>
        <w:t xml:space="preserve"> jejichž přílohou bude odsouhlasený soupis provedených prací.</w:t>
      </w:r>
      <w:r w:rsidR="00D51F11">
        <w:rPr>
          <w:rFonts w:ascii="Calibri" w:hAnsi="Calibri"/>
          <w:b/>
          <w:bCs/>
          <w:sz w:val="21"/>
          <w:szCs w:val="21"/>
          <w:lang w:eastAsia="cs-CZ"/>
        </w:rPr>
        <w:t> </w:t>
      </w:r>
    </w:p>
    <w:p w:rsidR="00F602AA" w:rsidRPr="00E00FC9" w:rsidRDefault="00F602AA" w:rsidP="009152A8">
      <w:pPr>
        <w:suppressAutoHyphens w:val="0"/>
        <w:ind w:left="284"/>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Nedojde-li mezi oběma stranami k dohodě při odsouhlasení množství</w:t>
      </w:r>
      <w:r w:rsidR="006541A0" w:rsidRPr="00E00FC9">
        <w:rPr>
          <w:rFonts w:ascii="Calibri" w:hAnsi="Calibri" w:cs="Calibri"/>
          <w:sz w:val="21"/>
          <w:szCs w:val="21"/>
          <w:lang w:eastAsia="cs-CZ"/>
        </w:rPr>
        <w:t>,</w:t>
      </w:r>
      <w:r w:rsidRPr="00E00FC9">
        <w:rPr>
          <w:rFonts w:ascii="Calibri" w:hAnsi="Calibri" w:cs="Calibri"/>
          <w:sz w:val="21"/>
          <w:szCs w:val="21"/>
          <w:lang w:eastAsia="cs-CZ"/>
        </w:rPr>
        <w:t xml:space="preserve"> druhu</w:t>
      </w:r>
      <w:r w:rsidR="006541A0" w:rsidRPr="00E00FC9">
        <w:rPr>
          <w:rFonts w:ascii="Calibri" w:hAnsi="Calibri" w:cs="Calibri"/>
          <w:sz w:val="21"/>
          <w:szCs w:val="21"/>
          <w:lang w:eastAsia="cs-CZ"/>
        </w:rPr>
        <w:t xml:space="preserve"> a kvality</w:t>
      </w:r>
      <w:r w:rsidRPr="00E00FC9">
        <w:rPr>
          <w:rFonts w:ascii="Calibri" w:hAnsi="Calibri" w:cs="Calibri"/>
          <w:sz w:val="21"/>
          <w:szCs w:val="21"/>
          <w:lang w:eastAsia="cs-CZ"/>
        </w:rPr>
        <w:t xml:space="preserve"> provedených prací, je zhotovitel oprávněn fakturovat pouze práce, u kterých </w:t>
      </w:r>
      <w:r w:rsidR="006541A0" w:rsidRPr="00E00FC9">
        <w:rPr>
          <w:rFonts w:ascii="Calibri" w:hAnsi="Calibri" w:cs="Calibri"/>
          <w:sz w:val="21"/>
          <w:szCs w:val="21"/>
          <w:lang w:eastAsia="cs-CZ"/>
        </w:rPr>
        <w:t>došlo mezi smluvními stranami ke shodě</w:t>
      </w:r>
      <w:r w:rsidRPr="00E00FC9">
        <w:rPr>
          <w:rFonts w:ascii="Calibri" w:hAnsi="Calibri" w:cs="Calibri"/>
          <w:sz w:val="21"/>
          <w:szCs w:val="21"/>
          <w:lang w:eastAsia="cs-CZ"/>
        </w:rPr>
        <w:t>.</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EE4923" w:rsidP="00EE492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5</w:t>
      </w:r>
      <w:r w:rsidRPr="00E00FC9">
        <w:rPr>
          <w:rFonts w:ascii="Calibri" w:hAnsi="Calibri" w:cs="Calibri"/>
          <w:sz w:val="21"/>
          <w:szCs w:val="21"/>
          <w:lang w:eastAsia="cs-CZ"/>
        </w:rPr>
        <w:t>)</w:t>
      </w:r>
    </w:p>
    <w:p w:rsidR="0039371D" w:rsidRPr="00E00FC9" w:rsidRDefault="009152A8" w:rsidP="00AC19D2">
      <w:pPr>
        <w:suppressAutoHyphens w:val="0"/>
        <w:spacing w:line="276" w:lineRule="auto"/>
        <w:ind w:left="284"/>
        <w:jc w:val="left"/>
        <w:rPr>
          <w:rFonts w:ascii="Calibri" w:hAnsi="Calibri" w:cs="Calibri"/>
          <w:sz w:val="21"/>
          <w:szCs w:val="21"/>
          <w:lang w:eastAsia="cs-CZ"/>
        </w:rPr>
      </w:pPr>
      <w:r w:rsidRPr="00E00FC9">
        <w:rPr>
          <w:rFonts w:ascii="Calibri" w:hAnsi="Calibri" w:cs="Calibri"/>
          <w:sz w:val="21"/>
          <w:szCs w:val="21"/>
          <w:lang w:eastAsia="cs-CZ"/>
        </w:rPr>
        <w:t>Objednatel nebude poskytovat zálohy.</w:t>
      </w:r>
    </w:p>
    <w:p w:rsidR="00EE4923" w:rsidRPr="00E00FC9" w:rsidRDefault="00EE4923" w:rsidP="00E00FC9">
      <w:pPr>
        <w:suppressAutoHyphens w:val="0"/>
        <w:spacing w:line="276" w:lineRule="auto"/>
        <w:rPr>
          <w:rFonts w:ascii="Calibri" w:hAnsi="Calibri" w:cs="Calibri"/>
          <w:sz w:val="21"/>
          <w:szCs w:val="21"/>
          <w:lang w:eastAsia="cs-CZ"/>
        </w:rPr>
      </w:pPr>
    </w:p>
    <w:p w:rsidR="009152A8"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6</w:t>
      </w:r>
      <w:r w:rsidRPr="00E00FC9">
        <w:rPr>
          <w:rFonts w:ascii="Calibri" w:hAnsi="Calibri" w:cs="Calibri"/>
          <w:sz w:val="21"/>
          <w:szCs w:val="21"/>
          <w:lang w:eastAsia="cs-CZ"/>
        </w:rPr>
        <w:t>)</w:t>
      </w:r>
    </w:p>
    <w:p w:rsidR="00787120" w:rsidRPr="00E00FC9" w:rsidRDefault="00787120" w:rsidP="00EE4923">
      <w:pPr>
        <w:pStyle w:val="Styl"/>
        <w:tabs>
          <w:tab w:val="left" w:pos="284"/>
        </w:tabs>
        <w:ind w:left="284" w:right="92"/>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E00FC9">
        <w:rPr>
          <w:rFonts w:asciiTheme="minorHAnsi" w:hAnsiTheme="minorHAnsi" w:cstheme="minorHAnsi"/>
          <w:color w:val="010000"/>
          <w:sz w:val="21"/>
          <w:szCs w:val="21"/>
        </w:rPr>
        <w:t xml:space="preserve"> a zákona č. 235/2004 Sb., o dani z přidané hodnoty</w:t>
      </w:r>
      <w:r w:rsidRPr="00E00FC9">
        <w:rPr>
          <w:rFonts w:asciiTheme="minorHAnsi" w:hAnsiTheme="minorHAnsi" w:cstheme="minorHAnsi"/>
          <w:color w:val="010000"/>
          <w:sz w:val="21"/>
          <w:szCs w:val="21"/>
        </w:rPr>
        <w:t>, ve znění pozdějších předpisů. Účetní a daňový doklad musí obsahovat zejména tyto náležitosti:</w:t>
      </w:r>
    </w:p>
    <w:p w:rsidR="00787120" w:rsidRPr="00E00FC9"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povinné a oprávněné osoby, adresu, sídlo, DIČ,</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číslo dokladu,</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den odeslání a den splatnosti, den zdanitelného plnění,</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peněžního ústavu a číslo účtu, na který se má platit, konstantní a variabilní symbol,</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účtovanou částku, DPH, účtovanou částku vč. DPH,</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název díla, označení části díla,</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důvod účtování s odvoláním na smlouvu,</w:t>
      </w:r>
    </w:p>
    <w:p w:rsidR="00787120" w:rsidRPr="00E00FC9"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razítko a podpis osoby oprávněné k vystavení daňového a účetního dokladu,</w:t>
      </w:r>
    </w:p>
    <w:p w:rsidR="00787120" w:rsidRDefault="00787120" w:rsidP="00D51D08">
      <w:pPr>
        <w:pStyle w:val="Styl"/>
        <w:numPr>
          <w:ilvl w:val="0"/>
          <w:numId w:val="4"/>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787120" w:rsidRPr="00E00FC9" w:rsidRDefault="00787120" w:rsidP="004B690C">
      <w:pPr>
        <w:pStyle w:val="Styl"/>
        <w:tabs>
          <w:tab w:val="left" w:pos="567"/>
        </w:tabs>
        <w:spacing w:after="60"/>
        <w:ind w:left="1281" w:right="91"/>
        <w:jc w:val="both"/>
        <w:rPr>
          <w:rFonts w:asciiTheme="minorHAnsi" w:hAnsiTheme="minorHAnsi" w:cstheme="minorHAnsi"/>
          <w:color w:val="010000"/>
          <w:sz w:val="21"/>
          <w:szCs w:val="21"/>
        </w:rPr>
      </w:pPr>
    </w:p>
    <w:p w:rsidR="004B690C" w:rsidRPr="00E00FC9" w:rsidRDefault="004B690C" w:rsidP="004B690C">
      <w:pPr>
        <w:pStyle w:val="Styl"/>
        <w:tabs>
          <w:tab w:val="left" w:pos="567"/>
        </w:tabs>
        <w:spacing w:after="60"/>
        <w:ind w:left="1281" w:right="91"/>
        <w:jc w:val="both"/>
        <w:rPr>
          <w:rFonts w:asciiTheme="minorHAnsi" w:hAnsiTheme="minorHAnsi" w:cstheme="minorHAnsi"/>
          <w:color w:val="010000"/>
          <w:sz w:val="21"/>
          <w:szCs w:val="21"/>
        </w:rPr>
      </w:pPr>
    </w:p>
    <w:p w:rsidR="00787120" w:rsidRPr="00E00FC9" w:rsidRDefault="00EE4923" w:rsidP="004B6DAD">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7</w:t>
      </w:r>
      <w:r w:rsidRPr="00E00FC9">
        <w:rPr>
          <w:rFonts w:ascii="Calibri" w:hAnsi="Calibri" w:cs="Calibri"/>
          <w:sz w:val="21"/>
          <w:szCs w:val="21"/>
          <w:lang w:eastAsia="cs-CZ"/>
        </w:rPr>
        <w:t>)</w:t>
      </w:r>
    </w:p>
    <w:p w:rsidR="00FC5765" w:rsidRPr="004205AE" w:rsidRDefault="00EE4923" w:rsidP="004205AE">
      <w:pPr>
        <w:suppressAutoHyphens w:val="0"/>
        <w:spacing w:line="276" w:lineRule="auto"/>
        <w:ind w:left="284"/>
        <w:rPr>
          <w:rFonts w:ascii="Calibri" w:hAnsi="Calibri" w:cs="Calibri"/>
          <w:sz w:val="21"/>
          <w:szCs w:val="21"/>
          <w:lang w:eastAsia="cs-CZ"/>
        </w:rPr>
      </w:pPr>
      <w:r w:rsidRPr="00E00FC9">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oprávněn vrátit jej </w:t>
      </w:r>
      <w:r w:rsidR="001C6320" w:rsidRPr="00E00FC9">
        <w:rPr>
          <w:rFonts w:ascii="Calibri" w:hAnsi="Calibri" w:cs="Calibri"/>
          <w:bCs/>
          <w:sz w:val="21"/>
          <w:szCs w:val="21"/>
          <w:lang w:eastAsia="cs-CZ"/>
        </w:rPr>
        <w:t xml:space="preserve">zhotoviteli </w:t>
      </w:r>
      <w:r w:rsidRPr="00E00FC9">
        <w:rPr>
          <w:rFonts w:ascii="Calibri" w:hAnsi="Calibri" w:cs="Calibri"/>
          <w:bCs/>
          <w:sz w:val="21"/>
          <w:szCs w:val="21"/>
          <w:lang w:eastAsia="cs-CZ"/>
        </w:rPr>
        <w:t>a požadovat vystavení nového řádného daňov</w:t>
      </w:r>
      <w:r w:rsidR="000E2DF0">
        <w:rPr>
          <w:rFonts w:ascii="Calibri" w:hAnsi="Calibri" w:cs="Calibri"/>
          <w:bCs/>
          <w:sz w:val="21"/>
          <w:szCs w:val="21"/>
          <w:lang w:eastAsia="cs-CZ"/>
        </w:rPr>
        <w:t xml:space="preserve">ého účetního dokladu (faktury). </w:t>
      </w:r>
      <w:r w:rsidRPr="00E00FC9">
        <w:rPr>
          <w:rFonts w:ascii="Calibri" w:hAnsi="Calibri" w:cs="Calibri"/>
          <w:bCs/>
          <w:sz w:val="21"/>
          <w:szCs w:val="21"/>
          <w:lang w:eastAsia="cs-CZ"/>
        </w:rPr>
        <w:t xml:space="preserve">Počínaje dnem doručení opraveného daňového účetního dokladu (faktury) </w:t>
      </w:r>
      <w:r w:rsidR="001C6320" w:rsidRPr="00E00FC9">
        <w:rPr>
          <w:rFonts w:ascii="Calibri" w:hAnsi="Calibri" w:cs="Calibri"/>
          <w:bCs/>
          <w:sz w:val="21"/>
          <w:szCs w:val="21"/>
          <w:lang w:eastAsia="cs-CZ"/>
        </w:rPr>
        <w:t>objednateli</w:t>
      </w:r>
      <w:r w:rsidRPr="00E00FC9">
        <w:rPr>
          <w:rFonts w:ascii="Calibri" w:hAnsi="Calibri" w:cs="Calibri"/>
          <w:bCs/>
          <w:sz w:val="21"/>
          <w:szCs w:val="21"/>
          <w:lang w:eastAsia="cs-CZ"/>
        </w:rPr>
        <w:t xml:space="preserve"> začne plynout </w:t>
      </w:r>
      <w:r w:rsidR="001C6320" w:rsidRPr="00E00FC9">
        <w:rPr>
          <w:rFonts w:ascii="Calibri" w:hAnsi="Calibri" w:cs="Calibri"/>
          <w:bCs/>
          <w:sz w:val="21"/>
          <w:szCs w:val="21"/>
          <w:lang w:eastAsia="cs-CZ"/>
        </w:rPr>
        <w:t>nová lhůta splatnosti. Zhotovitel</w:t>
      </w:r>
      <w:r w:rsidRPr="00E00FC9">
        <w:rPr>
          <w:rFonts w:ascii="Calibri" w:hAnsi="Calibri" w:cs="Calibri"/>
          <w:bCs/>
          <w:sz w:val="21"/>
          <w:szCs w:val="21"/>
          <w:lang w:eastAsia="cs-CZ"/>
        </w:rPr>
        <w:t xml:space="preserve"> je však povinen opravit vady dokladu nebo doklad doplnit o smlouvou požadované přílohy, je-li k tomu obje</w:t>
      </w:r>
      <w:r w:rsidR="001C6320" w:rsidRPr="00E00FC9">
        <w:rPr>
          <w:rFonts w:ascii="Calibri" w:hAnsi="Calibri" w:cs="Calibri"/>
          <w:bCs/>
          <w:sz w:val="21"/>
          <w:szCs w:val="21"/>
          <w:lang w:eastAsia="cs-CZ"/>
        </w:rPr>
        <w:t>dnatelem</w:t>
      </w:r>
      <w:r w:rsidRPr="00E00FC9">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Default="00955BF7" w:rsidP="00253F33">
      <w:pPr>
        <w:suppressAutoHyphens w:val="0"/>
        <w:spacing w:after="360"/>
        <w:jc w:val="center"/>
        <w:rPr>
          <w:rFonts w:ascii="Calibri" w:hAnsi="Calibri" w:cs="Calibri"/>
          <w:b/>
          <w:sz w:val="21"/>
          <w:szCs w:val="21"/>
          <w:u w:val="single"/>
          <w:lang w:eastAsia="cs-CZ"/>
        </w:rPr>
      </w:pPr>
    </w:p>
    <w:p w:rsidR="009152A8" w:rsidRPr="00E00FC9" w:rsidRDefault="009152A8" w:rsidP="00253F33">
      <w:pPr>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lastRenderedPageBreak/>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I. </w:t>
      </w:r>
      <w:r w:rsidRPr="00E00FC9">
        <w:rPr>
          <w:rFonts w:ascii="Calibri" w:hAnsi="Calibri" w:cs="Calibri"/>
          <w:b/>
          <w:caps/>
          <w:sz w:val="21"/>
          <w:szCs w:val="21"/>
          <w:u w:val="single"/>
          <w:lang w:eastAsia="cs-CZ"/>
        </w:rPr>
        <w:t>Majetkové sankce, smluvní pokuty</w:t>
      </w:r>
    </w:p>
    <w:p w:rsidR="00903C69" w:rsidRPr="00E00FC9" w:rsidRDefault="00903C69" w:rsidP="00903C69">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03C69" w:rsidRPr="00E00FC9" w:rsidRDefault="00903C69" w:rsidP="000202D9">
      <w:pPr>
        <w:keepNext/>
        <w:suppressAutoHyphens w:val="0"/>
        <w:spacing w:after="60"/>
        <w:jc w:val="left"/>
        <w:rPr>
          <w:rFonts w:ascii="Calibri" w:hAnsi="Calibri" w:cs="Calibri"/>
          <w:sz w:val="21"/>
          <w:szCs w:val="21"/>
          <w:lang w:eastAsia="cs-CZ"/>
        </w:rPr>
      </w:pPr>
      <w:r w:rsidRPr="00E00FC9">
        <w:rPr>
          <w:rFonts w:ascii="Calibri" w:hAnsi="Calibri" w:cs="Calibri"/>
          <w:sz w:val="21"/>
          <w:szCs w:val="21"/>
          <w:lang w:eastAsia="cs-CZ"/>
        </w:rPr>
        <w:t>Smluvní strany se dohodly, že zhotovitel bude platit objednateli smluvní pokuty:</w:t>
      </w:r>
    </w:p>
    <w:p w:rsidR="00903C69" w:rsidRPr="00E00FC9" w:rsidRDefault="00903C69" w:rsidP="00903C69">
      <w:pPr>
        <w:keepNext/>
        <w:suppressAutoHyphens w:val="0"/>
        <w:spacing w:after="60"/>
        <w:jc w:val="center"/>
        <w:rPr>
          <w:rFonts w:ascii="Calibri" w:hAnsi="Calibri" w:cs="Calibri"/>
          <w:sz w:val="21"/>
          <w:szCs w:val="21"/>
          <w:lang w:eastAsia="cs-CZ"/>
        </w:rPr>
      </w:pPr>
    </w:p>
    <w:p w:rsidR="00903C69" w:rsidRPr="00C55B1F" w:rsidRDefault="00903C69" w:rsidP="00D51D08">
      <w:pPr>
        <w:pStyle w:val="Zkladntextodsazen"/>
        <w:numPr>
          <w:ilvl w:val="0"/>
          <w:numId w:val="13"/>
        </w:numPr>
        <w:jc w:val="both"/>
        <w:rPr>
          <w:rFonts w:asciiTheme="minorHAnsi" w:hAnsiTheme="minorHAnsi" w:cstheme="minorHAnsi"/>
          <w:sz w:val="21"/>
          <w:szCs w:val="21"/>
        </w:rPr>
      </w:pPr>
      <w:r w:rsidRPr="00E00FC9">
        <w:rPr>
          <w:rFonts w:asciiTheme="minorHAnsi" w:hAnsiTheme="minorHAnsi" w:cstheme="minorHAnsi"/>
          <w:sz w:val="21"/>
          <w:szCs w:val="21"/>
        </w:rPr>
        <w:t xml:space="preserve">V případě, </w:t>
      </w:r>
      <w:r w:rsidRPr="00C55B1F">
        <w:rPr>
          <w:rFonts w:asciiTheme="minorHAnsi" w:hAnsiTheme="minorHAnsi" w:cstheme="minorHAnsi"/>
          <w:sz w:val="21"/>
          <w:szCs w:val="21"/>
        </w:rPr>
        <w:t>že zhotovitel bude v prodlení s dokončením díla je povinen zaplatit objednateli smluvní pokutu ve výši 0,</w:t>
      </w:r>
      <w:r w:rsidR="00163745" w:rsidRPr="00C55B1F">
        <w:rPr>
          <w:rFonts w:asciiTheme="minorHAnsi" w:hAnsiTheme="minorHAnsi" w:cstheme="minorHAnsi"/>
          <w:sz w:val="21"/>
          <w:szCs w:val="21"/>
        </w:rPr>
        <w:t>2</w:t>
      </w:r>
      <w:r w:rsidRPr="00C55B1F">
        <w:rPr>
          <w:rFonts w:asciiTheme="minorHAnsi" w:hAnsiTheme="minorHAnsi" w:cstheme="minorHAnsi"/>
          <w:sz w:val="21"/>
          <w:szCs w:val="21"/>
        </w:rPr>
        <w:t xml:space="preserve"> % z ceny díla</w:t>
      </w:r>
      <w:r w:rsidR="00163745" w:rsidRPr="00C55B1F">
        <w:rPr>
          <w:rFonts w:asciiTheme="minorHAnsi" w:hAnsiTheme="minorHAnsi" w:cstheme="minorHAnsi"/>
          <w:sz w:val="21"/>
          <w:szCs w:val="21"/>
        </w:rPr>
        <w:t xml:space="preserve"> za každý započatý den prodlení</w:t>
      </w:r>
      <w:r w:rsidRPr="00C55B1F">
        <w:rPr>
          <w:rFonts w:asciiTheme="minorHAnsi" w:hAnsiTheme="minorHAnsi" w:cstheme="minorHAnsi"/>
          <w:sz w:val="21"/>
          <w:szCs w:val="21"/>
        </w:rPr>
        <w:t>. V případě, že zhotovitel prokáže, že prodlení vzniklo z viny na straně objednatele, zanikne objednateli právo smluvní pokutu uplatňovat. Zhotovitel není v prodlení, pokud nemohl plnit v důsledku vyšší moci.</w:t>
      </w:r>
    </w:p>
    <w:p w:rsidR="00903C69" w:rsidRPr="00C55B1F" w:rsidRDefault="00903C69" w:rsidP="00D51D08">
      <w:pPr>
        <w:pStyle w:val="Zkladntextodsazen"/>
        <w:numPr>
          <w:ilvl w:val="0"/>
          <w:numId w:val="13"/>
        </w:numPr>
        <w:jc w:val="both"/>
        <w:rPr>
          <w:rFonts w:asciiTheme="minorHAnsi" w:hAnsiTheme="minorHAnsi" w:cstheme="minorHAnsi"/>
          <w:sz w:val="21"/>
          <w:szCs w:val="21"/>
        </w:rPr>
      </w:pPr>
      <w:r w:rsidRPr="00C55B1F">
        <w:rPr>
          <w:rFonts w:asciiTheme="minorHAnsi" w:hAnsiTheme="minorHAnsi" w:cstheme="minorHAnsi"/>
          <w:sz w:val="21"/>
          <w:szCs w:val="21"/>
        </w:rPr>
        <w:t>V případě, že zhotovitel poruší svou povinnost součinnosti při přípravě a v průběhu kolaudačního řízení a nesplní ji ani po výzvě objednatele, je povinen zaplatit objednateli smluvní pokutu ve výši 0,1 % z ceny díla za každý započatý den prodlení až do splnění této povinnosti.</w:t>
      </w:r>
      <w:r w:rsidR="006621CE" w:rsidRPr="00C55B1F">
        <w:rPr>
          <w:rFonts w:asciiTheme="minorHAnsi" w:hAnsiTheme="minorHAnsi" w:cstheme="minorHAnsi"/>
          <w:sz w:val="21"/>
          <w:szCs w:val="21"/>
        </w:rPr>
        <w:t xml:space="preserve"> Toto ustanovení platí pouze v případě, že kolaudační řízení bude probíhat.</w:t>
      </w:r>
    </w:p>
    <w:p w:rsidR="00903C69" w:rsidRPr="00C55B1F" w:rsidRDefault="00903C69" w:rsidP="00903C69">
      <w:pPr>
        <w:pStyle w:val="Zkladntextodsazen"/>
        <w:ind w:left="0"/>
        <w:jc w:val="both"/>
        <w:rPr>
          <w:rFonts w:ascii="Tahoma" w:hAnsi="Tahoma" w:cs="Tahoma"/>
          <w:sz w:val="21"/>
          <w:szCs w:val="21"/>
        </w:rPr>
      </w:pPr>
    </w:p>
    <w:p w:rsidR="000E2DF0" w:rsidRPr="00C55B1F" w:rsidRDefault="000E2DF0" w:rsidP="00903C69">
      <w:pPr>
        <w:pStyle w:val="Zkladntextodsazen"/>
        <w:ind w:left="0"/>
        <w:jc w:val="both"/>
        <w:rPr>
          <w:rFonts w:ascii="Tahoma" w:hAnsi="Tahoma" w:cs="Tahoma"/>
          <w:sz w:val="21"/>
          <w:szCs w:val="21"/>
        </w:rPr>
      </w:pPr>
    </w:p>
    <w:p w:rsidR="00903C69" w:rsidRPr="00C55B1F" w:rsidRDefault="00903C69" w:rsidP="00903C69">
      <w:pPr>
        <w:pStyle w:val="Zkladntextodsazen"/>
        <w:ind w:left="0"/>
        <w:jc w:val="center"/>
        <w:rPr>
          <w:rFonts w:ascii="Tahoma" w:hAnsi="Tahoma" w:cs="Tahoma"/>
          <w:sz w:val="21"/>
          <w:szCs w:val="21"/>
        </w:rPr>
      </w:pPr>
      <w:r w:rsidRPr="00C55B1F">
        <w:rPr>
          <w:rFonts w:ascii="Tahoma" w:hAnsi="Tahoma" w:cs="Tahoma"/>
          <w:sz w:val="21"/>
          <w:szCs w:val="21"/>
        </w:rPr>
        <w:t>(2)</w:t>
      </w:r>
    </w:p>
    <w:p w:rsidR="00903C69" w:rsidRPr="00C55B1F" w:rsidRDefault="00903C69" w:rsidP="00903C69">
      <w:pPr>
        <w:pStyle w:val="Zkladntextodsazen"/>
        <w:ind w:left="0"/>
        <w:rPr>
          <w:rFonts w:asciiTheme="minorHAnsi" w:hAnsiTheme="minorHAnsi" w:cstheme="minorHAnsi"/>
          <w:sz w:val="21"/>
          <w:szCs w:val="21"/>
        </w:rPr>
      </w:pPr>
      <w:r w:rsidRPr="00C55B1F">
        <w:rPr>
          <w:rFonts w:asciiTheme="minorHAnsi" w:hAnsiTheme="minorHAnsi" w:cstheme="minorHAnsi"/>
          <w:sz w:val="21"/>
          <w:szCs w:val="21"/>
        </w:rPr>
        <w:t>Zhotovitel se dále zavazuje zaplatit objednateli smluvní pokutu:</w:t>
      </w:r>
    </w:p>
    <w:p w:rsidR="00903C69" w:rsidRPr="00C55B1F" w:rsidRDefault="00903C69" w:rsidP="00D51D08">
      <w:pPr>
        <w:pStyle w:val="Odstavecseseznamem"/>
        <w:numPr>
          <w:ilvl w:val="0"/>
          <w:numId w:val="14"/>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C55B1F">
        <w:rPr>
          <w:rFonts w:asciiTheme="minorHAnsi" w:hAnsiTheme="minorHAnsi" w:cstheme="minorHAnsi"/>
          <w:sz w:val="21"/>
          <w:szCs w:val="21"/>
        </w:rPr>
        <w:t xml:space="preserve">Za prodlení s vyklizením staveniště, a to </w:t>
      </w:r>
      <w:r w:rsidR="00163745" w:rsidRPr="00C55B1F">
        <w:rPr>
          <w:rFonts w:asciiTheme="minorHAnsi" w:hAnsiTheme="minorHAnsi" w:cstheme="minorHAnsi"/>
          <w:sz w:val="21"/>
          <w:szCs w:val="21"/>
        </w:rPr>
        <w:t>2</w:t>
      </w:r>
      <w:r w:rsidRPr="00C55B1F">
        <w:rPr>
          <w:rFonts w:asciiTheme="minorHAnsi" w:hAnsiTheme="minorHAnsi" w:cstheme="minorHAnsi"/>
          <w:sz w:val="21"/>
          <w:szCs w:val="21"/>
        </w:rPr>
        <w:t>.000,- Kč za každý započatý den prodlení.</w:t>
      </w:r>
    </w:p>
    <w:p w:rsidR="00903C69" w:rsidRPr="00C55B1F" w:rsidRDefault="00903C69" w:rsidP="00D51D08">
      <w:pPr>
        <w:pStyle w:val="Odstavecseseznamem"/>
        <w:numPr>
          <w:ilvl w:val="0"/>
          <w:numId w:val="14"/>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C55B1F">
        <w:rPr>
          <w:rFonts w:asciiTheme="minorHAnsi" w:hAnsiTheme="minorHAnsi" w:cstheme="minorHAnsi"/>
          <w:sz w:val="21"/>
          <w:szCs w:val="21"/>
        </w:rPr>
        <w:t xml:space="preserve">Za prodlení s odstraněním reklamovaných a uznaných vad a nedodělků bránicích v řádném užívání díla </w:t>
      </w:r>
      <w:r w:rsidR="003A7051" w:rsidRPr="00C55B1F">
        <w:rPr>
          <w:rFonts w:asciiTheme="minorHAnsi" w:hAnsiTheme="minorHAnsi" w:cstheme="minorHAnsi"/>
          <w:sz w:val="21"/>
          <w:szCs w:val="21"/>
        </w:rPr>
        <w:t>5</w:t>
      </w:r>
      <w:r w:rsidRPr="00C55B1F">
        <w:rPr>
          <w:rFonts w:asciiTheme="minorHAnsi" w:hAnsiTheme="minorHAnsi" w:cstheme="minorHAnsi"/>
          <w:sz w:val="21"/>
          <w:szCs w:val="21"/>
        </w:rPr>
        <w:t>.000,- Kč za každý započatý den prodlení/ 1 vada nebo nedodělek.</w:t>
      </w:r>
    </w:p>
    <w:p w:rsidR="00903C69" w:rsidRPr="00F07621" w:rsidRDefault="00903C69" w:rsidP="00D51D08">
      <w:pPr>
        <w:pStyle w:val="Odstavecseseznamem"/>
        <w:numPr>
          <w:ilvl w:val="0"/>
          <w:numId w:val="14"/>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C55B1F">
        <w:rPr>
          <w:rFonts w:asciiTheme="minorHAnsi" w:hAnsiTheme="minorHAnsi" w:cstheme="minorHAnsi"/>
          <w:sz w:val="21"/>
          <w:szCs w:val="21"/>
        </w:rPr>
        <w:t xml:space="preserve">Za prodlení s odstraněním reklamovaných a uznaných vad a nedodělků, které nebrání v řádném užívání díla </w:t>
      </w:r>
      <w:r w:rsidR="003A7051" w:rsidRPr="00C55B1F">
        <w:rPr>
          <w:rFonts w:asciiTheme="minorHAnsi" w:hAnsiTheme="minorHAnsi" w:cstheme="minorHAnsi"/>
          <w:sz w:val="21"/>
          <w:szCs w:val="21"/>
        </w:rPr>
        <w:t>3</w:t>
      </w:r>
      <w:r w:rsidRPr="00C55B1F">
        <w:rPr>
          <w:rFonts w:asciiTheme="minorHAnsi" w:hAnsiTheme="minorHAnsi" w:cstheme="minorHAnsi"/>
          <w:sz w:val="21"/>
          <w:szCs w:val="21"/>
        </w:rPr>
        <w:t>.000,- Kč za každý započatý den prodlení/ 1</w:t>
      </w:r>
      <w:r w:rsidRPr="00F07621">
        <w:rPr>
          <w:rFonts w:asciiTheme="minorHAnsi" w:hAnsiTheme="minorHAnsi" w:cstheme="minorHAnsi"/>
          <w:sz w:val="21"/>
          <w:szCs w:val="21"/>
        </w:rPr>
        <w:t xml:space="preserve"> vada nebo nedodělek.</w:t>
      </w:r>
    </w:p>
    <w:p w:rsidR="00903C69" w:rsidRPr="00F07621" w:rsidRDefault="00903C69" w:rsidP="00903C69">
      <w:pPr>
        <w:pStyle w:val="Zkladntext"/>
        <w:rPr>
          <w:rFonts w:ascii="Tahoma" w:hAnsi="Tahoma" w:cs="Tahoma"/>
          <w:sz w:val="21"/>
          <w:szCs w:val="21"/>
        </w:rPr>
      </w:pPr>
    </w:p>
    <w:p w:rsidR="00903C69" w:rsidRPr="00F07621" w:rsidRDefault="00903C69" w:rsidP="00903C69">
      <w:pPr>
        <w:pStyle w:val="Zkladntext"/>
        <w:ind w:left="284"/>
        <w:jc w:val="center"/>
        <w:rPr>
          <w:rFonts w:asciiTheme="minorHAnsi" w:hAnsiTheme="minorHAnsi" w:cstheme="minorHAnsi"/>
          <w:sz w:val="21"/>
          <w:szCs w:val="21"/>
        </w:rPr>
      </w:pPr>
      <w:r w:rsidRPr="00F07621">
        <w:rPr>
          <w:rFonts w:asciiTheme="minorHAnsi" w:hAnsiTheme="minorHAnsi" w:cstheme="minorHAnsi"/>
          <w:sz w:val="21"/>
          <w:szCs w:val="21"/>
        </w:rPr>
        <w:t>(3)</w:t>
      </w:r>
    </w:p>
    <w:p w:rsidR="00903C69" w:rsidRPr="00F07621" w:rsidRDefault="00903C69" w:rsidP="000202D9">
      <w:pPr>
        <w:pStyle w:val="Zkladntext"/>
        <w:rPr>
          <w:rFonts w:asciiTheme="minorHAnsi" w:hAnsiTheme="minorHAnsi" w:cstheme="minorHAnsi"/>
          <w:b/>
          <w:sz w:val="21"/>
          <w:szCs w:val="21"/>
        </w:rPr>
      </w:pPr>
      <w:r w:rsidRPr="00F07621">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903C69" w:rsidRPr="00F07621" w:rsidRDefault="00903C69" w:rsidP="000202D9">
      <w:pPr>
        <w:widowControl w:val="0"/>
        <w:rPr>
          <w:rFonts w:asciiTheme="minorHAnsi" w:hAnsiTheme="minorHAnsi" w:cstheme="minorHAnsi"/>
          <w:snapToGrid w:val="0"/>
          <w:sz w:val="21"/>
          <w:szCs w:val="21"/>
        </w:rPr>
      </w:pPr>
    </w:p>
    <w:p w:rsidR="00903C69" w:rsidRPr="00F07621" w:rsidRDefault="00903C69" w:rsidP="000202D9">
      <w:pPr>
        <w:widowControl w:val="0"/>
        <w:jc w:val="center"/>
        <w:rPr>
          <w:rFonts w:asciiTheme="minorHAnsi" w:hAnsiTheme="minorHAnsi" w:cstheme="minorHAnsi"/>
          <w:snapToGrid w:val="0"/>
          <w:sz w:val="21"/>
          <w:szCs w:val="21"/>
        </w:rPr>
      </w:pPr>
      <w:r w:rsidRPr="00F07621">
        <w:rPr>
          <w:rFonts w:asciiTheme="minorHAnsi" w:hAnsiTheme="minorHAnsi" w:cstheme="minorHAnsi"/>
          <w:snapToGrid w:val="0"/>
          <w:sz w:val="21"/>
          <w:szCs w:val="21"/>
        </w:rPr>
        <w:t>(4)</w:t>
      </w:r>
    </w:p>
    <w:p w:rsidR="00903C69" w:rsidRPr="00E00FC9" w:rsidRDefault="00903C69" w:rsidP="00ED2469">
      <w:pPr>
        <w:widowControl w:val="0"/>
        <w:spacing w:after="240"/>
        <w:rPr>
          <w:rFonts w:asciiTheme="minorHAnsi" w:hAnsiTheme="minorHAnsi" w:cstheme="minorHAnsi"/>
          <w:snapToGrid w:val="0"/>
          <w:sz w:val="21"/>
          <w:szCs w:val="21"/>
        </w:rPr>
      </w:pPr>
      <w:r w:rsidRPr="00F07621">
        <w:rPr>
          <w:rFonts w:asciiTheme="minorHAnsi" w:hAnsiTheme="minorHAnsi" w:cstheme="minorHAnsi"/>
          <w:snapToGrid w:val="0"/>
          <w:sz w:val="21"/>
          <w:szCs w:val="21"/>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w:t>
      </w:r>
      <w:r w:rsidRPr="00C55B1F">
        <w:rPr>
          <w:rFonts w:asciiTheme="minorHAnsi" w:hAnsiTheme="minorHAnsi" w:cstheme="minorHAnsi"/>
          <w:snapToGrid w:val="0"/>
          <w:sz w:val="21"/>
          <w:szCs w:val="21"/>
        </w:rPr>
        <w:t xml:space="preserve">odevzdání a převzetí, sjednává se smluvní pokuta za nepřipravenost díla k odevzdání a převzetí zhotovitelem ve výši </w:t>
      </w:r>
      <w:r w:rsidR="001E3C9F" w:rsidRPr="00C55B1F">
        <w:rPr>
          <w:rFonts w:asciiTheme="minorHAnsi" w:hAnsiTheme="minorHAnsi" w:cstheme="minorHAnsi"/>
          <w:snapToGrid w:val="0"/>
          <w:sz w:val="21"/>
          <w:szCs w:val="21"/>
        </w:rPr>
        <w:t>3</w:t>
      </w:r>
      <w:r w:rsidRPr="00C55B1F">
        <w:rPr>
          <w:rFonts w:asciiTheme="minorHAnsi" w:hAnsiTheme="minorHAnsi" w:cstheme="minorHAnsi"/>
          <w:snapToGrid w:val="0"/>
          <w:sz w:val="21"/>
          <w:szCs w:val="21"/>
        </w:rPr>
        <w:t>.000,-Kč.</w:t>
      </w:r>
    </w:p>
    <w:p w:rsidR="00903C69" w:rsidRPr="00E00FC9" w:rsidRDefault="00903C69" w:rsidP="000202D9">
      <w:pPr>
        <w:keepNext/>
        <w:suppressAutoHyphens w:val="0"/>
        <w:spacing w:after="60"/>
        <w:jc w:val="center"/>
        <w:rPr>
          <w:rFonts w:asciiTheme="minorHAnsi" w:hAnsiTheme="minorHAnsi" w:cstheme="minorHAnsi"/>
          <w:snapToGrid w:val="0"/>
          <w:sz w:val="21"/>
          <w:szCs w:val="21"/>
        </w:rPr>
      </w:pPr>
      <w:r w:rsidRPr="00E00FC9">
        <w:rPr>
          <w:rFonts w:asciiTheme="minorHAnsi" w:hAnsiTheme="minorHAnsi" w:cstheme="minorHAnsi"/>
          <w:snapToGrid w:val="0"/>
          <w:sz w:val="21"/>
          <w:szCs w:val="21"/>
        </w:rPr>
        <w:t>(5)</w:t>
      </w:r>
    </w:p>
    <w:p w:rsidR="00903C69" w:rsidRPr="00E00FC9" w:rsidRDefault="00903C69" w:rsidP="000202D9">
      <w:pPr>
        <w:keepNext/>
        <w:suppressAutoHyphens w:val="0"/>
        <w:spacing w:after="60"/>
        <w:rPr>
          <w:rFonts w:asciiTheme="minorHAnsi" w:hAnsiTheme="minorHAnsi" w:cstheme="minorHAnsi"/>
          <w:sz w:val="21"/>
          <w:szCs w:val="21"/>
          <w:lang w:eastAsia="cs-CZ"/>
        </w:rPr>
      </w:pPr>
      <w:r w:rsidRPr="00E00FC9">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03C69" w:rsidRPr="00E00FC9" w:rsidRDefault="00903C69" w:rsidP="00ED2469">
      <w:pPr>
        <w:suppressAutoHyphens w:val="0"/>
        <w:spacing w:after="60"/>
        <w:jc w:val="center"/>
        <w:rPr>
          <w:rFonts w:asciiTheme="minorHAnsi" w:hAnsiTheme="minorHAnsi" w:cstheme="minorHAnsi"/>
          <w:sz w:val="21"/>
          <w:szCs w:val="21"/>
          <w:lang w:eastAsia="cs-CZ"/>
        </w:rPr>
      </w:pPr>
    </w:p>
    <w:p w:rsidR="009152A8" w:rsidRPr="00E00FC9" w:rsidRDefault="00903C69" w:rsidP="000202D9">
      <w:pPr>
        <w:keepNext/>
        <w:suppressAutoHyphens w:val="0"/>
        <w:spacing w:after="60"/>
        <w:jc w:val="center"/>
        <w:rPr>
          <w:rFonts w:asciiTheme="minorHAnsi" w:hAnsiTheme="minorHAnsi" w:cstheme="minorHAnsi"/>
          <w:sz w:val="21"/>
          <w:szCs w:val="21"/>
          <w:lang w:eastAsia="cs-CZ"/>
        </w:rPr>
      </w:pPr>
      <w:r w:rsidRPr="00E00FC9">
        <w:rPr>
          <w:rFonts w:asciiTheme="minorHAnsi" w:hAnsiTheme="minorHAnsi" w:cstheme="minorHAnsi"/>
          <w:sz w:val="21"/>
          <w:szCs w:val="21"/>
          <w:lang w:eastAsia="cs-CZ"/>
        </w:rPr>
        <w:t xml:space="preserve"> </w:t>
      </w:r>
      <w:r w:rsidR="00EE4923" w:rsidRPr="00E00FC9">
        <w:rPr>
          <w:rFonts w:asciiTheme="minorHAnsi" w:hAnsiTheme="minorHAnsi" w:cstheme="minorHAnsi"/>
          <w:sz w:val="21"/>
          <w:szCs w:val="21"/>
          <w:lang w:eastAsia="cs-CZ"/>
        </w:rPr>
        <w:t>(</w:t>
      </w:r>
      <w:r w:rsidRPr="00E00FC9">
        <w:rPr>
          <w:rFonts w:asciiTheme="minorHAnsi" w:hAnsiTheme="minorHAnsi" w:cstheme="minorHAnsi"/>
          <w:sz w:val="21"/>
          <w:szCs w:val="21"/>
          <w:lang w:eastAsia="cs-CZ"/>
        </w:rPr>
        <w:t>6</w:t>
      </w:r>
      <w:r w:rsidR="00EE4923" w:rsidRPr="00E00FC9">
        <w:rPr>
          <w:rFonts w:asciiTheme="minorHAnsi" w:hAnsiTheme="minorHAnsi" w:cstheme="minorHAnsi"/>
          <w:sz w:val="21"/>
          <w:szCs w:val="21"/>
          <w:lang w:eastAsia="cs-CZ"/>
        </w:rPr>
        <w:t>)</w:t>
      </w:r>
    </w:p>
    <w:p w:rsidR="009152A8" w:rsidRDefault="009152A8" w:rsidP="000202D9">
      <w:pPr>
        <w:suppressAutoHyphens w:val="0"/>
        <w:rPr>
          <w:rFonts w:ascii="Calibri" w:hAnsi="Calibri" w:cs="Calibri"/>
          <w:sz w:val="21"/>
          <w:szCs w:val="21"/>
          <w:lang w:eastAsia="cs-CZ"/>
        </w:rPr>
      </w:pPr>
      <w:r w:rsidRPr="00E00FC9">
        <w:rPr>
          <w:rFonts w:ascii="Calibri" w:hAnsi="Calibri" w:cs="Calibri"/>
          <w:sz w:val="21"/>
          <w:szCs w:val="21"/>
          <w:lang w:eastAsia="cs-CZ"/>
        </w:rPr>
        <w:t>V případě, že objednateli vznikne z ujednání této SOD nárok na smluvní pokutu nebo jinou majetkovou sankci vůči zhotoviteli, je objednatel oprávněn odečíst tuto částku z jakéhokoliv daňového dokladu a snížit o ni částku k úhradě.</w:t>
      </w:r>
    </w:p>
    <w:p w:rsidR="00420C0F" w:rsidRDefault="00420C0F" w:rsidP="000202D9">
      <w:pPr>
        <w:suppressAutoHyphens w:val="0"/>
        <w:rPr>
          <w:rFonts w:ascii="Calibri" w:hAnsi="Calibri" w:cs="Calibri"/>
          <w:sz w:val="21"/>
          <w:szCs w:val="21"/>
          <w:lang w:eastAsia="cs-CZ"/>
        </w:rPr>
      </w:pPr>
    </w:p>
    <w:p w:rsidR="00420C0F" w:rsidRDefault="00420C0F" w:rsidP="00420C0F">
      <w:pPr>
        <w:suppressAutoHyphens w:val="0"/>
        <w:jc w:val="center"/>
        <w:rPr>
          <w:rFonts w:ascii="Calibri" w:hAnsi="Calibri" w:cs="Calibri"/>
          <w:sz w:val="21"/>
          <w:szCs w:val="21"/>
          <w:lang w:eastAsia="cs-CZ"/>
        </w:rPr>
      </w:pPr>
      <w:r>
        <w:rPr>
          <w:rFonts w:ascii="Calibri" w:hAnsi="Calibri" w:cs="Calibri"/>
          <w:sz w:val="21"/>
          <w:szCs w:val="21"/>
          <w:lang w:eastAsia="cs-CZ"/>
        </w:rPr>
        <w:t>(7)</w:t>
      </w:r>
    </w:p>
    <w:p w:rsidR="00420C0F" w:rsidRPr="00E00FC9" w:rsidRDefault="00420C0F" w:rsidP="00420C0F">
      <w:pPr>
        <w:suppressAutoHyphens w:val="0"/>
        <w:rPr>
          <w:rFonts w:ascii="Calibri" w:hAnsi="Calibri" w:cs="Calibri"/>
          <w:sz w:val="21"/>
          <w:szCs w:val="21"/>
          <w:lang w:eastAsia="cs-CZ"/>
        </w:rPr>
      </w:pPr>
      <w:r>
        <w:rPr>
          <w:rFonts w:ascii="Calibri" w:hAnsi="Calibri" w:cs="Calibri"/>
          <w:sz w:val="21"/>
          <w:szCs w:val="21"/>
          <w:lang w:eastAsia="cs-CZ"/>
        </w:rPr>
        <w:lastRenderedPageBreak/>
        <w:t>Smluvní pokuty mohou být objednatelem uplatňovány maximálně do výše celkové ceny díla dle čl. IV. odst. 1 této SOD.</w:t>
      </w:r>
    </w:p>
    <w:p w:rsidR="00884555" w:rsidRDefault="00884555" w:rsidP="009152A8">
      <w:pPr>
        <w:suppressAutoHyphens w:val="0"/>
        <w:spacing w:line="276" w:lineRule="auto"/>
        <w:jc w:val="left"/>
        <w:rPr>
          <w:rFonts w:ascii="Calibri" w:hAnsi="Calibri" w:cs="Calibri"/>
          <w:sz w:val="21"/>
          <w:szCs w:val="21"/>
          <w:lang w:eastAsia="cs-CZ"/>
        </w:rPr>
      </w:pPr>
    </w:p>
    <w:p w:rsidR="009152A8" w:rsidRPr="00E00FC9" w:rsidRDefault="009152A8" w:rsidP="009152A8">
      <w:pPr>
        <w:suppressAutoHyphens w:val="0"/>
        <w:jc w:val="left"/>
        <w:rPr>
          <w:rFonts w:ascii="Calibri" w:hAnsi="Calibri" w:cs="Calibri"/>
          <w:b/>
          <w:i/>
          <w:sz w:val="21"/>
          <w:szCs w:val="21"/>
          <w:u w:val="single"/>
          <w:lang w:eastAsia="cs-CZ"/>
        </w:rPr>
      </w:pPr>
    </w:p>
    <w:p w:rsidR="009152A8" w:rsidRPr="00E00FC9" w:rsidRDefault="00B8715D"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IX</w:t>
      </w:r>
      <w:r w:rsidR="009152A8" w:rsidRPr="00E00FC9">
        <w:rPr>
          <w:rFonts w:ascii="Calibri" w:hAnsi="Calibri" w:cs="Calibri"/>
          <w:b/>
          <w:sz w:val="21"/>
          <w:szCs w:val="21"/>
          <w:u w:val="single"/>
          <w:lang w:eastAsia="cs-CZ"/>
        </w:rPr>
        <w:t xml:space="preserve">. </w:t>
      </w:r>
      <w:r w:rsidR="00E96F60" w:rsidRPr="00E00FC9">
        <w:rPr>
          <w:rFonts w:ascii="Calibri" w:hAnsi="Calibri" w:cs="Calibri"/>
          <w:b/>
          <w:caps/>
          <w:sz w:val="21"/>
          <w:szCs w:val="21"/>
          <w:u w:val="single"/>
          <w:lang w:eastAsia="cs-CZ"/>
        </w:rPr>
        <w:t>součinnost smluvních stran</w:t>
      </w:r>
    </w:p>
    <w:p w:rsidR="009152A8" w:rsidRPr="00E00FC9" w:rsidRDefault="009152A8" w:rsidP="009152A8">
      <w:pPr>
        <w:suppressAutoHyphens w:val="0"/>
        <w:jc w:val="left"/>
        <w:rPr>
          <w:rFonts w:ascii="Calibri" w:hAnsi="Calibri" w:cs="Calibri"/>
          <w:b/>
          <w:i/>
          <w:sz w:val="21"/>
          <w:szCs w:val="21"/>
          <w:u w:val="single"/>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(1)</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rsidR="00541ADA">
        <w:rPr>
          <w:rFonts w:ascii="Calibri" w:hAnsi="Calibri" w:cs="Calibri"/>
          <w:sz w:val="21"/>
          <w:szCs w:val="21"/>
          <w:lang w:eastAsia="cs-CZ"/>
        </w:rPr>
        <w:t>SOD</w:t>
      </w:r>
      <w:r w:rsidRPr="00E00FC9">
        <w:rPr>
          <w:rFonts w:ascii="Calibri" w:hAnsi="Calibri" w:cs="Calibri"/>
          <w:sz w:val="21"/>
          <w:szCs w:val="21"/>
          <w:lang w:eastAsia="cs-CZ"/>
        </w:rPr>
        <w:t>.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(2)</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(3)</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(4)</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(5)</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V rámci součinnosti smluvních stran při naplňování předmětu smlouvy sjednaly smluvní strany tyto lhůty:</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vyzvat objednatele k prověření prací, které v dalším pracovním postupu budou zakryty nebo se stanou nepřístupnými. Výzva musí být písemná a musí být objednateli doručena nejméně </w:t>
      </w:r>
      <w:r w:rsidRPr="00A12BCB">
        <w:rPr>
          <w:rFonts w:ascii="Calibri" w:hAnsi="Calibri" w:cs="Calibri"/>
          <w:sz w:val="21"/>
          <w:szCs w:val="21"/>
          <w:lang w:eastAsia="cs-CZ"/>
        </w:rPr>
        <w:t xml:space="preserve">3 pracovní dny předem. Pro účely </w:t>
      </w:r>
      <w:r w:rsidR="000E3D3B" w:rsidRPr="00A12BCB">
        <w:rPr>
          <w:rFonts w:ascii="Calibri" w:hAnsi="Calibri" w:cs="Calibri"/>
          <w:sz w:val="21"/>
          <w:szCs w:val="21"/>
          <w:lang w:eastAsia="cs-CZ"/>
        </w:rPr>
        <w:t>této SOD</w:t>
      </w:r>
      <w:r w:rsidRPr="00A12BCB">
        <w:rPr>
          <w:rFonts w:ascii="Calibri" w:hAnsi="Calibri" w:cs="Calibri"/>
          <w:sz w:val="21"/>
          <w:szCs w:val="21"/>
          <w:lang w:eastAsia="cs-CZ"/>
        </w:rPr>
        <w:t xml:space="preserve"> se za pracovní dny považují pondělí až pá</w:t>
      </w:r>
      <w:r w:rsidR="000D0315" w:rsidRPr="00A12BCB">
        <w:rPr>
          <w:rFonts w:ascii="Calibri" w:hAnsi="Calibri" w:cs="Calibri"/>
          <w:sz w:val="21"/>
          <w:szCs w:val="21"/>
          <w:lang w:eastAsia="cs-CZ"/>
        </w:rPr>
        <w:t>tek s pracovní dobou od 8 do 16</w:t>
      </w:r>
      <w:r w:rsidRPr="00A12BCB">
        <w:rPr>
          <w:rFonts w:ascii="Calibri" w:hAnsi="Calibri" w:cs="Calibri"/>
          <w:sz w:val="21"/>
          <w:szCs w:val="21"/>
          <w:lang w:eastAsia="cs-CZ"/>
        </w:rPr>
        <w:t xml:space="preserve"> hodin. V případě, že tak zhotovitel neučiní, je povinen na žádost objednatele odkrýt práce</w:t>
      </w:r>
      <w:r w:rsidRPr="00E00FC9">
        <w:rPr>
          <w:rFonts w:ascii="Calibri" w:hAnsi="Calibri" w:cs="Calibri"/>
          <w:sz w:val="21"/>
          <w:szCs w:val="21"/>
          <w:lang w:eastAsia="cs-CZ"/>
        </w:rPr>
        <w:t>, které byly zakryty nebo které se staly nepřístupnými na svůj náklad.</w:t>
      </w:r>
    </w:p>
    <w:p w:rsidR="00E96F60" w:rsidRPr="00E00FC9" w:rsidRDefault="00E96F60" w:rsidP="00D51D08">
      <w:pPr>
        <w:numPr>
          <w:ilvl w:val="0"/>
          <w:numId w:val="1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oprávněných pracovníků na prověřování svých dodávek technickým dozorem a činit neprodleně opatření k odstranění vytknutých závad.</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lastRenderedPageBreak/>
        <w:t xml:space="preserve">Jestliže podle smlouvy a podkladů pro provedení díla má být řádné provedení díla prokázáno provedením dohodnutých zkoušek, považuje se provedení díla za dokončené teprve, když tyto zkoušky byly úspěšně provedeny. </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K účasti na nich je vždy zhotovitel povinen objednatele řádně a včas pozvat. Neúčast objednatele na zkouškách, k jejichž provedení byl objednatel řádně a včas pozván, nebrání provedení zkoušek. </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opakování zkoušek platí obdobné ustanovení odstavce a) b). Výsledek zkoušek se zachytí v zápisu podepsaném oběma stranami. </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se podrobit všem kontrolám vedoucím ke zjištění jakosti provedených dodávek či vlastností materiálů na předmětu díla použitých, které navrhne objednatel.</w:t>
      </w:r>
    </w:p>
    <w:p w:rsidR="00E96F60" w:rsidRPr="00A12BCB"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A12BCB">
        <w:rPr>
          <w:rFonts w:ascii="Calibri" w:hAnsi="Calibri" w:cs="Calibri"/>
          <w:sz w:val="21"/>
          <w:szCs w:val="21"/>
          <w:lang w:eastAsia="cs-CZ"/>
        </w:rPr>
        <w:t xml:space="preserve">Zhotovitel je povinen vést ode dne převzetí pracoviště o dodávkách a montáži, které provádí, </w:t>
      </w:r>
      <w:r w:rsidR="000E3D3B" w:rsidRPr="00A12BCB">
        <w:rPr>
          <w:rFonts w:ascii="Calibri" w:hAnsi="Calibri" w:cs="Calibri"/>
          <w:sz w:val="21"/>
          <w:szCs w:val="21"/>
          <w:lang w:eastAsia="cs-CZ"/>
        </w:rPr>
        <w:t>stavební</w:t>
      </w:r>
      <w:r w:rsidRPr="00A12BCB">
        <w:rPr>
          <w:rFonts w:ascii="Calibri" w:hAnsi="Calibri" w:cs="Calibri"/>
          <w:sz w:val="21"/>
          <w:szCs w:val="21"/>
          <w:lang w:eastAsia="cs-CZ"/>
        </w:rPr>
        <w:t xml:space="preserve"> deník. Do deníku se zapisují všechny skutečnosti rozhodné pro plnění smlouvy, zejména údaje o časovém postupu dodávek a montáží a jejich jakosti, zdůvodnění odchylek prováděných prací, údaje nutné pro posouzení dodávek a prací orgány státní správy. </w:t>
      </w:r>
      <w:r w:rsidR="00EB3ECD" w:rsidRPr="00A12BCB">
        <w:rPr>
          <w:rFonts w:ascii="Calibri" w:hAnsi="Calibri" w:cs="Calibri"/>
          <w:sz w:val="21"/>
          <w:szCs w:val="21"/>
          <w:lang w:eastAsia="cs-CZ"/>
        </w:rPr>
        <w:t xml:space="preserve">Objednatel (nebo jím pověřený zástupce – technický dozor stavebníka) </w:t>
      </w:r>
      <w:r w:rsidRPr="00A12BCB">
        <w:rPr>
          <w:rFonts w:ascii="Calibri" w:hAnsi="Calibri" w:cs="Calibri"/>
          <w:sz w:val="21"/>
          <w:szCs w:val="21"/>
          <w:lang w:eastAsia="cs-CZ"/>
        </w:rPr>
        <w:t>je povinen sledovat obsah deníku a k zápisům připojovat své stanovisko (souhlas, námitky, apod.).</w:t>
      </w:r>
    </w:p>
    <w:p w:rsidR="00E96F60" w:rsidRPr="00E00FC9" w:rsidRDefault="00E96F60" w:rsidP="00D51D08">
      <w:pPr>
        <w:pStyle w:val="Odstavecseseznamem"/>
        <w:numPr>
          <w:ilvl w:val="0"/>
          <w:numId w:val="1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Jestliže zástupce zhotovitele nesouhlasí s provedeným záznamem objednatele, je povinen připojit k záznamu do </w:t>
      </w:r>
      <w:r w:rsidRPr="00A12BCB">
        <w:rPr>
          <w:rFonts w:ascii="Calibri" w:hAnsi="Calibri" w:cs="Calibri"/>
          <w:sz w:val="21"/>
          <w:szCs w:val="21"/>
          <w:lang w:eastAsia="cs-CZ"/>
        </w:rPr>
        <w:t>3</w:t>
      </w:r>
      <w:r w:rsidRPr="00E00FC9">
        <w:rPr>
          <w:rFonts w:ascii="Calibri" w:hAnsi="Calibri" w:cs="Calibri"/>
          <w:sz w:val="21"/>
          <w:szCs w:val="21"/>
          <w:lang w:eastAsia="cs-CZ"/>
        </w:rPr>
        <w:t xml:space="preserve"> pracovních dnů svoje vyjádření, jinak se má za to, že s obsahem záznamu souhlasí.</w:t>
      </w:r>
    </w:p>
    <w:p w:rsidR="00E96F60" w:rsidRPr="00E00FC9" w:rsidRDefault="00E96F60" w:rsidP="00D51D08">
      <w:pPr>
        <w:numPr>
          <w:ilvl w:val="0"/>
          <w:numId w:val="1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Zhotovitel je povinen uložit druhý průpis denních záznamů odděleně od originálu tak, aby byl k dispozici v případě ztráty nebo zničení originálu.</w:t>
      </w:r>
    </w:p>
    <w:p w:rsidR="00E96F60" w:rsidRPr="00E00FC9" w:rsidRDefault="00E96F60" w:rsidP="00D51D08">
      <w:pPr>
        <w:numPr>
          <w:ilvl w:val="0"/>
          <w:numId w:val="15"/>
        </w:numPr>
        <w:tabs>
          <w:tab w:val="left" w:pos="709"/>
        </w:tabs>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Objednatel je povinen uchovávat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po dobu deseti let od dokončení předmětu plnění.</w:t>
      </w:r>
    </w:p>
    <w:p w:rsidR="00E96F60" w:rsidRPr="00E00FC9" w:rsidRDefault="00E96F60" w:rsidP="00D51D08">
      <w:pPr>
        <w:numPr>
          <w:ilvl w:val="0"/>
          <w:numId w:val="15"/>
        </w:numPr>
        <w:tabs>
          <w:tab w:val="left" w:pos="709"/>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pracovníků na prověřování svých dodávek a prací technickým dozorem a činit neprodleně opatření k odstranění vytknutých závad.</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Stanovené lhůty počínají běžet vždy následující pracovní den poté, kdy byla druhé smluvní straně doručena písemná výzva (oznámení) o rozhodné skutečnosti. </w:t>
      </w:r>
    </w:p>
    <w:p w:rsidR="00C160C5" w:rsidRPr="00E00FC9" w:rsidRDefault="00C160C5" w:rsidP="00E96F60">
      <w:pPr>
        <w:suppressAutoHyphens w:val="0"/>
        <w:rPr>
          <w:rFonts w:ascii="Calibri" w:hAnsi="Calibri" w:cs="Calibri"/>
          <w:sz w:val="21"/>
          <w:szCs w:val="21"/>
          <w:lang w:eastAsia="cs-CZ"/>
        </w:rPr>
      </w:pPr>
    </w:p>
    <w:p w:rsidR="00C160C5" w:rsidRPr="00E00FC9" w:rsidRDefault="00C160C5" w:rsidP="00C160C5">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(6)</w:t>
      </w: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 xml:space="preserve">Objednatel bude prostřednictvím svých kontrolních orgánů – </w:t>
      </w:r>
      <w:r w:rsidR="00B82122">
        <w:rPr>
          <w:rFonts w:ascii="Calibri" w:hAnsi="Calibri" w:cs="Calibri"/>
          <w:sz w:val="21"/>
          <w:szCs w:val="21"/>
          <w:lang w:eastAsia="cs-CZ"/>
        </w:rPr>
        <w:t>technického dozoru stavebníka (TDS)</w:t>
      </w:r>
      <w:r w:rsidRPr="00E00FC9">
        <w:rPr>
          <w:rFonts w:ascii="Calibri" w:hAnsi="Calibri" w:cs="Calibri"/>
          <w:sz w:val="21"/>
          <w:szCs w:val="21"/>
          <w:lang w:eastAsia="cs-CZ"/>
        </w:rPr>
        <w:t xml:space="preserve"> provádět průběžnou kontrolu provádění díla. Rozsah písemných pověření TD</w:t>
      </w:r>
      <w:r w:rsidR="00B82122">
        <w:rPr>
          <w:rFonts w:ascii="Calibri" w:hAnsi="Calibri" w:cs="Calibri"/>
          <w:sz w:val="21"/>
          <w:szCs w:val="21"/>
          <w:lang w:eastAsia="cs-CZ"/>
        </w:rPr>
        <w:t>S</w:t>
      </w:r>
      <w:r w:rsidRPr="00E00FC9">
        <w:rPr>
          <w:rFonts w:ascii="Calibri" w:hAnsi="Calibri" w:cs="Calibri"/>
          <w:sz w:val="21"/>
          <w:szCs w:val="21"/>
          <w:lang w:eastAsia="cs-CZ"/>
        </w:rPr>
        <w:t xml:space="preserve"> a jména osob pověřených jejich výkonem objednatel zhotoviteli na jeho žádost písemně sdělí.</w:t>
      </w:r>
    </w:p>
    <w:p w:rsidR="00C160C5" w:rsidRPr="00E00FC9" w:rsidRDefault="00C160C5" w:rsidP="00C160C5">
      <w:pPr>
        <w:suppressAutoHyphens w:val="0"/>
        <w:rPr>
          <w:rFonts w:ascii="Calibri" w:hAnsi="Calibri" w:cs="Calibri"/>
          <w:sz w:val="21"/>
          <w:szCs w:val="21"/>
          <w:lang w:eastAsia="cs-CZ"/>
        </w:rPr>
      </w:pP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státního dohledu, inspekce a jiných oprávněných subjektů a činí neprodleně opatření k odstranění vytknutých závad.</w:t>
      </w:r>
    </w:p>
    <w:p w:rsidR="008B37F1" w:rsidRDefault="008B37F1" w:rsidP="000D0315">
      <w:pPr>
        <w:suppressAutoHyphens w:val="0"/>
        <w:rPr>
          <w:rFonts w:ascii="Calibri" w:hAnsi="Calibri" w:cs="Calibri"/>
          <w:b/>
          <w:sz w:val="21"/>
          <w:szCs w:val="21"/>
          <w:u w:val="single"/>
          <w:lang w:eastAsia="cs-CZ"/>
        </w:rPr>
      </w:pPr>
    </w:p>
    <w:p w:rsidR="007861ED" w:rsidRDefault="007861ED" w:rsidP="000D0315">
      <w:pPr>
        <w:suppressAutoHyphens w:val="0"/>
        <w:rPr>
          <w:rFonts w:ascii="Calibri" w:hAnsi="Calibri" w:cs="Calibri"/>
          <w:b/>
          <w:sz w:val="21"/>
          <w:szCs w:val="21"/>
          <w:u w:val="single"/>
          <w:lang w:eastAsia="cs-CZ"/>
        </w:rPr>
      </w:pPr>
    </w:p>
    <w:p w:rsidR="007861ED" w:rsidRDefault="007861ED" w:rsidP="000D0315">
      <w:pPr>
        <w:suppressAutoHyphens w:val="0"/>
        <w:rPr>
          <w:rFonts w:ascii="Calibri" w:hAnsi="Calibri" w:cs="Calibri"/>
          <w:b/>
          <w:sz w:val="21"/>
          <w:szCs w:val="21"/>
          <w:u w:val="single"/>
          <w:lang w:eastAsia="cs-CZ"/>
        </w:rPr>
      </w:pPr>
    </w:p>
    <w:p w:rsidR="007861ED" w:rsidRDefault="007861ED" w:rsidP="000D0315">
      <w:pPr>
        <w:suppressAutoHyphens w:val="0"/>
        <w:rPr>
          <w:rFonts w:ascii="Calibri" w:hAnsi="Calibri" w:cs="Calibri"/>
          <w:b/>
          <w:sz w:val="21"/>
          <w:szCs w:val="21"/>
          <w:u w:val="single"/>
          <w:lang w:eastAsia="cs-CZ"/>
        </w:rPr>
      </w:pPr>
    </w:p>
    <w:p w:rsidR="008B37F1" w:rsidRPr="00E00FC9" w:rsidRDefault="008B37F1" w:rsidP="00ED2469">
      <w:pPr>
        <w:suppressAutoHyphens w:val="0"/>
        <w:rPr>
          <w:rFonts w:ascii="Calibri" w:hAnsi="Calibri" w:cs="Calibri"/>
          <w:b/>
          <w:sz w:val="21"/>
          <w:szCs w:val="21"/>
          <w:u w:val="single"/>
          <w:lang w:eastAsia="cs-CZ"/>
        </w:rPr>
      </w:pPr>
    </w:p>
    <w:p w:rsidR="009152A8" w:rsidRPr="00E00FC9" w:rsidRDefault="009152A8"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X. </w:t>
      </w:r>
      <w:r w:rsidRPr="00E00FC9">
        <w:rPr>
          <w:rFonts w:ascii="Calibri" w:hAnsi="Calibri" w:cs="Calibri"/>
          <w:b/>
          <w:caps/>
          <w:sz w:val="21"/>
          <w:szCs w:val="21"/>
          <w:u w:val="single"/>
          <w:lang w:eastAsia="cs-CZ"/>
        </w:rPr>
        <w:t>Staveniště</w:t>
      </w:r>
    </w:p>
    <w:p w:rsidR="009152A8" w:rsidRPr="00E00FC9" w:rsidRDefault="009152A8" w:rsidP="009152A8">
      <w:pPr>
        <w:suppressAutoHyphens w:val="0"/>
        <w:jc w:val="left"/>
        <w:rPr>
          <w:rFonts w:ascii="Calibri" w:hAnsi="Calibri" w:cs="Calibri"/>
          <w:b/>
          <w:i/>
          <w:sz w:val="21"/>
          <w:szCs w:val="21"/>
          <w:u w:val="single"/>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Objednatel předá zhotoviteli staveniště prosté práv třetí osoby </w:t>
      </w:r>
      <w:r w:rsidR="00CC7BA1" w:rsidRPr="00E00FC9">
        <w:rPr>
          <w:rFonts w:ascii="Calibri" w:hAnsi="Calibri" w:cs="Calibri"/>
          <w:color w:val="000000" w:themeColor="text1"/>
          <w:sz w:val="21"/>
          <w:szCs w:val="21"/>
          <w:lang w:eastAsia="cs-CZ"/>
        </w:rPr>
        <w:t xml:space="preserve">ve lhůtě uvedené v čl. </w:t>
      </w:r>
      <w:r w:rsidR="00CC7BA1" w:rsidRPr="00A12BCB">
        <w:rPr>
          <w:rFonts w:ascii="Calibri" w:hAnsi="Calibri" w:cs="Calibri"/>
          <w:color w:val="000000" w:themeColor="text1"/>
          <w:sz w:val="21"/>
          <w:szCs w:val="21"/>
          <w:lang w:eastAsia="cs-CZ"/>
        </w:rPr>
        <w:t>V.</w:t>
      </w:r>
      <w:r w:rsidR="006D119C" w:rsidRPr="00E00FC9">
        <w:rPr>
          <w:rFonts w:ascii="Calibri" w:hAnsi="Calibri" w:cs="Calibri"/>
          <w:color w:val="000000" w:themeColor="text1"/>
          <w:sz w:val="21"/>
          <w:szCs w:val="21"/>
          <w:lang w:eastAsia="cs-CZ"/>
        </w:rPr>
        <w:t xml:space="preserve"> odst. 1 SOD</w:t>
      </w:r>
      <w:r w:rsidRPr="00E00FC9">
        <w:rPr>
          <w:rFonts w:ascii="Calibri" w:hAnsi="Calibri" w:cs="Calibri"/>
          <w:color w:val="000000" w:themeColor="text1"/>
          <w:sz w:val="21"/>
          <w:szCs w:val="21"/>
          <w:lang w:eastAsia="cs-CZ"/>
        </w:rPr>
        <w:t>, pokud se strany nedohodnou jinak.</w:t>
      </w:r>
    </w:p>
    <w:p w:rsidR="009152A8" w:rsidRPr="00E00FC9" w:rsidRDefault="009152A8" w:rsidP="009152A8">
      <w:pPr>
        <w:suppressAutoHyphens w:val="0"/>
        <w:rPr>
          <w:rFonts w:ascii="Calibri" w:hAnsi="Calibri" w:cs="Calibri"/>
          <w:sz w:val="21"/>
          <w:szCs w:val="21"/>
          <w:lang w:eastAsia="cs-CZ"/>
        </w:rPr>
      </w:pPr>
    </w:p>
    <w:p w:rsidR="00C91F7F" w:rsidRPr="00E00FC9" w:rsidRDefault="00C91F7F" w:rsidP="00C91F7F">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lastRenderedPageBreak/>
        <w:t>(2)</w:t>
      </w:r>
    </w:p>
    <w:p w:rsidR="00C91F7F" w:rsidRDefault="00C91F7F" w:rsidP="00C91F7F">
      <w:pPr>
        <w:suppressAutoHyphens w:val="0"/>
        <w:rPr>
          <w:rFonts w:ascii="Calibri" w:hAnsi="Calibri" w:cs="Calibri"/>
          <w:sz w:val="21"/>
          <w:szCs w:val="21"/>
          <w:lang w:eastAsia="cs-CZ"/>
        </w:rPr>
      </w:pPr>
      <w:r>
        <w:rPr>
          <w:rFonts w:ascii="Calibri" w:hAnsi="Calibri" w:cs="Calibri"/>
          <w:sz w:val="21"/>
          <w:szCs w:val="21"/>
          <w:lang w:eastAsia="cs-CZ"/>
        </w:rPr>
        <w:t>Pro účely této SOD se staveništěm rozumí veškeré prostory, které budou zhotovitelem využívány k provádění předmětného díla.</w:t>
      </w:r>
    </w:p>
    <w:p w:rsidR="00C55AEB" w:rsidRDefault="00C55AEB" w:rsidP="00C91F7F">
      <w:pPr>
        <w:suppressAutoHyphens w:val="0"/>
        <w:rPr>
          <w:rFonts w:ascii="Calibri" w:hAnsi="Calibri" w:cs="Calibri"/>
          <w:sz w:val="21"/>
          <w:szCs w:val="21"/>
          <w:lang w:eastAsia="cs-CZ"/>
        </w:rPr>
      </w:pPr>
    </w:p>
    <w:p w:rsidR="00C55AEB" w:rsidRPr="00E00FC9" w:rsidRDefault="00C55AEB" w:rsidP="00C55AEB">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092801">
        <w:rPr>
          <w:rFonts w:ascii="Calibri" w:hAnsi="Calibri" w:cs="Calibri"/>
          <w:sz w:val="21"/>
          <w:szCs w:val="21"/>
          <w:lang w:eastAsia="cs-CZ"/>
        </w:rPr>
        <w:t>3</w:t>
      </w:r>
      <w:r w:rsidRPr="00E00FC9">
        <w:rPr>
          <w:rFonts w:ascii="Calibri" w:hAnsi="Calibri" w:cs="Calibri"/>
          <w:sz w:val="21"/>
          <w:szCs w:val="21"/>
          <w:lang w:eastAsia="cs-CZ"/>
        </w:rPr>
        <w:t>)</w:t>
      </w:r>
    </w:p>
    <w:p w:rsidR="00092801" w:rsidRPr="00E00FC9" w:rsidRDefault="00092801" w:rsidP="00092801">
      <w:pPr>
        <w:tabs>
          <w:tab w:val="center" w:pos="4536"/>
          <w:tab w:val="right" w:pos="9072"/>
        </w:tabs>
        <w:suppressAutoHyphens w:val="0"/>
        <w:rPr>
          <w:rFonts w:ascii="Calibri" w:hAnsi="Calibri" w:cs="Calibri"/>
          <w:sz w:val="21"/>
          <w:szCs w:val="21"/>
          <w:lang w:eastAsia="cs-CZ"/>
        </w:rPr>
      </w:pPr>
      <w:r w:rsidRPr="00A12BCB">
        <w:rPr>
          <w:rFonts w:ascii="Calibri" w:hAnsi="Calibri" w:cs="Calibri"/>
          <w:sz w:val="21"/>
          <w:szCs w:val="21"/>
          <w:lang w:eastAsia="cs-CZ"/>
        </w:rPr>
        <w:t>V místech zvětšování dveřního otvoru Zhotovitel zajistí zajištění chodeb proti prachu a zajištění bezpečnosti uživatelů, zaměstnanců Objednatele a třetích osob</w:t>
      </w:r>
      <w:r w:rsidR="00C349D5">
        <w:rPr>
          <w:rFonts w:ascii="Calibri" w:hAnsi="Calibri" w:cs="Calibri"/>
          <w:sz w:val="21"/>
          <w:szCs w:val="21"/>
          <w:lang w:eastAsia="cs-CZ"/>
        </w:rPr>
        <w:t>.</w:t>
      </w:r>
    </w:p>
    <w:p w:rsidR="00092801" w:rsidRDefault="00092801" w:rsidP="00C55AEB">
      <w:pPr>
        <w:tabs>
          <w:tab w:val="center" w:pos="4536"/>
          <w:tab w:val="right" w:pos="9072"/>
        </w:tabs>
        <w:suppressAutoHyphens w:val="0"/>
        <w:rPr>
          <w:rFonts w:ascii="Calibri" w:hAnsi="Calibri" w:cs="Calibri"/>
          <w:sz w:val="21"/>
          <w:szCs w:val="21"/>
          <w:lang w:eastAsia="cs-CZ"/>
        </w:rPr>
      </w:pPr>
    </w:p>
    <w:p w:rsidR="009152A8" w:rsidRDefault="00C55AEB" w:rsidP="00092801">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Zhotovitel zajistí </w:t>
      </w:r>
      <w:r>
        <w:rPr>
          <w:rFonts w:ascii="Calibri" w:hAnsi="Calibri" w:cs="Calibri"/>
          <w:sz w:val="21"/>
          <w:szCs w:val="21"/>
          <w:lang w:eastAsia="cs-CZ"/>
        </w:rPr>
        <w:t>zabezpečení</w:t>
      </w:r>
      <w:r w:rsidRPr="00E00FC9">
        <w:rPr>
          <w:rFonts w:ascii="Calibri" w:hAnsi="Calibri" w:cs="Calibri"/>
          <w:sz w:val="21"/>
          <w:szCs w:val="21"/>
          <w:lang w:eastAsia="cs-CZ"/>
        </w:rPr>
        <w:t xml:space="preserve"> </w:t>
      </w:r>
      <w:r w:rsidRPr="005F6351">
        <w:rPr>
          <w:rFonts w:ascii="Calibri" w:hAnsi="Calibri" w:cs="Calibri"/>
          <w:sz w:val="21"/>
          <w:szCs w:val="21"/>
          <w:lang w:eastAsia="cs-CZ"/>
        </w:rPr>
        <w:t>staveniště</w:t>
      </w:r>
      <w:r w:rsidRPr="00E00FC9">
        <w:rPr>
          <w:rFonts w:ascii="Calibri" w:hAnsi="Calibri" w:cs="Calibri"/>
          <w:sz w:val="21"/>
          <w:szCs w:val="21"/>
          <w:lang w:eastAsia="cs-CZ"/>
        </w:rPr>
        <w:t xml:space="preserve"> a v případě potřeby i jeho oplocení nebo jiné vhodné zabezpečení. Náklady s tím spojené jsou zahrnuty ve sjednané ceně díla.</w:t>
      </w:r>
    </w:p>
    <w:p w:rsidR="00A12BCB" w:rsidRPr="00E00FC9" w:rsidRDefault="00A12BCB" w:rsidP="00092801">
      <w:pPr>
        <w:tabs>
          <w:tab w:val="center" w:pos="4536"/>
          <w:tab w:val="right" w:pos="9072"/>
        </w:tabs>
        <w:suppressAutoHyphens w:val="0"/>
        <w:rPr>
          <w:rFonts w:ascii="Calibri" w:hAnsi="Calibri" w:cs="Calibri"/>
          <w:sz w:val="21"/>
          <w:szCs w:val="21"/>
          <w:lang w:eastAsia="cs-CZ"/>
        </w:rPr>
      </w:pPr>
    </w:p>
    <w:p w:rsidR="009152A8" w:rsidRPr="00E00FC9" w:rsidRDefault="006D119C" w:rsidP="00092801">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520C18">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520C18">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na své náklady odběrná místa energií včetně případného měření odběrů.</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520C18">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Objednatel má právo nezahájit přejímací řízení, není-li na staveništi pořádek, nebo není-li odstraněn ze staveniště odpad vzniklý při stavebních pracích apod.</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520C18">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Nejpozději </w:t>
      </w:r>
      <w:r w:rsidR="00631705" w:rsidRPr="00E00FC9">
        <w:rPr>
          <w:rFonts w:ascii="Calibri" w:hAnsi="Calibri" w:cs="Calibri"/>
          <w:sz w:val="21"/>
          <w:szCs w:val="21"/>
          <w:lang w:eastAsia="cs-CZ"/>
        </w:rPr>
        <w:t xml:space="preserve">v termínu dle článku </w:t>
      </w:r>
      <w:r w:rsidR="00631705" w:rsidRPr="00A12BCB">
        <w:rPr>
          <w:rFonts w:ascii="Calibri" w:hAnsi="Calibri" w:cs="Calibri"/>
          <w:sz w:val="21"/>
          <w:szCs w:val="21"/>
          <w:lang w:eastAsia="cs-CZ"/>
        </w:rPr>
        <w:t xml:space="preserve">V. odst. </w:t>
      </w:r>
      <w:r w:rsidR="00A12BCB" w:rsidRPr="00A12BCB">
        <w:rPr>
          <w:rFonts w:ascii="Calibri" w:hAnsi="Calibri" w:cs="Calibri"/>
          <w:sz w:val="21"/>
          <w:szCs w:val="21"/>
          <w:lang w:eastAsia="cs-CZ"/>
        </w:rPr>
        <w:t>4</w:t>
      </w:r>
      <w:r w:rsidR="00631705" w:rsidRPr="00E00FC9">
        <w:rPr>
          <w:rFonts w:ascii="Calibri" w:hAnsi="Calibri" w:cs="Calibri"/>
          <w:sz w:val="21"/>
          <w:szCs w:val="21"/>
          <w:lang w:eastAsia="cs-CZ"/>
        </w:rPr>
        <w:t xml:space="preserve"> SOD</w:t>
      </w:r>
      <w:r w:rsidRPr="00E00FC9">
        <w:rPr>
          <w:rFonts w:ascii="Calibri" w:hAnsi="Calibri" w:cs="Calibri"/>
          <w:sz w:val="21"/>
          <w:szCs w:val="21"/>
          <w:lang w:eastAsia="cs-CZ"/>
        </w:rPr>
        <w:t xml:space="preserve"> je zhotovit</w:t>
      </w:r>
      <w:r w:rsidR="009825ED" w:rsidRPr="00E00FC9">
        <w:rPr>
          <w:rFonts w:ascii="Calibri" w:hAnsi="Calibri" w:cs="Calibri"/>
          <w:sz w:val="21"/>
          <w:szCs w:val="21"/>
          <w:lang w:eastAsia="cs-CZ"/>
        </w:rPr>
        <w:t xml:space="preserve">el povinen </w:t>
      </w:r>
      <w:r w:rsidR="00ED46C2" w:rsidRPr="00E00FC9">
        <w:rPr>
          <w:rFonts w:ascii="Calibri" w:hAnsi="Calibri" w:cs="Calibri"/>
          <w:sz w:val="21"/>
          <w:szCs w:val="21"/>
          <w:lang w:eastAsia="cs-CZ"/>
        </w:rPr>
        <w:t xml:space="preserve">odstranit zařízení staveniště, </w:t>
      </w:r>
      <w:r w:rsidR="009825ED" w:rsidRPr="00E00FC9">
        <w:rPr>
          <w:rFonts w:ascii="Calibri" w:hAnsi="Calibri" w:cs="Calibri"/>
          <w:sz w:val="21"/>
          <w:szCs w:val="21"/>
          <w:lang w:eastAsia="cs-CZ"/>
        </w:rPr>
        <w:t xml:space="preserve">vyklidit staveniště </w:t>
      </w:r>
      <w:r w:rsidR="00ED46C2" w:rsidRPr="00E00FC9">
        <w:rPr>
          <w:rFonts w:ascii="Calibri" w:hAnsi="Calibri" w:cs="Calibri"/>
          <w:sz w:val="21"/>
          <w:szCs w:val="21"/>
          <w:lang w:eastAsia="cs-CZ"/>
        </w:rPr>
        <w:t xml:space="preserve">a </w:t>
      </w:r>
      <w:r w:rsidRPr="00E00FC9">
        <w:rPr>
          <w:rFonts w:ascii="Calibri" w:hAnsi="Calibri" w:cs="Calibri"/>
          <w:sz w:val="21"/>
          <w:szCs w:val="21"/>
          <w:lang w:eastAsia="cs-CZ"/>
        </w:rPr>
        <w:t>upravit jej dle projektu stavby. Pokud staveniště v dohodnutém termínu nevyklidí nebo jej neupraví do sjednaného stavu, je objednatel oprávněn fakturovat zhot</w:t>
      </w:r>
      <w:r w:rsidR="006D119C" w:rsidRPr="00E00FC9">
        <w:rPr>
          <w:rFonts w:ascii="Calibri" w:hAnsi="Calibri" w:cs="Calibri"/>
          <w:sz w:val="21"/>
          <w:szCs w:val="21"/>
          <w:lang w:eastAsia="cs-CZ"/>
        </w:rPr>
        <w:t xml:space="preserve">oviteli smluvní pokutu dle </w:t>
      </w:r>
      <w:r w:rsidR="006D119C" w:rsidRPr="005B3219">
        <w:rPr>
          <w:rFonts w:ascii="Calibri" w:hAnsi="Calibri" w:cs="Calibri"/>
          <w:sz w:val="21"/>
          <w:szCs w:val="21"/>
          <w:lang w:eastAsia="cs-CZ"/>
        </w:rPr>
        <w:t xml:space="preserve">čl. </w:t>
      </w:r>
      <w:r w:rsidRPr="005B3219">
        <w:rPr>
          <w:rFonts w:ascii="Calibri" w:hAnsi="Calibri" w:cs="Calibri"/>
          <w:sz w:val="21"/>
          <w:szCs w:val="21"/>
          <w:lang w:eastAsia="cs-CZ"/>
        </w:rPr>
        <w:t>V</w:t>
      </w:r>
      <w:r w:rsidR="005A29E9" w:rsidRPr="005B3219">
        <w:rPr>
          <w:rFonts w:ascii="Calibri" w:hAnsi="Calibri" w:cs="Calibri"/>
          <w:sz w:val="21"/>
          <w:szCs w:val="21"/>
          <w:lang w:eastAsia="cs-CZ"/>
        </w:rPr>
        <w:t>I</w:t>
      </w:r>
      <w:r w:rsidRPr="005B3219">
        <w:rPr>
          <w:rFonts w:ascii="Calibri" w:hAnsi="Calibri" w:cs="Calibri"/>
          <w:sz w:val="21"/>
          <w:szCs w:val="21"/>
          <w:lang w:eastAsia="cs-CZ"/>
        </w:rPr>
        <w:t>II.</w:t>
      </w:r>
      <w:r w:rsidR="006D119C" w:rsidRPr="00E00FC9">
        <w:rPr>
          <w:rFonts w:ascii="Calibri" w:hAnsi="Calibri" w:cs="Calibri"/>
          <w:sz w:val="21"/>
          <w:szCs w:val="21"/>
          <w:lang w:eastAsia="cs-CZ"/>
        </w:rPr>
        <w:t xml:space="preserve"> odst. </w:t>
      </w:r>
      <w:r w:rsidR="004C60D0" w:rsidRPr="00E00FC9">
        <w:rPr>
          <w:rFonts w:ascii="Calibri" w:hAnsi="Calibri" w:cs="Calibri"/>
          <w:sz w:val="21"/>
          <w:szCs w:val="21"/>
          <w:lang w:eastAsia="cs-CZ"/>
        </w:rPr>
        <w:t>2</w:t>
      </w:r>
      <w:r w:rsidR="006D119C" w:rsidRPr="00E00FC9">
        <w:rPr>
          <w:rFonts w:ascii="Calibri" w:hAnsi="Calibri" w:cs="Calibri"/>
          <w:sz w:val="21"/>
          <w:szCs w:val="21"/>
          <w:lang w:eastAsia="cs-CZ"/>
        </w:rPr>
        <w:t xml:space="preserve"> písm. </w:t>
      </w:r>
      <w:r w:rsidR="004C60D0" w:rsidRPr="00E00FC9">
        <w:rPr>
          <w:rFonts w:ascii="Calibri" w:hAnsi="Calibri" w:cs="Calibri"/>
          <w:sz w:val="21"/>
          <w:szCs w:val="21"/>
          <w:lang w:eastAsia="cs-CZ"/>
        </w:rPr>
        <w:t>a</w:t>
      </w:r>
      <w:r w:rsidR="006D119C" w:rsidRPr="00E00FC9">
        <w:rPr>
          <w:rFonts w:ascii="Calibri" w:hAnsi="Calibri" w:cs="Calibri"/>
          <w:sz w:val="21"/>
          <w:szCs w:val="21"/>
          <w:lang w:eastAsia="cs-CZ"/>
        </w:rPr>
        <w:t>),</w:t>
      </w:r>
      <w:r w:rsidRPr="00E00FC9">
        <w:rPr>
          <w:rFonts w:ascii="Calibri" w:hAnsi="Calibri" w:cs="Calibri"/>
          <w:sz w:val="21"/>
          <w:szCs w:val="21"/>
          <w:lang w:eastAsia="cs-CZ"/>
        </w:rPr>
        <w:t xml:space="preserve"> a to až do vyklizení staveniště.</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520C18" w:rsidP="006D119C">
      <w:pPr>
        <w:keepNext/>
        <w:tabs>
          <w:tab w:val="center" w:pos="4536"/>
          <w:tab w:val="right" w:pos="9072"/>
        </w:tabs>
        <w:suppressAutoHyphens w:val="0"/>
        <w:spacing w:after="60"/>
        <w:jc w:val="center"/>
        <w:rPr>
          <w:rFonts w:ascii="Calibri" w:hAnsi="Calibri" w:cs="Calibri"/>
          <w:sz w:val="21"/>
          <w:szCs w:val="21"/>
          <w:lang w:eastAsia="cs-CZ"/>
        </w:rPr>
      </w:pPr>
      <w:r>
        <w:rPr>
          <w:rFonts w:ascii="Calibri" w:hAnsi="Calibri" w:cs="Calibri"/>
          <w:sz w:val="21"/>
          <w:szCs w:val="21"/>
          <w:lang w:eastAsia="cs-CZ"/>
        </w:rPr>
        <w:t>(8</w:t>
      </w:r>
      <w:r w:rsidR="006D119C" w:rsidRPr="00E00FC9">
        <w:rPr>
          <w:rFonts w:ascii="Calibri" w:hAnsi="Calibri" w:cs="Calibri"/>
          <w:sz w:val="21"/>
          <w:szCs w:val="21"/>
          <w:lang w:eastAsia="cs-CZ"/>
        </w:rPr>
        <w:t>)</w:t>
      </w:r>
    </w:p>
    <w:p w:rsidR="008B37F1"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Provozní, sociální a případně i výrobní zařízení staveniště zabezpečuje zhotovitel. Náklady na projekt, vybudování, zprovoznění, údržbu, likvidaci a vyklizení staveniště jsou zahrnuty ve sjednané ceně díla.</w:t>
      </w:r>
    </w:p>
    <w:p w:rsidR="00ED2469" w:rsidRDefault="00ED2469" w:rsidP="009152A8">
      <w:pPr>
        <w:tabs>
          <w:tab w:val="center" w:pos="4536"/>
          <w:tab w:val="right" w:pos="9072"/>
        </w:tabs>
        <w:suppressAutoHyphens w:val="0"/>
        <w:rPr>
          <w:rFonts w:ascii="Calibri" w:hAnsi="Calibri" w:cs="Calibri"/>
          <w:sz w:val="21"/>
          <w:szCs w:val="21"/>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(9)</w:t>
      </w:r>
    </w:p>
    <w:p w:rsidR="00A12422" w:rsidRPr="005B3219" w:rsidRDefault="00A12422" w:rsidP="00A12422">
      <w:pPr>
        <w:rPr>
          <w:rFonts w:asciiTheme="minorHAnsi" w:hAnsiTheme="minorHAnsi"/>
          <w:sz w:val="22"/>
          <w:szCs w:val="22"/>
        </w:rPr>
      </w:pPr>
      <w:r w:rsidRPr="005B3219">
        <w:rPr>
          <w:rFonts w:asciiTheme="minorHAnsi" w:hAnsiTheme="minorHAnsi"/>
          <w:sz w:val="22"/>
          <w:szCs w:val="22"/>
        </w:rPr>
        <w:t>Zhotovitel až do konečného předání staveniště po ukončení prací</w:t>
      </w:r>
      <w:r w:rsidRPr="005B3219">
        <w:rPr>
          <w:rFonts w:asciiTheme="minorHAnsi" w:hAnsiTheme="minorHAnsi"/>
          <w:bCs/>
          <w:iCs/>
          <w:sz w:val="22"/>
          <w:szCs w:val="22"/>
        </w:rPr>
        <w:t xml:space="preserve"> </w:t>
      </w:r>
      <w:r w:rsidRPr="005B3219">
        <w:rPr>
          <w:rFonts w:asciiTheme="minorHAnsi" w:hAnsiTheme="minorHAnsi"/>
          <w:sz w:val="22"/>
          <w:szCs w:val="22"/>
        </w:rPr>
        <w:t>(tj. do odstranění vad a nedodělků) odpovídá za bezpečné zajištění staveniště vůči okolnímu provozu, chodcům</w:t>
      </w:r>
      <w:r w:rsidRPr="005B3219">
        <w:rPr>
          <w:rFonts w:asciiTheme="minorHAnsi" w:hAnsiTheme="minorHAnsi"/>
          <w:bCs/>
          <w:iCs/>
          <w:sz w:val="22"/>
          <w:szCs w:val="22"/>
        </w:rPr>
        <w:t xml:space="preserve">, návštěvníkům </w:t>
      </w:r>
      <w:r w:rsidRPr="005B3219">
        <w:rPr>
          <w:rFonts w:asciiTheme="minorHAnsi" w:hAnsiTheme="minorHAnsi"/>
          <w:sz w:val="22"/>
          <w:szCs w:val="22"/>
        </w:rPr>
        <w:t> a uživatelům zařízení DHM.</w:t>
      </w:r>
    </w:p>
    <w:p w:rsidR="00A12422" w:rsidRPr="005B3219" w:rsidRDefault="00A12422" w:rsidP="00A12422">
      <w:pPr>
        <w:rPr>
          <w:rFonts w:asciiTheme="minorHAnsi" w:hAnsiTheme="minorHAnsi"/>
          <w:sz w:val="22"/>
          <w:szCs w:val="22"/>
        </w:rPr>
      </w:pPr>
      <w:r w:rsidRPr="005B3219">
        <w:rPr>
          <w:rFonts w:asciiTheme="minorHAnsi" w:hAnsiTheme="minorHAnsi"/>
          <w:bCs/>
          <w:iCs/>
          <w:sz w:val="22"/>
          <w:szCs w:val="22"/>
        </w:rPr>
        <w:t>Zhotovitel je povinen prokazatelně převzít staveniště a zajistit odborné vedení stavby autorizovaným stavbyvedoucím.</w:t>
      </w:r>
    </w:p>
    <w:p w:rsidR="00A12422" w:rsidRPr="005B3219" w:rsidRDefault="00A12422" w:rsidP="00B82122">
      <w:pPr>
        <w:tabs>
          <w:tab w:val="center" w:pos="4536"/>
          <w:tab w:val="right" w:pos="9072"/>
        </w:tabs>
        <w:suppressAutoHyphens w:val="0"/>
        <w:rPr>
          <w:rFonts w:ascii="Calibri" w:hAnsi="Calibri" w:cs="Calibri"/>
          <w:sz w:val="21"/>
          <w:szCs w:val="21"/>
          <w:lang w:eastAsia="cs-CZ"/>
        </w:rPr>
      </w:pPr>
    </w:p>
    <w:p w:rsidR="00B82122" w:rsidRPr="005B3219" w:rsidRDefault="00B82122" w:rsidP="00B82122">
      <w:pPr>
        <w:tabs>
          <w:tab w:val="center" w:pos="4536"/>
          <w:tab w:val="right" w:pos="9072"/>
        </w:tabs>
        <w:suppressAutoHyphens w:val="0"/>
        <w:rPr>
          <w:rFonts w:ascii="Calibri" w:hAnsi="Calibri" w:cs="Calibri"/>
          <w:sz w:val="21"/>
          <w:szCs w:val="21"/>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(10)</w:t>
      </w:r>
    </w:p>
    <w:p w:rsidR="00A12422" w:rsidRPr="005B3219" w:rsidRDefault="00A12422" w:rsidP="00A12422">
      <w:pPr>
        <w:rPr>
          <w:rFonts w:asciiTheme="minorHAnsi" w:hAnsiTheme="minorHAnsi" w:cs="Times New Roman"/>
          <w:sz w:val="22"/>
          <w:szCs w:val="22"/>
        </w:rPr>
      </w:pPr>
      <w:r w:rsidRPr="005B3219">
        <w:rPr>
          <w:rFonts w:asciiTheme="minorHAnsi" w:hAnsiTheme="minorHAnsi"/>
          <w:sz w:val="22"/>
          <w:szCs w:val="22"/>
        </w:rPr>
        <w:t xml:space="preserve">Zhotovitel po celou dobu realizace díla zodpovídá za zabezpečení staveniště dle podmínek </w:t>
      </w:r>
      <w:r w:rsidRPr="005B3219">
        <w:rPr>
          <w:rFonts w:asciiTheme="minorHAnsi" w:hAnsiTheme="minorHAnsi" w:cs="Times New Roman"/>
          <w:bCs/>
          <w:sz w:val="22"/>
          <w:szCs w:val="22"/>
        </w:rPr>
        <w:t>Zákona,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5B3219">
        <w:rPr>
          <w:rFonts w:asciiTheme="minorHAnsi" w:hAnsiTheme="minorHAnsi"/>
          <w:sz w:val="22"/>
          <w:szCs w:val="22"/>
        </w:rPr>
        <w:t>. Zhotovitel v plné míře zodpovídá za bezpečnost a ochranu zdraví všech osob v prostoru převzatého staveniště a zabezpečí jejich vybavení ochrannými pracovními pomůckami</w:t>
      </w:r>
      <w:r w:rsidRPr="005B3219">
        <w:rPr>
          <w:rFonts w:asciiTheme="minorHAnsi" w:hAnsiTheme="minorHAnsi"/>
          <w:bCs/>
          <w:i/>
          <w:iCs/>
          <w:sz w:val="22"/>
          <w:szCs w:val="22"/>
        </w:rPr>
        <w:t xml:space="preserve"> </w:t>
      </w:r>
      <w:r w:rsidRPr="005B3219">
        <w:rPr>
          <w:rFonts w:asciiTheme="minorHAnsi" w:hAnsiTheme="minorHAnsi"/>
          <w:sz w:val="22"/>
          <w:szCs w:val="22"/>
        </w:rPr>
        <w:t xml:space="preserve"> a staveniště v souladu s požadavky nařízení vlády </w:t>
      </w:r>
      <w:r w:rsidRPr="005B3219">
        <w:rPr>
          <w:rFonts w:asciiTheme="minorHAnsi" w:hAnsiTheme="minorHAnsi"/>
          <w:bCs/>
          <w:sz w:val="22"/>
          <w:szCs w:val="22"/>
        </w:rPr>
        <w:t xml:space="preserve">o bližších minimálních požadavcích na bezpečnost a ochranu </w:t>
      </w:r>
      <w:r w:rsidRPr="005B3219">
        <w:rPr>
          <w:rFonts w:asciiTheme="minorHAnsi" w:hAnsiTheme="minorHAnsi"/>
          <w:bCs/>
          <w:sz w:val="22"/>
          <w:szCs w:val="22"/>
        </w:rPr>
        <w:lastRenderedPageBreak/>
        <w:t>zdraví při práci na staveništích</w:t>
      </w:r>
      <w:r w:rsidRPr="005B3219">
        <w:rPr>
          <w:rFonts w:asciiTheme="minorHAnsi" w:hAnsiTheme="minorHAnsi"/>
          <w:sz w:val="22"/>
          <w:szCs w:val="22"/>
        </w:rPr>
        <w:t>. Dále se zhotovitel zavazuje dodržovat hygienické předpisy. Pro potřebu zhotovení díla jsou považovány  technické normy za závazné.</w:t>
      </w:r>
    </w:p>
    <w:p w:rsidR="00A12422" w:rsidRPr="005B3219" w:rsidRDefault="00A12422" w:rsidP="00B82122">
      <w:pPr>
        <w:tabs>
          <w:tab w:val="center" w:pos="4536"/>
          <w:tab w:val="right" w:pos="9072"/>
        </w:tabs>
        <w:suppressAutoHyphens w:val="0"/>
        <w:rPr>
          <w:rFonts w:ascii="Calibri" w:hAnsi="Calibri" w:cs="Calibri"/>
          <w:sz w:val="21"/>
          <w:szCs w:val="21"/>
          <w:lang w:eastAsia="cs-CZ"/>
        </w:rPr>
      </w:pPr>
    </w:p>
    <w:p w:rsidR="00B82122" w:rsidRPr="005B3219" w:rsidRDefault="00B82122" w:rsidP="00B82122">
      <w:pPr>
        <w:tabs>
          <w:tab w:val="center" w:pos="4536"/>
          <w:tab w:val="right" w:pos="9072"/>
        </w:tabs>
        <w:suppressAutoHyphens w:val="0"/>
        <w:rPr>
          <w:rFonts w:ascii="Calibri" w:hAnsi="Calibri" w:cs="Calibri"/>
          <w:sz w:val="21"/>
          <w:szCs w:val="21"/>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(11)</w:t>
      </w:r>
    </w:p>
    <w:p w:rsidR="00A12422" w:rsidRPr="00A12422" w:rsidRDefault="00A12422" w:rsidP="00A12422">
      <w:pPr>
        <w:rPr>
          <w:rFonts w:asciiTheme="minorHAnsi" w:hAnsiTheme="minorHAnsi"/>
          <w:sz w:val="22"/>
          <w:szCs w:val="22"/>
        </w:rPr>
      </w:pPr>
      <w:r w:rsidRPr="00A12422">
        <w:rPr>
          <w:rFonts w:asciiTheme="minorHAnsi" w:hAnsiTheme="minorHAnsi"/>
          <w:sz w:val="22"/>
          <w:szCs w:val="22"/>
        </w:rPr>
        <w:t xml:space="preserve">Zhotovitel je povinen </w:t>
      </w:r>
      <w:r w:rsidRPr="00A12422">
        <w:rPr>
          <w:rFonts w:asciiTheme="minorHAnsi" w:hAnsiTheme="minorHAnsi" w:cs="Times New Roman"/>
          <w:sz w:val="22"/>
          <w:szCs w:val="22"/>
        </w:rPr>
        <w:t>nejpozději do 8 dnů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r w:rsidRPr="00A12422">
        <w:rPr>
          <w:rFonts w:asciiTheme="minorHAnsi" w:hAnsiTheme="minorHAnsi"/>
          <w:sz w:val="22"/>
          <w:szCs w:val="22"/>
        </w:rPr>
        <w:t>. Zhotovitel je povinen před zahájením prací prokazatelně převzít staveniště,  zavazuje se zajišťovat bezpečnost a ochranu zdraví při práci pro  všechny fyzické osoby, které se s jeho vědomím zdržují na předaném staveništi během provádění díla do odstranění vad a nedodělků.</w:t>
      </w:r>
    </w:p>
    <w:p w:rsidR="00A12422" w:rsidRDefault="00A12422" w:rsidP="00A12422">
      <w:pPr>
        <w:rPr>
          <w:rFonts w:asciiTheme="minorHAnsi" w:hAnsiTheme="minorHAnsi"/>
          <w:sz w:val="22"/>
          <w:szCs w:val="22"/>
        </w:rPr>
      </w:pPr>
      <w:r w:rsidRPr="00A12422">
        <w:rPr>
          <w:rFonts w:asciiTheme="minorHAnsi" w:hAnsiTheme="minorHAnsi"/>
          <w:bCs/>
          <w:iCs/>
          <w:sz w:val="22"/>
          <w:szCs w:val="22"/>
        </w:rPr>
        <w:t xml:space="preserve">Zhotovitel se zavazuje </w:t>
      </w:r>
      <w:r w:rsidRPr="00A12422">
        <w:rPr>
          <w:rFonts w:asciiTheme="minorHAnsi" w:hAnsiTheme="minorHAnsi"/>
          <w:sz w:val="22"/>
          <w:szCs w:val="22"/>
        </w:rPr>
        <w:t xml:space="preserve">k součinnosti s koordinátorem BOZP na staveništi po celou dobu přípravy a realizaci stavby, dohodou pověřený se zavazuje zavázat k součinnosti všechny své </w:t>
      </w:r>
      <w:r w:rsidR="003E14A9">
        <w:rPr>
          <w:rFonts w:asciiTheme="minorHAnsi" w:hAnsiTheme="minorHAnsi"/>
          <w:sz w:val="22"/>
          <w:szCs w:val="22"/>
        </w:rPr>
        <w:t>pod</w:t>
      </w:r>
      <w:r w:rsidRPr="00A12422">
        <w:rPr>
          <w:rFonts w:asciiTheme="minorHAnsi" w:hAnsiTheme="minorHAnsi"/>
          <w:sz w:val="22"/>
          <w:szCs w:val="22"/>
        </w:rPr>
        <w:t xml:space="preserve">dodavatele, které rovněž smluvně zaváže k přenesení závazku </w:t>
      </w:r>
      <w:r w:rsidRPr="003E14A9">
        <w:rPr>
          <w:rFonts w:asciiTheme="minorHAnsi" w:hAnsiTheme="minorHAnsi"/>
          <w:sz w:val="22"/>
          <w:szCs w:val="22"/>
        </w:rPr>
        <w:t xml:space="preserve">součinnosti na své </w:t>
      </w:r>
      <w:r w:rsidR="001024DB" w:rsidRPr="003E14A9">
        <w:rPr>
          <w:rFonts w:asciiTheme="minorHAnsi" w:hAnsiTheme="minorHAnsi"/>
          <w:sz w:val="22"/>
          <w:szCs w:val="22"/>
        </w:rPr>
        <w:t>pod</w:t>
      </w:r>
      <w:r w:rsidRPr="003E14A9">
        <w:rPr>
          <w:rFonts w:asciiTheme="minorHAnsi" w:hAnsiTheme="minorHAnsi"/>
          <w:sz w:val="22"/>
          <w:szCs w:val="22"/>
        </w:rPr>
        <w:t>dodavatele</w:t>
      </w:r>
      <w:r w:rsidR="00791A84" w:rsidRPr="003E14A9">
        <w:rPr>
          <w:rFonts w:asciiTheme="minorHAnsi" w:hAnsiTheme="minorHAnsi"/>
          <w:sz w:val="22"/>
          <w:szCs w:val="22"/>
        </w:rPr>
        <w:t>.</w:t>
      </w:r>
    </w:p>
    <w:p w:rsidR="00A12422" w:rsidRPr="00A12422" w:rsidRDefault="00A12422" w:rsidP="00A12422">
      <w:pPr>
        <w:rPr>
          <w:rFonts w:asciiTheme="minorHAnsi" w:hAnsiTheme="minorHAnsi"/>
          <w:sz w:val="22"/>
          <w:szCs w:val="22"/>
        </w:rPr>
      </w:pPr>
    </w:p>
    <w:p w:rsidR="00B82122" w:rsidRPr="00C55AEB" w:rsidRDefault="00B82122" w:rsidP="00B82122">
      <w:pPr>
        <w:tabs>
          <w:tab w:val="center" w:pos="4536"/>
          <w:tab w:val="right" w:pos="9072"/>
        </w:tabs>
        <w:suppressAutoHyphens w:val="0"/>
        <w:rPr>
          <w:rFonts w:ascii="Calibri" w:hAnsi="Calibri" w:cs="Calibri"/>
          <w:sz w:val="21"/>
          <w:szCs w:val="21"/>
          <w:highlight w:val="green"/>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(12)</w:t>
      </w:r>
    </w:p>
    <w:p w:rsidR="00791A84" w:rsidRPr="00791A84" w:rsidRDefault="00791A84" w:rsidP="006C6783">
      <w:pPr>
        <w:rPr>
          <w:rFonts w:asciiTheme="minorHAnsi" w:hAnsiTheme="minorHAnsi"/>
          <w:sz w:val="22"/>
          <w:szCs w:val="22"/>
        </w:rPr>
      </w:pPr>
      <w:r w:rsidRPr="00791A84">
        <w:rPr>
          <w:rFonts w:asciiTheme="minorHAnsi" w:hAnsiTheme="minorHAnsi"/>
          <w:sz w:val="22"/>
          <w:szCs w:val="22"/>
        </w:rPr>
        <w:t>Objekty objednatele jsou objekty začleněné do kategorie se složitými podmínkami pro zásah dle zákona o požární ochraně, protože se zde trvale zdržují  osoby neschopné samostatného pohybu. V areálu objednatele a na všech pracovištích je zakázáno kouření a jakákoliv manipulace s ohněm a ostatními iniciačními zdroji. Z</w:t>
      </w:r>
      <w:r w:rsidRPr="00791A84">
        <w:rPr>
          <w:rFonts w:asciiTheme="minorHAnsi" w:hAnsiTheme="minorHAnsi"/>
          <w:bCs/>
          <w:iCs/>
          <w:sz w:val="22"/>
          <w:szCs w:val="22"/>
        </w:rPr>
        <w:t xml:space="preserve">hotovitel byl seznámen se způsobem stanovení podmínek požární bezpečnosti. </w:t>
      </w:r>
      <w:r w:rsidRPr="00791A84">
        <w:rPr>
          <w:rFonts w:asciiTheme="minorHAnsi" w:hAnsiTheme="minorHAnsi"/>
          <w:sz w:val="22"/>
          <w:szCs w:val="22"/>
        </w:rPr>
        <w:t xml:space="preserve">Při činnostech se zvýšeným požárním nebezpečím, které  zhotovitel   vykonává </w:t>
      </w:r>
      <w:proofErr w:type="spellStart"/>
      <w:r w:rsidRPr="00791A84">
        <w:rPr>
          <w:rFonts w:asciiTheme="minorHAnsi" w:hAnsiTheme="minorHAnsi"/>
          <w:sz w:val="22"/>
          <w:szCs w:val="22"/>
        </w:rPr>
        <w:t>dodavatelsky</w:t>
      </w:r>
      <w:proofErr w:type="spellEnd"/>
      <w:r w:rsidRPr="00791A84">
        <w:rPr>
          <w:rFonts w:asciiTheme="minorHAnsi" w:hAnsiTheme="minorHAnsi"/>
          <w:sz w:val="22"/>
          <w:szCs w:val="22"/>
        </w:rPr>
        <w:t>, je povinností zhotovitele začlenit  prováděné činnosti dle  zák. o PO §4  a stanovit</w:t>
      </w:r>
      <w:r w:rsidR="004E4A0C">
        <w:rPr>
          <w:rFonts w:asciiTheme="minorHAnsi" w:hAnsiTheme="minorHAnsi"/>
          <w:sz w:val="22"/>
          <w:szCs w:val="22"/>
        </w:rPr>
        <w:t xml:space="preserve"> </w:t>
      </w:r>
      <w:r w:rsidRPr="00791A84">
        <w:rPr>
          <w:rFonts w:asciiTheme="minorHAnsi" w:hAnsiTheme="minorHAnsi"/>
          <w:sz w:val="22"/>
          <w:szCs w:val="22"/>
        </w:rPr>
        <w:t xml:space="preserve">podmínky  požární bezpečnosti k zabránění vzniku požáru a k ochraně osob, zvířat a majetku </w:t>
      </w:r>
      <w:r w:rsidR="004E4A0C">
        <w:rPr>
          <w:rFonts w:asciiTheme="minorHAnsi" w:hAnsiTheme="minorHAnsi"/>
          <w:sz w:val="22"/>
          <w:szCs w:val="22"/>
        </w:rPr>
        <w:br/>
      </w:r>
      <w:r w:rsidRPr="00791A84">
        <w:rPr>
          <w:rFonts w:asciiTheme="minorHAnsi" w:hAnsiTheme="minorHAnsi"/>
          <w:sz w:val="22"/>
          <w:szCs w:val="22"/>
        </w:rPr>
        <w:t xml:space="preserve">v případě vzniku požáru a k zamezení jeho šíření, které jsou stanoveny v §15 </w:t>
      </w:r>
      <w:proofErr w:type="gramStart"/>
      <w:r w:rsidRPr="00791A84">
        <w:rPr>
          <w:rFonts w:asciiTheme="minorHAnsi" w:hAnsiTheme="minorHAnsi"/>
          <w:sz w:val="22"/>
          <w:szCs w:val="22"/>
        </w:rPr>
        <w:t>vyhl.č.</w:t>
      </w:r>
      <w:proofErr w:type="gramEnd"/>
      <w:r w:rsidRPr="00791A84">
        <w:rPr>
          <w:rFonts w:asciiTheme="minorHAnsi" w:hAnsiTheme="minorHAnsi"/>
          <w:sz w:val="22"/>
          <w:szCs w:val="22"/>
        </w:rPr>
        <w:t>246/2001 Sb.  a vyhl.č.87/2000 Sb.. Pověřená osoba je povinna vystavit vždy příkaz pro práce se zvýšeným nebezpečím případně technologický a pracovní  postup v požadovaném rozsahu.</w:t>
      </w:r>
    </w:p>
    <w:p w:rsidR="00791A84" w:rsidRPr="00C55AEB" w:rsidRDefault="00791A84" w:rsidP="00B82122">
      <w:pPr>
        <w:tabs>
          <w:tab w:val="center" w:pos="4536"/>
          <w:tab w:val="right" w:pos="9072"/>
        </w:tabs>
        <w:suppressAutoHyphens w:val="0"/>
        <w:rPr>
          <w:rFonts w:ascii="Calibri" w:hAnsi="Calibri" w:cs="Calibri"/>
          <w:sz w:val="21"/>
          <w:szCs w:val="21"/>
          <w:highlight w:val="green"/>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(13)</w:t>
      </w:r>
    </w:p>
    <w:p w:rsidR="00791A84" w:rsidRPr="003C6BD7" w:rsidRDefault="00791A84" w:rsidP="00791A84">
      <w:pPr>
        <w:rPr>
          <w:rFonts w:asciiTheme="minorHAnsi" w:hAnsiTheme="minorHAnsi"/>
          <w:sz w:val="22"/>
          <w:szCs w:val="22"/>
        </w:rPr>
      </w:pPr>
      <w:r w:rsidRPr="003C6BD7">
        <w:rPr>
          <w:rFonts w:asciiTheme="minorHAnsi" w:hAnsiTheme="minorHAnsi"/>
          <w:sz w:val="22"/>
          <w:szCs w:val="22"/>
        </w:rPr>
        <w:t>Před zahájením prací je  zhotovitel povinen seznámit se</w:t>
      </w:r>
      <w:r>
        <w:rPr>
          <w:rFonts w:asciiTheme="minorHAnsi" w:hAnsiTheme="minorHAnsi"/>
          <w:sz w:val="22"/>
          <w:szCs w:val="22"/>
        </w:rPr>
        <w:t xml:space="preserve"> se</w:t>
      </w:r>
      <w:r w:rsidRPr="003C6BD7">
        <w:rPr>
          <w:rFonts w:asciiTheme="minorHAnsi" w:hAnsiTheme="minorHAnsi"/>
          <w:sz w:val="22"/>
          <w:szCs w:val="22"/>
        </w:rPr>
        <w:t xml:space="preserve"> způsobem stanovení podmínek požární bezpečnosti  objektu a provozu. Seznámení za objednatele prokazatelně provede technické oddělení objednatele. </w:t>
      </w:r>
    </w:p>
    <w:p w:rsidR="00791A84" w:rsidRPr="00C55AEB" w:rsidRDefault="00791A84" w:rsidP="00B82122">
      <w:pPr>
        <w:tabs>
          <w:tab w:val="center" w:pos="4536"/>
          <w:tab w:val="right" w:pos="9072"/>
        </w:tabs>
        <w:suppressAutoHyphens w:val="0"/>
        <w:rPr>
          <w:rFonts w:ascii="Calibri" w:hAnsi="Calibri" w:cs="Calibri"/>
          <w:sz w:val="21"/>
          <w:szCs w:val="21"/>
          <w:highlight w:val="green"/>
          <w:lang w:eastAsia="cs-CZ"/>
        </w:rPr>
      </w:pPr>
    </w:p>
    <w:p w:rsidR="00B82122" w:rsidRPr="00C55AEB" w:rsidRDefault="00B82122" w:rsidP="00B82122">
      <w:pPr>
        <w:tabs>
          <w:tab w:val="center" w:pos="4536"/>
          <w:tab w:val="right" w:pos="9072"/>
        </w:tabs>
        <w:suppressAutoHyphens w:val="0"/>
        <w:rPr>
          <w:rFonts w:ascii="Calibri" w:hAnsi="Calibri" w:cs="Calibri"/>
          <w:sz w:val="21"/>
          <w:szCs w:val="21"/>
          <w:highlight w:val="green"/>
          <w:lang w:eastAsia="cs-CZ"/>
        </w:rPr>
      </w:pPr>
    </w:p>
    <w:p w:rsidR="00B82122" w:rsidRPr="005B3219" w:rsidRDefault="00B82122" w:rsidP="00B82122">
      <w:pPr>
        <w:keepNext/>
        <w:tabs>
          <w:tab w:val="center" w:pos="4536"/>
          <w:tab w:val="right" w:pos="9072"/>
        </w:tabs>
        <w:suppressAutoHyphens w:val="0"/>
        <w:spacing w:after="60"/>
        <w:jc w:val="center"/>
        <w:rPr>
          <w:rFonts w:ascii="Calibri" w:hAnsi="Calibri" w:cs="Calibri"/>
          <w:sz w:val="21"/>
          <w:szCs w:val="21"/>
          <w:lang w:eastAsia="cs-CZ"/>
        </w:rPr>
      </w:pPr>
      <w:r w:rsidRPr="005B3219">
        <w:rPr>
          <w:rFonts w:ascii="Calibri" w:hAnsi="Calibri" w:cs="Calibri"/>
          <w:sz w:val="21"/>
          <w:szCs w:val="21"/>
          <w:lang w:eastAsia="cs-CZ"/>
        </w:rPr>
        <w:t>(14)</w:t>
      </w:r>
    </w:p>
    <w:p w:rsidR="00791A84" w:rsidRPr="00791A84" w:rsidRDefault="00791A84" w:rsidP="00791A84">
      <w:pPr>
        <w:rPr>
          <w:rFonts w:asciiTheme="minorHAnsi" w:hAnsiTheme="minorHAnsi"/>
          <w:sz w:val="22"/>
          <w:szCs w:val="22"/>
        </w:rPr>
      </w:pPr>
      <w:r w:rsidRPr="00791A84">
        <w:rPr>
          <w:rFonts w:asciiTheme="minorHAnsi" w:hAnsiTheme="minorHAnsi"/>
          <w:sz w:val="22"/>
          <w:szCs w:val="22"/>
        </w:rPr>
        <w:t xml:space="preserve">V případě prováděných činností se zvýšeným požárním nebezpečím zabezpečuje stanovení a dodržování podmínek podle odstavců 1 až 4 §15 </w:t>
      </w:r>
      <w:proofErr w:type="spellStart"/>
      <w:r w:rsidRPr="00791A84">
        <w:rPr>
          <w:rFonts w:asciiTheme="minorHAnsi" w:hAnsiTheme="minorHAnsi"/>
          <w:sz w:val="22"/>
          <w:szCs w:val="22"/>
        </w:rPr>
        <w:t>vyhl</w:t>
      </w:r>
      <w:proofErr w:type="spellEnd"/>
      <w:r w:rsidRPr="00791A84">
        <w:rPr>
          <w:rFonts w:asciiTheme="minorHAnsi" w:hAnsiTheme="minorHAnsi"/>
          <w:sz w:val="22"/>
          <w:szCs w:val="22"/>
        </w:rPr>
        <w:t xml:space="preserve">. č. 246/2001 Sb. v platném znění zhotovitel, která tyto činnosti vykonává. Rozsah a způsob stanovení podmínek požární bezpečnosti stanoví zhotovitel prostřednictvím  osoby odborně způsobilé nebo technikem požární ochrany, přičemž je povinen vycházet ze stavu vědeckých a technických poznatků známých v době jejich stanovení. Za splnění tohoto požadavku se považuje dodržení podmínek stanovených normativními požadavky. Osvědčení OZO nebo technika PO doloží zhotovitel před zahájením činnosti technickému oddělení objednatele.  Jedním ze základních opatření bude, že při svářečských pracích a pracích se zvýšeným nebezpečím vzniku požáru budou dodržena bezpečnostní a protipožární opatření předepsaná </w:t>
      </w:r>
      <w:proofErr w:type="spellStart"/>
      <w:r w:rsidRPr="00791A84">
        <w:rPr>
          <w:rFonts w:asciiTheme="minorHAnsi" w:hAnsiTheme="minorHAnsi"/>
          <w:sz w:val="22"/>
          <w:szCs w:val="22"/>
        </w:rPr>
        <w:t>vyhl</w:t>
      </w:r>
      <w:proofErr w:type="spellEnd"/>
      <w:r w:rsidRPr="00791A84">
        <w:rPr>
          <w:rFonts w:asciiTheme="minorHAnsi" w:hAnsiTheme="minorHAnsi"/>
          <w:sz w:val="22"/>
          <w:szCs w:val="22"/>
        </w:rPr>
        <w:t>. č. 87/2000 Sb., ČSN 050600, ČSN 05 0610 a ČSN 05 0630 včetně požárního dohledu po dobu svařování a předepsaného požárního dohledu po ukončení prací. Dále musí být dodrženy všechny požadavky uvedené v požárním řádu a dalších interních předpisech objednatele.</w:t>
      </w:r>
    </w:p>
    <w:p w:rsidR="00ED2469" w:rsidRDefault="00ED2469" w:rsidP="009152A8">
      <w:pPr>
        <w:tabs>
          <w:tab w:val="center" w:pos="4536"/>
          <w:tab w:val="right" w:pos="9072"/>
        </w:tabs>
        <w:suppressAutoHyphens w:val="0"/>
        <w:rPr>
          <w:rFonts w:ascii="Calibri" w:hAnsi="Calibri" w:cs="Calibri"/>
          <w:sz w:val="21"/>
          <w:szCs w:val="21"/>
          <w:lang w:eastAsia="cs-CZ"/>
        </w:rPr>
      </w:pPr>
    </w:p>
    <w:p w:rsidR="008B37F1" w:rsidRPr="00E00FC9" w:rsidRDefault="008B37F1" w:rsidP="009152A8">
      <w:pPr>
        <w:tabs>
          <w:tab w:val="center" w:pos="4536"/>
          <w:tab w:val="right" w:pos="9072"/>
        </w:tabs>
        <w:suppressAutoHyphens w:val="0"/>
        <w:rPr>
          <w:rFonts w:ascii="Calibri" w:hAnsi="Calibri" w:cs="Calibri"/>
          <w:sz w:val="21"/>
          <w:szCs w:val="21"/>
          <w:lang w:eastAsia="cs-CZ"/>
        </w:rPr>
      </w:pPr>
    </w:p>
    <w:p w:rsidR="009152A8" w:rsidRPr="00AE3D27" w:rsidRDefault="009152A8" w:rsidP="00AE3D27">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lastRenderedPageBreak/>
        <w:t>X</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Provádění díla</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354047" w:rsidRDefault="009152A8" w:rsidP="00547541">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provést dílo na svůj náklad a na své nebezpečí ve sjednané době vlastní kapacitou v so</w:t>
      </w:r>
      <w:r w:rsidR="00E10951">
        <w:rPr>
          <w:rFonts w:ascii="Calibri" w:hAnsi="Calibri" w:cs="Calibri"/>
          <w:sz w:val="21"/>
          <w:szCs w:val="21"/>
          <w:lang w:eastAsia="cs-CZ"/>
        </w:rPr>
        <w:t>uladu se zadávacími podmínkami.</w:t>
      </w:r>
    </w:p>
    <w:p w:rsidR="00EF6AC9" w:rsidRPr="00E00FC9" w:rsidRDefault="00EF6AC9" w:rsidP="00EF6AC9">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2</w:t>
      </w:r>
      <w:r w:rsidRPr="00E00FC9">
        <w:rPr>
          <w:rFonts w:ascii="Calibri" w:hAnsi="Calibri" w:cs="Calibri"/>
          <w:sz w:val="21"/>
          <w:szCs w:val="21"/>
          <w:lang w:eastAsia="cs-CZ"/>
        </w:rPr>
        <w:t>)</w:t>
      </w:r>
    </w:p>
    <w:p w:rsidR="00EF6AC9" w:rsidRPr="00E00FC9" w:rsidRDefault="0056787F" w:rsidP="00EF6AC9">
      <w:pPr>
        <w:suppressAutoHyphens w:val="0"/>
        <w:spacing w:after="200" w:line="276" w:lineRule="auto"/>
        <w:rPr>
          <w:rFonts w:ascii="Calibri" w:hAnsi="Calibri" w:cs="Calibri"/>
          <w:sz w:val="21"/>
          <w:szCs w:val="21"/>
          <w:lang w:eastAsia="cs-CZ"/>
        </w:rPr>
      </w:pPr>
      <w:r w:rsidRPr="00E00FC9">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E00FC9" w:rsidRDefault="008F67DC" w:rsidP="00354047">
      <w:pPr>
        <w:keepNext/>
        <w:suppressAutoHyphens w:val="0"/>
        <w:spacing w:after="60" w:line="276" w:lineRule="auto"/>
        <w:jc w:val="center"/>
        <w:rPr>
          <w:sz w:val="21"/>
          <w:szCs w:val="21"/>
        </w:rPr>
      </w:pPr>
      <w:r w:rsidRPr="00E00FC9">
        <w:rPr>
          <w:rFonts w:ascii="Calibri" w:hAnsi="Calibri" w:cs="Calibri"/>
          <w:sz w:val="21"/>
          <w:szCs w:val="21"/>
          <w:lang w:eastAsia="cs-CZ"/>
        </w:rPr>
        <w:t>(</w:t>
      </w:r>
      <w:r w:rsidR="008A26E5">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oprávněn</w:t>
      </w:r>
      <w:r w:rsidR="001A4141" w:rsidRPr="00E00FC9">
        <w:rPr>
          <w:rFonts w:ascii="Calibri" w:hAnsi="Calibri" w:cs="Calibri"/>
          <w:sz w:val="21"/>
          <w:szCs w:val="21"/>
          <w:lang w:eastAsia="cs-CZ"/>
        </w:rPr>
        <w:t xml:space="preserve"> dle </w:t>
      </w:r>
      <w:proofErr w:type="spellStart"/>
      <w:r w:rsidR="001A4141" w:rsidRPr="00E00FC9">
        <w:rPr>
          <w:rFonts w:ascii="Calibri" w:hAnsi="Calibri" w:cs="Calibri"/>
          <w:sz w:val="21"/>
          <w:szCs w:val="21"/>
          <w:lang w:eastAsia="cs-CZ"/>
        </w:rPr>
        <w:t>ust</w:t>
      </w:r>
      <w:proofErr w:type="spellEnd"/>
      <w:r w:rsidR="001A4141" w:rsidRPr="00E00FC9">
        <w:rPr>
          <w:rFonts w:ascii="Calibri" w:hAnsi="Calibri" w:cs="Calibri"/>
          <w:sz w:val="21"/>
          <w:szCs w:val="21"/>
          <w:lang w:eastAsia="cs-CZ"/>
        </w:rPr>
        <w:t>. § 2593 Občanského zákoníku</w:t>
      </w:r>
      <w:r w:rsidRPr="00E00FC9">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w:t>
      </w:r>
      <w:r w:rsidRPr="0087796F">
        <w:rPr>
          <w:rFonts w:ascii="Calibri" w:hAnsi="Calibri" w:cs="Calibri"/>
          <w:sz w:val="21"/>
          <w:szCs w:val="21"/>
          <w:lang w:eastAsia="cs-CZ"/>
        </w:rPr>
        <w:t>poskytnuté</w:t>
      </w:r>
      <w:r w:rsidR="00923CD1" w:rsidRPr="0087796F">
        <w:rPr>
          <w:rFonts w:ascii="Calibri" w:hAnsi="Calibri" w:cs="Calibri"/>
          <w:sz w:val="21"/>
          <w:szCs w:val="21"/>
          <w:lang w:eastAsia="cs-CZ"/>
        </w:rPr>
        <w:t xml:space="preserve"> (tj. nejpozději do 15 dnů) </w:t>
      </w:r>
      <w:r w:rsidRPr="0087796F">
        <w:rPr>
          <w:rFonts w:ascii="Calibri" w:hAnsi="Calibri" w:cs="Calibri"/>
          <w:sz w:val="21"/>
          <w:szCs w:val="21"/>
          <w:lang w:eastAsia="cs-CZ"/>
        </w:rPr>
        <w:t>a</w:t>
      </w:r>
      <w:r w:rsidRPr="00E00FC9">
        <w:rPr>
          <w:rFonts w:ascii="Calibri" w:hAnsi="Calibri" w:cs="Calibri"/>
          <w:sz w:val="21"/>
          <w:szCs w:val="21"/>
          <w:lang w:eastAsia="cs-CZ"/>
        </w:rPr>
        <w:t xml:space="preserve"> postup zhotovitele by vedl nepochybně k porušení smlouvy, má objednatel právo od SOD odstoupit</w:t>
      </w:r>
      <w:r w:rsidR="001A4141" w:rsidRPr="00E00FC9">
        <w:rPr>
          <w:rFonts w:ascii="Calibri" w:hAnsi="Calibri" w:cs="Calibri"/>
          <w:sz w:val="21"/>
          <w:szCs w:val="21"/>
          <w:lang w:eastAsia="cs-CZ"/>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vyzvat objednatele nebo jím pověřeného zástupce min. 3 pracovní dny předem zápisem do stavebního deníku ke kontrole a k prověření prací</w:t>
      </w:r>
      <w:r w:rsidR="00037C69" w:rsidRPr="00E00FC9">
        <w:rPr>
          <w:rFonts w:ascii="Calibri" w:hAnsi="Calibri" w:cs="Calibri"/>
          <w:sz w:val="21"/>
          <w:szCs w:val="21"/>
          <w:lang w:eastAsia="cs-CZ"/>
        </w:rPr>
        <w:t xml:space="preserve"> (kon</w:t>
      </w:r>
      <w:r w:rsidR="00EF6AC9" w:rsidRPr="00E00FC9">
        <w:rPr>
          <w:rFonts w:ascii="Calibri" w:hAnsi="Calibri" w:cs="Calibri"/>
          <w:sz w:val="21"/>
          <w:szCs w:val="21"/>
          <w:lang w:eastAsia="cs-CZ"/>
        </w:rPr>
        <w:t>s</w:t>
      </w:r>
      <w:r w:rsidR="00037C69" w:rsidRPr="00E00FC9">
        <w:rPr>
          <w:rFonts w:ascii="Calibri" w:hAnsi="Calibri" w:cs="Calibri"/>
          <w:sz w:val="21"/>
          <w:szCs w:val="21"/>
          <w:lang w:eastAsia="cs-CZ"/>
        </w:rPr>
        <w:t>trukcí)</w:t>
      </w:r>
      <w:r w:rsidRPr="00E00FC9">
        <w:rPr>
          <w:rFonts w:ascii="Calibri" w:hAnsi="Calibri" w:cs="Calibri"/>
          <w:sz w:val="21"/>
          <w:szCs w:val="21"/>
          <w:lang w:eastAsia="cs-CZ"/>
        </w:rPr>
        <w:t>, které v dalším postupu budou zakryty nebo se stanou nepřístupnými. Neučiní-li tak, je povinen na žádost objednatele odkrýt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které byly zakryty nebo které se staly nepřístupnými na svůj náklad.</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objednatel nebo jím pověřený zástupce ke kontrole přes včasné písemné vyzvání nedostaví, je zhotovitel oprávněn předmětné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zakrýt. Bude-li v tomto případě objednatel dodatečně požadovat jejich odkrytí, je zhotovitel povinen toto odkrytí provést na náklady objednatele. Pokud se však zjistí, že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nebyly řádně provedeny, nese veškeré náklady spojené s odkrytím prací</w:t>
      </w:r>
      <w:r w:rsidR="00037C69" w:rsidRPr="00E00FC9">
        <w:rPr>
          <w:rFonts w:ascii="Calibri" w:hAnsi="Calibri" w:cs="Calibri"/>
          <w:sz w:val="21"/>
          <w:szCs w:val="21"/>
          <w:lang w:eastAsia="cs-CZ"/>
        </w:rPr>
        <w:t xml:space="preserve"> (konstrukcí)</w:t>
      </w:r>
      <w:r w:rsidRPr="00E00FC9">
        <w:rPr>
          <w:rFonts w:ascii="Calibri" w:hAnsi="Calibri" w:cs="Calibri"/>
          <w:sz w:val="21"/>
          <w:szCs w:val="21"/>
          <w:lang w:eastAsia="cs-CZ"/>
        </w:rPr>
        <w:t>, opravou chybného stavu a následným zakrytím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96FD6" w:rsidRPr="00E00FC9" w:rsidRDefault="00496FD6" w:rsidP="00496FD6">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7</w:t>
      </w:r>
      <w:r w:rsidRPr="00E00FC9">
        <w:rPr>
          <w:rFonts w:ascii="Calibri" w:hAnsi="Calibri" w:cs="Calibri"/>
          <w:sz w:val="21"/>
          <w:szCs w:val="21"/>
          <w:lang w:eastAsia="cs-CZ"/>
        </w:rPr>
        <w:t>)</w:t>
      </w:r>
    </w:p>
    <w:p w:rsidR="00496FD6" w:rsidRPr="00E00FC9" w:rsidRDefault="00496FD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8</w:t>
      </w:r>
      <w:r w:rsidRPr="00E00FC9">
        <w:rPr>
          <w:rFonts w:ascii="Calibri" w:hAnsi="Calibri" w:cs="Calibri"/>
          <w:sz w:val="21"/>
          <w:szCs w:val="21"/>
          <w:lang w:eastAsia="cs-CZ"/>
        </w:rPr>
        <w:t>)</w:t>
      </w:r>
    </w:p>
    <w:p w:rsidR="00694D36" w:rsidRPr="00E00FC9" w:rsidRDefault="009152A8" w:rsidP="00647CC3">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 xml:space="preserve">Veškeré odborné práce musí vykonávat pracovníci zhotovitele nebo jeho </w:t>
      </w:r>
      <w:r w:rsidR="001442CD">
        <w:rPr>
          <w:rFonts w:ascii="Calibri" w:hAnsi="Calibri" w:cs="Calibri"/>
          <w:sz w:val="21"/>
          <w:szCs w:val="21"/>
          <w:lang w:eastAsia="cs-CZ"/>
        </w:rPr>
        <w:t>pod</w:t>
      </w:r>
      <w:r w:rsidRPr="00E00FC9">
        <w:rPr>
          <w:rFonts w:ascii="Calibri" w:hAnsi="Calibri" w:cs="Calibri"/>
          <w:sz w:val="21"/>
          <w:szCs w:val="21"/>
          <w:lang w:eastAsia="cs-CZ"/>
        </w:rPr>
        <w:t>dodavatelů mající příslušnou kvalifikaci. Doklad o kvalifikaci pracovníků je zhotovitel na požádání objednatele povinen předložit</w:t>
      </w:r>
      <w:r w:rsidR="001D4DFB" w:rsidRPr="00E00FC9">
        <w:rPr>
          <w:rFonts w:asciiTheme="minorHAnsi" w:hAnsiTheme="minorHAnsi" w:cstheme="minorHAnsi"/>
          <w:color w:val="000000" w:themeColor="text1"/>
          <w:sz w:val="21"/>
          <w:szCs w:val="21"/>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8A26E5">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8A26E5">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8A26E5">
        <w:rPr>
          <w:rFonts w:ascii="Calibri" w:hAnsi="Calibri" w:cs="Calibri"/>
          <w:sz w:val="21"/>
          <w:szCs w:val="21"/>
          <w:lang w:eastAsia="cs-CZ"/>
        </w:rPr>
        <w:t>1</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E6B00" w:rsidRPr="00E00FC9" w:rsidRDefault="001D4DFB" w:rsidP="009E6B00">
      <w:pPr>
        <w:keepNext/>
        <w:suppressAutoHyphens w:val="0"/>
        <w:spacing w:after="60" w:line="276" w:lineRule="auto"/>
        <w:jc w:val="center"/>
        <w:rPr>
          <w:rFonts w:ascii="Calibri" w:hAnsi="Calibri" w:cs="Calibri"/>
          <w:spacing w:val="-4"/>
          <w:sz w:val="21"/>
          <w:szCs w:val="21"/>
          <w:lang w:eastAsia="cs-CZ"/>
        </w:rPr>
      </w:pPr>
      <w:r w:rsidRPr="00E00FC9">
        <w:rPr>
          <w:rFonts w:ascii="Calibri" w:hAnsi="Calibri" w:cs="Calibri"/>
          <w:spacing w:val="-4"/>
          <w:sz w:val="21"/>
          <w:szCs w:val="21"/>
          <w:lang w:eastAsia="cs-CZ"/>
        </w:rPr>
        <w:t>(1</w:t>
      </w:r>
      <w:r w:rsidR="008A26E5">
        <w:rPr>
          <w:rFonts w:ascii="Calibri" w:hAnsi="Calibri" w:cs="Calibri"/>
          <w:spacing w:val="-4"/>
          <w:sz w:val="21"/>
          <w:szCs w:val="21"/>
          <w:lang w:eastAsia="cs-CZ"/>
        </w:rPr>
        <w:t>2</w:t>
      </w:r>
      <w:r w:rsidR="009E6B00" w:rsidRPr="00E00FC9">
        <w:rPr>
          <w:rFonts w:ascii="Calibri" w:hAnsi="Calibri" w:cs="Calibri"/>
          <w:spacing w:val="-4"/>
          <w:sz w:val="21"/>
          <w:szCs w:val="21"/>
          <w:lang w:eastAsia="cs-CZ"/>
        </w:rPr>
        <w:t>)</w:t>
      </w:r>
    </w:p>
    <w:p w:rsidR="009152A8" w:rsidRPr="00E00FC9" w:rsidRDefault="009152A8" w:rsidP="009152A8">
      <w:pPr>
        <w:suppressAutoHyphens w:val="0"/>
        <w:spacing w:after="200" w:line="276" w:lineRule="auto"/>
        <w:rPr>
          <w:rFonts w:ascii="Calibri" w:hAnsi="Calibri" w:cs="Calibri"/>
          <w:spacing w:val="-4"/>
          <w:sz w:val="21"/>
          <w:szCs w:val="21"/>
          <w:lang w:eastAsia="cs-CZ"/>
        </w:rPr>
      </w:pPr>
      <w:r w:rsidRPr="00E00FC9">
        <w:rPr>
          <w:rFonts w:ascii="Calibri" w:hAnsi="Calibri" w:cs="Calibri"/>
          <w:spacing w:val="-4"/>
          <w:sz w:val="21"/>
          <w:szCs w:val="21"/>
          <w:lang w:eastAsia="cs-CZ"/>
        </w:rPr>
        <w:t>Zhotovitel je povinen být pojištěn proti škodám způsobeným jeho činností včetně možn</w:t>
      </w:r>
      <w:r w:rsidR="00DC75C7" w:rsidRPr="00E00FC9">
        <w:rPr>
          <w:rFonts w:ascii="Calibri" w:hAnsi="Calibri" w:cs="Calibri"/>
          <w:spacing w:val="-4"/>
          <w:sz w:val="21"/>
          <w:szCs w:val="21"/>
          <w:lang w:eastAsia="cs-CZ"/>
        </w:rPr>
        <w:t>ých škod pracovníků zhotovitele</w:t>
      </w:r>
      <w:r w:rsidRPr="00E00FC9">
        <w:rPr>
          <w:rFonts w:ascii="Calibri" w:hAnsi="Calibri" w:cs="Calibri"/>
          <w:spacing w:val="-4"/>
          <w:sz w:val="21"/>
          <w:szCs w:val="21"/>
          <w:lang w:eastAsia="cs-CZ"/>
        </w:rPr>
        <w:t xml:space="preserve">. Stejné podmínky je zhotovitel povinen zajistit u svých </w:t>
      </w:r>
      <w:r w:rsidR="00FA0672">
        <w:rPr>
          <w:rFonts w:ascii="Calibri" w:hAnsi="Calibri" w:cs="Calibri"/>
          <w:spacing w:val="-4"/>
          <w:sz w:val="21"/>
          <w:szCs w:val="21"/>
          <w:lang w:eastAsia="cs-CZ"/>
        </w:rPr>
        <w:t>p</w:t>
      </w:r>
      <w:r w:rsidR="000745E1">
        <w:rPr>
          <w:rFonts w:ascii="Calibri" w:hAnsi="Calibri" w:cs="Calibri"/>
          <w:spacing w:val="-4"/>
          <w:sz w:val="21"/>
          <w:szCs w:val="21"/>
          <w:lang w:eastAsia="cs-CZ"/>
        </w:rPr>
        <w:t>o</w:t>
      </w:r>
      <w:r w:rsidR="00FA0672">
        <w:rPr>
          <w:rFonts w:ascii="Calibri" w:hAnsi="Calibri" w:cs="Calibri"/>
          <w:spacing w:val="-4"/>
          <w:sz w:val="21"/>
          <w:szCs w:val="21"/>
          <w:lang w:eastAsia="cs-CZ"/>
        </w:rPr>
        <w:t>d</w:t>
      </w:r>
      <w:r w:rsidRPr="00E00FC9">
        <w:rPr>
          <w:rFonts w:ascii="Calibri" w:hAnsi="Calibri" w:cs="Calibri"/>
          <w:spacing w:val="-4"/>
          <w:sz w:val="21"/>
          <w:szCs w:val="21"/>
          <w:lang w:eastAsia="cs-CZ"/>
        </w:rPr>
        <w:t>dodavatelů. Doklady o trvání pojištění a úhradě pojistného je povinen na požádání předložit objednateli.</w:t>
      </w:r>
    </w:p>
    <w:p w:rsidR="009E6B00" w:rsidRPr="00E00FC9" w:rsidRDefault="001D4DFB"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8A26E5">
        <w:rPr>
          <w:rFonts w:ascii="Calibri" w:hAnsi="Calibri" w:cs="Calibri"/>
          <w:sz w:val="21"/>
          <w:szCs w:val="21"/>
          <w:lang w:eastAsia="cs-CZ"/>
        </w:rPr>
        <w:t>3</w:t>
      </w:r>
      <w:r w:rsidR="009E6B00"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64EA" w:rsidRPr="00E00FC9" w:rsidRDefault="001D4DFB"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F67DC" w:rsidRPr="00E00FC9">
        <w:rPr>
          <w:rFonts w:ascii="Calibri" w:hAnsi="Calibri" w:cs="Calibri"/>
          <w:sz w:val="21"/>
          <w:szCs w:val="21"/>
          <w:lang w:eastAsia="cs-CZ"/>
        </w:rPr>
        <w:t>1</w:t>
      </w:r>
      <w:r w:rsidR="008A26E5">
        <w:rPr>
          <w:rFonts w:ascii="Calibri" w:hAnsi="Calibri" w:cs="Calibri"/>
          <w:sz w:val="21"/>
          <w:szCs w:val="21"/>
          <w:lang w:eastAsia="cs-CZ"/>
        </w:rPr>
        <w:t>4</w:t>
      </w:r>
      <w:r w:rsidR="000764EA" w:rsidRPr="00E00FC9">
        <w:rPr>
          <w:rFonts w:ascii="Calibri" w:hAnsi="Calibri" w:cs="Calibri"/>
          <w:sz w:val="21"/>
          <w:szCs w:val="21"/>
          <w:lang w:eastAsia="cs-CZ"/>
        </w:rPr>
        <w:t>)</w:t>
      </w:r>
    </w:p>
    <w:p w:rsidR="007861ED" w:rsidRPr="00E00FC9" w:rsidRDefault="007861ED" w:rsidP="007861ED">
      <w:pPr>
        <w:pStyle w:val="Zkladntextodsazen3"/>
        <w:spacing w:after="0" w:line="276" w:lineRule="auto"/>
        <w:ind w:left="0"/>
        <w:jc w:val="both"/>
        <w:rPr>
          <w:rFonts w:ascii="Calibri" w:hAnsi="Calibri" w:cs="Calibri"/>
          <w:sz w:val="21"/>
          <w:szCs w:val="21"/>
        </w:rPr>
      </w:pPr>
      <w:r w:rsidRPr="00EB08A1">
        <w:rPr>
          <w:rFonts w:ascii="Calibri" w:hAnsi="Calibri" w:cs="Calibri"/>
          <w:color w:val="000000" w:themeColor="text1"/>
          <w:sz w:val="21"/>
          <w:szCs w:val="21"/>
        </w:rPr>
        <w:t xml:space="preserve">V případě havárie v průběhu rekonstrukce společných koupelen a čistících místností zajistí Zhotovitel okamžitý nástup </w:t>
      </w:r>
      <w:r w:rsidRPr="00DB1B53">
        <w:rPr>
          <w:rFonts w:ascii="Calibri" w:hAnsi="Calibri" w:cs="Calibri"/>
          <w:color w:val="000000" w:themeColor="text1"/>
          <w:sz w:val="21"/>
          <w:szCs w:val="21"/>
        </w:rPr>
        <w:t>na její odstranění,</w:t>
      </w:r>
      <w:r w:rsidR="00EB08A1" w:rsidRPr="00DB1B53">
        <w:rPr>
          <w:rFonts w:ascii="Calibri" w:hAnsi="Calibri" w:cs="Calibri"/>
          <w:color w:val="000000" w:themeColor="text1"/>
          <w:sz w:val="21"/>
          <w:szCs w:val="21"/>
        </w:rPr>
        <w:t xml:space="preserve"> </w:t>
      </w:r>
      <w:r w:rsidR="00EB08A1" w:rsidRPr="00DB1B53">
        <w:rPr>
          <w:rFonts w:ascii="Calibri" w:hAnsi="Calibri"/>
          <w:sz w:val="21"/>
          <w:szCs w:val="21"/>
        </w:rPr>
        <w:t>tzn. do 1</w:t>
      </w:r>
      <w:r w:rsidR="00201AF8" w:rsidRPr="00DB1B53">
        <w:rPr>
          <w:rFonts w:ascii="Calibri" w:hAnsi="Calibri"/>
          <w:sz w:val="21"/>
          <w:szCs w:val="21"/>
        </w:rPr>
        <w:t>2</w:t>
      </w:r>
      <w:r w:rsidR="00EB08A1" w:rsidRPr="00DB1B53">
        <w:rPr>
          <w:rFonts w:ascii="Calibri" w:hAnsi="Calibri"/>
          <w:sz w:val="21"/>
          <w:szCs w:val="21"/>
        </w:rPr>
        <w:t xml:space="preserve"> hodin od nahlášení,</w:t>
      </w:r>
      <w:r w:rsidRPr="00DB1B53">
        <w:rPr>
          <w:rFonts w:ascii="Calibri" w:hAnsi="Calibri" w:cs="Calibri"/>
          <w:color w:val="000000" w:themeColor="text1"/>
          <w:sz w:val="21"/>
          <w:szCs w:val="21"/>
        </w:rPr>
        <w:t xml:space="preserve"> aby se zabránilo škodám na majetku objednatele.</w:t>
      </w:r>
      <w:r>
        <w:rPr>
          <w:rFonts w:ascii="Calibri" w:hAnsi="Calibri" w:cs="Calibri"/>
          <w:color w:val="000000" w:themeColor="text1"/>
          <w:sz w:val="21"/>
          <w:szCs w:val="21"/>
        </w:rPr>
        <w:t xml:space="preserve"> </w:t>
      </w:r>
    </w:p>
    <w:p w:rsidR="00D0523C" w:rsidRDefault="00D0523C" w:rsidP="007861ED">
      <w:pPr>
        <w:keepNext/>
        <w:suppressAutoHyphens w:val="0"/>
        <w:spacing w:after="60" w:line="276" w:lineRule="auto"/>
        <w:jc w:val="center"/>
        <w:rPr>
          <w:rFonts w:ascii="Calibri" w:hAnsi="Calibri" w:cs="Calibri"/>
          <w:sz w:val="21"/>
          <w:szCs w:val="21"/>
          <w:lang w:eastAsia="cs-CZ"/>
        </w:rPr>
      </w:pPr>
    </w:p>
    <w:p w:rsidR="000764EA" w:rsidRPr="00E00FC9" w:rsidRDefault="007861ED" w:rsidP="007861ED">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1D4DFB"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8A26E5">
        <w:rPr>
          <w:rFonts w:ascii="Calibri" w:hAnsi="Calibri" w:cs="Calibri"/>
          <w:sz w:val="21"/>
          <w:szCs w:val="21"/>
          <w:lang w:eastAsia="cs-CZ"/>
        </w:rPr>
        <w:t>5</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bude provádět podrobnou fotodokumentaci průběhu stavby. </w:t>
      </w:r>
      <w:r w:rsidRPr="00E00FC9">
        <w:rPr>
          <w:rFonts w:ascii="Calibri" w:hAnsi="Calibri" w:cs="Calibri"/>
          <w:color w:val="010000"/>
          <w:sz w:val="21"/>
          <w:szCs w:val="21"/>
        </w:rPr>
        <w:t xml:space="preserve">Fotodokumentace bude obsahovat zejména záznamy detailního provedení jednotlivých částí </w:t>
      </w:r>
      <w:r w:rsidR="00D0523C">
        <w:rPr>
          <w:rFonts w:ascii="Calibri" w:hAnsi="Calibri" w:cs="Calibri"/>
          <w:color w:val="010000"/>
          <w:sz w:val="21"/>
          <w:szCs w:val="21"/>
        </w:rPr>
        <w:t>stavebních pra</w:t>
      </w:r>
      <w:r w:rsidRPr="00D0523C">
        <w:rPr>
          <w:rFonts w:ascii="Calibri" w:hAnsi="Calibri" w:cs="Calibri"/>
          <w:color w:val="010000"/>
          <w:sz w:val="21"/>
          <w:szCs w:val="21"/>
        </w:rPr>
        <w:t>cí</w:t>
      </w:r>
      <w:r w:rsidRPr="00E00FC9">
        <w:rPr>
          <w:rFonts w:ascii="Calibri" w:hAnsi="Calibri" w:cs="Calibri"/>
          <w:color w:val="010000"/>
          <w:sz w:val="21"/>
          <w:szCs w:val="21"/>
        </w:rPr>
        <w:t xml:space="preserve"> a záznamy o problematických částech provedení stavebních prací.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A432D" w:rsidRPr="00E00FC9">
        <w:rPr>
          <w:rFonts w:ascii="Calibri" w:hAnsi="Calibri" w:cs="Calibri"/>
          <w:sz w:val="21"/>
          <w:szCs w:val="21"/>
          <w:lang w:eastAsia="cs-CZ"/>
        </w:rPr>
        <w:t>1</w:t>
      </w:r>
      <w:r w:rsidR="008A26E5">
        <w:rPr>
          <w:rFonts w:ascii="Calibri" w:hAnsi="Calibri" w:cs="Calibri"/>
          <w:sz w:val="21"/>
          <w:szCs w:val="21"/>
          <w:lang w:eastAsia="cs-CZ"/>
        </w:rPr>
        <w:t>6</w:t>
      </w:r>
      <w:r w:rsidRPr="00E00FC9">
        <w:rPr>
          <w:rFonts w:ascii="Calibri" w:hAnsi="Calibri" w:cs="Calibri"/>
          <w:sz w:val="21"/>
          <w:szCs w:val="21"/>
          <w:lang w:eastAsia="cs-CZ"/>
        </w:rPr>
        <w:t>)</w:t>
      </w:r>
    </w:p>
    <w:p w:rsidR="00741ADD" w:rsidRPr="00E00FC9" w:rsidRDefault="0032168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Technický dozor nesmí provádět dodavatel ani osoba s ním propojená</w:t>
      </w:r>
      <w:r w:rsidR="007558B3" w:rsidRPr="00E00FC9">
        <w:rPr>
          <w:rFonts w:ascii="Calibri" w:hAnsi="Calibri" w:cs="Calibri"/>
          <w:sz w:val="21"/>
          <w:szCs w:val="21"/>
          <w:lang w:eastAsia="cs-CZ"/>
        </w:rPr>
        <w:t xml:space="preserve"> ve smyslu § </w:t>
      </w:r>
      <w:r w:rsidR="000A432D" w:rsidRPr="00E00FC9">
        <w:rPr>
          <w:rFonts w:ascii="Calibri" w:hAnsi="Calibri" w:cs="Calibri"/>
          <w:sz w:val="21"/>
          <w:szCs w:val="21"/>
          <w:lang w:eastAsia="cs-CZ"/>
        </w:rPr>
        <w:t>73, § 74, § 79 a § 80 zákona č. 90/2012 Sb., o obchodních společnostech a družstvech (zákon o obchodních korporacích), ve znění pozdějších předpisů.</w:t>
      </w:r>
    </w:p>
    <w:p w:rsidR="00AB1C45" w:rsidRPr="00E00FC9" w:rsidRDefault="00AB1C45" w:rsidP="00AB1C45">
      <w:pPr>
        <w:suppressAutoHyphens w:val="0"/>
        <w:spacing w:after="60" w:line="276" w:lineRule="auto"/>
        <w:jc w:val="center"/>
        <w:rPr>
          <w:rFonts w:ascii="Calibri" w:hAnsi="Calibri" w:cs="Calibri"/>
          <w:sz w:val="21"/>
          <w:szCs w:val="21"/>
          <w:lang w:eastAsia="cs-CZ"/>
        </w:rPr>
      </w:pPr>
      <w:r w:rsidRPr="00DB1B53">
        <w:rPr>
          <w:rFonts w:ascii="Calibri" w:hAnsi="Calibri" w:cs="Calibri"/>
          <w:sz w:val="21"/>
          <w:szCs w:val="21"/>
          <w:lang w:eastAsia="cs-CZ"/>
        </w:rPr>
        <w:t>(</w:t>
      </w:r>
      <w:r w:rsidR="00955BF7" w:rsidRPr="00DB1B53">
        <w:rPr>
          <w:rFonts w:ascii="Calibri" w:hAnsi="Calibri" w:cs="Calibri"/>
          <w:sz w:val="21"/>
          <w:szCs w:val="21"/>
          <w:lang w:eastAsia="cs-CZ"/>
        </w:rPr>
        <w:t>1</w:t>
      </w:r>
      <w:r w:rsidR="008A26E5" w:rsidRPr="00DB1B53">
        <w:rPr>
          <w:rFonts w:ascii="Calibri" w:hAnsi="Calibri" w:cs="Calibri"/>
          <w:sz w:val="21"/>
          <w:szCs w:val="21"/>
          <w:lang w:eastAsia="cs-CZ"/>
        </w:rPr>
        <w:t>7</w:t>
      </w:r>
      <w:r w:rsidRPr="00DB1B53">
        <w:rPr>
          <w:rFonts w:ascii="Calibri" w:hAnsi="Calibri" w:cs="Calibri"/>
          <w:sz w:val="21"/>
          <w:szCs w:val="21"/>
          <w:lang w:eastAsia="cs-CZ"/>
        </w:rPr>
        <w:t>)</w:t>
      </w:r>
    </w:p>
    <w:p w:rsidR="00AB1C45" w:rsidRPr="00DB1B53" w:rsidRDefault="00AB1C45" w:rsidP="009152A8">
      <w:pPr>
        <w:suppressAutoHyphens w:val="0"/>
        <w:spacing w:after="200" w:line="276" w:lineRule="auto"/>
        <w:rPr>
          <w:rFonts w:ascii="Calibri" w:hAnsi="Calibri" w:cs="Calibri"/>
          <w:sz w:val="21"/>
          <w:szCs w:val="21"/>
          <w:lang w:eastAsia="cs-CZ"/>
        </w:rPr>
      </w:pPr>
      <w:r w:rsidRPr="00DB1B53">
        <w:rPr>
          <w:rFonts w:ascii="Calibri" w:hAnsi="Calibri" w:cs="Calibri"/>
          <w:sz w:val="21"/>
          <w:szCs w:val="21"/>
          <w:lang w:eastAsia="cs-CZ"/>
        </w:rPr>
        <w:t>Na požádání je zhotovitel povinen předložit objednateli veškeré doklady o provádění prací.</w:t>
      </w:r>
      <w:r w:rsidRPr="00DB1B53">
        <w:rPr>
          <w:rFonts w:ascii="Calibri" w:hAnsi="Calibri" w:cs="Calibri"/>
          <w:i/>
          <w:sz w:val="21"/>
          <w:szCs w:val="21"/>
          <w:lang w:eastAsia="cs-CZ"/>
        </w:rPr>
        <w:t xml:space="preserve"> </w:t>
      </w:r>
      <w:r w:rsidRPr="00DB1B53">
        <w:rPr>
          <w:rFonts w:ascii="Calibri" w:hAnsi="Calibri" w:cs="Calibri"/>
          <w:sz w:val="21"/>
          <w:szCs w:val="21"/>
          <w:lang w:eastAsia="cs-CZ"/>
        </w:rPr>
        <w:t>Zhotovitel je povinen výkon tohoto práva strpět. Všichni účastníci naplňování předmětu smlouvy jsou povinni vytvářet podmínky pro provádění cenové kontroly.</w:t>
      </w:r>
    </w:p>
    <w:p w:rsidR="00F831D3" w:rsidRPr="00E00FC9" w:rsidRDefault="00F831D3" w:rsidP="00F831D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8A26E5">
        <w:rPr>
          <w:rFonts w:ascii="Calibri" w:hAnsi="Calibri" w:cs="Calibri"/>
          <w:sz w:val="21"/>
          <w:szCs w:val="21"/>
          <w:lang w:eastAsia="cs-CZ"/>
        </w:rPr>
        <w:t>18</w:t>
      </w:r>
      <w:r w:rsidRPr="00E00FC9">
        <w:rPr>
          <w:rFonts w:ascii="Calibri" w:hAnsi="Calibri" w:cs="Calibri"/>
          <w:sz w:val="21"/>
          <w:szCs w:val="21"/>
          <w:lang w:eastAsia="cs-CZ"/>
        </w:rPr>
        <w:t>)</w:t>
      </w: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 průběhu a závěrech kontrolního dnu se pořídí zápis, k jehož vypracování je </w:t>
      </w:r>
      <w:r w:rsidR="00032A8F" w:rsidRPr="00E00FC9">
        <w:rPr>
          <w:rFonts w:ascii="Calibri" w:hAnsi="Calibri" w:cs="Calibri"/>
          <w:color w:val="000000" w:themeColor="text1"/>
          <w:sz w:val="21"/>
          <w:szCs w:val="21"/>
        </w:rPr>
        <w:t>pověřen technický dozor stavebníka (objednatele)</w:t>
      </w:r>
      <w:r w:rsidRPr="00E00FC9">
        <w:rPr>
          <w:rFonts w:ascii="Calibri" w:hAnsi="Calibri" w:cs="Calibri"/>
          <w:color w:val="000000" w:themeColor="text1"/>
          <w:sz w:val="21"/>
          <w:szCs w:val="21"/>
        </w:rPr>
        <w:t xml:space="preserve">. Záznam podepíší oprávnění zástupci obou stran, přičemž opatření uvedená </w:t>
      </w:r>
      <w:r w:rsidR="004E4A0C">
        <w:rPr>
          <w:rFonts w:ascii="Calibri" w:hAnsi="Calibri" w:cs="Calibri"/>
          <w:color w:val="000000" w:themeColor="text1"/>
          <w:sz w:val="21"/>
          <w:szCs w:val="21"/>
        </w:rPr>
        <w:br/>
      </w:r>
      <w:r w:rsidRPr="00E00FC9">
        <w:rPr>
          <w:rFonts w:ascii="Calibri" w:hAnsi="Calibri" w:cs="Calibri"/>
          <w:color w:val="000000" w:themeColor="text1"/>
          <w:sz w:val="21"/>
          <w:szCs w:val="21"/>
        </w:rPr>
        <w:t>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E00FC9" w:rsidRDefault="00F831D3" w:rsidP="00F831D3">
      <w:pPr>
        <w:spacing w:line="276" w:lineRule="auto"/>
        <w:rPr>
          <w:rFonts w:ascii="Calibri" w:hAnsi="Calibri" w:cs="Calibri"/>
          <w:color w:val="000000" w:themeColor="text1"/>
          <w:sz w:val="21"/>
          <w:szCs w:val="21"/>
        </w:rPr>
      </w:pPr>
    </w:p>
    <w:p w:rsidR="00F831D3" w:rsidRDefault="00F831D3" w:rsidP="00F831D3">
      <w:pPr>
        <w:suppressAutoHyphens w:val="0"/>
        <w:spacing w:after="200"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Kontrolní dny se konají </w:t>
      </w:r>
      <w:r w:rsidR="00913B9D">
        <w:rPr>
          <w:rFonts w:ascii="Calibri" w:hAnsi="Calibri" w:cs="Calibri"/>
          <w:color w:val="000000" w:themeColor="text1"/>
          <w:sz w:val="21"/>
          <w:szCs w:val="21"/>
        </w:rPr>
        <w:t xml:space="preserve">dle potřeby, avšak minimálně </w:t>
      </w:r>
      <w:r w:rsidR="00913B9D" w:rsidRPr="00D0523C">
        <w:rPr>
          <w:rFonts w:ascii="Calibri" w:hAnsi="Calibri" w:cs="Calibri"/>
          <w:color w:val="000000" w:themeColor="text1"/>
          <w:sz w:val="21"/>
          <w:szCs w:val="21"/>
        </w:rPr>
        <w:t xml:space="preserve">1x za </w:t>
      </w:r>
      <w:r w:rsidR="001D2641" w:rsidRPr="00D0523C">
        <w:rPr>
          <w:rFonts w:ascii="Calibri" w:hAnsi="Calibri" w:cs="Calibri"/>
          <w:color w:val="000000" w:themeColor="text1"/>
          <w:sz w:val="21"/>
          <w:szCs w:val="21"/>
        </w:rPr>
        <w:t>7</w:t>
      </w:r>
      <w:r w:rsidR="00913B9D" w:rsidRPr="00D0523C">
        <w:rPr>
          <w:rFonts w:ascii="Calibri" w:hAnsi="Calibri" w:cs="Calibri"/>
          <w:color w:val="000000" w:themeColor="text1"/>
          <w:sz w:val="21"/>
          <w:szCs w:val="21"/>
        </w:rPr>
        <w:t xml:space="preserve"> dní</w:t>
      </w:r>
      <w:r w:rsidRPr="00D0523C">
        <w:rPr>
          <w:rFonts w:ascii="Calibri" w:hAnsi="Calibri" w:cs="Calibri"/>
          <w:color w:val="000000" w:themeColor="text1"/>
          <w:sz w:val="21"/>
          <w:szCs w:val="21"/>
        </w:rPr>
        <w:t>.</w:t>
      </w:r>
    </w:p>
    <w:p w:rsidR="004E760B" w:rsidRDefault="004E760B" w:rsidP="004E760B">
      <w:pPr>
        <w:keepNext/>
        <w:suppressAutoHyphens w:val="0"/>
        <w:spacing w:after="60" w:line="276" w:lineRule="auto"/>
        <w:jc w:val="center"/>
        <w:rPr>
          <w:rFonts w:ascii="Calibri" w:hAnsi="Calibri" w:cs="Calibri"/>
          <w:color w:val="000000" w:themeColor="text1"/>
          <w:sz w:val="21"/>
          <w:szCs w:val="21"/>
        </w:rPr>
      </w:pPr>
      <w:r w:rsidRPr="00E00FC9">
        <w:rPr>
          <w:rFonts w:ascii="Calibri" w:hAnsi="Calibri" w:cs="Calibri"/>
          <w:sz w:val="21"/>
          <w:szCs w:val="21"/>
          <w:lang w:eastAsia="cs-CZ"/>
        </w:rPr>
        <w:t>(</w:t>
      </w:r>
      <w:r>
        <w:rPr>
          <w:rFonts w:ascii="Calibri" w:hAnsi="Calibri" w:cs="Calibri"/>
          <w:sz w:val="21"/>
          <w:szCs w:val="21"/>
          <w:lang w:eastAsia="cs-CZ"/>
        </w:rPr>
        <w:t>19</w:t>
      </w:r>
      <w:r w:rsidRPr="00E00FC9">
        <w:rPr>
          <w:rFonts w:ascii="Calibri" w:hAnsi="Calibri" w:cs="Calibri"/>
          <w:sz w:val="21"/>
          <w:szCs w:val="21"/>
          <w:lang w:eastAsia="cs-CZ"/>
        </w:rPr>
        <w:t>)</w:t>
      </w:r>
    </w:p>
    <w:p w:rsidR="004E760B" w:rsidRDefault="004E760B" w:rsidP="004E760B">
      <w:pPr>
        <w:pStyle w:val="Zkladntextodsazen3"/>
        <w:spacing w:after="0" w:line="276" w:lineRule="auto"/>
        <w:ind w:left="0"/>
        <w:jc w:val="both"/>
        <w:rPr>
          <w:rFonts w:asciiTheme="minorHAnsi" w:hAnsiTheme="minorHAnsi" w:cstheme="minorHAnsi"/>
          <w:sz w:val="22"/>
          <w:szCs w:val="22"/>
        </w:rPr>
      </w:pPr>
      <w:r w:rsidRPr="00D0523C">
        <w:rPr>
          <w:rFonts w:asciiTheme="minorHAnsi" w:hAnsiTheme="minorHAnsi" w:cstheme="minorHAnsi"/>
          <w:sz w:val="22"/>
          <w:szCs w:val="22"/>
        </w:rPr>
        <w:t>Provádění prací bude probíhat za plného provozu. Realizace prací bude probíhat za běžného provozu areálu, v němž se předmětný objekt n</w:t>
      </w:r>
      <w:r w:rsidR="00580779" w:rsidRPr="00D0523C">
        <w:rPr>
          <w:rFonts w:asciiTheme="minorHAnsi" w:hAnsiTheme="minorHAnsi" w:cstheme="minorHAnsi"/>
          <w:sz w:val="22"/>
          <w:szCs w:val="22"/>
        </w:rPr>
        <w:t xml:space="preserve">achází. Práce je možné </w:t>
      </w:r>
      <w:proofErr w:type="gramStart"/>
      <w:r w:rsidR="00580779" w:rsidRPr="00D0523C">
        <w:rPr>
          <w:rFonts w:asciiTheme="minorHAnsi" w:hAnsiTheme="minorHAnsi" w:cstheme="minorHAnsi"/>
          <w:sz w:val="22"/>
          <w:szCs w:val="22"/>
        </w:rPr>
        <w:t xml:space="preserve">provádět </w:t>
      </w:r>
      <w:r w:rsidRPr="00D0523C">
        <w:rPr>
          <w:rFonts w:asciiTheme="minorHAnsi" w:hAnsiTheme="minorHAnsi" w:cstheme="minorHAnsi"/>
          <w:sz w:val="22"/>
          <w:szCs w:val="22"/>
        </w:rPr>
        <w:t xml:space="preserve"> Po</w:t>
      </w:r>
      <w:proofErr w:type="gramEnd"/>
      <w:r w:rsidRPr="00D0523C">
        <w:rPr>
          <w:rFonts w:asciiTheme="minorHAnsi" w:hAnsiTheme="minorHAnsi" w:cstheme="minorHAnsi"/>
          <w:sz w:val="22"/>
          <w:szCs w:val="22"/>
        </w:rPr>
        <w:t xml:space="preserve"> – So: 7,00 – 19,00 hod.</w:t>
      </w:r>
      <w:r w:rsidRPr="007E388B">
        <w:rPr>
          <w:rFonts w:asciiTheme="minorHAnsi" w:hAnsiTheme="minorHAnsi" w:cstheme="minorHAnsi"/>
          <w:sz w:val="22"/>
          <w:szCs w:val="22"/>
        </w:rPr>
        <w:t xml:space="preserve"> </w:t>
      </w:r>
    </w:p>
    <w:p w:rsidR="00A9594D" w:rsidRDefault="00A9594D" w:rsidP="004E760B">
      <w:pPr>
        <w:pStyle w:val="Zkladntextodsazen3"/>
        <w:spacing w:after="0" w:line="276" w:lineRule="auto"/>
        <w:ind w:left="0"/>
        <w:jc w:val="both"/>
        <w:rPr>
          <w:rFonts w:asciiTheme="minorHAnsi" w:hAnsiTheme="minorHAnsi" w:cstheme="minorHAnsi"/>
          <w:sz w:val="22"/>
          <w:szCs w:val="22"/>
        </w:rPr>
      </w:pPr>
    </w:p>
    <w:p w:rsidR="00E10D27" w:rsidRPr="00E00FC9" w:rsidRDefault="00E10D27" w:rsidP="009152A8">
      <w:pPr>
        <w:suppressAutoHyphens w:val="0"/>
        <w:spacing w:after="200" w:line="276" w:lineRule="auto"/>
        <w:rPr>
          <w:rFonts w:ascii="Calibri" w:hAnsi="Calibri" w:cs="Calibri"/>
          <w:sz w:val="21"/>
          <w:szCs w:val="21"/>
          <w:lang w:eastAsia="cs-CZ"/>
        </w:rPr>
      </w:pPr>
    </w:p>
    <w:p w:rsidR="009152A8" w:rsidRPr="00E00FC9" w:rsidRDefault="009152A8" w:rsidP="000764EA">
      <w:pPr>
        <w:keepNext/>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AE3D27">
        <w:rPr>
          <w:rFonts w:ascii="Calibri" w:hAnsi="Calibri" w:cs="Calibri"/>
          <w:b/>
          <w:sz w:val="21"/>
          <w:szCs w:val="21"/>
          <w:u w:val="single"/>
          <w:lang w:eastAsia="cs-CZ"/>
        </w:rPr>
        <w:t>II</w:t>
      </w:r>
      <w:r w:rsidRPr="00E00FC9">
        <w:rPr>
          <w:rFonts w:ascii="Calibri" w:hAnsi="Calibri" w:cs="Calibri"/>
          <w:b/>
          <w:sz w:val="21"/>
          <w:szCs w:val="21"/>
          <w:u w:val="single"/>
          <w:lang w:eastAsia="cs-CZ"/>
        </w:rPr>
        <w:t>. STAVEBNÍ DENÍK</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201AF8">
        <w:rPr>
          <w:rFonts w:ascii="Calibri" w:hAnsi="Calibri" w:cs="Calibri"/>
          <w:sz w:val="21"/>
          <w:szCs w:val="21"/>
          <w:lang w:eastAsia="cs-CZ"/>
        </w:rPr>
        <w:t xml:space="preserve">Zhotovitel je povinen vést ode dne převzetí staveniště o pracích, které provádí, stavební deník v souladu </w:t>
      </w:r>
      <w:r w:rsidR="004E4A0C">
        <w:rPr>
          <w:rFonts w:ascii="Calibri" w:hAnsi="Calibri" w:cs="Calibri"/>
          <w:sz w:val="21"/>
          <w:szCs w:val="21"/>
          <w:lang w:eastAsia="cs-CZ"/>
        </w:rPr>
        <w:br/>
      </w:r>
      <w:r w:rsidRPr="00201AF8">
        <w:rPr>
          <w:rFonts w:ascii="Calibri" w:hAnsi="Calibri" w:cs="Calibri"/>
          <w:sz w:val="21"/>
          <w:szCs w:val="21"/>
          <w:lang w:eastAsia="cs-CZ"/>
        </w:rPr>
        <w:t>s § 157 zákona č. 183/2006 Sb.,</w:t>
      </w:r>
      <w:r w:rsidR="00BC2336" w:rsidRPr="00201AF8">
        <w:rPr>
          <w:rFonts w:ascii="Calibri" w:hAnsi="Calibri" w:cs="Calibri"/>
          <w:sz w:val="21"/>
          <w:szCs w:val="21"/>
          <w:lang w:eastAsia="cs-CZ"/>
        </w:rPr>
        <w:t xml:space="preserve"> v platném znění,</w:t>
      </w:r>
      <w:r w:rsidR="001B3C9E" w:rsidRPr="00201AF8">
        <w:rPr>
          <w:rFonts w:ascii="Calibri" w:hAnsi="Calibri" w:cs="Calibri"/>
          <w:sz w:val="21"/>
          <w:szCs w:val="21"/>
          <w:lang w:eastAsia="cs-CZ"/>
        </w:rPr>
        <w:t xml:space="preserve"> a v souladu s vyhláškou č. 499/2006 Sb. , o dokumentaci staveb, v platném znění, a přílohou č. 9 cit. </w:t>
      </w:r>
      <w:proofErr w:type="gramStart"/>
      <w:r w:rsidR="001B3C9E" w:rsidRPr="00201AF8">
        <w:rPr>
          <w:rFonts w:ascii="Calibri" w:hAnsi="Calibri" w:cs="Calibri"/>
          <w:sz w:val="21"/>
          <w:szCs w:val="21"/>
          <w:lang w:eastAsia="cs-CZ"/>
        </w:rPr>
        <w:t>vyhlášky</w:t>
      </w:r>
      <w:proofErr w:type="gramEnd"/>
      <w:r w:rsidR="001B3C9E" w:rsidRPr="00201AF8">
        <w:rPr>
          <w:rFonts w:ascii="Calibri" w:hAnsi="Calibri" w:cs="Calibri"/>
          <w:sz w:val="21"/>
          <w:szCs w:val="21"/>
          <w:lang w:eastAsia="cs-CZ"/>
        </w:rPr>
        <w:t>,</w:t>
      </w:r>
      <w:r w:rsidRPr="00201AF8">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w:t>
      </w:r>
      <w:r w:rsidRPr="00E00FC9">
        <w:rPr>
          <w:rFonts w:ascii="Calibri" w:hAnsi="Calibri" w:cs="Calibri"/>
          <w:sz w:val="21"/>
          <w:szCs w:val="21"/>
          <w:lang w:eastAsia="cs-CZ"/>
        </w:rPr>
        <w:t xml:space="preserve"> stavební deník končí předáním a převzetím stavby. </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 stavebním deníku musí být vedeno mimo jiné:</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zhotovitele</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objednatele</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zpracovatele projektové dokumentace</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firmy vykonávající technický dozor </w:t>
      </w:r>
      <w:r w:rsidR="00415BC1">
        <w:rPr>
          <w:rFonts w:ascii="Calibri" w:hAnsi="Calibri" w:cs="Calibri"/>
          <w:sz w:val="21"/>
          <w:szCs w:val="21"/>
          <w:lang w:eastAsia="cs-CZ"/>
        </w:rPr>
        <w:t>stavebníka</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přehled všech provedených zkoušek jakosti</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dokumentace stavby včetně všech změn a doplňků</w:t>
      </w:r>
    </w:p>
    <w:p w:rsidR="009152A8" w:rsidRPr="00E00FC9" w:rsidRDefault="009152A8" w:rsidP="00D51D08">
      <w:pPr>
        <w:pStyle w:val="Odstavecseseznamem"/>
        <w:numPr>
          <w:ilvl w:val="0"/>
          <w:numId w:val="5"/>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dokladů a úředních opatření týkajících se stavby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do stavebního deníku čitelně zapisuje a podepisuje </w:t>
      </w:r>
      <w:r w:rsidR="004E2BFA">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vždy ten den, kdy byly práce provedeny nebo kdy nastaly okolnosti, které jsou předmětem zápisu. Mimo </w:t>
      </w:r>
      <w:r w:rsidR="004E2BFA">
        <w:rPr>
          <w:rFonts w:ascii="Calibri" w:hAnsi="Calibri" w:cs="Calibri"/>
          <w:sz w:val="21"/>
          <w:szCs w:val="21"/>
          <w:lang w:eastAsia="cs-CZ"/>
        </w:rPr>
        <w:t>pověřeného pracovníka zhotovitele</w:t>
      </w:r>
      <w:r w:rsidRPr="00E00FC9">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Nesouhlasí-li </w:t>
      </w:r>
      <w:r w:rsidR="00C418CB">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povinen se k zápisům ve stavebním deníku, učiněným zhotovitelem vyjadřovat nejpozději do tří pracovních dnů.</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ve stavebním deníku se nepovažují za změnu smlouvy, ale slouží jako </w:t>
      </w:r>
      <w:r w:rsidR="006F70EF">
        <w:rPr>
          <w:rFonts w:ascii="Calibri" w:hAnsi="Calibri" w:cs="Calibri"/>
          <w:sz w:val="21"/>
          <w:szCs w:val="21"/>
          <w:lang w:eastAsia="cs-CZ"/>
        </w:rPr>
        <w:t>pod</w:t>
      </w:r>
      <w:r w:rsidRPr="00E00FC9">
        <w:rPr>
          <w:rFonts w:ascii="Calibri" w:hAnsi="Calibri" w:cs="Calibri"/>
          <w:sz w:val="21"/>
          <w:szCs w:val="21"/>
          <w:lang w:eastAsia="cs-CZ"/>
        </w:rPr>
        <w:t xml:space="preserve">klad pro vypracování </w:t>
      </w:r>
      <w:r w:rsidR="006F70EF">
        <w:rPr>
          <w:rFonts w:ascii="Calibri" w:hAnsi="Calibri" w:cs="Calibri"/>
          <w:sz w:val="21"/>
          <w:szCs w:val="21"/>
          <w:lang w:eastAsia="cs-CZ"/>
        </w:rPr>
        <w:t xml:space="preserve">případných </w:t>
      </w:r>
      <w:r w:rsidR="00CE2056" w:rsidRPr="00E00FC9">
        <w:rPr>
          <w:rFonts w:ascii="Calibri" w:hAnsi="Calibri" w:cs="Calibri"/>
          <w:sz w:val="21"/>
          <w:szCs w:val="21"/>
          <w:lang w:eastAsia="cs-CZ"/>
        </w:rPr>
        <w:t>dodatků</w:t>
      </w:r>
      <w:r w:rsidR="006F70EF">
        <w:rPr>
          <w:rFonts w:ascii="Calibri" w:hAnsi="Calibri" w:cs="Calibri"/>
          <w:sz w:val="21"/>
          <w:szCs w:val="21"/>
          <w:lang w:eastAsia="cs-CZ"/>
        </w:rPr>
        <w:t xml:space="preserve"> a změn</w:t>
      </w:r>
      <w:r w:rsidRPr="00E00FC9">
        <w:rPr>
          <w:rFonts w:ascii="Calibri" w:hAnsi="Calibri" w:cs="Calibri"/>
          <w:sz w:val="21"/>
          <w:szCs w:val="21"/>
          <w:lang w:eastAsia="cs-CZ"/>
        </w:rPr>
        <w:t xml:space="preserve"> smlouvy o dílo.</w:t>
      </w:r>
    </w:p>
    <w:p w:rsidR="00E90A98" w:rsidRPr="00E00FC9" w:rsidRDefault="00E90A98" w:rsidP="009152A8">
      <w:pPr>
        <w:suppressAutoHyphens w:val="0"/>
        <w:spacing w:after="200" w:line="276" w:lineRule="auto"/>
        <w:rPr>
          <w:rFonts w:ascii="Calibri" w:hAnsi="Calibri" w:cs="Calibri"/>
          <w:sz w:val="21"/>
          <w:szCs w:val="21"/>
          <w:lang w:eastAsia="cs-CZ"/>
        </w:rPr>
      </w:pP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B561EB">
        <w:rPr>
          <w:rFonts w:ascii="Calibri" w:hAnsi="Calibri" w:cs="Calibri"/>
          <w:sz w:val="21"/>
          <w:szCs w:val="21"/>
          <w:lang w:eastAsia="cs-CZ"/>
        </w:rPr>
        <w:t>7</w:t>
      </w:r>
      <w:r w:rsidRPr="00E00FC9">
        <w:rPr>
          <w:rFonts w:ascii="Calibri" w:hAnsi="Calibri" w:cs="Calibri"/>
          <w:sz w:val="21"/>
          <w:szCs w:val="21"/>
          <w:lang w:eastAsia="cs-CZ"/>
        </w:rPr>
        <w:t>)</w:t>
      </w:r>
    </w:p>
    <w:p w:rsidR="007B4E9E" w:rsidRPr="00137741" w:rsidRDefault="007B4E9E" w:rsidP="009152A8">
      <w:pPr>
        <w:suppressAutoHyphens w:val="0"/>
        <w:spacing w:after="200" w:line="276" w:lineRule="auto"/>
        <w:rPr>
          <w:rFonts w:ascii="Calibri" w:hAnsi="Calibri" w:cs="Calibri"/>
          <w:strike/>
          <w:color w:val="000000" w:themeColor="text1"/>
          <w:sz w:val="21"/>
          <w:szCs w:val="21"/>
          <w:lang w:eastAsia="cs-CZ"/>
        </w:rPr>
      </w:pPr>
    </w:p>
    <w:p w:rsidR="00B27AFA" w:rsidRPr="00137741" w:rsidRDefault="007B4E9E" w:rsidP="007B4E9E">
      <w:pPr>
        <w:suppressAutoHyphens w:val="0"/>
        <w:spacing w:after="200" w:line="276" w:lineRule="auto"/>
        <w:rPr>
          <w:rFonts w:ascii="Calibri" w:hAnsi="Calibri" w:cs="Calibri"/>
          <w:strike/>
          <w:color w:val="000000" w:themeColor="text1"/>
          <w:sz w:val="21"/>
          <w:szCs w:val="21"/>
          <w:lang w:eastAsia="cs-CZ"/>
        </w:rPr>
      </w:pPr>
      <w:r w:rsidRPr="00137741">
        <w:rPr>
          <w:rFonts w:ascii="Calibri" w:hAnsi="Calibri" w:cs="Calibri"/>
          <w:color w:val="000000" w:themeColor="text1"/>
          <w:sz w:val="21"/>
          <w:szCs w:val="21"/>
          <w:lang w:eastAsia="cs-CZ"/>
        </w:rPr>
        <w:t xml:space="preserve">V případě výskytu víceprací nebo </w:t>
      </w:r>
      <w:proofErr w:type="spellStart"/>
      <w:r w:rsidRPr="00137741">
        <w:rPr>
          <w:rFonts w:ascii="Calibri" w:hAnsi="Calibri" w:cs="Calibri"/>
          <w:color w:val="000000" w:themeColor="text1"/>
          <w:sz w:val="21"/>
          <w:szCs w:val="21"/>
          <w:lang w:eastAsia="cs-CZ"/>
        </w:rPr>
        <w:t>méněprací</w:t>
      </w:r>
      <w:proofErr w:type="spellEnd"/>
      <w:r w:rsidRPr="00137741">
        <w:rPr>
          <w:rFonts w:ascii="Calibri" w:hAnsi="Calibri" w:cs="Calibri"/>
          <w:color w:val="000000" w:themeColor="text1"/>
          <w:sz w:val="21"/>
          <w:szCs w:val="21"/>
          <w:lang w:eastAsia="cs-CZ"/>
        </w:rPr>
        <w:t xml:space="preserve">, které v průběhu realizace díla vzniknou, zhotovitel je povinen </w:t>
      </w:r>
      <w:r w:rsidR="009115B6" w:rsidRPr="00137741">
        <w:rPr>
          <w:rFonts w:ascii="Calibri" w:hAnsi="Calibri" w:cs="Calibri"/>
          <w:color w:val="000000" w:themeColor="text1"/>
          <w:sz w:val="21"/>
          <w:szCs w:val="21"/>
          <w:lang w:eastAsia="cs-CZ"/>
        </w:rPr>
        <w:t xml:space="preserve">předložit </w:t>
      </w:r>
      <w:r w:rsidRPr="00137741">
        <w:rPr>
          <w:rFonts w:ascii="Calibri" w:hAnsi="Calibri" w:cs="Calibri"/>
          <w:color w:val="000000" w:themeColor="text1"/>
          <w:sz w:val="21"/>
          <w:szCs w:val="21"/>
          <w:lang w:eastAsia="cs-CZ"/>
        </w:rPr>
        <w:t xml:space="preserve">přesný technický popis </w:t>
      </w:r>
      <w:r w:rsidR="009115B6" w:rsidRPr="00137741">
        <w:rPr>
          <w:rFonts w:ascii="Calibri" w:hAnsi="Calibri" w:cs="Calibri"/>
          <w:color w:val="000000" w:themeColor="text1"/>
          <w:sz w:val="21"/>
          <w:szCs w:val="21"/>
          <w:lang w:eastAsia="cs-CZ"/>
        </w:rPr>
        <w:t xml:space="preserve">těchto </w:t>
      </w:r>
      <w:r w:rsidRPr="00137741">
        <w:rPr>
          <w:rFonts w:ascii="Calibri" w:hAnsi="Calibri" w:cs="Calibri"/>
          <w:color w:val="000000" w:themeColor="text1"/>
          <w:sz w:val="21"/>
          <w:szCs w:val="21"/>
          <w:lang w:eastAsia="cs-CZ"/>
        </w:rPr>
        <w:t>pr</w:t>
      </w:r>
      <w:r w:rsidR="009115B6" w:rsidRPr="00137741">
        <w:rPr>
          <w:rFonts w:ascii="Calibri" w:hAnsi="Calibri" w:cs="Calibri"/>
          <w:color w:val="000000" w:themeColor="text1"/>
          <w:sz w:val="21"/>
          <w:szCs w:val="21"/>
          <w:lang w:eastAsia="cs-CZ"/>
        </w:rPr>
        <w:t>ací</w:t>
      </w:r>
      <w:r w:rsidRPr="00137741">
        <w:rPr>
          <w:rFonts w:ascii="Calibri" w:hAnsi="Calibri" w:cs="Calibri"/>
          <w:color w:val="000000" w:themeColor="text1"/>
          <w:sz w:val="21"/>
          <w:szCs w:val="21"/>
          <w:lang w:eastAsia="cs-CZ"/>
        </w:rPr>
        <w:t xml:space="preserve"> nebo změn díla a </w:t>
      </w:r>
      <w:r w:rsidR="00D06C50" w:rsidRPr="00137741">
        <w:rPr>
          <w:rFonts w:ascii="Calibri" w:hAnsi="Calibri" w:cs="Calibri"/>
          <w:color w:val="000000" w:themeColor="text1"/>
          <w:sz w:val="21"/>
          <w:szCs w:val="21"/>
          <w:lang w:eastAsia="cs-CZ"/>
        </w:rPr>
        <w:t xml:space="preserve">musí stanovit </w:t>
      </w:r>
      <w:r w:rsidRPr="00137741">
        <w:rPr>
          <w:rFonts w:ascii="Calibri" w:hAnsi="Calibri" w:cs="Calibri"/>
          <w:color w:val="000000" w:themeColor="text1"/>
          <w:sz w:val="21"/>
          <w:szCs w:val="21"/>
          <w:lang w:eastAsia="cs-CZ"/>
        </w:rPr>
        <w:t xml:space="preserve">jejich podrobný </w:t>
      </w:r>
      <w:r w:rsidR="004E4A0C">
        <w:rPr>
          <w:rFonts w:ascii="Calibri" w:hAnsi="Calibri" w:cs="Calibri"/>
          <w:color w:val="000000" w:themeColor="text1"/>
          <w:sz w:val="21"/>
          <w:szCs w:val="21"/>
          <w:lang w:eastAsia="cs-CZ"/>
        </w:rPr>
        <w:br/>
      </w:r>
      <w:r w:rsidRPr="00137741">
        <w:rPr>
          <w:rFonts w:ascii="Calibri" w:hAnsi="Calibri" w:cs="Calibri"/>
          <w:color w:val="000000" w:themeColor="text1"/>
          <w:sz w:val="21"/>
          <w:szCs w:val="21"/>
          <w:lang w:eastAsia="cs-CZ"/>
        </w:rPr>
        <w:t>a přesný výkaz výměr. Tento soupis oceněných prací musí být be</w:t>
      </w:r>
      <w:r w:rsidR="009115B6" w:rsidRPr="00137741">
        <w:rPr>
          <w:rFonts w:ascii="Calibri" w:hAnsi="Calibri" w:cs="Calibri"/>
          <w:color w:val="000000" w:themeColor="text1"/>
          <w:sz w:val="21"/>
          <w:szCs w:val="21"/>
          <w:lang w:eastAsia="cs-CZ"/>
        </w:rPr>
        <w:t>z</w:t>
      </w:r>
      <w:r w:rsidRPr="00137741">
        <w:rPr>
          <w:rFonts w:ascii="Calibri" w:hAnsi="Calibri" w:cs="Calibri"/>
          <w:color w:val="000000" w:themeColor="text1"/>
          <w:sz w:val="21"/>
          <w:szCs w:val="21"/>
          <w:lang w:eastAsia="cs-CZ"/>
        </w:rPr>
        <w:t>odkladně předložen k vyjádření technickému dozoru stavebníka</w:t>
      </w:r>
      <w:r w:rsidR="009115B6" w:rsidRPr="00137741">
        <w:rPr>
          <w:rFonts w:ascii="Calibri" w:hAnsi="Calibri" w:cs="Calibri"/>
          <w:color w:val="000000" w:themeColor="text1"/>
          <w:sz w:val="21"/>
          <w:szCs w:val="21"/>
          <w:lang w:eastAsia="cs-CZ"/>
        </w:rPr>
        <w:t xml:space="preserve">, a dále tento soupis musí předložit objednateli k projednání. </w:t>
      </w:r>
      <w:r w:rsidRPr="00137741">
        <w:rPr>
          <w:rFonts w:ascii="Calibri" w:hAnsi="Calibri" w:cs="Calibri"/>
          <w:color w:val="000000" w:themeColor="text1"/>
          <w:sz w:val="21"/>
          <w:szCs w:val="21"/>
          <w:lang w:eastAsia="cs-CZ"/>
        </w:rPr>
        <w:t>Nejsou-li tyto práce obsaženy v položkovém rozpočtu, určí se jednotková cena předmětných položek na základě návrhu kalkulace zhotovitele odpovídající smluvní úrovni ceny položek dle cenové soustavy rozpočtu díla</w:t>
      </w:r>
      <w:r w:rsidR="00B27AFA" w:rsidRPr="00137741">
        <w:rPr>
          <w:rFonts w:ascii="Calibri" w:hAnsi="Calibri" w:cs="Calibri"/>
          <w:color w:val="000000" w:themeColor="text1"/>
          <w:sz w:val="21"/>
          <w:szCs w:val="21"/>
          <w:lang w:eastAsia="cs-CZ"/>
        </w:rPr>
        <w:t>.</w:t>
      </w:r>
      <w:r w:rsidRPr="00137741">
        <w:rPr>
          <w:rFonts w:ascii="Calibri" w:hAnsi="Calibri" w:cs="Calibri"/>
          <w:strike/>
          <w:color w:val="000000" w:themeColor="text1"/>
          <w:sz w:val="21"/>
          <w:szCs w:val="21"/>
          <w:lang w:eastAsia="cs-CZ"/>
        </w:rPr>
        <w:t xml:space="preserve"> </w:t>
      </w:r>
    </w:p>
    <w:p w:rsidR="007B4E9E" w:rsidRPr="007B4E9E" w:rsidRDefault="009115B6" w:rsidP="007B4E9E">
      <w:pPr>
        <w:suppressAutoHyphens w:val="0"/>
        <w:spacing w:after="200" w:line="276" w:lineRule="auto"/>
        <w:rPr>
          <w:rFonts w:ascii="Calibri" w:hAnsi="Calibri" w:cs="Calibri"/>
          <w:color w:val="000000" w:themeColor="text1"/>
          <w:sz w:val="21"/>
          <w:szCs w:val="21"/>
          <w:lang w:eastAsia="cs-CZ"/>
        </w:rPr>
      </w:pPr>
      <w:r w:rsidRPr="00137741">
        <w:rPr>
          <w:rFonts w:ascii="Calibri" w:hAnsi="Calibri" w:cs="Calibri"/>
          <w:color w:val="000000" w:themeColor="text1"/>
          <w:sz w:val="21"/>
          <w:szCs w:val="21"/>
          <w:lang w:eastAsia="cs-CZ"/>
        </w:rPr>
        <w:t xml:space="preserve">Provedení víceprací musí být odsouhlaseno objednatelem. Objednatel se k těmto zápisům vyjadřuje na vyzvání zhotovitele, nejpozději však do tří pracovních dnů od vyzvání zhotovitelem. Zápis zhotovitele musí obsahovat přesné určení </w:t>
      </w:r>
      <w:proofErr w:type="gramStart"/>
      <w:r w:rsidRPr="00137741">
        <w:rPr>
          <w:rFonts w:ascii="Calibri" w:hAnsi="Calibri" w:cs="Calibri"/>
          <w:color w:val="000000" w:themeColor="text1"/>
          <w:sz w:val="21"/>
          <w:szCs w:val="21"/>
          <w:lang w:eastAsia="cs-CZ"/>
        </w:rPr>
        <w:t>kde a kdy</w:t>
      </w:r>
      <w:proofErr w:type="gramEnd"/>
      <w:r w:rsidRPr="00137741">
        <w:rPr>
          <w:rFonts w:ascii="Calibri" w:hAnsi="Calibri" w:cs="Calibri"/>
          <w:color w:val="000000" w:themeColor="text1"/>
          <w:sz w:val="21"/>
          <w:szCs w:val="21"/>
          <w:lang w:eastAsia="cs-CZ"/>
        </w:rPr>
        <w:t xml:space="preserve"> vícepráce vznikly a z jakého důvodu. Bez schválení objednatele není možné provést vícepráce.</w:t>
      </w:r>
      <w:r w:rsidR="007B4E9E" w:rsidRPr="00137741">
        <w:rPr>
          <w:rFonts w:ascii="Calibri" w:hAnsi="Calibri" w:cs="Calibri"/>
          <w:color w:val="000000" w:themeColor="text1"/>
          <w:sz w:val="21"/>
          <w:szCs w:val="21"/>
          <w:lang w:eastAsia="cs-CZ"/>
        </w:rPr>
        <w:t xml:space="preserve"> Smluvní strany je mohou realizovat jen ve formě dodatku ke smlouvě.</w:t>
      </w:r>
    </w:p>
    <w:p w:rsidR="00B561EB" w:rsidRPr="00E00FC9" w:rsidRDefault="00B561EB" w:rsidP="00B561EB">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Pr>
          <w:rFonts w:ascii="Calibri" w:hAnsi="Calibri" w:cs="Calibri"/>
          <w:sz w:val="21"/>
          <w:szCs w:val="21"/>
          <w:lang w:eastAsia="cs-CZ"/>
        </w:rPr>
        <w:t>8</w:t>
      </w:r>
      <w:r w:rsidRPr="00E00FC9">
        <w:rPr>
          <w:rFonts w:ascii="Calibri" w:hAnsi="Calibri" w:cs="Calibri"/>
          <w:sz w:val="21"/>
          <w:szCs w:val="21"/>
          <w:lang w:eastAsia="cs-CZ"/>
        </w:rPr>
        <w:t>)</w:t>
      </w:r>
    </w:p>
    <w:p w:rsidR="00B561EB" w:rsidRDefault="00B561EB" w:rsidP="00B561EB">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Stavební deník musí být stále přístupný na stavbě.</w:t>
      </w:r>
    </w:p>
    <w:p w:rsidR="007B4E9E" w:rsidRPr="00C349D5" w:rsidRDefault="007B4E9E" w:rsidP="009152A8">
      <w:pPr>
        <w:suppressAutoHyphens w:val="0"/>
        <w:spacing w:after="200" w:line="276" w:lineRule="auto"/>
        <w:rPr>
          <w:rFonts w:ascii="Calibri" w:hAnsi="Calibri" w:cs="Calibri"/>
          <w:strike/>
          <w:color w:val="000000" w:themeColor="text1"/>
          <w:sz w:val="21"/>
          <w:szCs w:val="21"/>
          <w:lang w:eastAsia="cs-CZ"/>
        </w:rPr>
      </w:pPr>
    </w:p>
    <w:p w:rsidR="00B401EA" w:rsidRDefault="00B401EA" w:rsidP="009152A8">
      <w:pPr>
        <w:suppressAutoHyphens w:val="0"/>
        <w:spacing w:after="200" w:line="276" w:lineRule="auto"/>
        <w:rPr>
          <w:rFonts w:ascii="Calibri" w:hAnsi="Calibri" w:cs="Calibri"/>
          <w:sz w:val="21"/>
          <w:szCs w:val="21"/>
          <w:lang w:eastAsia="cs-CZ"/>
        </w:rPr>
      </w:pPr>
    </w:p>
    <w:p w:rsidR="001E3C9F" w:rsidRPr="00AE3D27" w:rsidRDefault="001E3C9F" w:rsidP="00AE3D27">
      <w:pPr>
        <w:rPr>
          <w:rFonts w:ascii="Calibri" w:hAnsi="Calibri" w:cs="Calibri"/>
          <w:sz w:val="21"/>
          <w:szCs w:val="21"/>
          <w:lang w:eastAsia="cs-CZ"/>
        </w:rPr>
      </w:pPr>
    </w:p>
    <w:p w:rsidR="009152A8" w:rsidRPr="00E00FC9" w:rsidRDefault="00AE3D27" w:rsidP="003F4B24">
      <w:pPr>
        <w:keepNext/>
        <w:suppressAutoHyphens w:val="0"/>
        <w:spacing w:after="120"/>
        <w:jc w:val="center"/>
        <w:rPr>
          <w:rFonts w:ascii="Calibri" w:hAnsi="Calibri" w:cs="Calibri"/>
          <w:b/>
          <w:sz w:val="21"/>
          <w:szCs w:val="21"/>
          <w:u w:val="single"/>
          <w:lang w:eastAsia="cs-CZ"/>
        </w:rPr>
      </w:pPr>
      <w:r>
        <w:rPr>
          <w:rFonts w:ascii="Calibri" w:hAnsi="Calibri" w:cs="Calibri"/>
          <w:b/>
          <w:sz w:val="21"/>
          <w:szCs w:val="21"/>
          <w:u w:val="single"/>
          <w:lang w:eastAsia="cs-CZ"/>
        </w:rPr>
        <w:t>XII</w:t>
      </w:r>
      <w:r w:rsidR="00E00FC9" w:rsidRPr="00E00FC9">
        <w:rPr>
          <w:rFonts w:ascii="Calibri" w:hAnsi="Calibri" w:cs="Calibri"/>
          <w:b/>
          <w:sz w:val="21"/>
          <w:szCs w:val="21"/>
          <w:u w:val="single"/>
          <w:lang w:eastAsia="cs-CZ"/>
        </w:rPr>
        <w:t>I</w:t>
      </w:r>
      <w:r w:rsidR="009152A8" w:rsidRPr="00E00FC9">
        <w:rPr>
          <w:rFonts w:ascii="Calibri" w:hAnsi="Calibri" w:cs="Calibri"/>
          <w:b/>
          <w:sz w:val="21"/>
          <w:szCs w:val="21"/>
          <w:u w:val="single"/>
          <w:lang w:eastAsia="cs-CZ"/>
        </w:rPr>
        <w:t>. PŘEDÁNÍ A PŘEVZETÍ DÍLA</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F83770" w:rsidRDefault="000A50BF"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provedeno, je-li dokončeno a předáno a je-li předvedena jeho způsobilost sloužit </w:t>
      </w:r>
      <w:r w:rsidR="00F83770">
        <w:rPr>
          <w:rFonts w:ascii="Calibri" w:hAnsi="Calibri" w:cs="Calibri"/>
          <w:sz w:val="21"/>
          <w:szCs w:val="21"/>
          <w:lang w:eastAsia="cs-CZ"/>
        </w:rPr>
        <w:t xml:space="preserve">požadovanému </w:t>
      </w:r>
      <w:r w:rsidR="004E4A0C">
        <w:rPr>
          <w:rFonts w:ascii="Calibri" w:hAnsi="Calibri" w:cs="Calibri"/>
          <w:sz w:val="21"/>
          <w:szCs w:val="21"/>
          <w:lang w:eastAsia="cs-CZ"/>
        </w:rPr>
        <w:br/>
      </w:r>
      <w:r w:rsidR="00F83770">
        <w:rPr>
          <w:rFonts w:ascii="Calibri" w:hAnsi="Calibri" w:cs="Calibri"/>
          <w:sz w:val="21"/>
          <w:szCs w:val="21"/>
          <w:lang w:eastAsia="cs-CZ"/>
        </w:rPr>
        <w:t>a s</w:t>
      </w:r>
      <w:r w:rsidR="00CB2BD6">
        <w:rPr>
          <w:rFonts w:ascii="Calibri" w:hAnsi="Calibri" w:cs="Calibri"/>
          <w:sz w:val="21"/>
          <w:szCs w:val="21"/>
          <w:lang w:eastAsia="cs-CZ"/>
        </w:rPr>
        <w:t>vém</w:t>
      </w:r>
      <w:r w:rsidR="00F83770">
        <w:rPr>
          <w:rFonts w:ascii="Calibri" w:hAnsi="Calibri" w:cs="Calibri"/>
          <w:sz w:val="21"/>
          <w:szCs w:val="21"/>
          <w:lang w:eastAsia="cs-CZ"/>
        </w:rPr>
        <w:t>u účelu.</w:t>
      </w:r>
    </w:p>
    <w:p w:rsidR="00F83770" w:rsidRPr="00E00FC9" w:rsidRDefault="00F83770"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AA6389" w:rsidRDefault="00F83770" w:rsidP="00AA6389">
      <w:pPr>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považováno za </w:t>
      </w:r>
      <w:r>
        <w:rPr>
          <w:rFonts w:ascii="Calibri" w:hAnsi="Calibri" w:cs="Calibri"/>
          <w:sz w:val="21"/>
          <w:szCs w:val="21"/>
          <w:lang w:eastAsia="cs-CZ"/>
        </w:rPr>
        <w:t>do</w:t>
      </w:r>
      <w:r w:rsidRPr="00E00FC9">
        <w:rPr>
          <w:rFonts w:ascii="Calibri" w:hAnsi="Calibri" w:cs="Calibri"/>
          <w:sz w:val="21"/>
          <w:szCs w:val="21"/>
          <w:lang w:eastAsia="cs-CZ"/>
        </w:rPr>
        <w:t xml:space="preserve">končené po </w:t>
      </w:r>
      <w:r>
        <w:rPr>
          <w:rFonts w:ascii="Calibri" w:hAnsi="Calibri" w:cs="Calibri"/>
          <w:sz w:val="21"/>
          <w:szCs w:val="21"/>
          <w:lang w:eastAsia="cs-CZ"/>
        </w:rPr>
        <w:t>do</w:t>
      </w:r>
      <w:r w:rsidRPr="00E00FC9">
        <w:rPr>
          <w:rFonts w:ascii="Calibri" w:hAnsi="Calibri" w:cs="Calibri"/>
          <w:sz w:val="21"/>
          <w:szCs w:val="21"/>
          <w:lang w:eastAsia="cs-CZ"/>
        </w:rPr>
        <w:t>končení všech prací uvedených v čl. III. této smlouvy, pokud jsou ukončeny řádně a včas a zhotovitel předal objednateli doklady uvedené</w:t>
      </w:r>
      <w:r w:rsidR="00E61D09">
        <w:rPr>
          <w:rFonts w:ascii="Calibri" w:hAnsi="Calibri" w:cs="Calibri"/>
          <w:sz w:val="21"/>
          <w:szCs w:val="21"/>
          <w:lang w:eastAsia="cs-CZ"/>
        </w:rPr>
        <w:t xml:space="preserve"> v čl. XIII. odst. 5</w:t>
      </w:r>
      <w:r w:rsidR="00EF6680">
        <w:rPr>
          <w:rFonts w:ascii="Calibri" w:hAnsi="Calibri" w:cs="Calibri"/>
          <w:sz w:val="21"/>
          <w:szCs w:val="21"/>
          <w:lang w:eastAsia="cs-CZ"/>
        </w:rPr>
        <w:t xml:space="preserve"> této smlouvy</w:t>
      </w:r>
      <w:r w:rsidR="00E61D09">
        <w:rPr>
          <w:rFonts w:ascii="Calibri" w:hAnsi="Calibri" w:cs="Calibri"/>
          <w:sz w:val="21"/>
          <w:szCs w:val="21"/>
          <w:lang w:eastAsia="cs-CZ"/>
        </w:rPr>
        <w:t xml:space="preserve"> </w:t>
      </w:r>
      <w:r w:rsidR="004E4A0C">
        <w:rPr>
          <w:rFonts w:ascii="Calibri" w:hAnsi="Calibri" w:cs="Calibri"/>
          <w:sz w:val="21"/>
          <w:szCs w:val="21"/>
          <w:lang w:eastAsia="cs-CZ"/>
        </w:rPr>
        <w:br/>
      </w:r>
      <w:r w:rsidR="00E61D09">
        <w:rPr>
          <w:rFonts w:ascii="Calibri" w:hAnsi="Calibri" w:cs="Calibri"/>
          <w:sz w:val="21"/>
          <w:szCs w:val="21"/>
          <w:lang w:eastAsia="cs-CZ"/>
        </w:rPr>
        <w:t>a</w:t>
      </w:r>
      <w:r w:rsidRPr="00E00FC9">
        <w:rPr>
          <w:rFonts w:ascii="Calibri" w:hAnsi="Calibri" w:cs="Calibri"/>
          <w:sz w:val="21"/>
          <w:szCs w:val="21"/>
          <w:lang w:eastAsia="cs-CZ"/>
        </w:rPr>
        <w:t xml:space="preserve"> v čl. X</w:t>
      </w:r>
      <w:r>
        <w:rPr>
          <w:rFonts w:ascii="Calibri" w:hAnsi="Calibri" w:cs="Calibri"/>
          <w:sz w:val="21"/>
          <w:szCs w:val="21"/>
          <w:lang w:eastAsia="cs-CZ"/>
        </w:rPr>
        <w:t>VI</w:t>
      </w:r>
      <w:r w:rsidR="00AD7B44">
        <w:rPr>
          <w:rFonts w:ascii="Calibri" w:hAnsi="Calibri" w:cs="Calibri"/>
          <w:sz w:val="21"/>
          <w:szCs w:val="21"/>
          <w:lang w:eastAsia="cs-CZ"/>
        </w:rPr>
        <w:t>I</w:t>
      </w:r>
      <w:r w:rsidRPr="00E00FC9">
        <w:rPr>
          <w:rFonts w:ascii="Calibri" w:hAnsi="Calibri" w:cs="Calibri"/>
          <w:sz w:val="21"/>
          <w:szCs w:val="21"/>
          <w:lang w:eastAsia="cs-CZ"/>
        </w:rPr>
        <w:t xml:space="preserve">. odst. </w:t>
      </w:r>
      <w:r w:rsidR="002627E4">
        <w:rPr>
          <w:rFonts w:ascii="Calibri" w:hAnsi="Calibri" w:cs="Calibri"/>
          <w:sz w:val="21"/>
          <w:szCs w:val="21"/>
          <w:lang w:eastAsia="cs-CZ"/>
        </w:rPr>
        <w:t>7</w:t>
      </w:r>
      <w:r w:rsidR="00EF6680">
        <w:rPr>
          <w:rFonts w:ascii="Calibri" w:hAnsi="Calibri" w:cs="Calibri"/>
          <w:sz w:val="21"/>
          <w:szCs w:val="21"/>
          <w:lang w:eastAsia="cs-CZ"/>
        </w:rPr>
        <w:t xml:space="preserve"> této smlouvy</w:t>
      </w:r>
      <w:r w:rsidRPr="00E00FC9">
        <w:rPr>
          <w:rFonts w:ascii="Calibri" w:hAnsi="Calibri" w:cs="Calibri"/>
          <w:sz w:val="21"/>
          <w:szCs w:val="21"/>
          <w:lang w:eastAsia="cs-CZ"/>
        </w:rPr>
        <w:t xml:space="preserve"> a povrch staveniště je vyčištěn a uveden do předepsaného stavu. Pokud </w:t>
      </w:r>
      <w:r w:rsidRPr="00E00FC9">
        <w:rPr>
          <w:rFonts w:ascii="Calibri" w:hAnsi="Calibri" w:cs="Calibri"/>
          <w:sz w:val="21"/>
          <w:szCs w:val="21"/>
          <w:lang w:eastAsia="cs-CZ"/>
        </w:rPr>
        <w:lastRenderedPageBreak/>
        <w:t>jsou v této smlouvě použity termíny ukončení díla nebo předání, rozumí se tím den, ve kterém dojde k oboustrannému podpisu předávacího protokolu.</w:t>
      </w:r>
    </w:p>
    <w:p w:rsidR="00AA6389" w:rsidRPr="00E00FC9" w:rsidRDefault="00AA6389" w:rsidP="00AA6389">
      <w:pPr>
        <w:suppressAutoHyphens w:val="0"/>
        <w:spacing w:after="60" w:line="276" w:lineRule="auto"/>
        <w:rPr>
          <w:rFonts w:ascii="Calibri" w:hAnsi="Calibri" w:cs="Calibri"/>
          <w:sz w:val="21"/>
          <w:szCs w:val="21"/>
          <w:lang w:eastAsia="cs-CZ"/>
        </w:rPr>
      </w:pPr>
    </w:p>
    <w:p w:rsidR="000A50BF" w:rsidRPr="00E00FC9" w:rsidRDefault="000A50BF"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AA638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písemně oznámit nejpozději </w:t>
      </w:r>
      <w:r w:rsidRPr="000745E1">
        <w:rPr>
          <w:rFonts w:ascii="Calibri" w:hAnsi="Calibri" w:cs="Calibri"/>
          <w:sz w:val="21"/>
          <w:szCs w:val="21"/>
          <w:lang w:eastAsia="cs-CZ"/>
        </w:rPr>
        <w:t>5</w:t>
      </w:r>
      <w:r w:rsidRPr="00E00FC9">
        <w:rPr>
          <w:rFonts w:ascii="Calibri" w:hAnsi="Calibri" w:cs="Calibri"/>
          <w:sz w:val="21"/>
          <w:szCs w:val="21"/>
          <w:lang w:eastAsia="cs-CZ"/>
        </w:rPr>
        <w:t xml:space="preserve"> dnů předem, kdy bude dílo připraveno k  předání. Objednatel je pak povinen nejpozději do tří dnů od termínu stanoveného zhotovitelem zahájit přejímací řízení a řádně v něm pokračovat.</w:t>
      </w:r>
    </w:p>
    <w:p w:rsidR="009C7FBC" w:rsidRPr="00E00FC9" w:rsidRDefault="009C7FBC"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AA638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smluvní pokutu ve výši </w:t>
      </w:r>
      <w:r w:rsidRPr="00816162">
        <w:rPr>
          <w:rFonts w:ascii="Calibri" w:hAnsi="Calibri" w:cs="Calibri"/>
          <w:b/>
          <w:bCs/>
          <w:sz w:val="21"/>
          <w:szCs w:val="21"/>
          <w:lang w:eastAsia="cs-CZ"/>
        </w:rPr>
        <w:t>3.000,- Kč</w:t>
      </w:r>
      <w:r w:rsidRPr="00816162">
        <w:rPr>
          <w:rFonts w:ascii="Calibri" w:hAnsi="Calibri" w:cs="Calibri"/>
          <w:sz w:val="21"/>
          <w:szCs w:val="21"/>
          <w:lang w:eastAsia="cs-CZ"/>
        </w:rPr>
        <w:t>.</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F07621">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F07621">
        <w:rPr>
          <w:rFonts w:ascii="Calibri" w:hAnsi="Calibri" w:cs="Calibri"/>
          <w:sz w:val="21"/>
          <w:szCs w:val="21"/>
          <w:lang w:eastAsia="cs-CZ"/>
        </w:rPr>
        <w:t xml:space="preserve">tavební zákon) v platném znění a </w:t>
      </w:r>
      <w:proofErr w:type="spellStart"/>
      <w:r w:rsidRPr="00F07621">
        <w:rPr>
          <w:rFonts w:ascii="Calibri" w:hAnsi="Calibri" w:cs="Calibri"/>
          <w:sz w:val="21"/>
          <w:szCs w:val="21"/>
          <w:lang w:eastAsia="cs-CZ"/>
        </w:rPr>
        <w:t>vyhl</w:t>
      </w:r>
      <w:proofErr w:type="spellEnd"/>
      <w:r w:rsidRPr="00F07621">
        <w:rPr>
          <w:rFonts w:ascii="Calibri" w:hAnsi="Calibri" w:cs="Calibri"/>
          <w:sz w:val="21"/>
          <w:szCs w:val="21"/>
          <w:lang w:eastAsia="cs-CZ"/>
        </w:rPr>
        <w:t>. č. 499/2006 Sb.</w:t>
      </w:r>
      <w:r w:rsidR="00F6409B" w:rsidRPr="00F07621">
        <w:rPr>
          <w:rFonts w:ascii="Calibri" w:hAnsi="Calibri" w:cs="Calibri"/>
          <w:sz w:val="21"/>
          <w:szCs w:val="21"/>
          <w:lang w:eastAsia="cs-CZ"/>
        </w:rPr>
        <w:t>,</w:t>
      </w:r>
      <w:r w:rsidR="00C90B77" w:rsidRPr="00F07621">
        <w:rPr>
          <w:rFonts w:ascii="Calibri" w:hAnsi="Calibri" w:cs="Calibri"/>
          <w:sz w:val="21"/>
          <w:szCs w:val="21"/>
          <w:lang w:eastAsia="cs-CZ"/>
        </w:rPr>
        <w:t xml:space="preserve"> </w:t>
      </w:r>
      <w:r w:rsidR="000A50BF" w:rsidRPr="00F07621">
        <w:rPr>
          <w:rFonts w:ascii="Calibri" w:hAnsi="Calibri" w:cs="Calibri"/>
          <w:sz w:val="21"/>
          <w:szCs w:val="21"/>
          <w:lang w:eastAsia="cs-CZ"/>
        </w:rPr>
        <w:t>o dokumentaci staveb,</w:t>
      </w:r>
      <w:r w:rsidRPr="00F07621">
        <w:rPr>
          <w:rFonts w:ascii="Calibri" w:hAnsi="Calibri" w:cs="Calibri"/>
          <w:sz w:val="21"/>
          <w:szCs w:val="21"/>
          <w:lang w:eastAsia="cs-CZ"/>
        </w:rPr>
        <w:t xml:space="preserve"> v platném znění. Bez těchto dokladů nelze považovat dílo za dokončené a schopné</w:t>
      </w:r>
      <w:r w:rsidRPr="00E00FC9">
        <w:rPr>
          <w:rFonts w:ascii="Calibri" w:hAnsi="Calibri" w:cs="Calibri"/>
          <w:sz w:val="21"/>
          <w:szCs w:val="21"/>
          <w:lang w:eastAsia="cs-CZ"/>
        </w:rPr>
        <w:t xml:space="preserve"> předání.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6</w:t>
      </w:r>
      <w:r w:rsidRPr="00E00FC9">
        <w:rPr>
          <w:rFonts w:ascii="Calibri" w:hAnsi="Calibri" w:cs="Calibri"/>
          <w:sz w:val="21"/>
          <w:szCs w:val="21"/>
          <w:lang w:eastAsia="cs-CZ"/>
        </w:rPr>
        <w:t>)</w:t>
      </w:r>
    </w:p>
    <w:p w:rsidR="009152A8"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průběhu přejímacího řízení </w:t>
      </w:r>
      <w:r w:rsidRPr="00E00FC9">
        <w:rPr>
          <w:rFonts w:ascii="Calibri" w:hAnsi="Calibri" w:cs="Calibri"/>
          <w:color w:val="000000" w:themeColor="text1"/>
          <w:sz w:val="21"/>
          <w:szCs w:val="21"/>
          <w:lang w:eastAsia="cs-CZ"/>
        </w:rPr>
        <w:t xml:space="preserve">pořídí objednatel </w:t>
      </w:r>
      <w:r w:rsidR="00F6409B" w:rsidRPr="00E00FC9">
        <w:rPr>
          <w:rFonts w:ascii="Calibri" w:hAnsi="Calibri" w:cs="Calibri"/>
          <w:color w:val="000000" w:themeColor="text1"/>
          <w:sz w:val="21"/>
          <w:szCs w:val="21"/>
          <w:lang w:eastAsia="cs-CZ"/>
        </w:rPr>
        <w:t>či jím pověřená osoba (technický dozor stavebníka)</w:t>
      </w:r>
      <w:r w:rsidR="009B4139" w:rsidRPr="00E00FC9">
        <w:rPr>
          <w:rFonts w:ascii="Calibri" w:hAnsi="Calibri" w:cs="Calibri"/>
          <w:color w:val="000000" w:themeColor="text1"/>
          <w:sz w:val="21"/>
          <w:szCs w:val="21"/>
          <w:lang w:eastAsia="cs-CZ"/>
        </w:rPr>
        <w:t xml:space="preserve"> zápis</w:t>
      </w:r>
      <w:r w:rsidRPr="00E00FC9">
        <w:rPr>
          <w:rFonts w:ascii="Calibri" w:hAnsi="Calibri" w:cs="Calibri"/>
          <w:color w:val="000000" w:themeColor="text1"/>
          <w:sz w:val="21"/>
          <w:szCs w:val="21"/>
          <w:lang w:eastAsia="cs-CZ"/>
        </w:rPr>
        <w:t>, ve kterém se mimo jiné uvede i soupis vad a nedodělků, pokud je dílo obsahuje, s termínem</w:t>
      </w:r>
      <w:r w:rsidRPr="00E00FC9">
        <w:rPr>
          <w:rFonts w:ascii="Calibri" w:hAnsi="Calibri" w:cs="Calibri"/>
          <w:sz w:val="21"/>
          <w:szCs w:val="21"/>
          <w:lang w:eastAsia="cs-CZ"/>
        </w:rPr>
        <w:t xml:space="preserve"> jejich odstranění. </w:t>
      </w:r>
      <w:r w:rsidR="00C90B77" w:rsidRPr="00E00FC9">
        <w:rPr>
          <w:rFonts w:ascii="Calibri" w:hAnsi="Calibri" w:cs="Calibri"/>
          <w:sz w:val="21"/>
          <w:szCs w:val="21"/>
          <w:lang w:eastAsia="cs-CZ"/>
        </w:rPr>
        <w:t>Objednatel převezme dokončené dílo s výhradami nebo bez výhrad.</w:t>
      </w:r>
      <w:r w:rsidR="002B3573" w:rsidRPr="00E00FC9">
        <w:rPr>
          <w:rFonts w:ascii="Calibri" w:hAnsi="Calibri" w:cs="Calibri"/>
          <w:sz w:val="21"/>
          <w:szCs w:val="21"/>
          <w:lang w:eastAsia="cs-CZ"/>
        </w:rPr>
        <w:t xml:space="preserve"> </w:t>
      </w:r>
    </w:p>
    <w:p w:rsidR="00353DF8" w:rsidRPr="00E00FC9" w:rsidRDefault="00353DF8" w:rsidP="009152A8">
      <w:pPr>
        <w:suppressAutoHyphens w:val="0"/>
        <w:spacing w:after="200" w:line="276" w:lineRule="auto"/>
        <w:rPr>
          <w:rFonts w:ascii="Calibri" w:hAnsi="Calibri" w:cs="Calibri"/>
          <w:sz w:val="21"/>
          <w:szCs w:val="21"/>
          <w:lang w:eastAsia="cs-CZ"/>
        </w:rPr>
      </w:pP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7</w:t>
      </w:r>
      <w:r w:rsidRPr="00E00FC9">
        <w:rPr>
          <w:rFonts w:ascii="Calibri" w:hAnsi="Calibri" w:cs="Calibri"/>
          <w:sz w:val="21"/>
          <w:szCs w:val="21"/>
          <w:lang w:eastAsia="cs-CZ"/>
        </w:rPr>
        <w:t>)</w:t>
      </w:r>
    </w:p>
    <w:p w:rsidR="00816162" w:rsidRPr="00816162" w:rsidRDefault="002B3573" w:rsidP="00F07621">
      <w:pPr>
        <w:keepNext/>
        <w:suppressAutoHyphens w:val="0"/>
        <w:spacing w:after="60" w:line="276" w:lineRule="auto"/>
        <w:rPr>
          <w:rFonts w:ascii="Calibri" w:hAnsi="Calibri" w:cs="Calibri"/>
          <w:color w:val="FF0000"/>
          <w:sz w:val="21"/>
          <w:szCs w:val="21"/>
          <w:lang w:eastAsia="cs-CZ"/>
        </w:rPr>
      </w:pPr>
      <w:r w:rsidRPr="00E00FC9">
        <w:rPr>
          <w:rFonts w:ascii="Calibri" w:hAnsi="Calibri" w:cs="Calibri"/>
          <w:sz w:val="21"/>
          <w:szCs w:val="21"/>
          <w:lang w:eastAsia="cs-CZ"/>
        </w:rPr>
        <w:t xml:space="preserve">Objednatel je povinen provést prohlídku díla řádně a pečlivě. </w:t>
      </w:r>
      <w:r w:rsidR="005F7E4E">
        <w:rPr>
          <w:rFonts w:ascii="Calibri" w:hAnsi="Calibri" w:cs="Calibri"/>
          <w:sz w:val="21"/>
          <w:szCs w:val="21"/>
          <w:lang w:eastAsia="cs-CZ"/>
        </w:rPr>
        <w:t>Objednatel je povinen k předání a převzetí díla přizvat osoby vykonávající funkci technického dozoru stavebníka</w:t>
      </w:r>
      <w:r w:rsidR="00F07621">
        <w:rPr>
          <w:rFonts w:ascii="Calibri" w:hAnsi="Calibri" w:cs="Calibri"/>
          <w:sz w:val="21"/>
          <w:szCs w:val="21"/>
          <w:lang w:eastAsia="cs-CZ"/>
        </w:rPr>
        <w:t>.</w:t>
      </w:r>
      <w:r w:rsidR="005F7E4E" w:rsidRPr="00816162">
        <w:rPr>
          <w:rFonts w:ascii="Calibri" w:hAnsi="Calibri" w:cs="Calibri"/>
          <w:strike/>
          <w:sz w:val="21"/>
          <w:szCs w:val="21"/>
          <w:highlight w:val="cyan"/>
          <w:lang w:eastAsia="cs-CZ"/>
        </w:rPr>
        <w:t xml:space="preserve"> </w:t>
      </w:r>
    </w:p>
    <w:p w:rsidR="009152A8" w:rsidRPr="00E00FC9" w:rsidRDefault="009152A8" w:rsidP="009152A8">
      <w:pPr>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C349D5" w:rsidP="009152A8">
      <w:pPr>
        <w:suppressAutoHyphens w:val="0"/>
        <w:spacing w:after="200" w:line="276" w:lineRule="auto"/>
        <w:rPr>
          <w:rFonts w:ascii="Calibri" w:hAnsi="Calibri" w:cs="Calibri"/>
          <w:sz w:val="21"/>
          <w:szCs w:val="21"/>
          <w:lang w:eastAsia="cs-CZ"/>
        </w:rPr>
      </w:pPr>
      <w:r w:rsidRPr="00B561EB">
        <w:rPr>
          <w:rFonts w:ascii="Calibri" w:hAnsi="Calibri" w:cs="Calibri"/>
          <w:sz w:val="21"/>
          <w:szCs w:val="21"/>
          <w:lang w:eastAsia="cs-CZ"/>
        </w:rPr>
        <w:t xml:space="preserve">Dílo je dokončeno předáním objednateli bez vad a nedodělků, o čemž bude pořízen protokol. Případné </w:t>
      </w:r>
      <w:r w:rsidR="008D1049" w:rsidRPr="00B561EB">
        <w:rPr>
          <w:rFonts w:ascii="Calibri" w:hAnsi="Calibri" w:cs="Calibri"/>
          <w:sz w:val="21"/>
          <w:szCs w:val="21"/>
          <w:lang w:eastAsia="cs-CZ"/>
        </w:rPr>
        <w:t xml:space="preserve">vady a </w:t>
      </w:r>
      <w:r w:rsidRPr="00B561EB">
        <w:rPr>
          <w:rFonts w:ascii="Calibri" w:hAnsi="Calibri" w:cs="Calibri"/>
          <w:sz w:val="21"/>
          <w:szCs w:val="21"/>
          <w:lang w:eastAsia="cs-CZ"/>
        </w:rPr>
        <w:t>nedodělky, uvedené v protokolu,</w:t>
      </w:r>
      <w:r w:rsidR="008D1049" w:rsidRPr="00B561EB">
        <w:rPr>
          <w:rFonts w:ascii="Calibri" w:hAnsi="Calibri" w:cs="Calibri"/>
          <w:sz w:val="21"/>
          <w:szCs w:val="21"/>
          <w:lang w:eastAsia="cs-CZ"/>
        </w:rPr>
        <w:t xml:space="preserve"> je zhotovitel </w:t>
      </w:r>
      <w:r w:rsidR="009152A8" w:rsidRPr="00B561EB">
        <w:rPr>
          <w:rFonts w:ascii="Calibri" w:hAnsi="Calibri" w:cs="Calibri"/>
          <w:sz w:val="21"/>
          <w:szCs w:val="21"/>
          <w:lang w:eastAsia="cs-CZ"/>
        </w:rPr>
        <w:t xml:space="preserve">povinen odstranit v termínu uvedeném v zápise </w:t>
      </w:r>
      <w:r w:rsidR="004E4A0C">
        <w:rPr>
          <w:rFonts w:ascii="Calibri" w:hAnsi="Calibri" w:cs="Calibri"/>
          <w:sz w:val="21"/>
          <w:szCs w:val="21"/>
          <w:lang w:eastAsia="cs-CZ"/>
        </w:rPr>
        <w:br/>
      </w:r>
      <w:r w:rsidR="009152A8" w:rsidRPr="00B561EB">
        <w:rPr>
          <w:rFonts w:ascii="Calibri" w:hAnsi="Calibri" w:cs="Calibri"/>
          <w:sz w:val="21"/>
          <w:szCs w:val="21"/>
          <w:lang w:eastAsia="cs-CZ"/>
        </w:rPr>
        <w:t>o předání a převzetí díla. Pokud zhotovitel neodstraní veškeré vady a nedodělky v dohodnutém termínu, je povinen zaplatit objednateli smluvní pokutu dle</w:t>
      </w:r>
      <w:r w:rsidR="009152A8" w:rsidRPr="00E00FC9">
        <w:rPr>
          <w:rFonts w:ascii="Calibri" w:hAnsi="Calibri" w:cs="Calibri"/>
          <w:sz w:val="21"/>
          <w:szCs w:val="21"/>
          <w:lang w:eastAsia="cs-CZ"/>
        </w:rPr>
        <w:t xml:space="preserve"> čl. V</w:t>
      </w:r>
      <w:r w:rsidR="00BC2336" w:rsidRPr="00E00FC9">
        <w:rPr>
          <w:rFonts w:ascii="Calibri" w:hAnsi="Calibri" w:cs="Calibri"/>
          <w:sz w:val="21"/>
          <w:szCs w:val="21"/>
          <w:lang w:eastAsia="cs-CZ"/>
        </w:rPr>
        <w:t>I</w:t>
      </w:r>
      <w:r w:rsidR="009152A8" w:rsidRPr="00E00FC9">
        <w:rPr>
          <w:rFonts w:ascii="Calibri" w:hAnsi="Calibri" w:cs="Calibri"/>
          <w:sz w:val="21"/>
          <w:szCs w:val="21"/>
          <w:lang w:eastAsia="cs-CZ"/>
        </w:rPr>
        <w:t>II.</w:t>
      </w:r>
      <w:r w:rsidR="003B1243" w:rsidRPr="00E00FC9">
        <w:rPr>
          <w:rFonts w:ascii="Calibri" w:hAnsi="Calibri" w:cs="Calibri"/>
          <w:sz w:val="21"/>
          <w:szCs w:val="21"/>
          <w:lang w:eastAsia="cs-CZ"/>
        </w:rPr>
        <w:t xml:space="preserve"> odst. </w:t>
      </w:r>
      <w:r w:rsidR="00F813E0">
        <w:rPr>
          <w:rFonts w:ascii="Calibri" w:hAnsi="Calibri" w:cs="Calibri"/>
          <w:sz w:val="21"/>
          <w:szCs w:val="21"/>
          <w:lang w:eastAsia="cs-CZ"/>
        </w:rPr>
        <w:t>2</w:t>
      </w:r>
      <w:r w:rsidR="00F813E0" w:rsidRPr="00E00FC9">
        <w:rPr>
          <w:rFonts w:ascii="Calibri" w:hAnsi="Calibri" w:cs="Calibri"/>
          <w:sz w:val="21"/>
          <w:szCs w:val="21"/>
          <w:lang w:eastAsia="cs-CZ"/>
        </w:rPr>
        <w:t xml:space="preserve"> písm. b)</w:t>
      </w:r>
      <w:r w:rsidR="00F813E0">
        <w:rPr>
          <w:rFonts w:ascii="Calibri" w:hAnsi="Calibri" w:cs="Calibri"/>
          <w:sz w:val="21"/>
          <w:szCs w:val="21"/>
          <w:lang w:eastAsia="cs-CZ"/>
        </w:rPr>
        <w:t xml:space="preserve"> a c)</w:t>
      </w:r>
      <w:r w:rsidR="00F813E0" w:rsidRPr="00E00FC9">
        <w:rPr>
          <w:rFonts w:ascii="Calibri" w:hAnsi="Calibri" w:cs="Calibri"/>
          <w:sz w:val="21"/>
          <w:szCs w:val="21"/>
          <w:lang w:eastAsia="cs-CZ"/>
        </w:rPr>
        <w:t>.</w:t>
      </w:r>
      <w:r w:rsidR="009152A8"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025778" w:rsidRPr="00E00FC9" w:rsidRDefault="009152A8" w:rsidP="007F22A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E00FC9" w:rsidRDefault="0002577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v přiměřené lhůtě odstranit vady a nedodělky, i když tvrdí, že za uvedené vady </w:t>
      </w:r>
      <w:r w:rsidR="004E4A0C">
        <w:rPr>
          <w:rFonts w:ascii="Calibri" w:hAnsi="Calibri" w:cs="Calibri"/>
          <w:sz w:val="21"/>
          <w:szCs w:val="21"/>
          <w:lang w:eastAsia="cs-CZ"/>
        </w:rPr>
        <w:br/>
      </w:r>
      <w:r w:rsidRPr="00E00FC9">
        <w:rPr>
          <w:rFonts w:ascii="Calibri" w:hAnsi="Calibri" w:cs="Calibri"/>
          <w:sz w:val="21"/>
          <w:szCs w:val="21"/>
          <w:lang w:eastAsia="cs-CZ"/>
        </w:rPr>
        <w:t xml:space="preserve">a nedodělky neodpovídá. Náklady na odstranění v těchto sporných případech nese až do rozhodnutí soudu zhotovitel. Nenastoupí-li zhotovitel k odstranění vad a nedodělků v přiměřené lhůtě podle povahy vady nebo nedodělku, nejpozději </w:t>
      </w:r>
      <w:r w:rsidRPr="00F07621">
        <w:rPr>
          <w:rFonts w:ascii="Calibri" w:hAnsi="Calibri" w:cs="Calibri"/>
          <w:sz w:val="21"/>
          <w:szCs w:val="21"/>
          <w:lang w:eastAsia="cs-CZ"/>
        </w:rPr>
        <w:t xml:space="preserve">však do </w:t>
      </w:r>
      <w:r w:rsidR="00F813E0" w:rsidRPr="00F07621">
        <w:rPr>
          <w:rFonts w:ascii="Calibri" w:hAnsi="Calibri" w:cs="Calibri"/>
          <w:sz w:val="21"/>
          <w:szCs w:val="21"/>
          <w:lang w:eastAsia="cs-CZ"/>
        </w:rPr>
        <w:t>7</w:t>
      </w:r>
      <w:r w:rsidRPr="00F07621">
        <w:rPr>
          <w:rFonts w:ascii="Calibri" w:hAnsi="Calibri" w:cs="Calibri"/>
          <w:sz w:val="21"/>
          <w:szCs w:val="21"/>
          <w:lang w:eastAsia="cs-CZ"/>
        </w:rPr>
        <w:t xml:space="preserve"> dnů od obdržení písemného oznámení objednatele, sjednávají </w:t>
      </w:r>
      <w:r w:rsidRPr="00F07621">
        <w:rPr>
          <w:rFonts w:ascii="Calibri" w:hAnsi="Calibri" w:cs="Calibri"/>
          <w:sz w:val="21"/>
          <w:szCs w:val="21"/>
          <w:lang w:eastAsia="cs-CZ"/>
        </w:rPr>
        <w:lastRenderedPageBreak/>
        <w:t xml:space="preserve">obě strany smluvní pokutu ve výši </w:t>
      </w:r>
      <w:r w:rsidR="00F813E0" w:rsidRPr="00F07621">
        <w:rPr>
          <w:rFonts w:ascii="Calibri" w:hAnsi="Calibri" w:cs="Calibri"/>
          <w:b/>
          <w:bCs/>
          <w:sz w:val="21"/>
          <w:szCs w:val="21"/>
          <w:lang w:eastAsia="cs-CZ"/>
        </w:rPr>
        <w:t>2</w:t>
      </w:r>
      <w:r w:rsidRPr="00F07621">
        <w:rPr>
          <w:rFonts w:ascii="Calibri" w:hAnsi="Calibri" w:cs="Calibri"/>
          <w:b/>
          <w:bCs/>
          <w:sz w:val="21"/>
          <w:szCs w:val="21"/>
          <w:lang w:eastAsia="cs-CZ"/>
        </w:rPr>
        <w:t>.000</w:t>
      </w:r>
      <w:r w:rsidRPr="00F07621">
        <w:rPr>
          <w:rFonts w:ascii="Calibri" w:hAnsi="Calibri" w:cs="Calibri"/>
          <w:sz w:val="21"/>
          <w:szCs w:val="21"/>
          <w:lang w:eastAsia="cs-CZ"/>
        </w:rPr>
        <w:t>,- Kč za každý započatý den, o který zhotovitel nastoupí později. Za písemné oznámení objednatele se považuje i zápis v protokole</w:t>
      </w:r>
      <w:r w:rsidRPr="00E00FC9">
        <w:rPr>
          <w:rFonts w:ascii="Calibri" w:hAnsi="Calibri" w:cs="Calibri"/>
          <w:sz w:val="21"/>
          <w:szCs w:val="21"/>
          <w:lang w:eastAsia="cs-CZ"/>
        </w:rPr>
        <w:t xml:space="preserve"> o předání a převzetí díla.</w:t>
      </w:r>
    </w:p>
    <w:p w:rsidR="003B1C00" w:rsidRPr="00E00FC9" w:rsidRDefault="00C24A8B" w:rsidP="003B1C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1</w:t>
      </w:r>
      <w:r w:rsidR="003B1C00" w:rsidRPr="00E00FC9">
        <w:rPr>
          <w:rFonts w:ascii="Calibri" w:hAnsi="Calibri" w:cs="Calibri"/>
          <w:sz w:val="21"/>
          <w:szCs w:val="21"/>
          <w:lang w:eastAsia="cs-CZ"/>
        </w:rPr>
        <w:t>)</w:t>
      </w:r>
    </w:p>
    <w:p w:rsidR="00865E8B" w:rsidRDefault="00865E8B" w:rsidP="00865E8B">
      <w:pPr>
        <w:suppressAutoHyphens w:val="0"/>
        <w:spacing w:after="200" w:line="276" w:lineRule="auto"/>
        <w:rPr>
          <w:rFonts w:ascii="Calibri" w:hAnsi="Calibri" w:cs="Calibri"/>
          <w:sz w:val="21"/>
          <w:szCs w:val="21"/>
          <w:lang w:eastAsia="cs-CZ"/>
        </w:rPr>
      </w:pPr>
      <w:r w:rsidRPr="00F07621">
        <w:rPr>
          <w:rFonts w:ascii="Calibri" w:hAnsi="Calibri" w:cs="Calibri"/>
          <w:sz w:val="21"/>
          <w:szCs w:val="21"/>
          <w:lang w:eastAsia="cs-CZ"/>
        </w:rPr>
        <w:t>Zhotovitel je povinen dílo dokončit a předat objednateli do 1</w:t>
      </w:r>
      <w:r w:rsidR="00F07621" w:rsidRPr="00F07621">
        <w:rPr>
          <w:rFonts w:ascii="Calibri" w:hAnsi="Calibri" w:cs="Calibri"/>
          <w:sz w:val="21"/>
          <w:szCs w:val="21"/>
          <w:lang w:eastAsia="cs-CZ"/>
        </w:rPr>
        <w:t>8</w:t>
      </w:r>
      <w:r w:rsidRPr="00F07621">
        <w:rPr>
          <w:rFonts w:ascii="Calibri" w:hAnsi="Calibri" w:cs="Calibri"/>
          <w:sz w:val="21"/>
          <w:szCs w:val="21"/>
          <w:lang w:eastAsia="cs-CZ"/>
        </w:rPr>
        <w:t xml:space="preserve">. </w:t>
      </w:r>
      <w:r w:rsidR="00D37836" w:rsidRPr="00F07621">
        <w:rPr>
          <w:rFonts w:ascii="Calibri" w:hAnsi="Calibri" w:cs="Calibri"/>
          <w:sz w:val="21"/>
          <w:szCs w:val="21"/>
          <w:lang w:eastAsia="cs-CZ"/>
        </w:rPr>
        <w:t>12</w:t>
      </w:r>
      <w:r w:rsidRPr="00F07621">
        <w:rPr>
          <w:rFonts w:ascii="Calibri" w:hAnsi="Calibri" w:cs="Calibri"/>
          <w:sz w:val="21"/>
          <w:szCs w:val="21"/>
          <w:lang w:eastAsia="cs-CZ"/>
        </w:rPr>
        <w:t xml:space="preserve">. 2017. K tomuto datu bude dílo kompletně dokončeno. </w:t>
      </w:r>
      <w:r w:rsidRPr="007718C5">
        <w:rPr>
          <w:rFonts w:ascii="Calibri" w:hAnsi="Calibri" w:cs="Calibri"/>
          <w:sz w:val="21"/>
          <w:szCs w:val="21"/>
          <w:lang w:eastAsia="cs-CZ"/>
        </w:rPr>
        <w:t xml:space="preserve"> </w:t>
      </w:r>
    </w:p>
    <w:p w:rsidR="0090607F" w:rsidRDefault="0090607F" w:rsidP="003B1243">
      <w:pPr>
        <w:suppressAutoHyphens w:val="0"/>
        <w:jc w:val="center"/>
        <w:rPr>
          <w:rFonts w:ascii="Calibri" w:hAnsi="Calibri" w:cs="Calibri"/>
          <w:b/>
          <w:sz w:val="21"/>
          <w:szCs w:val="21"/>
          <w:u w:val="single"/>
          <w:lang w:eastAsia="cs-CZ"/>
        </w:rPr>
      </w:pPr>
    </w:p>
    <w:p w:rsidR="009152A8" w:rsidRPr="00E00FC9" w:rsidRDefault="00B8715D"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ED2469">
        <w:rPr>
          <w:rFonts w:ascii="Calibri" w:hAnsi="Calibri" w:cs="Calibri"/>
          <w:b/>
          <w:sz w:val="21"/>
          <w:szCs w:val="21"/>
          <w:u w:val="single"/>
          <w:lang w:eastAsia="cs-CZ"/>
        </w:rPr>
        <w:t>I</w:t>
      </w:r>
      <w:r w:rsidR="00461FE9" w:rsidRPr="00E00FC9">
        <w:rPr>
          <w:rFonts w:ascii="Calibri" w:hAnsi="Calibri" w:cs="Calibri"/>
          <w:b/>
          <w:sz w:val="21"/>
          <w:szCs w:val="21"/>
          <w:u w:val="single"/>
          <w:lang w:eastAsia="cs-CZ"/>
        </w:rPr>
        <w:t>V</w:t>
      </w:r>
      <w:r w:rsidR="009152A8" w:rsidRPr="00E00FC9">
        <w:rPr>
          <w:rFonts w:ascii="Calibri" w:hAnsi="Calibri" w:cs="Calibri"/>
          <w:b/>
          <w:sz w:val="21"/>
          <w:szCs w:val="21"/>
          <w:u w:val="single"/>
          <w:lang w:eastAsia="cs-CZ"/>
        </w:rPr>
        <w:t>. ZÁRUKY</w:t>
      </w:r>
    </w:p>
    <w:p w:rsidR="009152A8" w:rsidRPr="00E00FC9" w:rsidRDefault="009152A8" w:rsidP="009152A8">
      <w:pPr>
        <w:tabs>
          <w:tab w:val="center" w:pos="4536"/>
        </w:tabs>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C24A8B"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odpovídá za vady, jež má dílo v době jeho</w:t>
      </w:r>
      <w:r w:rsidR="0006426C" w:rsidRPr="00E00FC9">
        <w:rPr>
          <w:rFonts w:ascii="Calibri" w:hAnsi="Calibri" w:cs="Calibri"/>
          <w:sz w:val="21"/>
          <w:szCs w:val="21"/>
          <w:lang w:eastAsia="cs-CZ"/>
        </w:rPr>
        <w:t xml:space="preserve"> předání. Za vady díla, na ně</w:t>
      </w:r>
      <w:r w:rsidRPr="00E00FC9">
        <w:rPr>
          <w:rFonts w:ascii="Calibri" w:hAnsi="Calibri" w:cs="Calibri"/>
          <w:sz w:val="21"/>
          <w:szCs w:val="21"/>
          <w:lang w:eastAsia="cs-CZ"/>
        </w:rPr>
        <w:t>ž se vztahuje záruka za jakost, odpovídá zhotovitel v rozsahu této záruky.</w:t>
      </w:r>
      <w:r w:rsidR="00C24A8B" w:rsidRPr="00E00FC9">
        <w:rPr>
          <w:rFonts w:ascii="Calibri" w:hAnsi="Calibri" w:cs="Calibri"/>
          <w:sz w:val="21"/>
          <w:szCs w:val="21"/>
          <w:lang w:eastAsia="cs-CZ"/>
        </w:rPr>
        <w:t xml:space="preserve"> Zárukou za jakost se zhotovitel díla zavazuje, že dílo bude po určitou dobu způsobilá k</w:t>
      </w:r>
      <w:r w:rsidR="00025778" w:rsidRPr="00E00FC9">
        <w:rPr>
          <w:rFonts w:ascii="Calibri" w:hAnsi="Calibri" w:cs="Calibri"/>
          <w:sz w:val="21"/>
          <w:szCs w:val="21"/>
          <w:lang w:eastAsia="cs-CZ"/>
        </w:rPr>
        <w:t> </w:t>
      </w:r>
      <w:r w:rsidR="00C24A8B" w:rsidRPr="00E00FC9">
        <w:rPr>
          <w:rFonts w:ascii="Calibri" w:hAnsi="Calibri" w:cs="Calibri"/>
          <w:sz w:val="21"/>
          <w:szCs w:val="21"/>
          <w:lang w:eastAsia="cs-CZ"/>
        </w:rPr>
        <w:t>použití</w:t>
      </w:r>
      <w:r w:rsidR="00025778" w:rsidRPr="00E00FC9">
        <w:rPr>
          <w:rFonts w:ascii="Calibri" w:hAnsi="Calibri" w:cs="Calibri"/>
          <w:sz w:val="21"/>
          <w:szCs w:val="21"/>
          <w:lang w:eastAsia="cs-CZ"/>
        </w:rPr>
        <w:t xml:space="preserve"> pro obvyklý účel a že si dílo zachová obvyklé vlastnosti.</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6A40F2" w:rsidRPr="000E5B1D" w:rsidRDefault="009152A8" w:rsidP="000178C5">
      <w:pPr>
        <w:suppressAutoHyphens w:val="0"/>
        <w:spacing w:after="200" w:line="276" w:lineRule="auto"/>
      </w:pPr>
      <w:r w:rsidRPr="00E00FC9">
        <w:rPr>
          <w:rFonts w:asciiTheme="minorHAnsi" w:hAnsiTheme="minorHAnsi" w:cstheme="minorHAnsi"/>
          <w:color w:val="000000" w:themeColor="text1"/>
          <w:sz w:val="21"/>
          <w:szCs w:val="21"/>
          <w:lang w:eastAsia="cs-CZ"/>
        </w:rPr>
        <w:t xml:space="preserve">Zhotovitel poskytuje </w:t>
      </w:r>
      <w:r w:rsidRPr="00F941B6">
        <w:rPr>
          <w:rFonts w:asciiTheme="minorHAnsi" w:hAnsiTheme="minorHAnsi" w:cstheme="minorHAnsi"/>
          <w:color w:val="000000" w:themeColor="text1"/>
          <w:sz w:val="21"/>
          <w:szCs w:val="21"/>
          <w:lang w:eastAsia="cs-CZ"/>
        </w:rPr>
        <w:t xml:space="preserve">na dílo </w:t>
      </w:r>
      <w:r w:rsidR="00F6409B" w:rsidRPr="00F941B6">
        <w:rPr>
          <w:rFonts w:asciiTheme="minorHAnsi" w:hAnsiTheme="minorHAnsi" w:cstheme="minorHAnsi"/>
          <w:color w:val="000000" w:themeColor="text1"/>
          <w:sz w:val="21"/>
          <w:szCs w:val="21"/>
          <w:lang w:eastAsia="cs-CZ"/>
        </w:rPr>
        <w:t xml:space="preserve">záruku </w:t>
      </w:r>
      <w:r w:rsidR="00AD4C17" w:rsidRPr="00F941B6">
        <w:rPr>
          <w:rFonts w:asciiTheme="minorHAnsi" w:hAnsiTheme="minorHAnsi" w:cstheme="minorHAnsi"/>
          <w:snapToGrid w:val="0"/>
          <w:sz w:val="21"/>
          <w:szCs w:val="21"/>
        </w:rPr>
        <w:t>60 kalendářních měsíců, a to</w:t>
      </w:r>
      <w:r w:rsidR="00AD4C17" w:rsidRPr="00E00FC9">
        <w:rPr>
          <w:rFonts w:asciiTheme="minorHAnsi" w:hAnsiTheme="minorHAnsi" w:cstheme="minorHAnsi"/>
          <w:snapToGrid w:val="0"/>
          <w:sz w:val="21"/>
          <w:szCs w:val="21"/>
        </w:rPr>
        <w:t xml:space="preserve"> od protokolárního převzetí celého </w:t>
      </w:r>
      <w:r w:rsidR="007E72D9">
        <w:rPr>
          <w:rFonts w:asciiTheme="minorHAnsi" w:hAnsiTheme="minorHAnsi" w:cstheme="minorHAnsi"/>
          <w:snapToGrid w:val="0"/>
          <w:sz w:val="21"/>
          <w:szCs w:val="21"/>
        </w:rPr>
        <w:t>díla.</w:t>
      </w:r>
      <w:r w:rsidR="00F813E0">
        <w:rPr>
          <w:rFonts w:asciiTheme="minorHAnsi" w:hAnsiTheme="minorHAnsi" w:cstheme="minorHAnsi"/>
          <w:snapToGrid w:val="0"/>
          <w:sz w:val="21"/>
          <w:szCs w:val="21"/>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Záruční lhůta počíná běžet dnem odstranění poslední vady a nedodělku vyplývajícího z protokolu </w:t>
      </w:r>
      <w:r w:rsidR="004E4A0C">
        <w:rPr>
          <w:rFonts w:ascii="Calibri" w:hAnsi="Calibri" w:cs="Calibri"/>
          <w:sz w:val="21"/>
          <w:szCs w:val="21"/>
          <w:lang w:eastAsia="cs-CZ"/>
        </w:rPr>
        <w:br/>
      </w:r>
      <w:r w:rsidRPr="00E00FC9">
        <w:rPr>
          <w:rFonts w:ascii="Calibri" w:hAnsi="Calibri" w:cs="Calibri"/>
          <w:sz w:val="21"/>
          <w:szCs w:val="21"/>
          <w:lang w:eastAsia="cs-CZ"/>
        </w:rPr>
        <w:t>o předání a převzetí díla.</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9152A8" w:rsidRPr="00E00FC9" w:rsidRDefault="009152A8" w:rsidP="00D51D08">
      <w:pPr>
        <w:pStyle w:val="Odstavecseseznamem"/>
        <w:numPr>
          <w:ilvl w:val="0"/>
          <w:numId w:val="6"/>
        </w:numPr>
        <w:spacing w:after="120"/>
        <w:rPr>
          <w:rFonts w:ascii="Calibri" w:hAnsi="Calibri" w:cs="Calibri"/>
          <w:sz w:val="21"/>
          <w:szCs w:val="21"/>
        </w:rPr>
      </w:pPr>
      <w:r w:rsidRPr="00E00FC9">
        <w:rPr>
          <w:rFonts w:ascii="Calibri" w:hAnsi="Calibri" w:cs="Calibri"/>
          <w:sz w:val="21"/>
          <w:szCs w:val="21"/>
        </w:rPr>
        <w:t>Odstranění vady dodáním náhradního plnění (u vad materiálů, apod.)</w:t>
      </w:r>
    </w:p>
    <w:p w:rsidR="009152A8" w:rsidRPr="00E00FC9" w:rsidRDefault="009152A8" w:rsidP="00D51D08">
      <w:pPr>
        <w:pStyle w:val="Odstavecseseznamem"/>
        <w:numPr>
          <w:ilvl w:val="0"/>
          <w:numId w:val="6"/>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Odstranění vady opravou, je-li vada opravitelná.</w:t>
      </w:r>
    </w:p>
    <w:p w:rsidR="009152A8" w:rsidRPr="00E00FC9" w:rsidRDefault="009152A8" w:rsidP="00D51D08">
      <w:pPr>
        <w:pStyle w:val="Odstavecseseznamem"/>
        <w:numPr>
          <w:ilvl w:val="0"/>
          <w:numId w:val="6"/>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Přiměřenou slevou ze sjednané ceny.</w:t>
      </w:r>
    </w:p>
    <w:p w:rsidR="009152A8" w:rsidRPr="00E00FC9" w:rsidRDefault="009152A8" w:rsidP="00D51D08">
      <w:pPr>
        <w:pStyle w:val="Odstavecseseznamem"/>
        <w:numPr>
          <w:ilvl w:val="0"/>
          <w:numId w:val="6"/>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Odstoupení od smlouvy.</w:t>
      </w:r>
    </w:p>
    <w:p w:rsidR="003B1243" w:rsidRPr="00E00FC9" w:rsidRDefault="003B1243" w:rsidP="003B1243">
      <w:pPr>
        <w:keepNext/>
        <w:suppressAutoHyphens w:val="0"/>
        <w:spacing w:after="60" w:line="276" w:lineRule="auto"/>
        <w:jc w:val="center"/>
        <w:rPr>
          <w:rFonts w:ascii="Calibri" w:hAnsi="Calibri" w:cs="Calibri"/>
          <w:spacing w:val="-6"/>
          <w:sz w:val="21"/>
          <w:szCs w:val="21"/>
          <w:lang w:eastAsia="cs-CZ"/>
        </w:rPr>
      </w:pPr>
      <w:r w:rsidRPr="00E00FC9">
        <w:rPr>
          <w:rFonts w:ascii="Calibri" w:hAnsi="Calibri" w:cs="Calibri"/>
          <w:spacing w:val="-6"/>
          <w:sz w:val="21"/>
          <w:szCs w:val="21"/>
          <w:lang w:eastAsia="cs-CZ"/>
        </w:rPr>
        <w:t>(5)</w:t>
      </w:r>
    </w:p>
    <w:p w:rsidR="009152A8" w:rsidRPr="00E00FC9" w:rsidRDefault="009152A8" w:rsidP="009152A8">
      <w:pPr>
        <w:suppressAutoHyphens w:val="0"/>
        <w:spacing w:after="200" w:line="276" w:lineRule="auto"/>
        <w:rPr>
          <w:rFonts w:ascii="Calibri" w:hAnsi="Calibri" w:cs="Calibri"/>
          <w:spacing w:val="-6"/>
          <w:sz w:val="21"/>
          <w:szCs w:val="21"/>
          <w:lang w:eastAsia="cs-CZ"/>
        </w:rPr>
      </w:pPr>
      <w:r w:rsidRPr="00E00FC9">
        <w:rPr>
          <w:rFonts w:ascii="Calibri" w:hAnsi="Calibri" w:cs="Calibri"/>
          <w:spacing w:val="-6"/>
          <w:sz w:val="21"/>
          <w:szCs w:val="21"/>
          <w:lang w:eastAsia="cs-CZ"/>
        </w:rPr>
        <w:t xml:space="preserve">Zhotovitel je povinen nejpozději </w:t>
      </w:r>
      <w:proofErr w:type="gramStart"/>
      <w:r w:rsidRPr="00E00FC9">
        <w:rPr>
          <w:rFonts w:ascii="Calibri" w:hAnsi="Calibri" w:cs="Calibri"/>
          <w:spacing w:val="-6"/>
          <w:sz w:val="21"/>
          <w:szCs w:val="21"/>
          <w:lang w:eastAsia="cs-CZ"/>
        </w:rPr>
        <w:t>do 5-ti</w:t>
      </w:r>
      <w:proofErr w:type="gramEnd"/>
      <w:r w:rsidRPr="00E00FC9">
        <w:rPr>
          <w:rFonts w:ascii="Calibri" w:hAnsi="Calibri" w:cs="Calibri"/>
          <w:spacing w:val="-6"/>
          <w:sz w:val="21"/>
          <w:szCs w:val="21"/>
          <w:lang w:eastAsia="cs-CZ"/>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5745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Reklamaci lze uplatnit nejpozději do posledního dne záruční lhůty, přičemž i reklamace odeslaná objednatelem v poslední den záruční lhůty se považuje za včas uplatněnou.</w:t>
      </w:r>
    </w:p>
    <w:p w:rsidR="005745A8" w:rsidRPr="00E00FC9" w:rsidRDefault="005745A8" w:rsidP="005745A8">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w:t>
      </w:r>
      <w:r w:rsidR="00955BF7">
        <w:rPr>
          <w:rFonts w:ascii="Calibri" w:hAnsi="Calibri" w:cs="Calibri"/>
          <w:color w:val="000000" w:themeColor="text1"/>
          <w:sz w:val="21"/>
          <w:szCs w:val="21"/>
          <w:lang w:eastAsia="cs-CZ"/>
        </w:rPr>
        <w:t>7</w:t>
      </w:r>
      <w:r w:rsidRPr="00E00FC9">
        <w:rPr>
          <w:rFonts w:ascii="Calibri" w:hAnsi="Calibri" w:cs="Calibri"/>
          <w:color w:val="000000" w:themeColor="text1"/>
          <w:sz w:val="21"/>
          <w:szCs w:val="21"/>
          <w:lang w:eastAsia="cs-CZ"/>
        </w:rPr>
        <w:t>)</w:t>
      </w:r>
    </w:p>
    <w:p w:rsidR="005745A8" w:rsidRPr="00E00FC9" w:rsidRDefault="005745A8" w:rsidP="005745A8">
      <w:pPr>
        <w:widowControl w:val="0"/>
        <w:suppressAutoHyphens w:val="0"/>
        <w:rPr>
          <w:rFonts w:asciiTheme="minorHAnsi" w:hAnsiTheme="minorHAnsi" w:cstheme="minorHAnsi"/>
          <w:color w:val="FF0000"/>
          <w:sz w:val="21"/>
          <w:szCs w:val="21"/>
        </w:rPr>
      </w:pPr>
      <w:r w:rsidRPr="00E00FC9">
        <w:rPr>
          <w:rFonts w:asciiTheme="minorHAnsi" w:hAnsiTheme="minorHAnsi" w:cstheme="minorHAnsi"/>
          <w:color w:val="000000" w:themeColor="text1"/>
          <w:sz w:val="21"/>
          <w:szCs w:val="21"/>
          <w:lang w:eastAsia="cs-CZ"/>
        </w:rPr>
        <w:t xml:space="preserve">V </w:t>
      </w:r>
      <w:r w:rsidRPr="00E00FC9">
        <w:rPr>
          <w:rFonts w:asciiTheme="minorHAnsi" w:hAnsiTheme="minorHAnsi" w:cstheme="minorHAnsi"/>
          <w:snapToGrid w:val="0"/>
          <w:color w:val="000000" w:themeColor="text1"/>
          <w:sz w:val="21"/>
          <w:szCs w:val="21"/>
        </w:rPr>
        <w:t>období posledního měsíce záruční lhůty je zhotovitel povinen provést s objednatelem výstupní prohlídku díla. Na základě této prohlídky bude sepsán protokol o splnění záručních podmínek, příp. budou vyjmenovány zjištěné záruční závady a stanoven režim jejich odstranění.</w:t>
      </w:r>
    </w:p>
    <w:p w:rsidR="005745A8" w:rsidRPr="00E00FC9" w:rsidRDefault="005745A8" w:rsidP="003B1243">
      <w:pPr>
        <w:keepNext/>
        <w:suppressAutoHyphens w:val="0"/>
        <w:spacing w:after="60" w:line="276" w:lineRule="auto"/>
        <w:jc w:val="center"/>
        <w:rPr>
          <w:rFonts w:ascii="Calibri" w:hAnsi="Calibri" w:cs="Calibri"/>
          <w:sz w:val="21"/>
          <w:szCs w:val="21"/>
          <w:lang w:eastAsia="cs-CZ"/>
        </w:rPr>
      </w:pPr>
    </w:p>
    <w:p w:rsidR="003B1243" w:rsidRPr="00E00FC9" w:rsidRDefault="00FC0F07"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3B1243" w:rsidRPr="00476716">
        <w:rPr>
          <w:rFonts w:ascii="Calibri" w:hAnsi="Calibri" w:cs="Calibri"/>
          <w:sz w:val="21"/>
          <w:szCs w:val="21"/>
          <w:lang w:eastAsia="cs-CZ"/>
        </w:rPr>
        <w:t>(</w:t>
      </w:r>
      <w:r w:rsidRPr="00476716">
        <w:rPr>
          <w:rFonts w:ascii="Calibri" w:hAnsi="Calibri" w:cs="Calibri"/>
          <w:sz w:val="21"/>
          <w:szCs w:val="21"/>
          <w:lang w:eastAsia="cs-CZ"/>
        </w:rPr>
        <w:t>8</w:t>
      </w:r>
      <w:r w:rsidR="003B1243" w:rsidRPr="00476716">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Nenastoupí-li zhotovitel k odstranění reklamované vady ani do </w:t>
      </w:r>
      <w:proofErr w:type="gramStart"/>
      <w:r w:rsidRPr="00E00FC9">
        <w:rPr>
          <w:rFonts w:ascii="Calibri" w:hAnsi="Calibri" w:cs="Calibri"/>
          <w:sz w:val="21"/>
          <w:szCs w:val="21"/>
          <w:lang w:eastAsia="cs-CZ"/>
        </w:rPr>
        <w:t>15-ti</w:t>
      </w:r>
      <w:proofErr w:type="gramEnd"/>
      <w:r w:rsidRPr="00E00FC9">
        <w:rPr>
          <w:rFonts w:ascii="Calibri" w:hAnsi="Calibri" w:cs="Calibri"/>
          <w:sz w:val="21"/>
          <w:szCs w:val="21"/>
          <w:lang w:eastAsia="cs-CZ"/>
        </w:rPr>
        <w:t xml:space="preserve"> dnů po obdržení reklamace, je objednatel oprávněn pověřit odstraněním vady jinou odbornou právnickou nebo fyzickou osobu. Veškeré takto vzniklé náklady uhradí objednateli zhotovitel.</w:t>
      </w:r>
    </w:p>
    <w:p w:rsidR="003B1243" w:rsidRPr="00E00FC9" w:rsidRDefault="003B1243" w:rsidP="003B1243">
      <w:pPr>
        <w:keepNext/>
        <w:suppressAutoHyphens w:val="0"/>
        <w:spacing w:after="60" w:line="276" w:lineRule="auto"/>
        <w:jc w:val="center"/>
        <w:rPr>
          <w:rFonts w:ascii="Calibri" w:hAnsi="Calibri" w:cs="Calibri"/>
          <w:spacing w:val="-2"/>
          <w:sz w:val="21"/>
          <w:szCs w:val="21"/>
          <w:lang w:eastAsia="cs-CZ"/>
        </w:rPr>
      </w:pPr>
      <w:r w:rsidRPr="00E00FC9">
        <w:rPr>
          <w:rFonts w:ascii="Calibri" w:hAnsi="Calibri" w:cs="Calibri"/>
          <w:spacing w:val="-2"/>
          <w:sz w:val="21"/>
          <w:szCs w:val="21"/>
          <w:lang w:eastAsia="cs-CZ"/>
        </w:rPr>
        <w:t>(</w:t>
      </w:r>
      <w:r w:rsidR="00FC0F07">
        <w:rPr>
          <w:rFonts w:ascii="Calibri" w:hAnsi="Calibri" w:cs="Calibri"/>
          <w:spacing w:val="-2"/>
          <w:sz w:val="21"/>
          <w:szCs w:val="21"/>
          <w:lang w:eastAsia="cs-CZ"/>
        </w:rPr>
        <w:t>9</w:t>
      </w:r>
      <w:r w:rsidRPr="00E00FC9">
        <w:rPr>
          <w:rFonts w:ascii="Calibri" w:hAnsi="Calibri" w:cs="Calibri"/>
          <w:spacing w:val="-2"/>
          <w:sz w:val="21"/>
          <w:szCs w:val="21"/>
          <w:lang w:eastAsia="cs-CZ"/>
        </w:rPr>
        <w:t>)</w:t>
      </w:r>
    </w:p>
    <w:p w:rsidR="009152A8" w:rsidRPr="00E00FC9" w:rsidRDefault="009152A8" w:rsidP="009152A8">
      <w:pPr>
        <w:suppressAutoHyphens w:val="0"/>
        <w:spacing w:after="200" w:line="276" w:lineRule="auto"/>
        <w:rPr>
          <w:rFonts w:ascii="Calibri" w:hAnsi="Calibri" w:cs="Calibri"/>
          <w:spacing w:val="-2"/>
          <w:sz w:val="21"/>
          <w:szCs w:val="21"/>
          <w:lang w:eastAsia="cs-CZ"/>
        </w:rPr>
      </w:pPr>
      <w:r w:rsidRPr="00E00FC9">
        <w:rPr>
          <w:rFonts w:ascii="Calibri" w:hAnsi="Calibri" w:cs="Calibri"/>
          <w:spacing w:val="-2"/>
          <w:sz w:val="21"/>
          <w:szCs w:val="21"/>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3B1243" w:rsidRPr="00E00FC9" w:rsidRDefault="00FC0F07" w:rsidP="003B1243">
      <w:pPr>
        <w:keepNext/>
        <w:suppressAutoHyphens w:val="0"/>
        <w:spacing w:after="60" w:line="276" w:lineRule="auto"/>
        <w:jc w:val="center"/>
        <w:rPr>
          <w:rFonts w:ascii="Calibri" w:hAnsi="Calibri" w:cs="Calibri"/>
          <w:sz w:val="21"/>
          <w:szCs w:val="21"/>
          <w:lang w:eastAsia="cs-CZ"/>
        </w:rPr>
      </w:pPr>
      <w:r>
        <w:rPr>
          <w:rFonts w:ascii="Calibri" w:hAnsi="Calibri" w:cs="Calibri"/>
          <w:sz w:val="21"/>
          <w:szCs w:val="21"/>
          <w:lang w:eastAsia="cs-CZ"/>
        </w:rPr>
        <w:t>(10</w:t>
      </w:r>
      <w:r w:rsidR="003B1243" w:rsidRPr="00E00FC9">
        <w:rPr>
          <w:rFonts w:ascii="Calibri" w:hAnsi="Calibri" w:cs="Calibri"/>
          <w:sz w:val="21"/>
          <w:szCs w:val="21"/>
          <w:lang w:eastAsia="cs-CZ"/>
        </w:rPr>
        <w:t>)</w:t>
      </w:r>
    </w:p>
    <w:p w:rsidR="003D1FD2" w:rsidRDefault="009152A8" w:rsidP="00AE3D27">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Jestliže objednatel v reklamaci výslovně uvede, že se jedná o havárii, je zhotovitel povinen nastoupit </w:t>
      </w:r>
      <w:r w:rsidR="004E4A0C">
        <w:rPr>
          <w:rFonts w:ascii="Calibri" w:hAnsi="Calibri" w:cs="Calibri"/>
          <w:sz w:val="21"/>
          <w:szCs w:val="21"/>
          <w:lang w:eastAsia="cs-CZ"/>
        </w:rPr>
        <w:br/>
      </w:r>
      <w:r w:rsidRPr="00E00FC9">
        <w:rPr>
          <w:rFonts w:ascii="Calibri" w:hAnsi="Calibri" w:cs="Calibri"/>
          <w:sz w:val="21"/>
          <w:szCs w:val="21"/>
          <w:lang w:eastAsia="cs-CZ"/>
        </w:rPr>
        <w:t xml:space="preserve">a zahájit odstraňování vady (havárie) nejpozději do 24 hodin po obdržení reklamace (oznámení). Pokud tak neučiní, je povinen zaplatit objednateli mimo náhrady škody a případného ušlého zisku i smluvní pokutu ve výši </w:t>
      </w:r>
      <w:r w:rsidR="006010D2" w:rsidRPr="00EC35F4">
        <w:rPr>
          <w:rFonts w:ascii="Calibri" w:hAnsi="Calibri" w:cs="Calibri"/>
          <w:b/>
          <w:bCs/>
          <w:sz w:val="21"/>
          <w:szCs w:val="21"/>
          <w:lang w:eastAsia="cs-CZ"/>
        </w:rPr>
        <w:t>5 000</w:t>
      </w:r>
      <w:r w:rsidRPr="00EC35F4">
        <w:rPr>
          <w:rFonts w:ascii="Calibri" w:hAnsi="Calibri" w:cs="Calibri"/>
          <w:sz w:val="21"/>
          <w:szCs w:val="21"/>
          <w:lang w:eastAsia="cs-CZ"/>
        </w:rPr>
        <w:t>,-</w:t>
      </w:r>
      <w:r w:rsidRPr="00E00FC9">
        <w:rPr>
          <w:rFonts w:ascii="Calibri" w:hAnsi="Calibri" w:cs="Calibri"/>
          <w:sz w:val="21"/>
          <w:szCs w:val="21"/>
          <w:lang w:eastAsia="cs-CZ"/>
        </w:rPr>
        <w:t xml:space="preserve"> Kč za každý započatý den, o který nastoupí k odstraňování vady později.</w:t>
      </w:r>
    </w:p>
    <w:p w:rsidR="000178C5" w:rsidRDefault="000178C5" w:rsidP="00AE3D27">
      <w:pPr>
        <w:suppressAutoHyphens w:val="0"/>
        <w:spacing w:after="200" w:line="276" w:lineRule="auto"/>
        <w:rPr>
          <w:rFonts w:ascii="Calibri" w:hAnsi="Calibri" w:cs="Calibri"/>
          <w:sz w:val="21"/>
          <w:szCs w:val="21"/>
          <w:lang w:eastAsia="cs-CZ"/>
        </w:rPr>
      </w:pPr>
    </w:p>
    <w:p w:rsidR="009152A8" w:rsidRPr="00FD0935" w:rsidRDefault="00B8715D" w:rsidP="00272F02">
      <w:pPr>
        <w:keepNext/>
        <w:suppressAutoHyphens w:val="0"/>
        <w:spacing w:after="240"/>
        <w:jc w:val="center"/>
        <w:rPr>
          <w:rFonts w:ascii="Calibri" w:hAnsi="Calibri" w:cs="Calibri"/>
          <w:b/>
          <w:sz w:val="21"/>
          <w:szCs w:val="21"/>
          <w:u w:val="single"/>
          <w:lang w:eastAsia="cs-CZ"/>
        </w:rPr>
      </w:pPr>
      <w:r w:rsidRPr="00FD0935">
        <w:rPr>
          <w:rFonts w:ascii="Calibri" w:hAnsi="Calibri" w:cs="Calibri"/>
          <w:b/>
          <w:sz w:val="21"/>
          <w:szCs w:val="21"/>
          <w:u w:val="single"/>
          <w:lang w:eastAsia="cs-CZ"/>
        </w:rPr>
        <w:t>X</w:t>
      </w:r>
      <w:r w:rsidR="009152A8" w:rsidRPr="00FD0935">
        <w:rPr>
          <w:rFonts w:ascii="Calibri" w:hAnsi="Calibri" w:cs="Calibri"/>
          <w:b/>
          <w:sz w:val="21"/>
          <w:szCs w:val="21"/>
          <w:u w:val="single"/>
          <w:lang w:eastAsia="cs-CZ"/>
        </w:rPr>
        <w:t>V. VYŠŠÍ MOC</w:t>
      </w:r>
    </w:p>
    <w:p w:rsidR="003B1243" w:rsidRPr="00FD0935" w:rsidRDefault="003B1243" w:rsidP="003B1243">
      <w:pPr>
        <w:keepNext/>
        <w:suppressAutoHyphens w:val="0"/>
        <w:spacing w:after="60" w:line="276" w:lineRule="auto"/>
        <w:jc w:val="center"/>
        <w:rPr>
          <w:rFonts w:ascii="Calibri" w:hAnsi="Calibri" w:cs="Calibri"/>
          <w:sz w:val="21"/>
          <w:szCs w:val="21"/>
          <w:lang w:eastAsia="cs-CZ"/>
        </w:rPr>
      </w:pPr>
      <w:r w:rsidRPr="00FD0935">
        <w:rPr>
          <w:rFonts w:ascii="Calibri" w:hAnsi="Calibri" w:cs="Calibri"/>
          <w:sz w:val="21"/>
          <w:szCs w:val="21"/>
          <w:lang w:eastAsia="cs-CZ"/>
        </w:rPr>
        <w:t>(1)</w:t>
      </w:r>
    </w:p>
    <w:p w:rsidR="009152A8" w:rsidRPr="00FD0935" w:rsidRDefault="009152A8" w:rsidP="009152A8">
      <w:pPr>
        <w:suppressAutoHyphens w:val="0"/>
        <w:spacing w:after="200" w:line="276" w:lineRule="auto"/>
        <w:rPr>
          <w:rFonts w:ascii="Calibri" w:hAnsi="Calibri" w:cs="Calibri"/>
          <w:sz w:val="21"/>
          <w:szCs w:val="21"/>
          <w:lang w:eastAsia="cs-CZ"/>
        </w:rPr>
      </w:pPr>
      <w:r w:rsidRPr="00FD0935">
        <w:rPr>
          <w:rFonts w:ascii="Calibri" w:hAnsi="Calibri" w:cs="Calibri"/>
          <w:sz w:val="21"/>
          <w:szCs w:val="21"/>
          <w:lang w:eastAsia="cs-CZ"/>
        </w:rPr>
        <w:t xml:space="preserve">Pro účely této smlouvy se za vyšší moc považují případy, které nejsou závislé na smluvních stranách </w:t>
      </w:r>
      <w:r w:rsidR="004E4A0C">
        <w:rPr>
          <w:rFonts w:ascii="Calibri" w:hAnsi="Calibri" w:cs="Calibri"/>
          <w:sz w:val="21"/>
          <w:szCs w:val="21"/>
          <w:lang w:eastAsia="cs-CZ"/>
        </w:rPr>
        <w:br/>
      </w:r>
      <w:r w:rsidRPr="00FD0935">
        <w:rPr>
          <w:rFonts w:ascii="Calibri" w:hAnsi="Calibri" w:cs="Calibri"/>
          <w:sz w:val="21"/>
          <w:szCs w:val="21"/>
          <w:lang w:eastAsia="cs-CZ"/>
        </w:rPr>
        <w:t>a které smluvní strany nemohou ovlivnit. Jedná se např. o válku, mobilizaci, povstání</w:t>
      </w:r>
      <w:r w:rsidR="00BC2336" w:rsidRPr="00FD0935">
        <w:rPr>
          <w:rFonts w:ascii="Calibri" w:hAnsi="Calibri" w:cs="Calibri"/>
          <w:sz w:val="21"/>
          <w:szCs w:val="21"/>
          <w:lang w:eastAsia="cs-CZ"/>
        </w:rPr>
        <w:t xml:space="preserve"> apod.</w:t>
      </w:r>
    </w:p>
    <w:p w:rsidR="003B1243" w:rsidRPr="00FD0935" w:rsidRDefault="003B1243" w:rsidP="003B1243">
      <w:pPr>
        <w:keepNext/>
        <w:suppressAutoHyphens w:val="0"/>
        <w:spacing w:after="60" w:line="276" w:lineRule="auto"/>
        <w:jc w:val="center"/>
        <w:rPr>
          <w:rFonts w:ascii="Calibri" w:hAnsi="Calibri" w:cs="Calibri"/>
          <w:sz w:val="21"/>
          <w:szCs w:val="21"/>
          <w:lang w:eastAsia="cs-CZ"/>
        </w:rPr>
      </w:pPr>
      <w:r w:rsidRPr="00FD0935">
        <w:rPr>
          <w:rFonts w:ascii="Calibri" w:hAnsi="Calibri" w:cs="Calibri"/>
          <w:sz w:val="21"/>
          <w:szCs w:val="21"/>
          <w:lang w:eastAsia="cs-CZ"/>
        </w:rPr>
        <w:t>(2)</w:t>
      </w:r>
    </w:p>
    <w:p w:rsidR="009152A8" w:rsidRPr="00FD0935" w:rsidRDefault="009152A8" w:rsidP="009152A8">
      <w:pPr>
        <w:suppressAutoHyphens w:val="0"/>
        <w:spacing w:after="200" w:line="276" w:lineRule="auto"/>
        <w:rPr>
          <w:rFonts w:ascii="Calibri" w:hAnsi="Calibri" w:cs="Calibri"/>
          <w:sz w:val="21"/>
          <w:szCs w:val="21"/>
          <w:lang w:eastAsia="cs-CZ"/>
        </w:rPr>
      </w:pPr>
      <w:r w:rsidRPr="00FD0935">
        <w:rPr>
          <w:rFonts w:ascii="Calibri" w:hAnsi="Calibri" w:cs="Calibri"/>
          <w:sz w:val="21"/>
          <w:szCs w:val="21"/>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461FE9" w:rsidRPr="00E00FC9" w:rsidRDefault="00461FE9" w:rsidP="009152A8">
      <w:pPr>
        <w:suppressAutoHyphens w:val="0"/>
        <w:spacing w:after="200" w:line="276" w:lineRule="auto"/>
        <w:rPr>
          <w:rFonts w:ascii="Calibri" w:hAnsi="Calibri" w:cs="Calibri"/>
          <w:sz w:val="21"/>
          <w:szCs w:val="21"/>
          <w:lang w:eastAsia="cs-CZ"/>
        </w:rPr>
      </w:pPr>
    </w:p>
    <w:p w:rsidR="009152A8" w:rsidRPr="00E00FC9" w:rsidRDefault="009152A8"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FE0338">
        <w:rPr>
          <w:rFonts w:ascii="Calibri" w:hAnsi="Calibri" w:cs="Calibri"/>
          <w:b/>
          <w:sz w:val="21"/>
          <w:szCs w:val="21"/>
          <w:u w:val="single"/>
          <w:lang w:eastAsia="cs-CZ"/>
        </w:rPr>
        <w:t>VI</w:t>
      </w:r>
      <w:r w:rsidRPr="00E00FC9">
        <w:rPr>
          <w:rFonts w:ascii="Calibri" w:hAnsi="Calibri" w:cs="Calibri"/>
          <w:b/>
          <w:sz w:val="21"/>
          <w:szCs w:val="21"/>
          <w:u w:val="single"/>
          <w:lang w:eastAsia="cs-CZ"/>
        </w:rPr>
        <w:t>. ZMĚNA SMLOUVY</w:t>
      </w:r>
    </w:p>
    <w:p w:rsidR="009152A8" w:rsidRPr="00E00FC9" w:rsidRDefault="009152A8" w:rsidP="009152A8">
      <w:pPr>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04AB5" w:rsidRPr="00E00FC9" w:rsidRDefault="00104AB5" w:rsidP="00104AB5">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2</w:t>
      </w:r>
      <w:r w:rsidRPr="00E00FC9">
        <w:rPr>
          <w:rFonts w:ascii="Calibri" w:hAnsi="Calibri" w:cs="Calibri"/>
          <w:sz w:val="21"/>
          <w:szCs w:val="21"/>
          <w:lang w:eastAsia="cs-CZ"/>
        </w:rPr>
        <w:t>)</w:t>
      </w:r>
    </w:p>
    <w:p w:rsidR="00104AB5" w:rsidRPr="00E00FC9" w:rsidRDefault="00104AB5" w:rsidP="00104AB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Konkrétní změna smlouvy bude provedena vždy až na základě posouzení možnosti takovou změnu provést.</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005EE5"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Nastanou-li u některé ze stran skutečnosti bránící řádnému plnění této smlouvy, je povinna to ihned bez zbytečného odkladu oznámit druhé straně a vyvolat jednání zástupců oprávněných k podpisu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w:t>
      </w:r>
      <w:r w:rsidR="004E4A0C">
        <w:rPr>
          <w:rFonts w:ascii="Calibri" w:hAnsi="Calibri" w:cs="Calibri"/>
          <w:sz w:val="21"/>
          <w:szCs w:val="21"/>
          <w:lang w:eastAsia="cs-CZ"/>
        </w:rPr>
        <w:br/>
      </w:r>
      <w:r w:rsidRPr="00E00FC9">
        <w:rPr>
          <w:rFonts w:ascii="Calibri" w:hAnsi="Calibri" w:cs="Calibri"/>
          <w:sz w:val="21"/>
          <w:szCs w:val="21"/>
          <w:lang w:eastAsia="cs-CZ"/>
        </w:rPr>
        <w:t>a přesná citace toho bodu smlouvy, který ji k takovému kroku opravňuje. Bez těchto náležitostí je odstoupení neplatné.</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Odstoupí-li některá ze smluvních stran od této smlouvy na základě ujednání z této smlouvy vyplývající, pak povinnosti obou smluvních stran jsou následující:</w:t>
      </w:r>
    </w:p>
    <w:p w:rsidR="009152A8" w:rsidRPr="00E00FC9" w:rsidRDefault="009152A8" w:rsidP="00D51D08">
      <w:pPr>
        <w:numPr>
          <w:ilvl w:val="0"/>
          <w:numId w:val="7"/>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soupis všech provedených prací oceněný dle způsobu, kterým je stanovena cena díla.</w:t>
      </w:r>
    </w:p>
    <w:p w:rsidR="009152A8" w:rsidRPr="00E00FC9" w:rsidRDefault="009152A8" w:rsidP="00D51D08">
      <w:pPr>
        <w:numPr>
          <w:ilvl w:val="0"/>
          <w:numId w:val="7"/>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finanční vyčíslení provedených prací a zpracuje „dílčí konečný daňový doklad.“</w:t>
      </w:r>
    </w:p>
    <w:p w:rsidR="009152A8" w:rsidRPr="00E00FC9" w:rsidRDefault="009152A8" w:rsidP="00D51D08">
      <w:pPr>
        <w:numPr>
          <w:ilvl w:val="0"/>
          <w:numId w:val="7"/>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9152A8" w:rsidRPr="00E00FC9" w:rsidRDefault="009152A8" w:rsidP="009152A8">
      <w:pPr>
        <w:suppressAutoHyphens w:val="0"/>
        <w:spacing w:line="276" w:lineRule="auto"/>
        <w:rPr>
          <w:rFonts w:ascii="Calibri" w:hAnsi="Calibri" w:cs="Calibri"/>
          <w:sz w:val="21"/>
          <w:szCs w:val="21"/>
          <w:lang w:eastAsia="cs-CZ"/>
        </w:rPr>
      </w:pPr>
    </w:p>
    <w:p w:rsidR="003F4B24" w:rsidRDefault="003F4B24" w:rsidP="009152A8">
      <w:pPr>
        <w:pStyle w:val="Odstavecseseznamem"/>
        <w:suppressAutoHyphens w:val="0"/>
        <w:spacing w:after="200" w:line="276" w:lineRule="auto"/>
        <w:rPr>
          <w:rFonts w:ascii="Calibri" w:hAnsi="Calibri" w:cs="Calibri"/>
          <w:sz w:val="21"/>
          <w:szCs w:val="21"/>
          <w:lang w:eastAsia="cs-CZ"/>
        </w:rPr>
      </w:pPr>
    </w:p>
    <w:p w:rsidR="000F3C8E" w:rsidRPr="00E00FC9" w:rsidRDefault="000F3C8E" w:rsidP="009152A8">
      <w:pPr>
        <w:pStyle w:val="Odstavecseseznamem"/>
        <w:suppressAutoHyphens w:val="0"/>
        <w:spacing w:after="200" w:line="276" w:lineRule="auto"/>
        <w:rPr>
          <w:rFonts w:ascii="Calibri" w:hAnsi="Calibri" w:cs="Calibri"/>
          <w:sz w:val="21"/>
          <w:szCs w:val="21"/>
          <w:lang w:eastAsia="cs-CZ"/>
        </w:rPr>
      </w:pPr>
    </w:p>
    <w:p w:rsidR="00444F6C" w:rsidRPr="00E00FC9" w:rsidRDefault="00E00FC9" w:rsidP="00584553">
      <w:pPr>
        <w:pStyle w:val="Odstavecseseznamem"/>
        <w:keepNext/>
        <w:suppressAutoHyphens w:val="0"/>
        <w:spacing w:after="200" w:line="276" w:lineRule="auto"/>
        <w:ind w:left="0"/>
        <w:jc w:val="center"/>
        <w:rPr>
          <w:rFonts w:ascii="Calibri" w:hAnsi="Calibri" w:cs="Calibri"/>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FE0338">
        <w:rPr>
          <w:rFonts w:ascii="Calibri" w:hAnsi="Calibri" w:cs="Calibri"/>
          <w:b/>
          <w:color w:val="000000" w:themeColor="text1"/>
          <w:sz w:val="21"/>
          <w:szCs w:val="21"/>
          <w:u w:val="single"/>
          <w:lang w:eastAsia="cs-CZ"/>
        </w:rPr>
        <w:t>VII</w:t>
      </w:r>
      <w:r w:rsidR="00444F6C" w:rsidRPr="00E00FC9">
        <w:rPr>
          <w:rFonts w:ascii="Calibri" w:hAnsi="Calibri" w:cs="Calibri"/>
          <w:b/>
          <w:color w:val="000000" w:themeColor="text1"/>
          <w:sz w:val="21"/>
          <w:szCs w:val="21"/>
          <w:u w:val="single"/>
          <w:lang w:eastAsia="cs-CZ"/>
        </w:rPr>
        <w:t>. PŘEDÁNÍ A PŘEVZETÍ</w:t>
      </w:r>
      <w:r w:rsidR="00AA454F" w:rsidRPr="00E00FC9">
        <w:rPr>
          <w:rFonts w:ascii="Calibri" w:hAnsi="Calibri" w:cs="Calibri"/>
          <w:b/>
          <w:color w:val="000000" w:themeColor="text1"/>
          <w:sz w:val="21"/>
          <w:szCs w:val="21"/>
          <w:u w:val="single"/>
          <w:lang w:eastAsia="cs-CZ"/>
        </w:rPr>
        <w:t xml:space="preserve"> PŘÍSLUŠNÉ DOKUMENTACE</w:t>
      </w:r>
    </w:p>
    <w:p w:rsidR="000E4863" w:rsidRPr="00E00FC9" w:rsidRDefault="00AB1C45"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 </w:t>
      </w:r>
      <w:r w:rsidR="000E4863" w:rsidRPr="00E00FC9">
        <w:rPr>
          <w:rFonts w:asciiTheme="minorHAnsi" w:hAnsiTheme="minorHAnsi" w:cstheme="minorHAnsi"/>
          <w:color w:val="000000" w:themeColor="text1"/>
          <w:sz w:val="21"/>
          <w:szCs w:val="21"/>
        </w:rPr>
        <w:t>(1)</w:t>
      </w:r>
    </w:p>
    <w:p w:rsidR="00AA454F" w:rsidRPr="00E00FC9" w:rsidRDefault="00840995" w:rsidP="00AA454F">
      <w:pPr>
        <w:spacing w:before="12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Projektová</w:t>
      </w:r>
      <w:r w:rsidR="002D47CE" w:rsidRPr="00E00FC9">
        <w:rPr>
          <w:rFonts w:asciiTheme="minorHAnsi" w:hAnsiTheme="minorHAnsi" w:cstheme="minorHAnsi"/>
          <w:color w:val="000000" w:themeColor="text1"/>
          <w:sz w:val="21"/>
          <w:szCs w:val="21"/>
        </w:rPr>
        <w:t xml:space="preserve"> dokumentace</w:t>
      </w:r>
      <w:r w:rsidR="00E161DC" w:rsidRPr="00E00FC9">
        <w:rPr>
          <w:rFonts w:asciiTheme="minorHAnsi" w:hAnsiTheme="minorHAnsi" w:cstheme="minorHAnsi"/>
          <w:color w:val="000000" w:themeColor="text1"/>
          <w:sz w:val="21"/>
          <w:szCs w:val="21"/>
        </w:rPr>
        <w:t xml:space="preserve"> </w:t>
      </w:r>
      <w:r w:rsidR="00D40EFC" w:rsidRPr="00E00FC9">
        <w:rPr>
          <w:rFonts w:asciiTheme="minorHAnsi" w:hAnsiTheme="minorHAnsi" w:cstheme="minorHAnsi"/>
          <w:color w:val="000000" w:themeColor="text1"/>
          <w:sz w:val="21"/>
          <w:szCs w:val="21"/>
        </w:rPr>
        <w:t>a</w:t>
      </w:r>
      <w:r w:rsidR="002D47CE" w:rsidRPr="00E00FC9">
        <w:rPr>
          <w:rFonts w:asciiTheme="minorHAnsi" w:hAnsiTheme="minorHAnsi" w:cstheme="minorHAnsi"/>
          <w:color w:val="000000" w:themeColor="text1"/>
          <w:sz w:val="21"/>
          <w:szCs w:val="21"/>
        </w:rPr>
        <w:t xml:space="preserve"> soupis prací </w:t>
      </w:r>
      <w:r w:rsidR="00E110E4" w:rsidRPr="00E00FC9">
        <w:rPr>
          <w:rFonts w:asciiTheme="minorHAnsi" w:hAnsiTheme="minorHAnsi" w:cstheme="minorHAnsi"/>
          <w:color w:val="000000" w:themeColor="text1"/>
          <w:sz w:val="21"/>
          <w:szCs w:val="21"/>
        </w:rPr>
        <w:t>tvoří přílohu této smlouvy</w:t>
      </w:r>
      <w:r w:rsidR="00AA454F" w:rsidRPr="00E00FC9">
        <w:rPr>
          <w:rFonts w:asciiTheme="minorHAnsi" w:hAnsiTheme="minorHAnsi" w:cstheme="minorHAnsi"/>
          <w:color w:val="000000" w:themeColor="text1"/>
          <w:sz w:val="21"/>
          <w:szCs w:val="21"/>
        </w:rPr>
        <w:t>.</w:t>
      </w: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(2)</w:t>
      </w:r>
    </w:p>
    <w:p w:rsidR="00AA454F" w:rsidRPr="00E00FC9"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w:t>
      </w:r>
      <w:r w:rsidR="00E110E4" w:rsidRPr="00E00FC9">
        <w:rPr>
          <w:rFonts w:asciiTheme="minorHAnsi" w:hAnsiTheme="minorHAnsi" w:cstheme="minorHAnsi"/>
          <w:color w:val="000000" w:themeColor="text1"/>
          <w:sz w:val="21"/>
          <w:szCs w:val="21"/>
        </w:rPr>
        <w:t xml:space="preserve"> předal</w:t>
      </w:r>
      <w:r w:rsidRPr="00E00FC9">
        <w:rPr>
          <w:rFonts w:asciiTheme="minorHAnsi" w:hAnsiTheme="minorHAnsi" w:cstheme="minorHAnsi"/>
          <w:color w:val="000000" w:themeColor="text1"/>
          <w:sz w:val="21"/>
          <w:szCs w:val="21"/>
        </w:rPr>
        <w:t xml:space="preserve"> </w:t>
      </w:r>
      <w:r w:rsidR="0090670D" w:rsidRPr="00E00FC9">
        <w:rPr>
          <w:rFonts w:asciiTheme="minorHAnsi" w:hAnsiTheme="minorHAnsi" w:cstheme="minorHAnsi"/>
          <w:color w:val="000000" w:themeColor="text1"/>
          <w:sz w:val="21"/>
          <w:szCs w:val="21"/>
        </w:rPr>
        <w:t>zhotoviteli</w:t>
      </w:r>
      <w:r w:rsidR="002D47CE" w:rsidRPr="00E00FC9">
        <w:rPr>
          <w:rFonts w:asciiTheme="minorHAnsi" w:hAnsiTheme="minorHAnsi" w:cstheme="minorHAnsi"/>
          <w:color w:val="000000" w:themeColor="text1"/>
          <w:sz w:val="21"/>
          <w:szCs w:val="21"/>
        </w:rPr>
        <w:t xml:space="preserve"> projektovou dokumentaci </w:t>
      </w:r>
      <w:r w:rsidRPr="00E00FC9">
        <w:rPr>
          <w:rFonts w:asciiTheme="minorHAnsi" w:hAnsiTheme="minorHAnsi" w:cstheme="minorHAnsi"/>
          <w:color w:val="000000" w:themeColor="text1"/>
          <w:sz w:val="21"/>
          <w:szCs w:val="21"/>
        </w:rPr>
        <w:t>před podpisem smlouvy o dílo.</w:t>
      </w: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(3)</w:t>
      </w:r>
    </w:p>
    <w:p w:rsidR="00AA454F" w:rsidRPr="00E00FC9"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 odpovídá za správnost a úplnost předané dokumentace.</w:t>
      </w:r>
    </w:p>
    <w:p w:rsidR="00AA454F" w:rsidRPr="00E00FC9" w:rsidRDefault="00AA454F"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(4)</w:t>
      </w:r>
    </w:p>
    <w:p w:rsidR="00AA454F" w:rsidRPr="00E00FC9" w:rsidRDefault="00AA454F" w:rsidP="00AA454F">
      <w:pP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Oceněn</w:t>
      </w:r>
      <w:r w:rsidR="00B433F9">
        <w:rPr>
          <w:rFonts w:asciiTheme="minorHAnsi" w:hAnsiTheme="minorHAnsi" w:cstheme="minorHAnsi"/>
          <w:color w:val="000000" w:themeColor="text1"/>
          <w:sz w:val="21"/>
          <w:szCs w:val="21"/>
        </w:rPr>
        <w:t>ý</w:t>
      </w:r>
      <w:r w:rsidRPr="00E00FC9">
        <w:rPr>
          <w:rFonts w:asciiTheme="minorHAnsi" w:hAnsiTheme="minorHAnsi" w:cstheme="minorHAnsi"/>
          <w:color w:val="000000" w:themeColor="text1"/>
          <w:sz w:val="21"/>
          <w:szCs w:val="21"/>
        </w:rPr>
        <w:t xml:space="preserve"> soupis prací před</w:t>
      </w:r>
      <w:r w:rsidR="00E110E4" w:rsidRPr="00E00FC9">
        <w:rPr>
          <w:rFonts w:asciiTheme="minorHAnsi" w:hAnsiTheme="minorHAnsi" w:cstheme="minorHAnsi"/>
          <w:color w:val="000000" w:themeColor="text1"/>
          <w:sz w:val="21"/>
          <w:szCs w:val="21"/>
        </w:rPr>
        <w:t>al</w:t>
      </w:r>
      <w:r w:rsidRPr="00E00FC9">
        <w:rPr>
          <w:rFonts w:asciiTheme="minorHAnsi" w:hAnsiTheme="minorHAnsi" w:cstheme="minorHAnsi"/>
          <w:color w:val="000000" w:themeColor="text1"/>
          <w:sz w:val="21"/>
          <w:szCs w:val="21"/>
        </w:rPr>
        <w:t xml:space="preserve"> </w:t>
      </w:r>
      <w:r w:rsidR="00E110E4" w:rsidRPr="00E00FC9">
        <w:rPr>
          <w:rFonts w:asciiTheme="minorHAnsi" w:hAnsiTheme="minorHAnsi" w:cstheme="minorHAnsi"/>
          <w:color w:val="000000" w:themeColor="text1"/>
          <w:sz w:val="21"/>
          <w:szCs w:val="21"/>
        </w:rPr>
        <w:t>zhotovitel objed</w:t>
      </w:r>
      <w:r w:rsidR="006E4226" w:rsidRPr="00E00FC9">
        <w:rPr>
          <w:rFonts w:asciiTheme="minorHAnsi" w:hAnsiTheme="minorHAnsi" w:cstheme="minorHAnsi"/>
          <w:color w:val="000000" w:themeColor="text1"/>
          <w:sz w:val="21"/>
          <w:szCs w:val="21"/>
        </w:rPr>
        <w:t>n</w:t>
      </w:r>
      <w:r w:rsidR="00E110E4" w:rsidRPr="00E00FC9">
        <w:rPr>
          <w:rFonts w:asciiTheme="minorHAnsi" w:hAnsiTheme="minorHAnsi" w:cstheme="minorHAnsi"/>
          <w:color w:val="000000" w:themeColor="text1"/>
          <w:sz w:val="21"/>
          <w:szCs w:val="21"/>
        </w:rPr>
        <w:t>atel</w:t>
      </w:r>
      <w:r w:rsidRPr="00E00FC9">
        <w:rPr>
          <w:rFonts w:asciiTheme="minorHAnsi" w:hAnsiTheme="minorHAnsi" w:cstheme="minorHAnsi"/>
          <w:color w:val="000000" w:themeColor="text1"/>
          <w:sz w:val="21"/>
          <w:szCs w:val="21"/>
        </w:rPr>
        <w:t>i před podpisem smlouvy o dílo.</w:t>
      </w:r>
      <w:r w:rsidR="00DD6071">
        <w:rPr>
          <w:rFonts w:asciiTheme="minorHAnsi" w:hAnsiTheme="minorHAnsi" w:cstheme="minorHAnsi"/>
          <w:color w:val="000000" w:themeColor="text1"/>
          <w:sz w:val="21"/>
          <w:szCs w:val="21"/>
        </w:rPr>
        <w:t xml:space="preserve"> </w:t>
      </w:r>
      <w:r w:rsidR="00B433F9">
        <w:rPr>
          <w:rFonts w:asciiTheme="minorHAnsi" w:hAnsiTheme="minorHAnsi" w:cstheme="minorHAnsi"/>
          <w:color w:val="000000" w:themeColor="text1"/>
          <w:sz w:val="21"/>
          <w:szCs w:val="21"/>
        </w:rPr>
        <w:t>Celková cena uvedená v oceněném soupisu</w:t>
      </w:r>
      <w:r w:rsidRPr="00E00FC9">
        <w:rPr>
          <w:rFonts w:asciiTheme="minorHAnsi" w:hAnsiTheme="minorHAnsi" w:cstheme="minorHAnsi"/>
          <w:color w:val="000000" w:themeColor="text1"/>
          <w:sz w:val="21"/>
          <w:szCs w:val="21"/>
        </w:rPr>
        <w:t xml:space="preserve"> prací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shodná s cenou nabídnutou </w:t>
      </w:r>
      <w:r w:rsidR="006E4226" w:rsidRPr="00E00FC9">
        <w:rPr>
          <w:rFonts w:asciiTheme="minorHAnsi" w:hAnsiTheme="minorHAnsi" w:cstheme="minorHAnsi"/>
          <w:color w:val="000000" w:themeColor="text1"/>
          <w:sz w:val="21"/>
          <w:szCs w:val="21"/>
        </w:rPr>
        <w:t>zhotovitelem</w:t>
      </w:r>
      <w:r w:rsidRPr="00E00FC9">
        <w:rPr>
          <w:rFonts w:asciiTheme="minorHAnsi" w:hAnsiTheme="minorHAnsi" w:cstheme="minorHAnsi"/>
          <w:color w:val="000000" w:themeColor="text1"/>
          <w:sz w:val="21"/>
          <w:szCs w:val="21"/>
        </w:rPr>
        <w:t xml:space="preserve"> v jeho nabídce</w:t>
      </w:r>
      <w:r w:rsidR="00E110E4" w:rsidRPr="00E00FC9">
        <w:rPr>
          <w:rFonts w:asciiTheme="minorHAnsi" w:hAnsiTheme="minorHAnsi" w:cstheme="minorHAnsi"/>
          <w:color w:val="000000" w:themeColor="text1"/>
          <w:sz w:val="21"/>
          <w:szCs w:val="21"/>
        </w:rPr>
        <w:t xml:space="preserve"> na veřejnou zakázku</w:t>
      </w:r>
      <w:r w:rsidR="00C25455" w:rsidRPr="00E00FC9">
        <w:rPr>
          <w:rFonts w:asciiTheme="minorHAnsi" w:hAnsiTheme="minorHAnsi" w:cstheme="minorHAnsi"/>
          <w:color w:val="000000" w:themeColor="text1"/>
          <w:sz w:val="21"/>
          <w:szCs w:val="21"/>
        </w:rPr>
        <w:t xml:space="preserve"> s názvem </w:t>
      </w:r>
      <w:r w:rsidR="006904EB" w:rsidRPr="00E90B3E">
        <w:rPr>
          <w:rFonts w:asciiTheme="minorHAnsi" w:hAnsiTheme="minorHAnsi" w:cstheme="minorHAnsi"/>
          <w:b/>
          <w:sz w:val="22"/>
          <w:szCs w:val="22"/>
        </w:rPr>
        <w:t>„</w:t>
      </w:r>
      <w:r w:rsidR="006904EB" w:rsidRPr="00E90B3E">
        <w:rPr>
          <w:rFonts w:asciiTheme="minorHAnsi" w:hAnsiTheme="minorHAnsi"/>
          <w:b/>
          <w:sz w:val="22"/>
          <w:szCs w:val="22"/>
        </w:rPr>
        <w:t>Rekonstrukce společných koupelen a čistících místností na pavilonu „H“ Domova</w:t>
      </w:r>
      <w:r w:rsidR="006904EB" w:rsidRPr="00E90B3E">
        <w:rPr>
          <w:rFonts w:asciiTheme="minorHAnsi" w:hAnsiTheme="minorHAnsi"/>
          <w:sz w:val="22"/>
          <w:szCs w:val="22"/>
        </w:rPr>
        <w:t xml:space="preserve"> </w:t>
      </w:r>
      <w:r w:rsidR="006904EB" w:rsidRPr="00E90B3E">
        <w:rPr>
          <w:rFonts w:asciiTheme="minorHAnsi" w:hAnsiTheme="minorHAnsi"/>
          <w:b/>
          <w:sz w:val="22"/>
          <w:szCs w:val="22"/>
        </w:rPr>
        <w:t>Harmonie, CSS, Mirošov – Stavební práce</w:t>
      </w:r>
      <w:r w:rsidR="006904EB" w:rsidRPr="00E90B3E">
        <w:rPr>
          <w:rFonts w:asciiTheme="minorHAnsi" w:hAnsiTheme="minorHAnsi" w:cstheme="minorHAnsi"/>
          <w:b/>
          <w:sz w:val="22"/>
          <w:szCs w:val="22"/>
        </w:rPr>
        <w:t>“</w:t>
      </w:r>
      <w:r w:rsidR="00C25455" w:rsidRPr="00E90B3E">
        <w:rPr>
          <w:rFonts w:asciiTheme="minorHAnsi" w:hAnsiTheme="minorHAnsi" w:cs="Calibri"/>
          <w:bCs/>
          <w:sz w:val="22"/>
          <w:szCs w:val="22"/>
        </w:rPr>
        <w:t>,</w:t>
      </w:r>
      <w:r w:rsidR="00C25455" w:rsidRPr="00E00FC9">
        <w:rPr>
          <w:rFonts w:ascii="Calibri" w:hAnsi="Calibri" w:cs="Calibri"/>
          <w:bCs/>
          <w:sz w:val="21"/>
          <w:szCs w:val="21"/>
        </w:rPr>
        <w:t xml:space="preserve"> na jejímž základě je uzavírána tato smlouva.</w:t>
      </w:r>
    </w:p>
    <w:p w:rsidR="00AA454F" w:rsidRPr="00E00FC9" w:rsidRDefault="00AA454F" w:rsidP="00AA454F">
      <w:pPr>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lastRenderedPageBreak/>
        <w:t>(5)</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Veškeré výše uvedené dokumenty </w:t>
      </w:r>
      <w:r w:rsidR="00E110E4" w:rsidRPr="00E00FC9">
        <w:rPr>
          <w:rFonts w:asciiTheme="minorHAnsi" w:hAnsiTheme="minorHAnsi" w:cstheme="minorHAnsi"/>
          <w:color w:val="000000" w:themeColor="text1"/>
          <w:sz w:val="21"/>
          <w:szCs w:val="21"/>
        </w:rPr>
        <w:t>byly</w:t>
      </w:r>
      <w:r w:rsidRPr="00E00FC9">
        <w:rPr>
          <w:rFonts w:asciiTheme="minorHAnsi" w:hAnsiTheme="minorHAnsi" w:cstheme="minorHAnsi"/>
          <w:color w:val="000000" w:themeColor="text1"/>
          <w:sz w:val="21"/>
          <w:szCs w:val="21"/>
        </w:rPr>
        <w:t xml:space="preserve"> předány na základě předávacího protokolu, který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podepsán oprávněnými zástupci </w:t>
      </w:r>
      <w:r w:rsidR="00E110E4" w:rsidRPr="00E00FC9">
        <w:rPr>
          <w:rFonts w:asciiTheme="minorHAnsi" w:hAnsiTheme="minorHAnsi" w:cstheme="minorHAnsi"/>
          <w:color w:val="000000" w:themeColor="text1"/>
          <w:sz w:val="21"/>
          <w:szCs w:val="21"/>
        </w:rPr>
        <w:t>zhotovitele a objednatele</w:t>
      </w:r>
      <w:r w:rsidRPr="00E00FC9">
        <w:rPr>
          <w:rFonts w:asciiTheme="minorHAnsi" w:hAnsiTheme="minorHAnsi" w:cstheme="minorHAnsi"/>
          <w:color w:val="000000" w:themeColor="text1"/>
          <w:sz w:val="21"/>
          <w:szCs w:val="21"/>
        </w:rPr>
        <w:t>.</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(6)</w:t>
      </w:r>
    </w:p>
    <w:p w:rsidR="003F4B24" w:rsidRDefault="00AA454F"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357C7E">
        <w:rPr>
          <w:rFonts w:asciiTheme="minorHAnsi" w:hAnsiTheme="minorHAnsi" w:cstheme="minorHAnsi"/>
          <w:color w:val="000000" w:themeColor="text1"/>
          <w:sz w:val="21"/>
          <w:szCs w:val="21"/>
          <w:lang w:eastAsia="cs-CZ"/>
        </w:rPr>
        <w:t xml:space="preserve">Zhotovitel je povinen zkontrolovat technickou část předané dokumentace nejpozději před </w:t>
      </w:r>
      <w:r w:rsidR="00514FB8" w:rsidRPr="00357C7E">
        <w:rPr>
          <w:rFonts w:asciiTheme="minorHAnsi" w:hAnsiTheme="minorHAnsi" w:cstheme="minorHAnsi"/>
          <w:color w:val="000000" w:themeColor="text1"/>
          <w:sz w:val="21"/>
          <w:szCs w:val="21"/>
          <w:lang w:eastAsia="cs-CZ"/>
        </w:rPr>
        <w:t>podpisem smlouvy</w:t>
      </w:r>
      <w:r w:rsidRPr="00357C7E">
        <w:rPr>
          <w:rFonts w:asciiTheme="minorHAnsi" w:hAnsiTheme="minorHAnsi" w:cstheme="minorHAnsi"/>
          <w:color w:val="000000" w:themeColor="text1"/>
          <w:sz w:val="21"/>
          <w:szCs w:val="21"/>
          <w:lang w:eastAsia="cs-CZ"/>
        </w:rPr>
        <w:t xml:space="preserve"> a upozornit zadavatele bez zbytečného odkladu na zjištěné vady a nedostatky a předat mu soupis zjištěných vad a nedostatků předané dokumentace včetně návrhů na jejich odstranění a včetně vymezen</w:t>
      </w:r>
      <w:r w:rsidR="00F82B77" w:rsidRPr="00357C7E">
        <w:rPr>
          <w:rFonts w:asciiTheme="minorHAnsi" w:hAnsiTheme="minorHAnsi" w:cstheme="minorHAnsi"/>
          <w:color w:val="000000" w:themeColor="text1"/>
          <w:sz w:val="21"/>
          <w:szCs w:val="21"/>
          <w:lang w:eastAsia="cs-CZ"/>
        </w:rPr>
        <w:t>í dopadu na předmět a cenu díla</w:t>
      </w:r>
      <w:r w:rsidR="00253F33" w:rsidRPr="00357C7E">
        <w:rPr>
          <w:rFonts w:asciiTheme="minorHAnsi" w:hAnsiTheme="minorHAnsi" w:cstheme="minorHAnsi"/>
          <w:color w:val="000000" w:themeColor="text1"/>
          <w:sz w:val="21"/>
          <w:szCs w:val="21"/>
          <w:lang w:eastAsia="cs-CZ"/>
        </w:rPr>
        <w:t>.</w:t>
      </w:r>
    </w:p>
    <w:p w:rsidR="00F12D4B" w:rsidRPr="00E00FC9" w:rsidRDefault="00F12D4B" w:rsidP="00F12D4B">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AD7B44">
        <w:rPr>
          <w:rFonts w:asciiTheme="minorHAnsi" w:hAnsiTheme="minorHAnsi" w:cstheme="minorHAnsi"/>
          <w:color w:val="000000" w:themeColor="text1"/>
          <w:sz w:val="21"/>
          <w:szCs w:val="21"/>
          <w:lang w:eastAsia="cs-CZ"/>
        </w:rPr>
        <w:t>7</w:t>
      </w:r>
      <w:r w:rsidRPr="00E00FC9">
        <w:rPr>
          <w:rFonts w:asciiTheme="minorHAnsi" w:hAnsiTheme="minorHAnsi" w:cstheme="minorHAnsi"/>
          <w:color w:val="000000" w:themeColor="text1"/>
          <w:sz w:val="21"/>
          <w:szCs w:val="21"/>
          <w:lang w:eastAsia="cs-CZ"/>
        </w:rPr>
        <w:t>)</w:t>
      </w:r>
    </w:p>
    <w:p w:rsidR="00F12D4B" w:rsidRPr="00741ADD" w:rsidRDefault="00F12D4B" w:rsidP="00741ADD">
      <w:pPr>
        <w:pStyle w:val="Odstavecseseznamem"/>
        <w:spacing w:after="200" w:line="276" w:lineRule="auto"/>
        <w:ind w:left="0"/>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Zhotovitel je povinen připravit a doložit u předávacího a přejímacího řízení poslední části díla tyto doklady:</w:t>
      </w:r>
    </w:p>
    <w:p w:rsidR="00F12D4B" w:rsidRPr="00F12D4B" w:rsidRDefault="00F12D4B" w:rsidP="00D51D08">
      <w:pPr>
        <w:pStyle w:val="Odstavecseseznamem"/>
        <w:numPr>
          <w:ilvl w:val="0"/>
          <w:numId w:val="17"/>
        </w:numPr>
        <w:spacing w:after="200" w:line="276" w:lineRule="auto"/>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stavební deník</w:t>
      </w:r>
      <w:r w:rsidRPr="00F12D4B">
        <w:rPr>
          <w:rFonts w:asciiTheme="minorHAnsi" w:hAnsiTheme="minorHAnsi" w:cstheme="minorHAnsi"/>
          <w:color w:val="000000" w:themeColor="text1"/>
          <w:sz w:val="21"/>
          <w:szCs w:val="21"/>
          <w:lang w:eastAsia="cs-CZ"/>
        </w:rPr>
        <w:t>,</w:t>
      </w:r>
    </w:p>
    <w:p w:rsidR="00F12D4B" w:rsidRPr="00F12D4B" w:rsidRDefault="00F12D4B" w:rsidP="00D51D08">
      <w:pPr>
        <w:pStyle w:val="Odstavecseseznamem"/>
        <w:numPr>
          <w:ilvl w:val="0"/>
          <w:numId w:val="17"/>
        </w:numPr>
        <w:spacing w:after="200" w:line="276" w:lineRule="auto"/>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fotodokumentace provádění díla,</w:t>
      </w:r>
    </w:p>
    <w:p w:rsidR="00FA166D" w:rsidRDefault="00F12D4B" w:rsidP="00D51D08">
      <w:pPr>
        <w:pStyle w:val="Odstavecseseznamem"/>
        <w:numPr>
          <w:ilvl w:val="0"/>
          <w:numId w:val="17"/>
        </w:numPr>
        <w:spacing w:after="200" w:line="276" w:lineRule="auto"/>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doklady k výrobkům, které jsou součástí díla (návody k obsluze, záruční listy, revizní zprávy apod.)</w:t>
      </w:r>
    </w:p>
    <w:p w:rsidR="00F12D4B" w:rsidRPr="00FA166D" w:rsidRDefault="00F12D4B" w:rsidP="00D51D08">
      <w:pPr>
        <w:pStyle w:val="Odstavecseseznamem"/>
        <w:numPr>
          <w:ilvl w:val="0"/>
          <w:numId w:val="17"/>
        </w:numPr>
        <w:spacing w:after="200" w:line="276" w:lineRule="auto"/>
        <w:rPr>
          <w:rFonts w:asciiTheme="minorHAnsi" w:hAnsiTheme="minorHAnsi" w:cstheme="minorHAnsi"/>
          <w:color w:val="000000" w:themeColor="text1"/>
          <w:sz w:val="21"/>
          <w:szCs w:val="21"/>
          <w:lang w:eastAsia="cs-CZ"/>
        </w:rPr>
      </w:pPr>
      <w:r w:rsidRPr="00FA166D">
        <w:rPr>
          <w:rFonts w:asciiTheme="minorHAnsi" w:hAnsiTheme="minorHAnsi" w:cstheme="minorHAnsi"/>
          <w:color w:val="000000" w:themeColor="text1"/>
          <w:sz w:val="21"/>
          <w:szCs w:val="21"/>
          <w:lang w:eastAsia="cs-CZ"/>
        </w:rPr>
        <w:t>poučení a návod k obsluze a údržbě díla</w:t>
      </w:r>
    </w:p>
    <w:p w:rsidR="00D40EFC" w:rsidRPr="00E00FC9" w:rsidRDefault="00D40EFC"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F12D4B" w:rsidRPr="00E00FC9" w:rsidRDefault="00F12D4B" w:rsidP="00F12D4B">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AD7B44">
        <w:rPr>
          <w:rFonts w:asciiTheme="minorHAnsi" w:hAnsiTheme="minorHAnsi" w:cstheme="minorHAnsi"/>
          <w:color w:val="000000" w:themeColor="text1"/>
          <w:sz w:val="21"/>
          <w:szCs w:val="21"/>
          <w:lang w:eastAsia="cs-CZ"/>
        </w:rPr>
        <w:t>8</w:t>
      </w:r>
      <w:r w:rsidRPr="00E00FC9">
        <w:rPr>
          <w:rFonts w:asciiTheme="minorHAnsi" w:hAnsiTheme="minorHAnsi" w:cstheme="minorHAnsi"/>
          <w:color w:val="000000" w:themeColor="text1"/>
          <w:sz w:val="21"/>
          <w:szCs w:val="21"/>
          <w:lang w:eastAsia="cs-CZ"/>
        </w:rPr>
        <w:t>)</w:t>
      </w:r>
    </w:p>
    <w:p w:rsidR="000F3C8E" w:rsidRDefault="00FA166D" w:rsidP="00F12D4B">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FA166D">
        <w:rPr>
          <w:rFonts w:asciiTheme="minorHAnsi" w:hAnsiTheme="minorHAnsi" w:cstheme="minorHAnsi"/>
          <w:color w:val="000000" w:themeColor="text1"/>
          <w:sz w:val="21"/>
          <w:szCs w:val="21"/>
          <w:lang w:eastAsia="cs-CZ"/>
        </w:rPr>
        <w:t>Nedoloží-li zhotovitel sjednané doklady</w:t>
      </w:r>
      <w:r w:rsidR="003E4914">
        <w:rPr>
          <w:rFonts w:asciiTheme="minorHAnsi" w:hAnsiTheme="minorHAnsi" w:cstheme="minorHAnsi"/>
          <w:color w:val="000000" w:themeColor="text1"/>
          <w:sz w:val="21"/>
          <w:szCs w:val="21"/>
          <w:lang w:eastAsia="cs-CZ"/>
        </w:rPr>
        <w:t xml:space="preserve"> dle čl</w:t>
      </w:r>
      <w:r w:rsidR="003E4914" w:rsidRPr="00357C7E">
        <w:rPr>
          <w:rFonts w:asciiTheme="minorHAnsi" w:hAnsiTheme="minorHAnsi" w:cstheme="minorHAnsi"/>
          <w:color w:val="000000" w:themeColor="text1"/>
          <w:sz w:val="21"/>
          <w:szCs w:val="21"/>
          <w:lang w:eastAsia="cs-CZ"/>
        </w:rPr>
        <w:t>. XVII odst. 7 této SOD</w:t>
      </w:r>
      <w:r w:rsidRPr="00357C7E">
        <w:rPr>
          <w:rFonts w:asciiTheme="minorHAnsi" w:hAnsiTheme="minorHAnsi" w:cstheme="minorHAnsi"/>
          <w:color w:val="000000" w:themeColor="text1"/>
          <w:sz w:val="21"/>
          <w:szCs w:val="21"/>
          <w:lang w:eastAsia="cs-CZ"/>
        </w:rPr>
        <w:t>, nepovažuje</w:t>
      </w:r>
      <w:r w:rsidRPr="00FA166D">
        <w:rPr>
          <w:rFonts w:asciiTheme="minorHAnsi" w:hAnsiTheme="minorHAnsi" w:cstheme="minorHAnsi"/>
          <w:color w:val="000000" w:themeColor="text1"/>
          <w:sz w:val="21"/>
          <w:szCs w:val="21"/>
          <w:lang w:eastAsia="cs-CZ"/>
        </w:rPr>
        <w:t xml:space="preserve"> se dílo za dokončené </w:t>
      </w:r>
      <w:r w:rsidR="004E4A0C">
        <w:rPr>
          <w:rFonts w:asciiTheme="minorHAnsi" w:hAnsiTheme="minorHAnsi" w:cstheme="minorHAnsi"/>
          <w:color w:val="000000" w:themeColor="text1"/>
          <w:sz w:val="21"/>
          <w:szCs w:val="21"/>
          <w:lang w:eastAsia="cs-CZ"/>
        </w:rPr>
        <w:br/>
      </w:r>
      <w:r w:rsidRPr="00FA166D">
        <w:rPr>
          <w:rFonts w:asciiTheme="minorHAnsi" w:hAnsiTheme="minorHAnsi" w:cstheme="minorHAnsi"/>
          <w:color w:val="000000" w:themeColor="text1"/>
          <w:sz w:val="21"/>
          <w:szCs w:val="21"/>
          <w:lang w:eastAsia="cs-CZ"/>
        </w:rPr>
        <w:t>a schopné předání.</w:t>
      </w:r>
    </w:p>
    <w:p w:rsidR="00F12D4B" w:rsidRDefault="00F12D4B"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DA2495" w:rsidRPr="00B3308B" w:rsidRDefault="00DA2495"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B3308B" w:rsidRDefault="00B3308B" w:rsidP="00B3308B">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B3308B">
        <w:rPr>
          <w:rFonts w:ascii="Calibri" w:hAnsi="Calibri" w:cs="Calibri"/>
          <w:color w:val="000000"/>
          <w:sz w:val="21"/>
          <w:szCs w:val="21"/>
          <w:lang w:eastAsia="cs-CZ"/>
        </w:rPr>
        <w:t>Zhotovitel je povinen zpracovat a předat objednateli při předání díla projekt skutečného provedení stavby v rozsahu dle Přílohy č</w:t>
      </w:r>
      <w:r w:rsidRPr="00446BB8">
        <w:rPr>
          <w:rFonts w:ascii="Calibri" w:hAnsi="Calibri" w:cs="Calibri"/>
          <w:color w:val="000000"/>
          <w:sz w:val="21"/>
          <w:szCs w:val="21"/>
          <w:lang w:eastAsia="cs-CZ"/>
        </w:rPr>
        <w:t xml:space="preserve">. 3. vyhlášky č. 499/2006 Sb., o dokumentaci staveb, ve znění pozdějších předpisů, ve dvou (2) </w:t>
      </w:r>
      <w:proofErr w:type="spellStart"/>
      <w:r w:rsidRPr="00446BB8">
        <w:rPr>
          <w:rFonts w:ascii="Calibri" w:hAnsi="Calibri" w:cs="Calibri"/>
          <w:color w:val="000000"/>
          <w:sz w:val="21"/>
          <w:szCs w:val="21"/>
          <w:lang w:eastAsia="cs-CZ"/>
        </w:rPr>
        <w:t>paré</w:t>
      </w:r>
      <w:proofErr w:type="spellEnd"/>
      <w:r w:rsidRPr="00446BB8">
        <w:rPr>
          <w:rFonts w:ascii="Calibri" w:hAnsi="Calibri" w:cs="Calibri"/>
          <w:color w:val="000000"/>
          <w:sz w:val="21"/>
          <w:szCs w:val="21"/>
          <w:lang w:eastAsia="cs-CZ"/>
        </w:rPr>
        <w:t>, pokud byly provedeny změny oproti původní projektové dokumentaci</w:t>
      </w:r>
      <w:r w:rsidRPr="00B3308B">
        <w:rPr>
          <w:rFonts w:ascii="Calibri" w:hAnsi="Calibri" w:cs="Calibri"/>
          <w:color w:val="000000"/>
          <w:sz w:val="21"/>
          <w:szCs w:val="21"/>
          <w:lang w:eastAsia="cs-CZ"/>
        </w:rPr>
        <w:t>. Zároveň předá objednateli čitelnou kopii všech zápisů ve stavebním deníku.</w:t>
      </w:r>
    </w:p>
    <w:p w:rsidR="00B3308B" w:rsidRDefault="00B3308B" w:rsidP="00B3308B">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696BB1" w:rsidRPr="00E00FC9" w:rsidRDefault="00696BB1"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5417C5" w:rsidRPr="00E00FC9" w:rsidRDefault="00461FE9" w:rsidP="00584553">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4B6A51">
        <w:rPr>
          <w:rFonts w:ascii="Calibri" w:hAnsi="Calibri" w:cs="Calibri"/>
          <w:b/>
          <w:color w:val="000000" w:themeColor="text1"/>
          <w:sz w:val="21"/>
          <w:szCs w:val="21"/>
          <w:u w:val="single"/>
          <w:lang w:eastAsia="cs-CZ"/>
        </w:rPr>
        <w:t>X</w:t>
      </w:r>
      <w:r w:rsidR="00406AA5" w:rsidRPr="004B6A51">
        <w:rPr>
          <w:rFonts w:ascii="Calibri" w:hAnsi="Calibri" w:cs="Calibri"/>
          <w:b/>
          <w:color w:val="000000" w:themeColor="text1"/>
          <w:sz w:val="21"/>
          <w:szCs w:val="21"/>
          <w:u w:val="single"/>
          <w:lang w:eastAsia="cs-CZ"/>
        </w:rPr>
        <w:t>V</w:t>
      </w:r>
      <w:r w:rsidR="00FE0338" w:rsidRPr="004B6A51">
        <w:rPr>
          <w:rFonts w:ascii="Calibri" w:hAnsi="Calibri" w:cs="Calibri"/>
          <w:b/>
          <w:color w:val="000000" w:themeColor="text1"/>
          <w:sz w:val="21"/>
          <w:szCs w:val="21"/>
          <w:u w:val="single"/>
          <w:lang w:eastAsia="cs-CZ"/>
        </w:rPr>
        <w:t>III</w:t>
      </w:r>
      <w:r w:rsidR="005417C5" w:rsidRPr="004B6A51">
        <w:rPr>
          <w:rFonts w:ascii="Calibri" w:hAnsi="Calibri" w:cs="Calibri"/>
          <w:b/>
          <w:color w:val="000000" w:themeColor="text1"/>
          <w:sz w:val="21"/>
          <w:szCs w:val="21"/>
          <w:u w:val="single"/>
          <w:lang w:eastAsia="cs-CZ"/>
        </w:rPr>
        <w:t xml:space="preserve">. </w:t>
      </w:r>
      <w:r w:rsidR="00152655" w:rsidRPr="004B6A51">
        <w:rPr>
          <w:rFonts w:ascii="Calibri" w:hAnsi="Calibri" w:cs="Calibri"/>
          <w:b/>
          <w:color w:val="000000" w:themeColor="text1"/>
          <w:sz w:val="21"/>
          <w:szCs w:val="21"/>
          <w:u w:val="single"/>
          <w:lang w:eastAsia="cs-CZ"/>
        </w:rPr>
        <w:t>POD</w:t>
      </w:r>
      <w:r w:rsidR="00E95157" w:rsidRPr="004B6A51">
        <w:rPr>
          <w:rFonts w:ascii="Calibri" w:hAnsi="Calibri" w:cs="Calibri"/>
          <w:b/>
          <w:color w:val="000000" w:themeColor="text1"/>
          <w:sz w:val="21"/>
          <w:szCs w:val="21"/>
          <w:u w:val="single"/>
          <w:lang w:eastAsia="cs-CZ"/>
        </w:rPr>
        <w:t>DODAVATELÉ</w:t>
      </w:r>
    </w:p>
    <w:p w:rsidR="000E4863" w:rsidRPr="00E00FC9" w:rsidRDefault="000E4863" w:rsidP="000E4863">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(1)</w:t>
      </w:r>
    </w:p>
    <w:p w:rsidR="00856804" w:rsidRPr="00DA2495" w:rsidRDefault="00E95157" w:rsidP="00856804">
      <w:pPr>
        <w:pStyle w:val="Odstavecseseznamem"/>
        <w:suppressAutoHyphens w:val="0"/>
        <w:spacing w:after="200" w:line="276" w:lineRule="auto"/>
        <w:ind w:left="0"/>
        <w:rPr>
          <w:rFonts w:ascii="Calibri" w:hAnsi="Calibri"/>
          <w:b/>
          <w:u w:val="single"/>
        </w:rPr>
      </w:pPr>
      <w:r w:rsidRPr="00E00FC9">
        <w:rPr>
          <w:rFonts w:ascii="Calibri" w:hAnsi="Calibri" w:cs="Calibri"/>
          <w:color w:val="000000" w:themeColor="text1"/>
          <w:sz w:val="21"/>
          <w:szCs w:val="21"/>
          <w:lang w:eastAsia="cs-CZ"/>
        </w:rPr>
        <w:t>Zhotovitel je povinen, ke dni uzavření smlouvy, předložit objednateli písemný seznam všec</w:t>
      </w:r>
      <w:r w:rsidR="001A57AC" w:rsidRPr="00E00FC9">
        <w:rPr>
          <w:rFonts w:ascii="Calibri" w:hAnsi="Calibri" w:cs="Calibri"/>
          <w:color w:val="000000" w:themeColor="text1"/>
          <w:sz w:val="21"/>
          <w:szCs w:val="21"/>
          <w:lang w:eastAsia="cs-CZ"/>
        </w:rPr>
        <w:t xml:space="preserve">h předpokládaných </w:t>
      </w:r>
      <w:r w:rsidR="00152655">
        <w:rPr>
          <w:rFonts w:ascii="Calibri" w:hAnsi="Calibri" w:cs="Calibri"/>
          <w:color w:val="000000" w:themeColor="text1"/>
          <w:sz w:val="21"/>
          <w:szCs w:val="21"/>
          <w:lang w:eastAsia="cs-CZ"/>
        </w:rPr>
        <w:t>pod</w:t>
      </w:r>
      <w:r w:rsidR="001A57AC" w:rsidRPr="00E00FC9">
        <w:rPr>
          <w:rFonts w:ascii="Calibri" w:hAnsi="Calibri" w:cs="Calibri"/>
          <w:color w:val="000000" w:themeColor="text1"/>
          <w:sz w:val="21"/>
          <w:szCs w:val="21"/>
          <w:lang w:eastAsia="cs-CZ"/>
        </w:rPr>
        <w:t>dodavatelů</w:t>
      </w:r>
      <w:r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včetně výše jejich podílu na akci</w:t>
      </w:r>
      <w:r w:rsidRPr="00E00FC9">
        <w:rPr>
          <w:rFonts w:ascii="Calibri" w:hAnsi="Calibri" w:cs="Calibri"/>
          <w:color w:val="000000" w:themeColor="text1"/>
          <w:sz w:val="21"/>
          <w:szCs w:val="21"/>
          <w:lang w:eastAsia="cs-CZ"/>
        </w:rPr>
        <w:t xml:space="preserve">. </w:t>
      </w:r>
      <w:r w:rsidR="00856804" w:rsidRPr="00856804">
        <w:rPr>
          <w:rFonts w:ascii="Calibri" w:hAnsi="Calibri" w:cs="Calibri"/>
          <w:color w:val="000000"/>
          <w:sz w:val="21"/>
          <w:szCs w:val="21"/>
          <w:lang w:eastAsia="cs-CZ"/>
        </w:rPr>
        <w:t xml:space="preserve">Zhotovitel je povinen provádět dílo za použití výhradně těch poddodavatelů, kteří jsou uvedeni v příloze této smlouvy, nedá-li objednatel </w:t>
      </w:r>
      <w:r w:rsidR="004E4A0C">
        <w:rPr>
          <w:rFonts w:ascii="Calibri" w:hAnsi="Calibri" w:cs="Calibri"/>
          <w:color w:val="000000"/>
          <w:sz w:val="21"/>
          <w:szCs w:val="21"/>
          <w:lang w:eastAsia="cs-CZ"/>
        </w:rPr>
        <w:br/>
      </w:r>
      <w:r w:rsidR="00856804" w:rsidRPr="00856804">
        <w:rPr>
          <w:rFonts w:ascii="Calibri" w:hAnsi="Calibri" w:cs="Calibri"/>
          <w:color w:val="000000"/>
          <w:sz w:val="21"/>
          <w:szCs w:val="21"/>
          <w:lang w:eastAsia="cs-CZ"/>
        </w:rPr>
        <w:t xml:space="preserve">k použití jiného poddodavatele předem písemný souhlas. </w:t>
      </w:r>
    </w:p>
    <w:p w:rsidR="00E95157" w:rsidRDefault="00E95157" w:rsidP="00D40EFC">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zamýšlí změnit nebo doplnit </w:t>
      </w:r>
      <w:r w:rsidR="00152655">
        <w:rPr>
          <w:rFonts w:ascii="Calibri" w:hAnsi="Calibri" w:cs="Calibri"/>
          <w:color w:val="000000" w:themeColor="text1"/>
          <w:sz w:val="21"/>
          <w:szCs w:val="21"/>
          <w:lang w:eastAsia="cs-CZ"/>
        </w:rPr>
        <w:t>poddodavatel</w:t>
      </w:r>
      <w:r w:rsidRPr="00E00FC9">
        <w:rPr>
          <w:rFonts w:ascii="Calibri" w:hAnsi="Calibri" w:cs="Calibri"/>
          <w:color w:val="000000" w:themeColor="text1"/>
          <w:sz w:val="21"/>
          <w:szCs w:val="21"/>
          <w:lang w:eastAsia="cs-CZ"/>
        </w:rPr>
        <w:t>e, je zhotovitel povinen</w:t>
      </w:r>
      <w:r w:rsidR="00B46FF4">
        <w:rPr>
          <w:rFonts w:ascii="Calibri" w:hAnsi="Calibri" w:cs="Calibri"/>
          <w:color w:val="000000" w:themeColor="text1"/>
          <w:sz w:val="21"/>
          <w:szCs w:val="21"/>
          <w:lang w:eastAsia="cs-CZ"/>
        </w:rPr>
        <w:t xml:space="preserve"> </w:t>
      </w:r>
      <w:r w:rsidR="00B46FF4" w:rsidRPr="00B46FF4">
        <w:rPr>
          <w:rFonts w:ascii="Calibri" w:hAnsi="Calibri" w:cs="Calibri"/>
          <w:color w:val="000000" w:themeColor="text1"/>
          <w:sz w:val="21"/>
          <w:szCs w:val="21"/>
          <w:lang w:eastAsia="cs-CZ"/>
        </w:rPr>
        <w:t>nového</w:t>
      </w:r>
      <w:r w:rsidR="00B46FF4">
        <w:rPr>
          <w:rFonts w:ascii="Calibri" w:hAnsi="Calibri"/>
          <w:b/>
        </w:rPr>
        <w:t xml:space="preserve"> </w:t>
      </w:r>
      <w:r w:rsidR="00B46FF4" w:rsidRPr="00B46FF4">
        <w:rPr>
          <w:rFonts w:ascii="Calibri" w:hAnsi="Calibri" w:cs="Calibri"/>
          <w:color w:val="000000" w:themeColor="text1"/>
          <w:sz w:val="21"/>
          <w:szCs w:val="21"/>
          <w:lang w:eastAsia="cs-CZ"/>
        </w:rPr>
        <w:t>poddodavatele předložit ke schválení objednateli.</w:t>
      </w:r>
      <w:r w:rsidRPr="00E00FC9">
        <w:rPr>
          <w:rFonts w:ascii="Calibri" w:hAnsi="Calibri" w:cs="Calibri"/>
          <w:color w:val="000000" w:themeColor="text1"/>
          <w:sz w:val="21"/>
          <w:szCs w:val="21"/>
          <w:lang w:eastAsia="cs-CZ"/>
        </w:rPr>
        <w:t xml:space="preserve"> </w:t>
      </w:r>
      <w:r w:rsidR="00B46FF4" w:rsidRPr="00B46FF4">
        <w:rPr>
          <w:rFonts w:ascii="Calibri" w:hAnsi="Calibri" w:cs="Calibri"/>
          <w:color w:val="000000" w:themeColor="text1"/>
          <w:sz w:val="21"/>
          <w:szCs w:val="21"/>
          <w:lang w:eastAsia="cs-CZ"/>
        </w:rPr>
        <w:t>Bez tohoto schválení není oprávněn jiný než schválený poddodavatel se na díle jakkoli podílet a neschválení poddodavatele je důvodem k odstoupení objednatele od smlouvy.</w:t>
      </w:r>
    </w:p>
    <w:p w:rsidR="00D54B4E" w:rsidRPr="00E00FC9" w:rsidRDefault="00B46FF4"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Pr>
          <w:rFonts w:ascii="Calibri" w:hAnsi="Calibri" w:cs="Calibri"/>
          <w:bCs/>
          <w:color w:val="000000" w:themeColor="text1"/>
          <w:sz w:val="21"/>
          <w:szCs w:val="21"/>
          <w:lang w:eastAsia="cs-CZ"/>
        </w:rPr>
        <w:t>(</w:t>
      </w:r>
      <w:r w:rsidR="00035A03">
        <w:rPr>
          <w:rFonts w:ascii="Calibri" w:hAnsi="Calibri" w:cs="Calibri"/>
          <w:bCs/>
          <w:color w:val="000000" w:themeColor="text1"/>
          <w:sz w:val="21"/>
          <w:szCs w:val="21"/>
          <w:lang w:eastAsia="cs-CZ"/>
        </w:rPr>
        <w:t>2</w:t>
      </w:r>
      <w:r w:rsidR="00D54B4E" w:rsidRPr="00E00FC9">
        <w:rPr>
          <w:rFonts w:ascii="Calibri" w:hAnsi="Calibri" w:cs="Calibri"/>
          <w:bCs/>
          <w:color w:val="000000" w:themeColor="text1"/>
          <w:sz w:val="21"/>
          <w:szCs w:val="21"/>
          <w:lang w:eastAsia="cs-CZ"/>
        </w:rPr>
        <w:t>)</w:t>
      </w:r>
    </w:p>
    <w:p w:rsidR="00D54B4E" w:rsidRPr="00E00FC9" w:rsidRDefault="006A065D" w:rsidP="00D54B4E">
      <w:pPr>
        <w:pStyle w:val="Odstavecseseznamem"/>
        <w:spacing w:before="240" w:after="60"/>
        <w:ind w:left="0"/>
        <w:contextualSpacing w:val="0"/>
        <w:rPr>
          <w:rFonts w:ascii="Calibri" w:hAnsi="Calibri" w:cs="Calibri"/>
          <w:bCs/>
          <w:sz w:val="21"/>
          <w:szCs w:val="21"/>
          <w:lang w:eastAsia="cs-CZ"/>
        </w:rPr>
      </w:pPr>
      <w:r>
        <w:rPr>
          <w:rFonts w:ascii="Calibri" w:hAnsi="Calibri" w:cs="Calibri"/>
          <w:sz w:val="21"/>
          <w:szCs w:val="21"/>
          <w:lang w:eastAsia="cs-CZ"/>
        </w:rPr>
        <w:t>Zhotovitel</w:t>
      </w:r>
      <w:r w:rsidR="00D54B4E" w:rsidRPr="00E00FC9">
        <w:rPr>
          <w:rFonts w:ascii="Calibri" w:hAnsi="Calibri" w:cs="Calibri"/>
          <w:sz w:val="21"/>
          <w:szCs w:val="21"/>
          <w:lang w:eastAsia="cs-CZ"/>
        </w:rPr>
        <w:t xml:space="preserve"> je povinen vést a průběžně aktualizovat</w:t>
      </w:r>
      <w:r w:rsidR="00200018" w:rsidRPr="00E00FC9">
        <w:rPr>
          <w:rFonts w:ascii="Calibri" w:hAnsi="Calibri" w:cs="Calibri"/>
          <w:sz w:val="21"/>
          <w:szCs w:val="21"/>
          <w:lang w:eastAsia="cs-CZ"/>
        </w:rPr>
        <w:t xml:space="preserve"> reálný seznam všech </w:t>
      </w:r>
      <w:r w:rsidR="00152655">
        <w:rPr>
          <w:rFonts w:ascii="Calibri" w:hAnsi="Calibri" w:cs="Calibri"/>
          <w:sz w:val="21"/>
          <w:szCs w:val="21"/>
          <w:lang w:eastAsia="cs-CZ"/>
        </w:rPr>
        <w:t>poddodavatel</w:t>
      </w:r>
      <w:r w:rsidR="00200018" w:rsidRPr="00E00FC9">
        <w:rPr>
          <w:rFonts w:ascii="Calibri" w:hAnsi="Calibri" w:cs="Calibri"/>
          <w:sz w:val="21"/>
          <w:szCs w:val="21"/>
          <w:lang w:eastAsia="cs-CZ"/>
        </w:rPr>
        <w:t>ů včetně. Tento seznam bude při každé změně předložen objednateli.</w:t>
      </w:r>
    </w:p>
    <w:p w:rsidR="000E4863" w:rsidRPr="00E00FC9"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lastRenderedPageBreak/>
        <w:t xml:space="preserve"> </w:t>
      </w:r>
      <w:r w:rsidR="000E4863" w:rsidRPr="00E00FC9">
        <w:rPr>
          <w:rFonts w:ascii="Calibri" w:hAnsi="Calibri" w:cs="Calibri"/>
          <w:bCs/>
          <w:color w:val="000000" w:themeColor="text1"/>
          <w:sz w:val="21"/>
          <w:szCs w:val="21"/>
          <w:lang w:eastAsia="cs-CZ"/>
        </w:rPr>
        <w:t>(</w:t>
      </w:r>
      <w:r w:rsidR="00035A03">
        <w:rPr>
          <w:rFonts w:ascii="Calibri" w:hAnsi="Calibri" w:cs="Calibri"/>
          <w:bCs/>
          <w:color w:val="000000" w:themeColor="text1"/>
          <w:sz w:val="21"/>
          <w:szCs w:val="21"/>
          <w:lang w:eastAsia="cs-CZ"/>
        </w:rPr>
        <w:t>3</w:t>
      </w:r>
      <w:r w:rsidR="000E4863" w:rsidRPr="00E00FC9">
        <w:rPr>
          <w:rFonts w:ascii="Calibri" w:hAnsi="Calibri" w:cs="Calibri"/>
          <w:bCs/>
          <w:color w:val="000000" w:themeColor="text1"/>
          <w:sz w:val="21"/>
          <w:szCs w:val="21"/>
          <w:lang w:eastAsia="cs-CZ"/>
        </w:rPr>
        <w:t>)</w:t>
      </w:r>
    </w:p>
    <w:p w:rsidR="00E95157" w:rsidRDefault="00E95157" w:rsidP="00C47372">
      <w:pPr>
        <w:pStyle w:val="Odstavecseseznamem"/>
        <w:spacing w:line="276" w:lineRule="auto"/>
        <w:ind w:left="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Pokud zhotovitel prokazoval prostřednictvím </w:t>
      </w:r>
      <w:r w:rsidR="00152655">
        <w:rPr>
          <w:rFonts w:ascii="Calibri" w:hAnsi="Calibri" w:cs="Calibri"/>
          <w:color w:val="000000" w:themeColor="text1"/>
          <w:sz w:val="21"/>
          <w:szCs w:val="21"/>
          <w:lang w:eastAsia="cs-CZ"/>
        </w:rPr>
        <w:t>poddodavatel</w:t>
      </w:r>
      <w:r w:rsidRPr="00E00FC9">
        <w:rPr>
          <w:rFonts w:ascii="Calibri" w:hAnsi="Calibri" w:cs="Calibri"/>
          <w:color w:val="000000" w:themeColor="text1"/>
          <w:sz w:val="21"/>
          <w:szCs w:val="21"/>
          <w:lang w:eastAsia="cs-CZ"/>
        </w:rPr>
        <w:t xml:space="preserve">e kvalifikaci, je povinen před jeho změnou doložit a prokázat kvalifikaci nového </w:t>
      </w:r>
      <w:r w:rsidR="00152655">
        <w:rPr>
          <w:rFonts w:ascii="Calibri" w:hAnsi="Calibri" w:cs="Calibri"/>
          <w:color w:val="000000" w:themeColor="text1"/>
          <w:sz w:val="21"/>
          <w:szCs w:val="21"/>
          <w:lang w:eastAsia="cs-CZ"/>
        </w:rPr>
        <w:t>poddodavatel</w:t>
      </w:r>
      <w:r w:rsidRPr="00E00FC9">
        <w:rPr>
          <w:rFonts w:ascii="Calibri" w:hAnsi="Calibri" w:cs="Calibri"/>
          <w:color w:val="000000" w:themeColor="text1"/>
          <w:sz w:val="21"/>
          <w:szCs w:val="21"/>
          <w:lang w:eastAsia="cs-CZ"/>
        </w:rPr>
        <w:t xml:space="preserve">e, a to stejným způsobem a ve stejném rozsahu, jakým byla prokazována kvalifikace původního </w:t>
      </w:r>
      <w:r w:rsidR="00152655">
        <w:rPr>
          <w:rFonts w:ascii="Calibri" w:hAnsi="Calibri" w:cs="Calibri"/>
          <w:color w:val="000000" w:themeColor="text1"/>
          <w:sz w:val="21"/>
          <w:szCs w:val="21"/>
          <w:lang w:eastAsia="cs-CZ"/>
        </w:rPr>
        <w:t>poddodavatel</w:t>
      </w:r>
      <w:r w:rsidRPr="00E00FC9">
        <w:rPr>
          <w:rFonts w:ascii="Calibri" w:hAnsi="Calibri" w:cs="Calibri"/>
          <w:color w:val="000000" w:themeColor="text1"/>
          <w:sz w:val="21"/>
          <w:szCs w:val="21"/>
          <w:lang w:eastAsia="cs-CZ"/>
        </w:rPr>
        <w:t>e v zadávacím řízení</w:t>
      </w:r>
      <w:r w:rsidR="00C47372" w:rsidRPr="00E00FC9">
        <w:rPr>
          <w:rFonts w:ascii="Calibri" w:hAnsi="Calibri" w:cs="Calibri"/>
          <w:color w:val="000000" w:themeColor="text1"/>
          <w:sz w:val="21"/>
          <w:szCs w:val="21"/>
          <w:lang w:eastAsia="cs-CZ"/>
        </w:rPr>
        <w:t>.</w:t>
      </w:r>
    </w:p>
    <w:p w:rsidR="00B401EA" w:rsidRPr="00E00FC9" w:rsidRDefault="00B401EA" w:rsidP="00C47372">
      <w:pPr>
        <w:pStyle w:val="Odstavecseseznamem"/>
        <w:spacing w:line="276" w:lineRule="auto"/>
        <w:ind w:left="0"/>
        <w:rPr>
          <w:rFonts w:ascii="Calibri" w:hAnsi="Calibri" w:cs="Calibri"/>
          <w:bCs/>
          <w:color w:val="000000" w:themeColor="text1"/>
          <w:sz w:val="21"/>
          <w:szCs w:val="21"/>
          <w:lang w:eastAsia="cs-CZ"/>
        </w:rPr>
      </w:pPr>
    </w:p>
    <w:p w:rsidR="000E4863" w:rsidRPr="00E00FC9" w:rsidRDefault="000E4863" w:rsidP="000E4863">
      <w:pPr>
        <w:pStyle w:val="Odstavecseseznamem"/>
        <w:spacing w:line="276" w:lineRule="auto"/>
        <w:ind w:left="0"/>
        <w:rPr>
          <w:rFonts w:ascii="Calibri" w:hAnsi="Calibri" w:cs="Calibri"/>
          <w:bCs/>
          <w:color w:val="000000" w:themeColor="text1"/>
          <w:sz w:val="21"/>
          <w:szCs w:val="21"/>
          <w:lang w:eastAsia="cs-CZ"/>
        </w:rPr>
      </w:pPr>
    </w:p>
    <w:p w:rsidR="004D4BFD" w:rsidRPr="00E00FC9" w:rsidRDefault="00123141" w:rsidP="001D0E73">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057167">
        <w:rPr>
          <w:rFonts w:ascii="Calibri" w:hAnsi="Calibri" w:cs="Calibri"/>
          <w:b/>
          <w:color w:val="000000" w:themeColor="text1"/>
          <w:sz w:val="21"/>
          <w:szCs w:val="21"/>
          <w:u w:val="single"/>
          <w:lang w:eastAsia="cs-CZ"/>
        </w:rPr>
        <w:t>X</w:t>
      </w:r>
      <w:r w:rsidR="00FE0338" w:rsidRPr="00057167">
        <w:rPr>
          <w:rFonts w:ascii="Calibri" w:hAnsi="Calibri" w:cs="Calibri"/>
          <w:b/>
          <w:color w:val="000000" w:themeColor="text1"/>
          <w:sz w:val="21"/>
          <w:szCs w:val="21"/>
          <w:u w:val="single"/>
          <w:lang w:eastAsia="cs-CZ"/>
        </w:rPr>
        <w:t>I</w:t>
      </w:r>
      <w:r w:rsidR="004D4BFD" w:rsidRPr="00057167">
        <w:rPr>
          <w:rFonts w:ascii="Calibri" w:hAnsi="Calibri" w:cs="Calibri"/>
          <w:b/>
          <w:color w:val="000000" w:themeColor="text1"/>
          <w:sz w:val="21"/>
          <w:szCs w:val="21"/>
          <w:u w:val="single"/>
          <w:lang w:eastAsia="cs-CZ"/>
        </w:rPr>
        <w:t>X. POJIŠTĚNÍ</w:t>
      </w:r>
      <w:r w:rsidR="006904EB">
        <w:rPr>
          <w:rFonts w:ascii="Calibri" w:hAnsi="Calibri" w:cs="Calibri"/>
          <w:b/>
          <w:color w:val="000000" w:themeColor="text1"/>
          <w:sz w:val="21"/>
          <w:szCs w:val="21"/>
          <w:u w:val="single"/>
          <w:lang w:eastAsia="cs-CZ"/>
        </w:rPr>
        <w:t xml:space="preserve"> </w:t>
      </w:r>
    </w:p>
    <w:p w:rsidR="00057167" w:rsidRPr="00E00FC9" w:rsidRDefault="00057167" w:rsidP="00057167">
      <w:pPr>
        <w:pStyle w:val="Odstavecseseznamem"/>
        <w:keepNext/>
        <w:spacing w:after="60" w:line="276" w:lineRule="auto"/>
        <w:ind w:left="0"/>
        <w:jc w:val="center"/>
        <w:rPr>
          <w:rFonts w:ascii="Calibri" w:hAnsi="Calibri" w:cs="Calibri"/>
          <w:color w:val="000000"/>
          <w:sz w:val="21"/>
          <w:szCs w:val="21"/>
          <w:lang w:eastAsia="cs-CZ"/>
        </w:rPr>
      </w:pPr>
      <w:r w:rsidRPr="00E00FC9">
        <w:rPr>
          <w:rFonts w:ascii="Calibri" w:hAnsi="Calibri" w:cs="Calibri"/>
          <w:color w:val="000000"/>
          <w:sz w:val="21"/>
          <w:szCs w:val="21"/>
          <w:lang w:eastAsia="cs-CZ"/>
        </w:rPr>
        <w:t>(1)</w:t>
      </w:r>
    </w:p>
    <w:p w:rsidR="00057167" w:rsidRPr="00E00FC9" w:rsidRDefault="00057167" w:rsidP="00057167">
      <w:pPr>
        <w:pStyle w:val="Odstavecseseznamem"/>
        <w:spacing w:after="200" w:line="276" w:lineRule="auto"/>
        <w:ind w:left="0"/>
        <w:rPr>
          <w:rFonts w:ascii="Calibri" w:hAnsi="Calibri" w:cs="Calibri"/>
          <w:color w:val="000000"/>
          <w:sz w:val="21"/>
          <w:szCs w:val="21"/>
          <w:lang w:eastAsia="cs-CZ"/>
        </w:rPr>
      </w:pPr>
      <w:r w:rsidRPr="00E00FC9">
        <w:rPr>
          <w:rFonts w:ascii="Calibri" w:hAnsi="Calibri" w:cs="Calibri"/>
          <w:color w:val="000000"/>
          <w:sz w:val="21"/>
          <w:szCs w:val="21"/>
          <w:lang w:eastAsia="cs-CZ"/>
        </w:rPr>
        <w:t xml:space="preserve">Zhotovitel se zavazuje předložit objednateli </w:t>
      </w:r>
      <w:r>
        <w:rPr>
          <w:rFonts w:ascii="Calibri" w:hAnsi="Calibri" w:cs="Calibri"/>
          <w:color w:val="000000"/>
          <w:sz w:val="21"/>
          <w:szCs w:val="21"/>
          <w:lang w:eastAsia="cs-CZ"/>
        </w:rPr>
        <w:t>při podpisu SOD</w:t>
      </w:r>
      <w:r w:rsidRPr="00E00FC9">
        <w:rPr>
          <w:rFonts w:ascii="Calibri" w:hAnsi="Calibri" w:cs="Calibri"/>
          <w:color w:val="000000"/>
          <w:sz w:val="21"/>
          <w:szCs w:val="21"/>
          <w:lang w:eastAsia="cs-CZ"/>
        </w:rPr>
        <w:t xml:space="preserve"> nebo na požádání kdykoli později během provádění díla potvrzení o tom, že je řádně pojištěn pro případ odpovědnosti za jakoukoli škodu vzniklou objednateli v souvislosti s plněním této SOD, a to minimálně v </w:t>
      </w:r>
      <w:r w:rsidRPr="00EA4E7A">
        <w:rPr>
          <w:rFonts w:ascii="Calibri" w:hAnsi="Calibri" w:cs="Calibri"/>
          <w:color w:val="000000"/>
          <w:sz w:val="21"/>
          <w:szCs w:val="21"/>
          <w:lang w:eastAsia="cs-CZ"/>
        </w:rPr>
        <w:t xml:space="preserve">rozsahu </w:t>
      </w:r>
      <w:r>
        <w:rPr>
          <w:rFonts w:ascii="Calibri" w:hAnsi="Calibri" w:cs="Calibri"/>
          <w:color w:val="000000"/>
          <w:sz w:val="21"/>
          <w:szCs w:val="21"/>
          <w:lang w:eastAsia="cs-CZ"/>
        </w:rPr>
        <w:t>5</w:t>
      </w:r>
      <w:r w:rsidRPr="00EA4E7A">
        <w:rPr>
          <w:rFonts w:ascii="Calibri" w:hAnsi="Calibri" w:cs="Calibri"/>
          <w:color w:val="000000"/>
          <w:sz w:val="21"/>
          <w:szCs w:val="21"/>
          <w:lang w:eastAsia="cs-CZ"/>
        </w:rPr>
        <w:t xml:space="preserve"> mil</w:t>
      </w:r>
      <w:r w:rsidRPr="00E00FC9">
        <w:rPr>
          <w:rFonts w:ascii="Calibri" w:hAnsi="Calibri" w:cs="Calibri"/>
          <w:color w:val="000000"/>
          <w:sz w:val="21"/>
          <w:szCs w:val="21"/>
          <w:lang w:eastAsia="cs-CZ"/>
        </w:rPr>
        <w:t>. Kč.</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6C4189"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w:t>
      </w:r>
      <w:r w:rsidR="00057167">
        <w:rPr>
          <w:rFonts w:asciiTheme="minorHAnsi" w:hAnsiTheme="minorHAnsi" w:cstheme="minorHAnsi"/>
          <w:color w:val="000000" w:themeColor="text1"/>
          <w:sz w:val="21"/>
          <w:szCs w:val="21"/>
          <w:lang w:eastAsia="cs-CZ"/>
        </w:rPr>
        <w:t>2</w:t>
      </w:r>
      <w:r w:rsidR="004D4BFD" w:rsidRPr="00E00FC9">
        <w:rPr>
          <w:rFonts w:asciiTheme="minorHAnsi" w:hAnsiTheme="minorHAnsi" w:cstheme="minorHAnsi"/>
          <w:color w:val="000000" w:themeColor="text1"/>
          <w:sz w:val="21"/>
          <w:szCs w:val="21"/>
          <w:lang w:eastAsia="cs-CZ"/>
        </w:rPr>
        <w:t>)</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E00FC9">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E00FC9" w:rsidRDefault="006C0AA6"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w:t>
      </w:r>
      <w:r w:rsidR="00057167">
        <w:rPr>
          <w:rFonts w:asciiTheme="minorHAnsi" w:hAnsiTheme="minorHAnsi" w:cstheme="minorHAnsi"/>
          <w:color w:val="000000" w:themeColor="text1"/>
          <w:sz w:val="21"/>
          <w:szCs w:val="21"/>
          <w:lang w:eastAsia="cs-CZ"/>
        </w:rPr>
        <w:t>3</w:t>
      </w:r>
      <w:r w:rsidR="004D4BFD" w:rsidRPr="00E00FC9">
        <w:rPr>
          <w:rFonts w:asciiTheme="minorHAnsi" w:hAnsiTheme="minorHAnsi" w:cstheme="minorHAnsi"/>
          <w:color w:val="000000" w:themeColor="text1"/>
          <w:sz w:val="21"/>
          <w:szCs w:val="21"/>
          <w:lang w:eastAsia="cs-CZ"/>
        </w:rPr>
        <w:t>)</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se zavazuje, že odpovídající pojistnou smlouvu bude udržovat v platnosti </w:t>
      </w:r>
      <w:r w:rsidR="00483DA7">
        <w:rPr>
          <w:rFonts w:asciiTheme="minorHAnsi" w:hAnsiTheme="minorHAnsi" w:cstheme="minorHAnsi"/>
          <w:color w:val="000000" w:themeColor="text1"/>
          <w:sz w:val="21"/>
          <w:szCs w:val="21"/>
          <w:lang w:eastAsia="cs-CZ"/>
        </w:rPr>
        <w:t>po celou dobu realizace předmětného díla dle této SOD a rovněž po dobu odstraňování vad a nedodělků</w:t>
      </w:r>
      <w:r w:rsidRPr="00E00FC9">
        <w:rPr>
          <w:rFonts w:asciiTheme="minorHAnsi" w:hAnsiTheme="minorHAnsi" w:cstheme="minorHAnsi"/>
          <w:color w:val="000000" w:themeColor="text1"/>
          <w:sz w:val="21"/>
          <w:szCs w:val="21"/>
          <w:lang w:eastAsia="cs-CZ"/>
        </w:rPr>
        <w:t>.</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6C0AA6"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w:t>
      </w:r>
      <w:r w:rsidR="00057167">
        <w:rPr>
          <w:rFonts w:asciiTheme="minorHAnsi" w:hAnsiTheme="minorHAnsi" w:cstheme="minorHAnsi"/>
          <w:color w:val="000000" w:themeColor="text1"/>
          <w:sz w:val="21"/>
          <w:szCs w:val="21"/>
          <w:lang w:eastAsia="cs-CZ"/>
        </w:rPr>
        <w:t>4</w:t>
      </w:r>
      <w:r w:rsidR="004D4BFD" w:rsidRPr="00E00FC9">
        <w:rPr>
          <w:rFonts w:asciiTheme="minorHAnsi" w:hAnsiTheme="minorHAnsi" w:cstheme="minorHAnsi"/>
          <w:color w:val="000000" w:themeColor="text1"/>
          <w:sz w:val="21"/>
          <w:szCs w:val="21"/>
          <w:lang w:eastAsia="cs-CZ"/>
        </w:rPr>
        <w:t>)</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E00FC9">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4D4BFD" w:rsidRPr="00E00FC9" w:rsidRDefault="006C0AA6"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w:t>
      </w:r>
      <w:r w:rsidR="00057167">
        <w:rPr>
          <w:rFonts w:asciiTheme="minorHAnsi" w:hAnsiTheme="minorHAnsi" w:cstheme="minorHAnsi"/>
          <w:color w:val="000000" w:themeColor="text1"/>
          <w:sz w:val="21"/>
          <w:szCs w:val="21"/>
          <w:lang w:eastAsia="cs-CZ"/>
        </w:rPr>
        <w:t>5</w:t>
      </w:r>
      <w:r w:rsidR="004D4BFD" w:rsidRPr="00E00FC9">
        <w:rPr>
          <w:rFonts w:asciiTheme="minorHAnsi" w:hAnsiTheme="minorHAnsi" w:cstheme="minorHAnsi"/>
          <w:color w:val="000000" w:themeColor="text1"/>
          <w:sz w:val="21"/>
          <w:szCs w:val="21"/>
          <w:lang w:eastAsia="cs-CZ"/>
        </w:rPr>
        <w:t>)</w:t>
      </w:r>
    </w:p>
    <w:p w:rsidR="002A367C" w:rsidRDefault="004D4BFD"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E00FC9">
        <w:rPr>
          <w:rFonts w:asciiTheme="minorHAnsi" w:hAnsiTheme="minorHAnsi" w:cstheme="minorHAnsi"/>
          <w:color w:val="000000" w:themeColor="text1"/>
          <w:sz w:val="21"/>
          <w:szCs w:val="21"/>
          <w:lang w:eastAsia="cs-CZ"/>
        </w:rPr>
        <w:softHyphen/>
        <w:t>du poté, co se o jejím vzniku dozví.</w:t>
      </w:r>
    </w:p>
    <w:p w:rsidR="00B401EA" w:rsidRDefault="00B401EA"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AE3D27" w:rsidRPr="00E00FC9" w:rsidRDefault="00AE3D27"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B73F0D" w:rsidRPr="00E00FC9" w:rsidRDefault="00B73F0D" w:rsidP="00B73F0D">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XX. ODSTOUPENÍ OD SMLOUVY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Zhotovitel je oprávněn odstoupit od smlouvy:</w:t>
      </w:r>
    </w:p>
    <w:p w:rsidR="00B73F0D" w:rsidRPr="00E00FC9" w:rsidRDefault="00B73F0D" w:rsidP="00B73F0D">
      <w:pPr>
        <w:ind w:left="720"/>
        <w:rPr>
          <w:rFonts w:asciiTheme="minorHAnsi" w:hAnsiTheme="minorHAnsi" w:cstheme="minorHAnsi"/>
          <w:sz w:val="21"/>
          <w:szCs w:val="21"/>
        </w:rPr>
      </w:pPr>
    </w:p>
    <w:p w:rsidR="00B73F0D" w:rsidRPr="00357C7E" w:rsidRDefault="00B73F0D" w:rsidP="00D51D08">
      <w:pPr>
        <w:pStyle w:val="Odstavecseseznamem"/>
        <w:numPr>
          <w:ilvl w:val="1"/>
          <w:numId w:val="9"/>
        </w:numPr>
        <w:suppressAutoHyphens w:val="0"/>
        <w:rPr>
          <w:rFonts w:asciiTheme="minorHAnsi" w:hAnsiTheme="minorHAnsi" w:cstheme="minorHAnsi"/>
          <w:sz w:val="21"/>
          <w:szCs w:val="21"/>
        </w:rPr>
      </w:pPr>
      <w:r w:rsidRPr="00357C7E">
        <w:rPr>
          <w:rFonts w:asciiTheme="minorHAnsi" w:hAnsiTheme="minorHAnsi" w:cstheme="minorHAnsi"/>
          <w:sz w:val="21"/>
          <w:szCs w:val="21"/>
        </w:rPr>
        <w:t>není-li předáno staveniště přes písemnou výzvu ani po 15 dnech ode dne specifikovaného v čl. V odst. 1 této smlouvy</w:t>
      </w:r>
    </w:p>
    <w:p w:rsidR="00B73F0D" w:rsidRPr="00357C7E"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357C7E" w:rsidRDefault="00B73F0D" w:rsidP="00272F02">
      <w:pPr>
        <w:pStyle w:val="Odstavecseseznamem"/>
        <w:spacing w:after="60" w:line="276" w:lineRule="auto"/>
        <w:ind w:left="0"/>
        <w:contextualSpacing w:val="0"/>
        <w:jc w:val="center"/>
        <w:rPr>
          <w:rFonts w:asciiTheme="minorHAnsi" w:hAnsiTheme="minorHAnsi" w:cstheme="minorHAnsi"/>
          <w:sz w:val="21"/>
          <w:szCs w:val="21"/>
        </w:rPr>
      </w:pPr>
      <w:r w:rsidRPr="00357C7E">
        <w:rPr>
          <w:rFonts w:asciiTheme="minorHAnsi" w:hAnsiTheme="minorHAnsi" w:cstheme="minorHAnsi"/>
          <w:color w:val="000000" w:themeColor="text1"/>
          <w:sz w:val="21"/>
          <w:szCs w:val="21"/>
          <w:lang w:eastAsia="cs-CZ"/>
        </w:rPr>
        <w:t>(2)</w:t>
      </w:r>
    </w:p>
    <w:p w:rsidR="00B73F0D" w:rsidRPr="00357C7E" w:rsidRDefault="00B73F0D" w:rsidP="00B73F0D">
      <w:pPr>
        <w:suppressAutoHyphens w:val="0"/>
        <w:rPr>
          <w:rFonts w:asciiTheme="minorHAnsi" w:hAnsiTheme="minorHAnsi" w:cstheme="minorHAnsi"/>
          <w:sz w:val="21"/>
          <w:szCs w:val="21"/>
        </w:rPr>
      </w:pPr>
      <w:r w:rsidRPr="00357C7E">
        <w:rPr>
          <w:rFonts w:asciiTheme="minorHAnsi" w:hAnsiTheme="minorHAnsi" w:cstheme="minorHAnsi"/>
          <w:sz w:val="21"/>
          <w:szCs w:val="21"/>
        </w:rPr>
        <w:t>Objednatel je oprávněn odstoupit od smlouvy:</w:t>
      </w:r>
    </w:p>
    <w:p w:rsidR="00B73F0D" w:rsidRPr="00357C7E" w:rsidRDefault="00B73F0D" w:rsidP="00B73F0D">
      <w:pPr>
        <w:ind w:left="720"/>
        <w:rPr>
          <w:rFonts w:asciiTheme="minorHAnsi" w:hAnsiTheme="minorHAnsi" w:cstheme="minorHAnsi"/>
          <w:sz w:val="21"/>
          <w:szCs w:val="21"/>
        </w:rPr>
      </w:pPr>
    </w:p>
    <w:p w:rsidR="00B73F0D" w:rsidRPr="00357C7E" w:rsidRDefault="00B73F0D" w:rsidP="00D51D08">
      <w:pPr>
        <w:pStyle w:val="Odstavecseseznamem"/>
        <w:numPr>
          <w:ilvl w:val="0"/>
          <w:numId w:val="10"/>
        </w:numPr>
        <w:suppressAutoHyphens w:val="0"/>
        <w:rPr>
          <w:rFonts w:asciiTheme="minorHAnsi" w:hAnsiTheme="minorHAnsi" w:cstheme="minorHAnsi"/>
          <w:sz w:val="21"/>
          <w:szCs w:val="21"/>
        </w:rPr>
      </w:pPr>
      <w:r w:rsidRPr="00357C7E">
        <w:rPr>
          <w:rFonts w:asciiTheme="minorHAnsi" w:hAnsiTheme="minorHAnsi" w:cstheme="minorHAnsi"/>
          <w:sz w:val="21"/>
          <w:szCs w:val="21"/>
        </w:rPr>
        <w:lastRenderedPageBreak/>
        <w:t>nepřevzal-li zhotovitel staveniště přes písemnou výzvu do 15 dnů ode dne specifikovaného v čl. V odst. 1. této smlouvy, nebo</w:t>
      </w:r>
    </w:p>
    <w:p w:rsidR="00B73F0D" w:rsidRPr="00357C7E" w:rsidRDefault="00B73F0D" w:rsidP="00D51D08">
      <w:pPr>
        <w:pStyle w:val="Odstavecseseznamem"/>
        <w:numPr>
          <w:ilvl w:val="0"/>
          <w:numId w:val="10"/>
        </w:numPr>
        <w:suppressAutoHyphens w:val="0"/>
        <w:rPr>
          <w:rFonts w:asciiTheme="minorHAnsi" w:hAnsiTheme="minorHAnsi" w:cstheme="minorHAnsi"/>
          <w:sz w:val="21"/>
          <w:szCs w:val="21"/>
        </w:rPr>
      </w:pPr>
      <w:r w:rsidRPr="00357C7E">
        <w:rPr>
          <w:rFonts w:asciiTheme="minorHAnsi" w:hAnsiTheme="minorHAnsi" w:cstheme="minorHAnsi"/>
          <w:sz w:val="21"/>
          <w:szCs w:val="21"/>
        </w:rPr>
        <w:t>nejsou-li dokončené stavební práce a předáno dokončené dílo přes písemnou výzvu ani po 30 dnech ode dne</w:t>
      </w:r>
      <w:r w:rsidR="003B0A7B" w:rsidRPr="00357C7E">
        <w:rPr>
          <w:rFonts w:asciiTheme="minorHAnsi" w:hAnsiTheme="minorHAnsi" w:cstheme="minorHAnsi"/>
          <w:sz w:val="21"/>
          <w:szCs w:val="21"/>
        </w:rPr>
        <w:t xml:space="preserve"> specifikovaného v čl. V odst. 2</w:t>
      </w:r>
      <w:r w:rsidRPr="00357C7E">
        <w:rPr>
          <w:rFonts w:asciiTheme="minorHAnsi" w:hAnsiTheme="minorHAnsi" w:cstheme="minorHAnsi"/>
          <w:sz w:val="21"/>
          <w:szCs w:val="21"/>
        </w:rPr>
        <w:t xml:space="preserve"> a čl. V odst. </w:t>
      </w:r>
      <w:r w:rsidR="003B0A7B" w:rsidRPr="00357C7E">
        <w:rPr>
          <w:rFonts w:asciiTheme="minorHAnsi" w:hAnsiTheme="minorHAnsi" w:cstheme="minorHAnsi"/>
          <w:sz w:val="21"/>
          <w:szCs w:val="21"/>
        </w:rPr>
        <w:t>3</w:t>
      </w:r>
      <w:r w:rsidRPr="00357C7E">
        <w:rPr>
          <w:rFonts w:asciiTheme="minorHAnsi" w:hAnsiTheme="minorHAnsi" w:cstheme="minorHAnsi"/>
          <w:sz w:val="21"/>
          <w:szCs w:val="21"/>
        </w:rPr>
        <w:t xml:space="preserve"> této smlouvy, </w:t>
      </w:r>
    </w:p>
    <w:p w:rsidR="00B73F0D" w:rsidRPr="00E00FC9" w:rsidRDefault="00B73F0D" w:rsidP="00D51D08">
      <w:pPr>
        <w:pStyle w:val="Odstavecseseznamem"/>
        <w:numPr>
          <w:ilvl w:val="0"/>
          <w:numId w:val="10"/>
        </w:numPr>
        <w:suppressAutoHyphens w:val="0"/>
        <w:spacing w:before="120"/>
        <w:rPr>
          <w:rFonts w:ascii="Calibri" w:hAnsi="Calibri" w:cs="Calibri"/>
          <w:sz w:val="21"/>
          <w:szCs w:val="21"/>
          <w:lang w:eastAsia="cs-CZ"/>
        </w:rPr>
      </w:pPr>
      <w:r w:rsidRPr="00357C7E">
        <w:rPr>
          <w:rFonts w:ascii="Calibri" w:hAnsi="Calibri" w:cs="Calibri"/>
          <w:sz w:val="21"/>
          <w:szCs w:val="21"/>
          <w:lang w:eastAsia="cs-CZ"/>
        </w:rPr>
        <w:t> v případě prodlení v dokončení jednotlivých etap zhotovitelem</w:t>
      </w:r>
      <w:r w:rsidRPr="00E00FC9">
        <w:rPr>
          <w:rFonts w:ascii="Calibri" w:hAnsi="Calibri" w:cs="Calibri"/>
          <w:sz w:val="21"/>
          <w:szCs w:val="21"/>
          <w:lang w:eastAsia="cs-CZ"/>
        </w:rPr>
        <w:t xml:space="preserve"> dle </w:t>
      </w:r>
      <w:r w:rsidRPr="00835362">
        <w:rPr>
          <w:rFonts w:ascii="Calibri" w:hAnsi="Calibri" w:cs="Calibri"/>
          <w:sz w:val="21"/>
          <w:szCs w:val="21"/>
          <w:lang w:eastAsia="cs-CZ"/>
        </w:rPr>
        <w:t>harmonogramu</w:t>
      </w:r>
      <w:r w:rsidRPr="00E00FC9">
        <w:rPr>
          <w:rFonts w:ascii="Calibri" w:hAnsi="Calibri" w:cs="Calibri"/>
          <w:sz w:val="21"/>
          <w:szCs w:val="21"/>
          <w:lang w:eastAsia="cs-CZ"/>
        </w:rPr>
        <w:t xml:space="preserve"> podle čl. V odst. 7. této smlouvy delšímu jak 15 dnů,</w:t>
      </w:r>
    </w:p>
    <w:p w:rsidR="00AB1232" w:rsidRPr="00E00FC9" w:rsidRDefault="00B73F0D" w:rsidP="00D51D08">
      <w:pPr>
        <w:pStyle w:val="Odstavecseseznamem"/>
        <w:numPr>
          <w:ilvl w:val="0"/>
          <w:numId w:val="10"/>
        </w:numPr>
        <w:suppressAutoHyphens w:val="0"/>
        <w:spacing w:after="360" w:line="276" w:lineRule="auto"/>
        <w:rPr>
          <w:sz w:val="21"/>
          <w:szCs w:val="21"/>
        </w:rPr>
      </w:pPr>
      <w:r w:rsidRPr="00E00FC9">
        <w:rPr>
          <w:rFonts w:ascii="Calibri" w:hAnsi="Calibri" w:cs="Calibri"/>
          <w:sz w:val="21"/>
          <w:szCs w:val="21"/>
          <w:lang w:eastAsia="cs-CZ"/>
        </w:rPr>
        <w:t>pokud zhotovitel provede dílo nekvalitním způsobem v rozporu s ustanoveními obsaženými v této smlouvě, a to zejména v čl. II. a III. této smlouvy, a nezjedná ihned nápravu a neprovede neprodleně odpovídajícím způsobem a kvalitně nutné opravy, úpravy apod.,</w:t>
      </w:r>
    </w:p>
    <w:p w:rsidR="0048163F" w:rsidRPr="00170AE8" w:rsidRDefault="0048163F" w:rsidP="00D51D08">
      <w:pPr>
        <w:pStyle w:val="Odstavecseseznamem"/>
        <w:numPr>
          <w:ilvl w:val="0"/>
          <w:numId w:val="10"/>
        </w:numPr>
        <w:suppressAutoHyphens w:val="0"/>
        <w:spacing w:after="360" w:line="276" w:lineRule="auto"/>
        <w:rPr>
          <w:sz w:val="21"/>
          <w:szCs w:val="21"/>
        </w:rPr>
      </w:pPr>
      <w:r w:rsidRPr="00E00FC9">
        <w:rPr>
          <w:rFonts w:ascii="Calibri" w:hAnsi="Calibri" w:cs="Calibri"/>
          <w:sz w:val="21"/>
          <w:szCs w:val="21"/>
          <w:lang w:eastAsia="cs-CZ"/>
        </w:rPr>
        <w:t>v případě nedostatku</w:t>
      </w:r>
      <w:r w:rsidR="00D11253">
        <w:rPr>
          <w:rFonts w:ascii="Calibri" w:hAnsi="Calibri" w:cs="Calibri"/>
          <w:sz w:val="21"/>
          <w:szCs w:val="21"/>
          <w:lang w:eastAsia="cs-CZ"/>
        </w:rPr>
        <w:t xml:space="preserve"> svých</w:t>
      </w:r>
      <w:r w:rsidRPr="00E00FC9">
        <w:rPr>
          <w:rFonts w:ascii="Calibri" w:hAnsi="Calibri" w:cs="Calibri"/>
          <w:sz w:val="21"/>
          <w:szCs w:val="21"/>
          <w:lang w:eastAsia="cs-CZ"/>
        </w:rPr>
        <w:t xml:space="preserve"> disponibilních finančních prostředků,</w:t>
      </w:r>
    </w:p>
    <w:p w:rsidR="0048163F" w:rsidRPr="00E00FC9" w:rsidRDefault="0048163F" w:rsidP="0048163F">
      <w:pPr>
        <w:pStyle w:val="Odstavecseseznamem"/>
        <w:suppressAutoHyphens w:val="0"/>
        <w:spacing w:after="360" w:line="276" w:lineRule="auto"/>
        <w:ind w:left="1485"/>
        <w:rPr>
          <w:sz w:val="21"/>
          <w:szCs w:val="21"/>
        </w:rPr>
      </w:pPr>
    </w:p>
    <w:p w:rsidR="00C80BD2" w:rsidRPr="00E00FC9" w:rsidRDefault="00C80BD2"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C80BD2" w:rsidRPr="00E00FC9" w:rsidRDefault="00C80BD2" w:rsidP="00C80BD2">
      <w:pPr>
        <w:rPr>
          <w:rFonts w:asciiTheme="minorHAnsi" w:hAnsiTheme="minorHAnsi" w:cstheme="minorHAnsi"/>
          <w:b/>
          <w:color w:val="000000" w:themeColor="text1"/>
          <w:sz w:val="21"/>
          <w:szCs w:val="21"/>
        </w:rPr>
      </w:pPr>
      <w:r w:rsidRPr="00C349D5">
        <w:rPr>
          <w:rStyle w:val="Siln"/>
          <w:rFonts w:asciiTheme="minorHAnsi" w:hAnsiTheme="minorHAnsi" w:cstheme="minorHAnsi"/>
          <w:b w:val="0"/>
          <w:color w:val="000000" w:themeColor="text1"/>
          <w:sz w:val="21"/>
          <w:szCs w:val="21"/>
        </w:rPr>
        <w:t xml:space="preserve">V případě odstoupení od smlouvy o dílo se smlouva ruší k okamžiku doručení </w:t>
      </w:r>
      <w:r w:rsidRPr="008F3DC6">
        <w:rPr>
          <w:rStyle w:val="Siln"/>
          <w:rFonts w:asciiTheme="minorHAnsi" w:hAnsiTheme="minorHAnsi" w:cstheme="minorHAnsi"/>
          <w:b w:val="0"/>
          <w:color w:val="000000" w:themeColor="text1"/>
          <w:sz w:val="21"/>
          <w:szCs w:val="21"/>
        </w:rPr>
        <w:t>prohlášení o odstoupení druhé smluvní straně. Pokud objednatel odstoupí od smlouvy z důvodů uvedených v čl. XX</w:t>
      </w:r>
      <w:r w:rsidR="00F01763" w:rsidRPr="008F3DC6">
        <w:rPr>
          <w:rStyle w:val="Siln"/>
          <w:rFonts w:asciiTheme="minorHAnsi" w:hAnsiTheme="minorHAnsi" w:cstheme="minorHAnsi"/>
          <w:b w:val="0"/>
          <w:color w:val="000000" w:themeColor="text1"/>
          <w:sz w:val="21"/>
          <w:szCs w:val="21"/>
        </w:rPr>
        <w:t>.</w:t>
      </w:r>
      <w:r w:rsidRPr="008F3DC6">
        <w:rPr>
          <w:rStyle w:val="Siln"/>
          <w:rFonts w:asciiTheme="minorHAnsi" w:hAnsiTheme="minorHAnsi" w:cstheme="minorHAnsi"/>
          <w:b w:val="0"/>
          <w:color w:val="000000" w:themeColor="text1"/>
          <w:sz w:val="21"/>
          <w:szCs w:val="21"/>
        </w:rPr>
        <w:t xml:space="preserve"> odst. 2 </w:t>
      </w:r>
      <w:proofErr w:type="gramStart"/>
      <w:r w:rsidRPr="008F3DC6">
        <w:rPr>
          <w:rStyle w:val="Siln"/>
          <w:rFonts w:asciiTheme="minorHAnsi" w:hAnsiTheme="minorHAnsi" w:cstheme="minorHAnsi"/>
          <w:b w:val="0"/>
          <w:color w:val="000000" w:themeColor="text1"/>
          <w:sz w:val="21"/>
          <w:szCs w:val="21"/>
        </w:rPr>
        <w:t>této</w:t>
      </w:r>
      <w:proofErr w:type="gramEnd"/>
      <w:r w:rsidRPr="008F3DC6">
        <w:rPr>
          <w:rStyle w:val="Siln"/>
          <w:rFonts w:asciiTheme="minorHAnsi" w:hAnsiTheme="minorHAnsi" w:cstheme="minorHAnsi"/>
          <w:b w:val="0"/>
          <w:color w:val="000000" w:themeColor="text1"/>
          <w:sz w:val="21"/>
          <w:szCs w:val="21"/>
        </w:rPr>
        <w:t xml:space="preserve"> smlouvy, náleží zhotoviteli úhrada dosud provedených výkonů dle jednotkových cen sjednaných v této smlouvě za předpokladu, že tyto výkony odpovídají požadavkům vyplývajícím z této smlouvy.</w:t>
      </w:r>
      <w:r w:rsidR="00425BEE" w:rsidRPr="008F3DC6">
        <w:rPr>
          <w:rStyle w:val="Siln"/>
          <w:rFonts w:asciiTheme="minorHAnsi" w:hAnsiTheme="minorHAnsi" w:cstheme="minorHAnsi"/>
          <w:b w:val="0"/>
          <w:color w:val="000000" w:themeColor="text1"/>
          <w:sz w:val="21"/>
          <w:szCs w:val="21"/>
        </w:rPr>
        <w:t xml:space="preserve"> </w:t>
      </w:r>
      <w:r w:rsidR="00FE3F9E" w:rsidRPr="008F3DC6">
        <w:rPr>
          <w:rStyle w:val="Siln"/>
          <w:rFonts w:asciiTheme="minorHAnsi" w:hAnsiTheme="minorHAnsi" w:cstheme="minorHAnsi"/>
          <w:b w:val="0"/>
          <w:color w:val="000000" w:themeColor="text1"/>
          <w:sz w:val="21"/>
          <w:szCs w:val="21"/>
        </w:rPr>
        <w:t>Objednatel</w:t>
      </w:r>
      <w:r w:rsidR="00FE3F9E" w:rsidRPr="00C349D5">
        <w:rPr>
          <w:rStyle w:val="Siln"/>
          <w:rFonts w:asciiTheme="minorHAnsi" w:hAnsiTheme="minorHAnsi" w:cstheme="minorHAnsi"/>
          <w:b w:val="0"/>
          <w:color w:val="000000" w:themeColor="text1"/>
          <w:sz w:val="21"/>
          <w:szCs w:val="21"/>
        </w:rPr>
        <w:t xml:space="preserve"> je povinen uhradit zhotoviteli pouze ty práce, které byly provedeny do okamžiku zrušení smlouvy, úhrada se nevztahuje na již zakoupený materiál či obdobné náklady zhotovitele.</w:t>
      </w:r>
    </w:p>
    <w:p w:rsidR="00B73F0D" w:rsidRPr="00E00FC9" w:rsidRDefault="00B73F0D" w:rsidP="00B73F0D">
      <w:pPr>
        <w:pStyle w:val="Odstavecseseznamem"/>
        <w:ind w:left="1485"/>
        <w:rPr>
          <w:rFonts w:asciiTheme="minorHAnsi" w:hAnsiTheme="minorHAnsi" w:cstheme="minorHAnsi"/>
          <w:sz w:val="21"/>
          <w:szCs w:val="21"/>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4</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5</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w:t>
      </w:r>
      <w:r w:rsidRPr="00E00FC9">
        <w:rPr>
          <w:rFonts w:ascii="Calibri" w:hAnsi="Calibri" w:cs="Calibri"/>
          <w:sz w:val="21"/>
          <w:szCs w:val="21"/>
          <w:lang w:eastAsia="cs-CZ"/>
        </w:rPr>
        <w:t>dstoupení od smlouvy nemá vliv na vznik, existenci a trvání nároku na smluvní pokuty nebo nároku na náhradu škody.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6</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846945" w:rsidRDefault="00B73F0D" w:rsidP="00846945">
      <w:pPr>
        <w:pStyle w:val="Odstavecseseznamem"/>
        <w:suppressAutoHyphens w:val="0"/>
        <w:spacing w:after="200" w:line="276" w:lineRule="auto"/>
        <w:ind w:left="0"/>
        <w:rPr>
          <w:rFonts w:asciiTheme="minorHAnsi" w:hAnsiTheme="minorHAnsi" w:cstheme="minorHAnsi"/>
          <w:sz w:val="21"/>
          <w:szCs w:val="21"/>
        </w:rPr>
      </w:pPr>
      <w:r w:rsidRPr="00E00FC9">
        <w:rPr>
          <w:rFonts w:asciiTheme="minorHAnsi" w:hAnsiTheme="minorHAnsi" w:cstheme="minorHAnsi"/>
          <w:sz w:val="21"/>
          <w:szCs w:val="21"/>
        </w:rPr>
        <w:t>Ustanoveními podle odstavce 1 a 2 tohoto článku smlouvy nejsou dotčeny možnosti odstoupit od smlouvy podle příslušného právního předpisu.</w:t>
      </w:r>
    </w:p>
    <w:p w:rsidR="00846945" w:rsidRDefault="00846945" w:rsidP="00846945">
      <w:pPr>
        <w:pStyle w:val="Odstavecseseznamem"/>
        <w:suppressAutoHyphens w:val="0"/>
        <w:spacing w:after="200" w:line="276" w:lineRule="auto"/>
        <w:ind w:left="0"/>
        <w:rPr>
          <w:rFonts w:asciiTheme="minorHAnsi" w:hAnsiTheme="minorHAnsi" w:cstheme="minorHAnsi"/>
          <w:sz w:val="21"/>
          <w:szCs w:val="21"/>
        </w:rPr>
      </w:pPr>
    </w:p>
    <w:p w:rsidR="004539C2" w:rsidRDefault="004539C2" w:rsidP="00846945">
      <w:pPr>
        <w:pStyle w:val="Odstavecseseznamem"/>
        <w:suppressAutoHyphens w:val="0"/>
        <w:spacing w:after="200" w:line="276" w:lineRule="auto"/>
        <w:ind w:left="0"/>
        <w:rPr>
          <w:rFonts w:asciiTheme="minorHAnsi" w:hAnsiTheme="minorHAnsi" w:cstheme="minorHAnsi"/>
          <w:sz w:val="21"/>
          <w:szCs w:val="21"/>
        </w:rPr>
      </w:pPr>
    </w:p>
    <w:p w:rsidR="004539C2" w:rsidRDefault="004539C2" w:rsidP="00846945">
      <w:pPr>
        <w:pStyle w:val="Odstavecseseznamem"/>
        <w:suppressAutoHyphens w:val="0"/>
        <w:spacing w:after="200" w:line="276" w:lineRule="auto"/>
        <w:ind w:left="0"/>
        <w:rPr>
          <w:rFonts w:asciiTheme="minorHAnsi" w:hAnsiTheme="minorHAnsi" w:cstheme="minorHAnsi"/>
          <w:sz w:val="21"/>
          <w:szCs w:val="21"/>
        </w:rPr>
      </w:pPr>
    </w:p>
    <w:p w:rsidR="00846945" w:rsidRDefault="004D4BFD" w:rsidP="004539C2">
      <w:pPr>
        <w:pStyle w:val="Odstavecseseznamem"/>
        <w:suppressAutoHyphens w:val="0"/>
        <w:spacing w:after="200" w:line="276" w:lineRule="auto"/>
        <w:ind w:left="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517DB4">
        <w:rPr>
          <w:rFonts w:ascii="Calibri" w:hAnsi="Calibri" w:cs="Calibri"/>
          <w:b/>
          <w:sz w:val="21"/>
          <w:szCs w:val="21"/>
          <w:u w:val="single"/>
          <w:lang w:eastAsia="cs-CZ"/>
        </w:rPr>
        <w:t>I</w:t>
      </w:r>
      <w:r w:rsidR="009152A8" w:rsidRPr="00E00FC9">
        <w:rPr>
          <w:rFonts w:ascii="Calibri" w:hAnsi="Calibri" w:cs="Calibri"/>
          <w:b/>
          <w:sz w:val="21"/>
          <w:szCs w:val="21"/>
          <w:u w:val="single"/>
          <w:lang w:eastAsia="cs-CZ"/>
        </w:rPr>
        <w:t xml:space="preserve">. </w:t>
      </w:r>
      <w:r w:rsidR="003747CA" w:rsidRPr="00E00FC9">
        <w:rPr>
          <w:rFonts w:ascii="Calibri" w:hAnsi="Calibri" w:cs="Calibri"/>
          <w:b/>
          <w:sz w:val="21"/>
          <w:szCs w:val="21"/>
          <w:u w:val="single"/>
          <w:lang w:eastAsia="cs-CZ"/>
        </w:rPr>
        <w:t>ROZHODNÉ PRÁVO A ZPŮSOB ŘEŠENÍ SPORŮ</w:t>
      </w:r>
    </w:p>
    <w:p w:rsidR="004539C2" w:rsidRDefault="004539C2" w:rsidP="004539C2">
      <w:pPr>
        <w:pStyle w:val="Odstavecseseznamem"/>
        <w:suppressAutoHyphens w:val="0"/>
        <w:spacing w:after="200" w:line="276" w:lineRule="auto"/>
        <w:ind w:left="0"/>
        <w:jc w:val="center"/>
        <w:rPr>
          <w:rFonts w:ascii="Calibri" w:hAnsi="Calibri" w:cs="Calibri"/>
          <w:b/>
          <w:sz w:val="21"/>
          <w:szCs w:val="21"/>
          <w:u w:val="single"/>
          <w:lang w:eastAsia="cs-CZ"/>
        </w:rPr>
      </w:pPr>
    </w:p>
    <w:p w:rsidR="00846945" w:rsidRDefault="00F03ED2" w:rsidP="004539C2">
      <w:pPr>
        <w:pStyle w:val="Odstavecseseznamem"/>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(1)</w:t>
      </w:r>
    </w:p>
    <w:p w:rsidR="00846945" w:rsidRDefault="00F03ED2" w:rsidP="00846945">
      <w:pPr>
        <w:pStyle w:val="Odstavecseseznamem"/>
        <w:suppressAutoHyphens w:val="0"/>
        <w:spacing w:after="200" w:line="276" w:lineRule="auto"/>
        <w:ind w:left="0"/>
        <w:rPr>
          <w:rStyle w:val="Zvraznn"/>
          <w:rFonts w:ascii="Calibri" w:hAnsi="Calibri" w:cs="Calibri"/>
          <w:bCs/>
          <w:i w:val="0"/>
          <w:iCs w:val="0"/>
          <w:sz w:val="21"/>
          <w:szCs w:val="21"/>
        </w:rPr>
      </w:pPr>
      <w:r w:rsidRPr="00C35C55">
        <w:rPr>
          <w:rStyle w:val="Zvraznn"/>
          <w:rFonts w:ascii="Calibri" w:hAnsi="Calibri" w:cs="Calibri"/>
          <w:bCs/>
          <w:i w:val="0"/>
          <w:iCs w:val="0"/>
          <w:sz w:val="21"/>
          <w:szCs w:val="21"/>
        </w:rPr>
        <w:t>Strany této smlouvy se dohodly, že se t</w:t>
      </w:r>
      <w:r w:rsidRPr="00C35C55">
        <w:rPr>
          <w:rFonts w:ascii="Calibri" w:hAnsi="Calibri" w:cs="Calibri"/>
          <w:bCs/>
          <w:sz w:val="21"/>
          <w:szCs w:val="21"/>
        </w:rPr>
        <w:t xml:space="preserve">ato smlouva se řídí výhradně českým právním řádem a to příslušnými ustanoveními Smlouvy o dílo dle zákona č. 89/2012 Sb., občanského zákoníku, ve znění pozdějších změn a dodatků, a že </w:t>
      </w:r>
      <w:r w:rsidRPr="00C35C55">
        <w:rPr>
          <w:rStyle w:val="Zvraznn"/>
          <w:rFonts w:ascii="Calibri" w:hAnsi="Calibri" w:cs="Calibri"/>
          <w:bCs/>
          <w:i w:val="0"/>
          <w:iCs w:val="0"/>
          <w:sz w:val="21"/>
          <w:szCs w:val="21"/>
        </w:rPr>
        <w:t>rozhodným právem pro eventuální spory vzniklé z předmětu této smlouvy je právo České republiky.</w:t>
      </w:r>
    </w:p>
    <w:p w:rsidR="004539C2" w:rsidRDefault="004539C2" w:rsidP="00846945">
      <w:pPr>
        <w:pStyle w:val="Odstavecseseznamem"/>
        <w:suppressAutoHyphens w:val="0"/>
        <w:spacing w:after="200" w:line="276" w:lineRule="auto"/>
        <w:ind w:left="0"/>
        <w:rPr>
          <w:rStyle w:val="Zvraznn"/>
          <w:rFonts w:ascii="Calibri" w:hAnsi="Calibri" w:cs="Calibri"/>
          <w:bCs/>
          <w:i w:val="0"/>
          <w:iCs w:val="0"/>
          <w:sz w:val="21"/>
          <w:szCs w:val="21"/>
        </w:rPr>
      </w:pPr>
    </w:p>
    <w:p w:rsidR="00846945" w:rsidRDefault="00F03ED2" w:rsidP="004539C2">
      <w:pPr>
        <w:pStyle w:val="Odstavecseseznamem"/>
        <w:suppressAutoHyphens w:val="0"/>
        <w:spacing w:after="200" w:line="276" w:lineRule="auto"/>
        <w:ind w:left="0"/>
        <w:jc w:val="center"/>
        <w:rPr>
          <w:rFonts w:ascii="Calibri" w:hAnsi="Calibri" w:cs="Calibri"/>
          <w:sz w:val="21"/>
          <w:szCs w:val="21"/>
          <w:lang w:eastAsia="cs-CZ"/>
        </w:rPr>
      </w:pPr>
      <w:r w:rsidRPr="00C35C55">
        <w:rPr>
          <w:rFonts w:ascii="Calibri" w:hAnsi="Calibri" w:cs="Calibri"/>
          <w:sz w:val="21"/>
          <w:szCs w:val="21"/>
          <w:lang w:eastAsia="cs-CZ"/>
        </w:rPr>
        <w:t>(2)</w:t>
      </w:r>
    </w:p>
    <w:p w:rsidR="00F03ED2" w:rsidRDefault="00F03ED2" w:rsidP="00846945">
      <w:pPr>
        <w:pStyle w:val="Odstavecseseznamem"/>
        <w:suppressAutoHyphens w:val="0"/>
        <w:spacing w:after="200" w:line="276" w:lineRule="auto"/>
        <w:ind w:left="0"/>
        <w:rPr>
          <w:rFonts w:asciiTheme="minorHAnsi" w:hAnsiTheme="minorHAnsi" w:cstheme="minorHAnsi"/>
          <w:sz w:val="21"/>
          <w:szCs w:val="21"/>
        </w:rPr>
      </w:pPr>
      <w:r w:rsidRPr="00C35C55">
        <w:rPr>
          <w:rFonts w:asciiTheme="minorHAnsi" w:hAnsiTheme="minorHAnsi" w:cstheme="minorHAnsi"/>
          <w:bCs/>
          <w:sz w:val="21"/>
          <w:szCs w:val="21"/>
        </w:rPr>
        <w:t xml:space="preserve">Všechny </w:t>
      </w:r>
      <w:r w:rsidRPr="00C35C55">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C35C55" w:rsidRPr="00E00FC9" w:rsidRDefault="00C35C55" w:rsidP="001D0E73">
      <w:pPr>
        <w:pStyle w:val="Odstavecseseznamem"/>
        <w:keepNext/>
        <w:suppressAutoHyphens w:val="0"/>
        <w:spacing w:after="200" w:line="276" w:lineRule="auto"/>
        <w:ind w:left="0"/>
        <w:rPr>
          <w:rFonts w:ascii="Calibri" w:hAnsi="Calibri" w:cs="Calibri"/>
          <w:b/>
          <w:sz w:val="21"/>
          <w:szCs w:val="21"/>
          <w:u w:val="single"/>
          <w:lang w:eastAsia="cs-CZ"/>
        </w:rPr>
      </w:pPr>
    </w:p>
    <w:p w:rsidR="009152A8" w:rsidRPr="00E00FC9"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E00FC9">
        <w:rPr>
          <w:rFonts w:ascii="Calibri" w:hAnsi="Calibri" w:cs="Calibri"/>
          <w:b/>
          <w:sz w:val="21"/>
          <w:szCs w:val="21"/>
          <w:u w:val="single"/>
          <w:lang w:eastAsia="cs-CZ"/>
        </w:rPr>
        <w:t>XX</w:t>
      </w:r>
      <w:r w:rsidR="00517DB4">
        <w:rPr>
          <w:rFonts w:ascii="Calibri" w:hAnsi="Calibri" w:cs="Calibri"/>
          <w:b/>
          <w:sz w:val="21"/>
          <w:szCs w:val="21"/>
          <w:u w:val="single"/>
          <w:lang w:eastAsia="cs-CZ"/>
        </w:rPr>
        <w:t>II</w:t>
      </w:r>
      <w:r w:rsidR="00F03ED2" w:rsidRPr="00E00FC9">
        <w:rPr>
          <w:rFonts w:ascii="Calibri" w:hAnsi="Calibri" w:cs="Calibri"/>
          <w:b/>
          <w:sz w:val="21"/>
          <w:szCs w:val="21"/>
          <w:u w:val="single"/>
          <w:lang w:eastAsia="cs-CZ"/>
        </w:rPr>
        <w:t xml:space="preserve">. </w:t>
      </w:r>
      <w:r w:rsidR="009152A8" w:rsidRPr="00E00FC9">
        <w:rPr>
          <w:rFonts w:ascii="Calibri" w:hAnsi="Calibri" w:cs="Calibri"/>
          <w:b/>
          <w:sz w:val="21"/>
          <w:szCs w:val="21"/>
          <w:u w:val="single"/>
          <w:lang w:eastAsia="cs-CZ"/>
        </w:rPr>
        <w:t>ZÁVĚREČNÁ USTANOVENÍ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Splatnost všech smluvních pokut </w:t>
      </w:r>
      <w:r w:rsidR="000E3660" w:rsidRPr="00E00FC9">
        <w:rPr>
          <w:rFonts w:ascii="Calibri" w:hAnsi="Calibri" w:cs="Calibri"/>
          <w:sz w:val="21"/>
          <w:szCs w:val="21"/>
          <w:lang w:eastAsia="cs-CZ"/>
        </w:rPr>
        <w:t>s</w:t>
      </w:r>
      <w:r w:rsidRPr="00E00FC9">
        <w:rPr>
          <w:rFonts w:ascii="Calibri" w:hAnsi="Calibri" w:cs="Calibri"/>
          <w:sz w:val="21"/>
          <w:szCs w:val="21"/>
          <w:lang w:eastAsia="cs-CZ"/>
        </w:rPr>
        <w:t xml:space="preserve">jednaných v této smlouvě se sjednává na </w:t>
      </w:r>
      <w:r w:rsidRPr="00E00FC9">
        <w:rPr>
          <w:rFonts w:ascii="Calibri" w:hAnsi="Calibri" w:cs="Calibri"/>
          <w:b/>
          <w:sz w:val="21"/>
          <w:szCs w:val="21"/>
          <w:lang w:eastAsia="cs-CZ"/>
        </w:rPr>
        <w:t>14</w:t>
      </w:r>
      <w:r w:rsidRPr="00E00FC9">
        <w:rPr>
          <w:rFonts w:ascii="Calibri" w:hAnsi="Calibri" w:cs="Calibri"/>
          <w:sz w:val="21"/>
          <w:szCs w:val="21"/>
          <w:lang w:eastAsia="cs-CZ"/>
        </w:rPr>
        <w:t xml:space="preserve"> dnů ode dne doručení jejich vyčíslení druhé smluvní straně.</w:t>
      </w:r>
    </w:p>
    <w:p w:rsidR="002F71AB"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sz w:val="21"/>
          <w:szCs w:val="21"/>
          <w:lang w:eastAsia="cs-CZ"/>
        </w:rPr>
        <w:t>(2)</w:t>
      </w:r>
    </w:p>
    <w:p w:rsidR="00F03ED2" w:rsidRPr="00E00FC9" w:rsidRDefault="002F71AB" w:rsidP="002F71AB">
      <w:pPr>
        <w:keepNext/>
        <w:suppressAutoHyphens w:val="0"/>
        <w:spacing w:after="60" w:line="276" w:lineRule="auto"/>
        <w:jc w:val="left"/>
        <w:rPr>
          <w:rFonts w:ascii="Calibri" w:hAnsi="Calibri" w:cs="Calibri"/>
          <w:sz w:val="21"/>
          <w:szCs w:val="21"/>
        </w:rPr>
      </w:pPr>
      <w:r w:rsidRPr="00E00FC9">
        <w:rPr>
          <w:rFonts w:ascii="Calibri" w:hAnsi="Calibri" w:cs="Calibri"/>
          <w:sz w:val="21"/>
          <w:szCs w:val="21"/>
        </w:rPr>
        <w:t xml:space="preserve"> </w:t>
      </w:r>
      <w:r w:rsidR="0048163F" w:rsidRPr="00E00FC9">
        <w:rPr>
          <w:rFonts w:ascii="Calibri" w:hAnsi="Calibri" w:cs="Calibri"/>
          <w:sz w:val="21"/>
          <w:szCs w:val="21"/>
        </w:rPr>
        <w:t xml:space="preserve">Ve </w:t>
      </w:r>
      <w:r w:rsidR="00F03ED2" w:rsidRPr="00E00FC9">
        <w:rPr>
          <w:rFonts w:ascii="Calibri" w:hAnsi="Calibri" w:cs="Calibri"/>
          <w:sz w:val="21"/>
          <w:szCs w:val="21"/>
        </w:rPr>
        <w:t>věcech plnění této smlouvy jsou kontaktními osobami.</w:t>
      </w:r>
    </w:p>
    <w:p w:rsidR="00F03ED2" w:rsidRDefault="00F03ED2" w:rsidP="002F71AB">
      <w:pPr>
        <w:pStyle w:val="Zkladntext"/>
        <w:spacing w:before="120" w:line="276" w:lineRule="auto"/>
        <w:ind w:left="284"/>
        <w:rPr>
          <w:rFonts w:ascii="Calibri" w:hAnsi="Calibri" w:cs="Calibri"/>
          <w:i/>
          <w:color w:val="FF0000"/>
          <w:sz w:val="21"/>
          <w:szCs w:val="21"/>
        </w:rPr>
      </w:pPr>
      <w:r w:rsidRPr="00E00FC9">
        <w:rPr>
          <w:rFonts w:ascii="Calibri" w:hAnsi="Calibri" w:cs="Calibri"/>
          <w:sz w:val="21"/>
          <w:szCs w:val="21"/>
        </w:rPr>
        <w:t xml:space="preserve">na straně </w:t>
      </w:r>
      <w:r w:rsidR="0048163F" w:rsidRPr="00E00FC9">
        <w:rPr>
          <w:rFonts w:ascii="Calibri" w:hAnsi="Calibri" w:cs="Calibri"/>
          <w:sz w:val="21"/>
          <w:szCs w:val="21"/>
        </w:rPr>
        <w:t>zhotovitele</w:t>
      </w:r>
      <w:r w:rsidRPr="00E00FC9">
        <w:rPr>
          <w:rFonts w:ascii="Calibri" w:hAnsi="Calibri" w:cs="Calibri"/>
          <w:sz w:val="21"/>
          <w:szCs w:val="21"/>
        </w:rPr>
        <w:t xml:space="preserve">: </w:t>
      </w:r>
    </w:p>
    <w:p w:rsidR="002F71AB" w:rsidRPr="006117D2" w:rsidRDefault="002F71AB" w:rsidP="00174F9E">
      <w:pPr>
        <w:pStyle w:val="Zkladntext"/>
        <w:spacing w:line="276" w:lineRule="auto"/>
        <w:ind w:left="284" w:firstLine="424"/>
        <w:rPr>
          <w:rFonts w:asciiTheme="minorHAnsi" w:hAnsiTheme="minorHAnsi" w:cs="Calibri"/>
          <w:b/>
          <w:color w:val="000000" w:themeColor="text1"/>
          <w:sz w:val="22"/>
          <w:szCs w:val="22"/>
        </w:rPr>
      </w:pPr>
      <w:r w:rsidRPr="006117D2">
        <w:rPr>
          <w:rFonts w:asciiTheme="minorHAnsi" w:hAnsiTheme="minorHAnsi" w:cs="Calibri"/>
          <w:b/>
          <w:color w:val="000000" w:themeColor="text1"/>
          <w:sz w:val="22"/>
          <w:szCs w:val="22"/>
        </w:rPr>
        <w:t>Jméno a příjmení:</w:t>
      </w:r>
      <w:r w:rsidR="006117D2" w:rsidRPr="006117D2">
        <w:rPr>
          <w:rFonts w:asciiTheme="minorHAnsi" w:hAnsiTheme="minorHAnsi" w:cstheme="minorHAnsi"/>
          <w:bCs/>
          <w:sz w:val="22"/>
          <w:szCs w:val="22"/>
          <w:lang w:eastAsia="ar-SA"/>
        </w:rPr>
        <w:t xml:space="preserve"> </w:t>
      </w:r>
      <w:r w:rsidR="006117D2" w:rsidRPr="006117D2">
        <w:rPr>
          <w:rFonts w:asciiTheme="minorHAnsi" w:hAnsiTheme="minorHAnsi" w:cstheme="minorHAnsi"/>
          <w:bCs/>
          <w:sz w:val="22"/>
          <w:szCs w:val="22"/>
          <w:lang w:eastAsia="ar-SA"/>
        </w:rPr>
        <w:tab/>
      </w:r>
      <w:r w:rsidR="00AD437C">
        <w:rPr>
          <w:rFonts w:asciiTheme="minorHAnsi" w:hAnsiTheme="minorHAnsi" w:cstheme="minorHAnsi"/>
          <w:szCs w:val="22"/>
        </w:rPr>
        <w:t>XXXXXXXXXX</w:t>
      </w:r>
      <w:r w:rsidR="006117D2" w:rsidRPr="006117D2">
        <w:rPr>
          <w:rFonts w:asciiTheme="minorHAnsi" w:hAnsiTheme="minorHAnsi" w:cs="Calibri"/>
          <w:b/>
          <w:color w:val="000000" w:themeColor="text1"/>
          <w:sz w:val="22"/>
          <w:szCs w:val="22"/>
        </w:rPr>
        <w:tab/>
      </w:r>
      <w:r w:rsidR="004A2F0F" w:rsidRPr="006117D2">
        <w:rPr>
          <w:rFonts w:asciiTheme="minorHAnsi" w:hAnsiTheme="minorHAnsi" w:cs="Calibri"/>
          <w:b/>
          <w:color w:val="000000" w:themeColor="text1"/>
          <w:sz w:val="22"/>
          <w:szCs w:val="22"/>
        </w:rPr>
        <w:tab/>
      </w:r>
    </w:p>
    <w:p w:rsidR="00AD437C" w:rsidRDefault="002F71AB" w:rsidP="00174F9E">
      <w:pPr>
        <w:pStyle w:val="Zkladntext"/>
        <w:spacing w:line="276" w:lineRule="auto"/>
        <w:ind w:left="284" w:firstLine="424"/>
        <w:rPr>
          <w:rFonts w:asciiTheme="minorHAnsi" w:hAnsiTheme="minorHAnsi" w:cs="Calibri"/>
          <w:b/>
          <w:color w:val="000000" w:themeColor="text1"/>
          <w:sz w:val="22"/>
          <w:szCs w:val="22"/>
        </w:rPr>
      </w:pPr>
      <w:r w:rsidRPr="006117D2">
        <w:rPr>
          <w:rFonts w:asciiTheme="minorHAnsi" w:hAnsiTheme="minorHAnsi" w:cs="Calibri"/>
          <w:b/>
          <w:color w:val="000000" w:themeColor="text1"/>
          <w:sz w:val="22"/>
          <w:szCs w:val="22"/>
        </w:rPr>
        <w:t xml:space="preserve">E-mail: </w:t>
      </w:r>
      <w:r w:rsidR="006117D2" w:rsidRPr="006117D2">
        <w:rPr>
          <w:rFonts w:asciiTheme="minorHAnsi" w:hAnsiTheme="minorHAnsi" w:cs="Calibri"/>
          <w:b/>
          <w:color w:val="000000" w:themeColor="text1"/>
          <w:sz w:val="22"/>
          <w:szCs w:val="22"/>
        </w:rPr>
        <w:tab/>
      </w:r>
      <w:r w:rsidR="006117D2" w:rsidRPr="006117D2">
        <w:rPr>
          <w:rFonts w:asciiTheme="minorHAnsi" w:hAnsiTheme="minorHAnsi" w:cs="Calibri"/>
          <w:b/>
          <w:color w:val="000000" w:themeColor="text1"/>
          <w:sz w:val="22"/>
          <w:szCs w:val="22"/>
        </w:rPr>
        <w:tab/>
      </w:r>
      <w:r w:rsidR="006117D2" w:rsidRPr="006117D2">
        <w:rPr>
          <w:rFonts w:asciiTheme="minorHAnsi" w:hAnsiTheme="minorHAnsi" w:cs="Calibri"/>
          <w:b/>
          <w:color w:val="000000" w:themeColor="text1"/>
          <w:sz w:val="22"/>
          <w:szCs w:val="22"/>
        </w:rPr>
        <w:tab/>
      </w:r>
      <w:r w:rsidR="00AD437C">
        <w:rPr>
          <w:rFonts w:asciiTheme="minorHAnsi" w:hAnsiTheme="minorHAnsi" w:cstheme="minorHAnsi"/>
          <w:szCs w:val="22"/>
        </w:rPr>
        <w:t>XXXXXXXXXX</w:t>
      </w:r>
      <w:r w:rsidR="00AD437C" w:rsidRPr="006117D2">
        <w:rPr>
          <w:rFonts w:asciiTheme="minorHAnsi" w:hAnsiTheme="minorHAnsi" w:cs="Calibri"/>
          <w:b/>
          <w:color w:val="000000" w:themeColor="text1"/>
          <w:sz w:val="22"/>
          <w:szCs w:val="22"/>
        </w:rPr>
        <w:t xml:space="preserve"> </w:t>
      </w:r>
    </w:p>
    <w:p w:rsidR="002F71AB" w:rsidRPr="006117D2" w:rsidRDefault="002F71AB" w:rsidP="00174F9E">
      <w:pPr>
        <w:pStyle w:val="Zkladntext"/>
        <w:spacing w:line="276" w:lineRule="auto"/>
        <w:ind w:left="284" w:firstLine="424"/>
        <w:rPr>
          <w:rFonts w:asciiTheme="minorHAnsi" w:hAnsiTheme="minorHAnsi" w:cs="Calibri"/>
          <w:b/>
          <w:color w:val="000000" w:themeColor="text1"/>
          <w:sz w:val="22"/>
          <w:szCs w:val="22"/>
        </w:rPr>
      </w:pPr>
      <w:r w:rsidRPr="006117D2">
        <w:rPr>
          <w:rFonts w:asciiTheme="minorHAnsi" w:hAnsiTheme="minorHAnsi" w:cs="Calibri"/>
          <w:b/>
          <w:color w:val="000000" w:themeColor="text1"/>
          <w:sz w:val="22"/>
          <w:szCs w:val="22"/>
        </w:rPr>
        <w:t>Tel.:</w:t>
      </w:r>
      <w:r w:rsidR="006117D2" w:rsidRPr="006117D2">
        <w:rPr>
          <w:rFonts w:asciiTheme="minorHAnsi" w:hAnsiTheme="minorHAnsi" w:cstheme="minorHAnsi"/>
          <w:bCs/>
          <w:sz w:val="22"/>
          <w:szCs w:val="22"/>
          <w:lang w:eastAsia="ar-SA"/>
        </w:rPr>
        <w:t xml:space="preserve"> </w:t>
      </w:r>
      <w:r w:rsidR="006117D2" w:rsidRPr="006117D2">
        <w:rPr>
          <w:rFonts w:asciiTheme="minorHAnsi" w:hAnsiTheme="minorHAnsi" w:cstheme="minorHAnsi"/>
          <w:bCs/>
          <w:sz w:val="22"/>
          <w:szCs w:val="22"/>
          <w:lang w:eastAsia="ar-SA"/>
        </w:rPr>
        <w:tab/>
      </w:r>
      <w:r w:rsidR="006117D2" w:rsidRPr="006117D2">
        <w:rPr>
          <w:rFonts w:asciiTheme="minorHAnsi" w:hAnsiTheme="minorHAnsi" w:cstheme="minorHAnsi"/>
          <w:bCs/>
          <w:sz w:val="22"/>
          <w:szCs w:val="22"/>
          <w:lang w:eastAsia="ar-SA"/>
        </w:rPr>
        <w:tab/>
      </w:r>
      <w:r w:rsidR="006117D2" w:rsidRPr="006117D2">
        <w:rPr>
          <w:rFonts w:asciiTheme="minorHAnsi" w:hAnsiTheme="minorHAnsi" w:cstheme="minorHAnsi"/>
          <w:bCs/>
          <w:sz w:val="22"/>
          <w:szCs w:val="22"/>
          <w:lang w:eastAsia="ar-SA"/>
        </w:rPr>
        <w:tab/>
      </w:r>
      <w:r w:rsidR="00AD437C">
        <w:rPr>
          <w:rFonts w:asciiTheme="minorHAnsi" w:hAnsiTheme="minorHAnsi" w:cstheme="minorHAnsi"/>
          <w:szCs w:val="22"/>
        </w:rPr>
        <w:t>XXXXXXXXXX</w:t>
      </w:r>
    </w:p>
    <w:p w:rsidR="00F03ED2" w:rsidRPr="00E00FC9" w:rsidRDefault="00F03ED2" w:rsidP="00F03ED2">
      <w:pPr>
        <w:pStyle w:val="Zkladntext"/>
        <w:spacing w:line="276" w:lineRule="auto"/>
        <w:rPr>
          <w:rFonts w:ascii="Calibri" w:hAnsi="Calibri" w:cs="Calibri"/>
          <w:sz w:val="21"/>
          <w:szCs w:val="21"/>
        </w:rPr>
      </w:pPr>
    </w:p>
    <w:p w:rsidR="00F03ED2" w:rsidRPr="00170AE8" w:rsidRDefault="00F03ED2" w:rsidP="002F71AB">
      <w:pPr>
        <w:pStyle w:val="Zkladntext"/>
        <w:spacing w:line="276" w:lineRule="auto"/>
        <w:ind w:left="284"/>
        <w:rPr>
          <w:rFonts w:ascii="Calibri" w:hAnsi="Calibri" w:cs="Calibri"/>
          <w:sz w:val="21"/>
          <w:szCs w:val="21"/>
        </w:rPr>
      </w:pPr>
      <w:r w:rsidRPr="00636012">
        <w:rPr>
          <w:rFonts w:ascii="Calibri" w:hAnsi="Calibri" w:cs="Calibri"/>
          <w:sz w:val="21"/>
          <w:szCs w:val="21"/>
        </w:rPr>
        <w:t xml:space="preserve">na straně </w:t>
      </w:r>
      <w:r w:rsidR="0048163F" w:rsidRPr="00636012">
        <w:rPr>
          <w:rFonts w:ascii="Calibri" w:hAnsi="Calibri" w:cs="Calibri"/>
          <w:sz w:val="21"/>
          <w:szCs w:val="21"/>
        </w:rPr>
        <w:t>objednatele</w:t>
      </w:r>
      <w:r w:rsidRPr="00636012">
        <w:rPr>
          <w:rFonts w:ascii="Calibri" w:hAnsi="Calibri" w:cs="Calibri"/>
          <w:sz w:val="21"/>
          <w:szCs w:val="21"/>
        </w:rPr>
        <w:t xml:space="preserve">: </w:t>
      </w:r>
    </w:p>
    <w:p w:rsidR="00174F9E" w:rsidRPr="00787BD9" w:rsidRDefault="00174F9E" w:rsidP="00174F9E">
      <w:pPr>
        <w:pStyle w:val="smlouvaheading3"/>
        <w:tabs>
          <w:tab w:val="left" w:pos="1560"/>
        </w:tabs>
        <w:spacing w:before="0" w:after="0" w:line="276" w:lineRule="auto"/>
        <w:rPr>
          <w:rFonts w:asciiTheme="minorHAnsi" w:hAnsiTheme="minorHAnsi" w:cstheme="minorHAnsi"/>
          <w:color w:val="auto"/>
        </w:rPr>
      </w:pPr>
      <w:r>
        <w:rPr>
          <w:rFonts w:asciiTheme="minorHAnsi" w:hAnsiTheme="minorHAnsi" w:cstheme="minorHAnsi"/>
          <w:b/>
          <w:color w:val="auto"/>
        </w:rPr>
        <w:tab/>
      </w:r>
      <w:r w:rsidRPr="00B0004A">
        <w:rPr>
          <w:rFonts w:asciiTheme="minorHAnsi" w:hAnsiTheme="minorHAnsi" w:cstheme="minorHAnsi"/>
          <w:b/>
          <w:color w:val="auto"/>
        </w:rPr>
        <w:t>Jméno</w:t>
      </w:r>
      <w:r w:rsidR="00EC1DCD">
        <w:rPr>
          <w:rFonts w:asciiTheme="minorHAnsi" w:hAnsiTheme="minorHAnsi" w:cstheme="minorHAnsi"/>
          <w:b/>
          <w:color w:val="auto"/>
        </w:rPr>
        <w:t xml:space="preserve"> </w:t>
      </w:r>
      <w:r w:rsidR="00EC1DCD" w:rsidRPr="006117D2">
        <w:rPr>
          <w:rFonts w:asciiTheme="minorHAnsi" w:hAnsiTheme="minorHAnsi" w:cs="Calibri"/>
          <w:b/>
          <w:color w:val="000000" w:themeColor="text1"/>
        </w:rPr>
        <w:t>a příjmení</w:t>
      </w:r>
      <w:r w:rsidRPr="00B0004A">
        <w:rPr>
          <w:rFonts w:asciiTheme="minorHAnsi" w:hAnsiTheme="minorHAnsi" w:cstheme="minorHAnsi"/>
          <w:b/>
          <w:color w:val="auto"/>
        </w:rPr>
        <w:t xml:space="preserve">: </w:t>
      </w:r>
      <w:r w:rsidR="00EC1DCD">
        <w:rPr>
          <w:rFonts w:asciiTheme="minorHAnsi" w:hAnsiTheme="minorHAnsi" w:cstheme="minorHAnsi"/>
          <w:b/>
          <w:color w:val="auto"/>
        </w:rPr>
        <w:tab/>
      </w:r>
      <w:r w:rsidR="00AD437C">
        <w:rPr>
          <w:rFonts w:asciiTheme="minorHAnsi" w:hAnsiTheme="minorHAnsi" w:cstheme="minorHAnsi"/>
        </w:rPr>
        <w:t>XXXXXXXXXX</w:t>
      </w:r>
    </w:p>
    <w:p w:rsidR="00174F9E" w:rsidRPr="00787BD9" w:rsidRDefault="00174F9E" w:rsidP="00174F9E">
      <w:pPr>
        <w:pStyle w:val="smlouvaheading3"/>
        <w:tabs>
          <w:tab w:val="left" w:pos="1560"/>
        </w:tabs>
        <w:spacing w:before="0" w:after="0" w:line="276" w:lineRule="auto"/>
        <w:rPr>
          <w:rFonts w:asciiTheme="minorHAnsi" w:hAnsiTheme="minorHAnsi" w:cstheme="minorHAnsi"/>
          <w:color w:val="auto"/>
        </w:rPr>
      </w:pPr>
      <w:r>
        <w:rPr>
          <w:rFonts w:asciiTheme="minorHAnsi" w:hAnsiTheme="minorHAnsi" w:cstheme="minorHAnsi"/>
          <w:b/>
          <w:color w:val="auto"/>
        </w:rPr>
        <w:tab/>
      </w:r>
      <w:r w:rsidRPr="00B0004A">
        <w:rPr>
          <w:rFonts w:asciiTheme="minorHAnsi" w:hAnsiTheme="minorHAnsi" w:cstheme="minorHAnsi"/>
          <w:b/>
          <w:color w:val="auto"/>
        </w:rPr>
        <w:t>E-mail:</w:t>
      </w:r>
      <w:r>
        <w:rPr>
          <w:rFonts w:asciiTheme="minorHAnsi" w:hAnsiTheme="minorHAnsi" w:cstheme="minorHAnsi"/>
          <w:color w:val="auto"/>
        </w:rPr>
        <w:t xml:space="preserve"> </w:t>
      </w:r>
      <w:r>
        <w:rPr>
          <w:rFonts w:asciiTheme="minorHAnsi" w:hAnsiTheme="minorHAnsi" w:cstheme="minorHAnsi"/>
          <w:color w:val="auto"/>
        </w:rPr>
        <w:tab/>
      </w:r>
      <w:r>
        <w:rPr>
          <w:rFonts w:asciiTheme="minorHAnsi" w:hAnsiTheme="minorHAnsi" w:cstheme="minorHAnsi"/>
          <w:color w:val="auto"/>
        </w:rPr>
        <w:tab/>
      </w:r>
      <w:r w:rsidR="00EC1DCD">
        <w:rPr>
          <w:rFonts w:asciiTheme="minorHAnsi" w:hAnsiTheme="minorHAnsi" w:cstheme="minorHAnsi"/>
          <w:color w:val="auto"/>
        </w:rPr>
        <w:tab/>
      </w:r>
      <w:r w:rsidR="00AD437C">
        <w:rPr>
          <w:rFonts w:asciiTheme="minorHAnsi" w:hAnsiTheme="minorHAnsi" w:cstheme="minorHAnsi"/>
        </w:rPr>
        <w:t>XXXXXXXXXX</w:t>
      </w:r>
      <w:bookmarkStart w:id="0" w:name="_GoBack"/>
      <w:bookmarkEnd w:id="0"/>
      <w:r w:rsidRPr="00787BD9">
        <w:rPr>
          <w:rFonts w:asciiTheme="minorHAnsi" w:hAnsiTheme="minorHAnsi" w:cstheme="minorHAnsi"/>
          <w:color w:val="auto"/>
        </w:rPr>
        <w:t xml:space="preserve"> </w:t>
      </w:r>
    </w:p>
    <w:p w:rsidR="00174F9E" w:rsidRPr="00B8354D" w:rsidRDefault="00174F9E" w:rsidP="00174F9E">
      <w:pPr>
        <w:pStyle w:val="smlouvaheading3"/>
        <w:tabs>
          <w:tab w:val="left" w:pos="1560"/>
        </w:tabs>
        <w:spacing w:before="0" w:after="0" w:line="276" w:lineRule="auto"/>
        <w:rPr>
          <w:rFonts w:asciiTheme="minorHAnsi" w:hAnsiTheme="minorHAnsi" w:cstheme="minorHAnsi"/>
          <w:color w:val="auto"/>
        </w:rPr>
      </w:pPr>
      <w:r>
        <w:rPr>
          <w:rFonts w:asciiTheme="minorHAnsi" w:hAnsiTheme="minorHAnsi" w:cstheme="minorHAnsi"/>
          <w:b/>
          <w:color w:val="auto"/>
        </w:rPr>
        <w:tab/>
      </w:r>
      <w:r w:rsidRPr="00B0004A">
        <w:rPr>
          <w:rFonts w:asciiTheme="minorHAnsi" w:hAnsiTheme="minorHAnsi" w:cstheme="minorHAnsi"/>
          <w:b/>
          <w:color w:val="auto"/>
        </w:rPr>
        <w:t>Tel.:</w:t>
      </w:r>
      <w:r>
        <w:rPr>
          <w:rFonts w:asciiTheme="minorHAnsi" w:hAnsiTheme="minorHAnsi" w:cstheme="minorHAnsi"/>
          <w:color w:val="auto"/>
        </w:rPr>
        <w:t xml:space="preserve"> </w:t>
      </w:r>
      <w:r>
        <w:rPr>
          <w:rFonts w:asciiTheme="minorHAnsi" w:hAnsiTheme="minorHAnsi" w:cstheme="minorHAnsi"/>
          <w:color w:val="auto"/>
        </w:rPr>
        <w:tab/>
      </w:r>
      <w:r>
        <w:rPr>
          <w:rFonts w:asciiTheme="minorHAnsi" w:hAnsiTheme="minorHAnsi" w:cstheme="minorHAnsi"/>
          <w:color w:val="auto"/>
        </w:rPr>
        <w:tab/>
      </w:r>
      <w:r w:rsidR="00EC1DCD">
        <w:rPr>
          <w:rFonts w:asciiTheme="minorHAnsi" w:hAnsiTheme="minorHAnsi" w:cstheme="minorHAnsi"/>
          <w:color w:val="auto"/>
        </w:rPr>
        <w:tab/>
      </w:r>
      <w:r w:rsidR="00AD437C">
        <w:rPr>
          <w:rFonts w:asciiTheme="minorHAnsi" w:hAnsiTheme="minorHAnsi" w:cstheme="minorHAnsi"/>
        </w:rPr>
        <w:t>XXXXXXXXXX</w:t>
      </w:r>
    </w:p>
    <w:p w:rsidR="00AB1232" w:rsidRPr="00E00FC9" w:rsidRDefault="00AB1232" w:rsidP="00B42FFE">
      <w:pPr>
        <w:keepNext/>
        <w:suppressAutoHyphens w:val="0"/>
        <w:spacing w:after="60" w:line="276" w:lineRule="auto"/>
        <w:rPr>
          <w:rFonts w:ascii="Calibri" w:hAnsi="Calibri" w:cs="Calibri"/>
          <w:color w:val="000000" w:themeColor="text1"/>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F03ED2" w:rsidRPr="00E00FC9" w:rsidRDefault="00F03ED2" w:rsidP="00F03ED2">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Smlouva je uzavřena okamžikem, kdy je podepsána oběma smluvními stranami.</w:t>
      </w:r>
    </w:p>
    <w:p w:rsidR="00F03ED2" w:rsidRPr="00E00FC9" w:rsidRDefault="00F03ED2" w:rsidP="00F03ED2">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A92BC2"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Zhotovitel</w:t>
      </w:r>
      <w:r w:rsidR="009152A8" w:rsidRPr="00E00FC9">
        <w:rPr>
          <w:rFonts w:ascii="Calibri" w:hAnsi="Calibri" w:cs="Calibri"/>
          <w:color w:val="000000" w:themeColor="text1"/>
          <w:sz w:val="21"/>
          <w:szCs w:val="21"/>
          <w:lang w:eastAsia="cs-CZ"/>
        </w:rPr>
        <w:t xml:space="preserve"> se zavazuj</w:t>
      </w:r>
      <w:r w:rsidR="005A48F0" w:rsidRPr="00E00FC9">
        <w:rPr>
          <w:rFonts w:ascii="Calibri" w:hAnsi="Calibri" w:cs="Calibri"/>
          <w:color w:val="000000" w:themeColor="text1"/>
          <w:sz w:val="21"/>
          <w:szCs w:val="21"/>
          <w:lang w:eastAsia="cs-CZ"/>
        </w:rPr>
        <w:t>e</w:t>
      </w:r>
      <w:r w:rsidR="009152A8" w:rsidRPr="00E00FC9">
        <w:rPr>
          <w:rFonts w:ascii="Calibri" w:hAnsi="Calibri" w:cs="Calibri"/>
          <w:color w:val="000000" w:themeColor="text1"/>
          <w:sz w:val="21"/>
          <w:szCs w:val="21"/>
          <w:lang w:eastAsia="cs-CZ"/>
        </w:rPr>
        <w:t xml:space="preserve">, že obchodní a technické informace, které </w:t>
      </w:r>
      <w:r w:rsidR="005A48F0" w:rsidRPr="00E00FC9">
        <w:rPr>
          <w:rFonts w:ascii="Calibri" w:hAnsi="Calibri" w:cs="Calibri"/>
          <w:color w:val="000000" w:themeColor="text1"/>
          <w:sz w:val="21"/>
          <w:szCs w:val="21"/>
          <w:lang w:eastAsia="cs-CZ"/>
        </w:rPr>
        <w:t>mu byli</w:t>
      </w:r>
      <w:r w:rsidR="009152A8" w:rsidRPr="00E00FC9">
        <w:rPr>
          <w:rFonts w:ascii="Calibri" w:hAnsi="Calibri" w:cs="Calibri"/>
          <w:color w:val="000000" w:themeColor="text1"/>
          <w:sz w:val="21"/>
          <w:szCs w:val="21"/>
          <w:lang w:eastAsia="cs-CZ"/>
        </w:rPr>
        <w:t xml:space="preserve"> svěřeny druhou smluvní stranou, nezpřístupní třetím osobám bez písemného</w:t>
      </w:r>
      <w:r w:rsidR="00FE3F9E" w:rsidRPr="00E00FC9">
        <w:rPr>
          <w:rFonts w:ascii="Calibri" w:hAnsi="Calibri" w:cs="Calibri"/>
          <w:color w:val="000000" w:themeColor="text1"/>
          <w:sz w:val="21"/>
          <w:szCs w:val="21"/>
          <w:lang w:eastAsia="cs-CZ"/>
        </w:rPr>
        <w:t xml:space="preserve"> souhlasu </w:t>
      </w:r>
      <w:r w:rsidR="009152A8" w:rsidRPr="00E00FC9">
        <w:rPr>
          <w:rFonts w:ascii="Calibri" w:hAnsi="Calibri" w:cs="Calibri"/>
          <w:color w:val="000000" w:themeColor="text1"/>
          <w:sz w:val="21"/>
          <w:szCs w:val="21"/>
          <w:lang w:eastAsia="cs-CZ"/>
        </w:rPr>
        <w:t>druhé strany a nepouž</w:t>
      </w:r>
      <w:r w:rsidR="005A48F0" w:rsidRPr="00E00FC9">
        <w:rPr>
          <w:rFonts w:ascii="Calibri" w:hAnsi="Calibri" w:cs="Calibri"/>
          <w:color w:val="000000" w:themeColor="text1"/>
          <w:sz w:val="21"/>
          <w:szCs w:val="21"/>
          <w:lang w:eastAsia="cs-CZ"/>
        </w:rPr>
        <w:t>ije</w:t>
      </w:r>
      <w:r w:rsidR="009152A8" w:rsidRPr="00E00FC9">
        <w:rPr>
          <w:rFonts w:ascii="Calibri" w:hAnsi="Calibri" w:cs="Calibri"/>
          <w:color w:val="000000" w:themeColor="text1"/>
          <w:sz w:val="21"/>
          <w:szCs w:val="21"/>
          <w:lang w:eastAsia="cs-CZ"/>
        </w:rPr>
        <w:t xml:space="preserve"> tyto informace k jiným účelům, než k plnění podmínek této smlouvy.</w:t>
      </w:r>
    </w:p>
    <w:p w:rsidR="00D43B2F" w:rsidRPr="00C349D5" w:rsidRDefault="00D43B2F" w:rsidP="00D43B2F">
      <w:pPr>
        <w:suppressAutoHyphens w:val="0"/>
        <w:spacing w:after="200" w:line="276" w:lineRule="auto"/>
        <w:jc w:val="center"/>
        <w:rPr>
          <w:rFonts w:ascii="Calibri" w:hAnsi="Calibri" w:cs="Calibri"/>
          <w:sz w:val="21"/>
          <w:szCs w:val="21"/>
          <w:lang w:eastAsia="cs-CZ"/>
        </w:rPr>
      </w:pPr>
      <w:r w:rsidRPr="00C349D5">
        <w:rPr>
          <w:rFonts w:ascii="Calibri" w:hAnsi="Calibri" w:cs="Calibri"/>
          <w:sz w:val="21"/>
          <w:szCs w:val="21"/>
          <w:lang w:eastAsia="cs-CZ"/>
        </w:rPr>
        <w:t>(</w:t>
      </w:r>
      <w:r w:rsidR="00F03ED2" w:rsidRPr="00C349D5">
        <w:rPr>
          <w:rFonts w:ascii="Calibri" w:hAnsi="Calibri" w:cs="Calibri"/>
          <w:sz w:val="21"/>
          <w:szCs w:val="21"/>
          <w:lang w:eastAsia="cs-CZ"/>
        </w:rPr>
        <w:t>5</w:t>
      </w:r>
      <w:r w:rsidRPr="00C349D5">
        <w:rPr>
          <w:rFonts w:ascii="Calibri" w:hAnsi="Calibri" w:cs="Calibri"/>
          <w:sz w:val="21"/>
          <w:szCs w:val="21"/>
          <w:lang w:eastAsia="cs-CZ"/>
        </w:rPr>
        <w:t>)</w:t>
      </w:r>
    </w:p>
    <w:p w:rsidR="00D45C0C" w:rsidRPr="00C349D5" w:rsidRDefault="00D45C0C" w:rsidP="00BD53B4">
      <w:pPr>
        <w:suppressAutoHyphens w:val="0"/>
        <w:spacing w:after="200" w:line="276" w:lineRule="auto"/>
        <w:rPr>
          <w:rFonts w:ascii="Calibri" w:hAnsi="Calibri" w:cs="Calibri"/>
          <w:color w:val="000000" w:themeColor="text1"/>
          <w:sz w:val="21"/>
          <w:szCs w:val="21"/>
          <w:lang w:eastAsia="cs-CZ"/>
        </w:rPr>
      </w:pPr>
      <w:r w:rsidRPr="00C349D5">
        <w:rPr>
          <w:rFonts w:ascii="Calibri" w:hAnsi="Calibri" w:cs="Calibri"/>
          <w:color w:val="000000" w:themeColor="text1"/>
          <w:sz w:val="21"/>
          <w:szCs w:val="21"/>
          <w:lang w:eastAsia="cs-CZ"/>
        </w:rPr>
        <w:t>Smluvní strany souhlasí se uveřejněním celého znění této Smlouvy, včetně případných dodatků, a to zejména na profilu zadavatele a v registru smluv, za podmínek vyplývajících z příslušných právních předpisů (zejména ZVZ, zákon č. 340/2015 Sb., o registru smluv, zákon č. 106/1999 Sb., o svobodném přístupu k informacím, ve znění pozdějších předpisů, Směrnice RPK apod.).</w:t>
      </w:r>
    </w:p>
    <w:p w:rsidR="001E744D" w:rsidRPr="00C349D5" w:rsidRDefault="006A0C31" w:rsidP="00EB6CCD">
      <w:pPr>
        <w:ind w:left="357" w:hanging="357"/>
        <w:rPr>
          <w:rFonts w:ascii="Calibri" w:hAnsi="Calibri" w:cs="Calibri"/>
          <w:color w:val="000000" w:themeColor="text1"/>
          <w:sz w:val="21"/>
          <w:szCs w:val="21"/>
          <w:lang w:eastAsia="cs-CZ"/>
        </w:rPr>
      </w:pPr>
      <w:r w:rsidRPr="00C349D5">
        <w:rPr>
          <w:rFonts w:ascii="Calibri" w:hAnsi="Calibri" w:cs="Calibri"/>
          <w:color w:val="000000" w:themeColor="text1"/>
          <w:sz w:val="21"/>
          <w:szCs w:val="21"/>
          <w:lang w:eastAsia="cs-CZ"/>
        </w:rPr>
        <w:t>Zhotovitel</w:t>
      </w:r>
      <w:r w:rsidR="00D45C0C" w:rsidRPr="00C349D5">
        <w:rPr>
          <w:rFonts w:ascii="Calibri" w:hAnsi="Calibri" w:cs="Calibri"/>
          <w:color w:val="000000" w:themeColor="text1"/>
          <w:sz w:val="21"/>
          <w:szCs w:val="21"/>
          <w:lang w:eastAsia="cs-CZ"/>
        </w:rPr>
        <w:t xml:space="preserve"> je povinen v nabídce označit ty části návrhu smlouvy, jejichž </w:t>
      </w:r>
      <w:r w:rsidR="001E744D" w:rsidRPr="00C349D5">
        <w:rPr>
          <w:rFonts w:ascii="Calibri" w:hAnsi="Calibri" w:cs="Calibri"/>
          <w:color w:val="000000" w:themeColor="text1"/>
          <w:sz w:val="21"/>
          <w:szCs w:val="21"/>
          <w:lang w:eastAsia="cs-CZ"/>
        </w:rPr>
        <w:t>uveřejněním by došlo k porušení</w:t>
      </w:r>
    </w:p>
    <w:p w:rsidR="001E744D" w:rsidRPr="00C349D5" w:rsidRDefault="00D45C0C" w:rsidP="00EB6CCD">
      <w:pPr>
        <w:ind w:left="357" w:hanging="357"/>
        <w:rPr>
          <w:rFonts w:ascii="Calibri" w:hAnsi="Calibri" w:cs="Calibri"/>
          <w:color w:val="000000" w:themeColor="text1"/>
          <w:sz w:val="21"/>
          <w:szCs w:val="21"/>
          <w:lang w:eastAsia="cs-CZ"/>
        </w:rPr>
      </w:pPr>
      <w:r w:rsidRPr="00C349D5">
        <w:rPr>
          <w:rFonts w:ascii="Calibri" w:hAnsi="Calibri" w:cs="Calibri"/>
          <w:color w:val="000000" w:themeColor="text1"/>
          <w:sz w:val="21"/>
          <w:szCs w:val="21"/>
          <w:lang w:eastAsia="cs-CZ"/>
        </w:rPr>
        <w:t xml:space="preserve">ochrany obchodního tajemství, osobních údajů a jiných citlivých údajů, v souladu s obecně závaznými </w:t>
      </w:r>
    </w:p>
    <w:p w:rsidR="001E744D" w:rsidRPr="00C349D5" w:rsidRDefault="00D45C0C" w:rsidP="00EB6CCD">
      <w:pPr>
        <w:ind w:left="357" w:hanging="357"/>
        <w:rPr>
          <w:rFonts w:ascii="Calibri" w:hAnsi="Calibri" w:cs="Calibri"/>
          <w:color w:val="000000" w:themeColor="text1"/>
          <w:sz w:val="21"/>
          <w:szCs w:val="21"/>
          <w:lang w:eastAsia="cs-CZ"/>
        </w:rPr>
      </w:pPr>
      <w:r w:rsidRPr="00C349D5">
        <w:rPr>
          <w:rFonts w:ascii="Calibri" w:hAnsi="Calibri" w:cs="Calibri"/>
          <w:color w:val="000000" w:themeColor="text1"/>
          <w:sz w:val="21"/>
          <w:szCs w:val="21"/>
          <w:lang w:eastAsia="cs-CZ"/>
        </w:rPr>
        <w:t xml:space="preserve">právními předpisy. Tyto údaje pak nesmí být na profilu zadavatele zveřejněny. </w:t>
      </w:r>
      <w:r w:rsidR="00BD53B4" w:rsidRPr="00C349D5">
        <w:rPr>
          <w:rFonts w:ascii="Calibri" w:hAnsi="Calibri" w:cs="Calibri"/>
          <w:color w:val="000000" w:themeColor="text1"/>
          <w:sz w:val="21"/>
          <w:szCs w:val="21"/>
          <w:lang w:eastAsia="cs-CZ"/>
        </w:rPr>
        <w:t>Zhotovitel</w:t>
      </w:r>
      <w:r w:rsidRPr="00C349D5">
        <w:rPr>
          <w:rFonts w:ascii="Calibri" w:hAnsi="Calibri" w:cs="Calibri"/>
          <w:color w:val="000000" w:themeColor="text1"/>
          <w:sz w:val="21"/>
          <w:szCs w:val="21"/>
          <w:lang w:eastAsia="cs-CZ"/>
        </w:rPr>
        <w:t xml:space="preserve"> je povinen uvést </w:t>
      </w:r>
    </w:p>
    <w:p w:rsidR="001E744D" w:rsidRPr="00C349D5" w:rsidRDefault="00D45C0C" w:rsidP="00EB6CCD">
      <w:pPr>
        <w:ind w:left="357" w:hanging="357"/>
        <w:rPr>
          <w:rFonts w:asciiTheme="minorHAnsi" w:hAnsiTheme="minorHAnsi"/>
        </w:rPr>
      </w:pPr>
      <w:r w:rsidRPr="00C349D5">
        <w:rPr>
          <w:rFonts w:ascii="Calibri" w:hAnsi="Calibri" w:cs="Calibri"/>
          <w:color w:val="000000" w:themeColor="text1"/>
          <w:sz w:val="21"/>
          <w:szCs w:val="21"/>
          <w:lang w:eastAsia="cs-CZ"/>
        </w:rPr>
        <w:t>konkrétní důvody zákazu uveřejnění těchto částí.</w:t>
      </w:r>
      <w:r w:rsidR="00EB6CCD" w:rsidRPr="00C349D5">
        <w:rPr>
          <w:rFonts w:ascii="Calibri" w:hAnsi="Calibri" w:cs="Calibri"/>
          <w:color w:val="000000" w:themeColor="text1"/>
          <w:sz w:val="21"/>
          <w:szCs w:val="21"/>
          <w:lang w:eastAsia="cs-CZ"/>
        </w:rPr>
        <w:t xml:space="preserve"> </w:t>
      </w:r>
      <w:r w:rsidR="00EB6CCD" w:rsidRPr="00C349D5">
        <w:rPr>
          <w:rFonts w:asciiTheme="minorHAnsi" w:hAnsiTheme="minorHAnsi"/>
        </w:rPr>
        <w:t>Smlouvu zveřejní Objednatel.</w:t>
      </w:r>
      <w:r w:rsidR="00EB6CCD" w:rsidRPr="00C349D5">
        <w:rPr>
          <w:rFonts w:asciiTheme="minorHAnsi" w:hAnsiTheme="minorHAnsi"/>
          <w:b/>
        </w:rPr>
        <w:t xml:space="preserve"> </w:t>
      </w:r>
      <w:r w:rsidR="00EB6CCD" w:rsidRPr="00C349D5">
        <w:rPr>
          <w:rFonts w:asciiTheme="minorHAnsi" w:hAnsiTheme="minorHAnsi"/>
        </w:rPr>
        <w:t xml:space="preserve">Smlouva nabývá účinnosti až </w:t>
      </w:r>
    </w:p>
    <w:p w:rsidR="00EB6CCD" w:rsidRPr="00854E31" w:rsidRDefault="00EB6CCD" w:rsidP="00EB6CCD">
      <w:pPr>
        <w:ind w:left="357" w:hanging="357"/>
        <w:rPr>
          <w:rFonts w:asciiTheme="minorHAnsi" w:hAnsiTheme="minorHAnsi" w:cstheme="minorHAnsi"/>
        </w:rPr>
      </w:pPr>
      <w:r w:rsidRPr="00C349D5">
        <w:rPr>
          <w:rFonts w:asciiTheme="minorHAnsi" w:hAnsiTheme="minorHAnsi"/>
        </w:rPr>
        <w:t>dnem zveřejnění v Registru smluv.</w:t>
      </w:r>
    </w:p>
    <w:p w:rsidR="00D45C0C" w:rsidRPr="00BD53B4" w:rsidRDefault="00D45C0C" w:rsidP="00BD53B4">
      <w:pPr>
        <w:suppressAutoHyphens w:val="0"/>
        <w:spacing w:after="200" w:line="276" w:lineRule="auto"/>
        <w:rPr>
          <w:rFonts w:ascii="Calibri" w:hAnsi="Calibri" w:cs="Calibri"/>
          <w:color w:val="000000" w:themeColor="text1"/>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Veškeré dohody učiněné před podpisem smlouvy a v jejím obsahu nezahrnuté, pozbývají dnem podpisu smlouvy platnosti.</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F03ED2" w:rsidRPr="00E00FC9">
        <w:rPr>
          <w:rFonts w:ascii="Calibri" w:hAnsi="Calibri" w:cs="Calibri"/>
          <w:sz w:val="21"/>
          <w:szCs w:val="21"/>
          <w:lang w:eastAsia="cs-CZ"/>
        </w:rPr>
        <w:t>7</w:t>
      </w:r>
      <w:r w:rsidRPr="00E00FC9">
        <w:rPr>
          <w:rFonts w:ascii="Calibri" w:hAnsi="Calibri" w:cs="Calibri"/>
          <w:sz w:val="21"/>
          <w:szCs w:val="21"/>
          <w:lang w:eastAsia="cs-CZ"/>
        </w:rPr>
        <w:t>)</w:t>
      </w:r>
    </w:p>
    <w:p w:rsidR="00F03ED2" w:rsidRPr="00E00FC9" w:rsidRDefault="00F03ED2" w:rsidP="00F03ED2">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Na smlouvu se vztahuje režim zákona č. 89/2012 Sb., Občanský zákoník, ve znění pozdějších předpisů.</w:t>
      </w:r>
    </w:p>
    <w:p w:rsidR="009907AB" w:rsidRDefault="009907AB" w:rsidP="000E4863">
      <w:pPr>
        <w:keepNext/>
        <w:suppressAutoHyphens w:val="0"/>
        <w:spacing w:after="60" w:line="276" w:lineRule="auto"/>
        <w:jc w:val="center"/>
        <w:rPr>
          <w:rFonts w:ascii="Calibri" w:hAnsi="Calibri" w:cs="Calibri"/>
          <w:sz w:val="21"/>
          <w:szCs w:val="21"/>
          <w:lang w:eastAsia="cs-CZ"/>
        </w:rPr>
      </w:pPr>
    </w:p>
    <w:p w:rsidR="000E4863" w:rsidRPr="00E00FC9" w:rsidRDefault="002021CB"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0E4863" w:rsidRPr="00E00FC9">
        <w:rPr>
          <w:rFonts w:ascii="Calibri" w:hAnsi="Calibri" w:cs="Calibri"/>
          <w:sz w:val="21"/>
          <w:szCs w:val="21"/>
          <w:lang w:eastAsia="cs-CZ"/>
        </w:rPr>
        <w:t>(</w:t>
      </w:r>
      <w:r>
        <w:rPr>
          <w:rFonts w:ascii="Calibri" w:hAnsi="Calibri" w:cs="Calibri"/>
          <w:sz w:val="21"/>
          <w:szCs w:val="21"/>
          <w:lang w:eastAsia="cs-CZ"/>
        </w:rPr>
        <w:t>8</w:t>
      </w:r>
      <w:r w:rsidR="000E4863"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Tato SOD je vyhotovena ve 4 stejnopisech, z nichž každá ze smluvních stran obdrží 2.</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21CB">
        <w:rPr>
          <w:rFonts w:ascii="Calibri" w:hAnsi="Calibri" w:cs="Calibri"/>
          <w:sz w:val="21"/>
          <w:szCs w:val="21"/>
          <w:lang w:eastAsia="cs-CZ"/>
        </w:rPr>
        <w:t>9</w:t>
      </w:r>
      <w:r w:rsidRPr="00E00FC9">
        <w:rPr>
          <w:rFonts w:ascii="Calibri" w:hAnsi="Calibri" w:cs="Calibri"/>
          <w:sz w:val="21"/>
          <w:szCs w:val="21"/>
          <w:lang w:eastAsia="cs-CZ"/>
        </w:rPr>
        <w:t>)</w:t>
      </w:r>
    </w:p>
    <w:p w:rsidR="008A074A" w:rsidRPr="00E00FC9" w:rsidRDefault="009152A8" w:rsidP="00517DB4">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B401EA" w:rsidRDefault="00B401EA">
      <w:pPr>
        <w:suppressAutoHyphens w:val="0"/>
        <w:spacing w:after="200" w:line="276" w:lineRule="auto"/>
        <w:jc w:val="left"/>
        <w:rPr>
          <w:rFonts w:ascii="Calibri" w:hAnsi="Calibri" w:cs="Calibri"/>
          <w:sz w:val="21"/>
          <w:szCs w:val="21"/>
          <w:lang w:eastAsia="cs-CZ"/>
        </w:rPr>
      </w:pPr>
    </w:p>
    <w:p w:rsidR="00B401EA" w:rsidRPr="00E00FC9" w:rsidRDefault="00B401EA" w:rsidP="009152A8">
      <w:pPr>
        <w:suppressAutoHyphens w:val="0"/>
        <w:rPr>
          <w:rFonts w:ascii="Calibri" w:hAnsi="Calibri" w:cs="Calibri"/>
          <w:sz w:val="21"/>
          <w:szCs w:val="21"/>
          <w:lang w:eastAsia="cs-CZ"/>
        </w:rPr>
      </w:pPr>
    </w:p>
    <w:p w:rsidR="00AF0E95" w:rsidRPr="00E00FC9" w:rsidRDefault="00AA454F" w:rsidP="00E11C9C">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035A03">
        <w:rPr>
          <w:rFonts w:ascii="Calibri" w:hAnsi="Calibri" w:cs="Calibri"/>
          <w:b/>
          <w:sz w:val="21"/>
          <w:szCs w:val="21"/>
          <w:u w:val="single"/>
          <w:lang w:eastAsia="cs-CZ"/>
        </w:rPr>
        <w:t>III</w:t>
      </w:r>
      <w:r w:rsidR="00AF0E95" w:rsidRPr="00E00FC9">
        <w:rPr>
          <w:rFonts w:ascii="Calibri" w:hAnsi="Calibri" w:cs="Calibri"/>
          <w:b/>
          <w:sz w:val="21"/>
          <w:szCs w:val="21"/>
          <w:u w:val="single"/>
          <w:lang w:eastAsia="cs-CZ"/>
        </w:rPr>
        <w:t>. SEZNAM PŘÍLOH</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AF0E95" w:rsidRPr="00E00FC9" w:rsidRDefault="00AF0E95" w:rsidP="00AF0E9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Níže uvedené přílohy jsou nedílnou součástí smlouvy:</w:t>
      </w:r>
    </w:p>
    <w:p w:rsidR="00AF0E95" w:rsidRDefault="006C0AA6" w:rsidP="00D51D08">
      <w:pPr>
        <w:numPr>
          <w:ilvl w:val="0"/>
          <w:numId w:val="8"/>
        </w:numPr>
        <w:suppressAutoHyphens w:val="0"/>
        <w:spacing w:line="276" w:lineRule="auto"/>
        <w:ind w:left="714" w:hanging="357"/>
        <w:jc w:val="left"/>
        <w:rPr>
          <w:rFonts w:ascii="Calibri" w:hAnsi="Calibri" w:cs="Calibri"/>
          <w:sz w:val="21"/>
          <w:szCs w:val="21"/>
          <w:lang w:eastAsia="cs-CZ"/>
        </w:rPr>
      </w:pPr>
      <w:r>
        <w:rPr>
          <w:rFonts w:ascii="Calibri" w:hAnsi="Calibri" w:cs="Calibri"/>
          <w:sz w:val="21"/>
          <w:szCs w:val="21"/>
          <w:lang w:eastAsia="cs-CZ"/>
        </w:rPr>
        <w:t>oceněný</w:t>
      </w:r>
      <w:r w:rsidR="00AF0E95" w:rsidRPr="00E00FC9">
        <w:rPr>
          <w:rFonts w:ascii="Calibri" w:hAnsi="Calibri" w:cs="Calibri"/>
          <w:sz w:val="21"/>
          <w:szCs w:val="21"/>
          <w:lang w:eastAsia="cs-CZ"/>
        </w:rPr>
        <w:t xml:space="preserve"> </w:t>
      </w:r>
      <w:r w:rsidR="004B2109" w:rsidRPr="00E00FC9">
        <w:rPr>
          <w:rFonts w:ascii="Calibri" w:hAnsi="Calibri" w:cs="Calibri"/>
          <w:sz w:val="21"/>
          <w:szCs w:val="21"/>
          <w:lang w:eastAsia="cs-CZ"/>
        </w:rPr>
        <w:t>soupis prací</w:t>
      </w:r>
      <w:r w:rsidR="0048163F" w:rsidRPr="00E00FC9">
        <w:rPr>
          <w:rFonts w:ascii="Calibri" w:hAnsi="Calibri" w:cs="Calibri"/>
          <w:sz w:val="21"/>
          <w:szCs w:val="21"/>
          <w:lang w:eastAsia="cs-CZ"/>
        </w:rPr>
        <w:t xml:space="preserve"> </w:t>
      </w:r>
    </w:p>
    <w:p w:rsidR="00A148FA" w:rsidRDefault="006C0AA6" w:rsidP="00D51D08">
      <w:pPr>
        <w:numPr>
          <w:ilvl w:val="0"/>
          <w:numId w:val="8"/>
        </w:numPr>
        <w:suppressAutoHyphens w:val="0"/>
        <w:spacing w:line="276" w:lineRule="auto"/>
        <w:ind w:left="714" w:hanging="357"/>
        <w:jc w:val="left"/>
        <w:rPr>
          <w:rFonts w:ascii="Calibri" w:hAnsi="Calibri" w:cs="Calibri"/>
          <w:sz w:val="21"/>
          <w:szCs w:val="21"/>
          <w:lang w:eastAsia="cs-CZ"/>
        </w:rPr>
      </w:pPr>
      <w:r>
        <w:rPr>
          <w:rFonts w:ascii="Calibri" w:hAnsi="Calibri" w:cs="Calibri"/>
          <w:sz w:val="21"/>
          <w:szCs w:val="21"/>
          <w:lang w:eastAsia="cs-CZ"/>
        </w:rPr>
        <w:t>projektová</w:t>
      </w:r>
      <w:r w:rsidR="000F351C">
        <w:rPr>
          <w:rFonts w:ascii="Calibri" w:hAnsi="Calibri" w:cs="Calibri"/>
          <w:sz w:val="21"/>
          <w:szCs w:val="21"/>
          <w:lang w:eastAsia="cs-CZ"/>
        </w:rPr>
        <w:t xml:space="preserve"> dokumentace</w:t>
      </w:r>
      <w:r w:rsidR="00AC71C9">
        <w:rPr>
          <w:rFonts w:ascii="Calibri" w:hAnsi="Calibri" w:cs="Calibri"/>
          <w:sz w:val="21"/>
          <w:szCs w:val="21"/>
          <w:lang w:eastAsia="cs-CZ"/>
        </w:rPr>
        <w:t xml:space="preserve"> (CD/DVD)</w:t>
      </w:r>
    </w:p>
    <w:p w:rsidR="00D80771" w:rsidRDefault="00D80771" w:rsidP="00AC71C9">
      <w:pPr>
        <w:suppressAutoHyphens w:val="0"/>
        <w:spacing w:line="276" w:lineRule="auto"/>
        <w:ind w:left="714"/>
        <w:jc w:val="left"/>
        <w:rPr>
          <w:rFonts w:ascii="Calibri" w:hAnsi="Calibri" w:cs="Calibri"/>
          <w:sz w:val="21"/>
          <w:szCs w:val="21"/>
          <w:lang w:eastAsia="cs-CZ"/>
        </w:rPr>
      </w:pPr>
    </w:p>
    <w:p w:rsidR="00D80771" w:rsidRDefault="00D80771" w:rsidP="009152A8">
      <w:pPr>
        <w:suppressAutoHyphens w:val="0"/>
        <w:rPr>
          <w:rFonts w:ascii="Calibri" w:hAnsi="Calibri" w:cs="Calibri"/>
          <w:sz w:val="21"/>
          <w:szCs w:val="21"/>
          <w:lang w:eastAsia="cs-CZ"/>
        </w:rPr>
      </w:pPr>
    </w:p>
    <w:p w:rsidR="00D80771" w:rsidRPr="00E00FC9" w:rsidRDefault="00D80771" w:rsidP="009152A8">
      <w:pPr>
        <w:suppressAutoHyphens w:val="0"/>
        <w:rPr>
          <w:rFonts w:ascii="Calibri" w:hAnsi="Calibri" w:cs="Calibri"/>
          <w:sz w:val="21"/>
          <w:szCs w:val="21"/>
          <w:lang w:eastAsia="cs-CZ"/>
        </w:rPr>
      </w:pPr>
    </w:p>
    <w:p w:rsidR="009152A8" w:rsidRPr="00E00FC9" w:rsidRDefault="009152A8" w:rsidP="009152A8">
      <w:pPr>
        <w:tabs>
          <w:tab w:val="center" w:pos="2340"/>
          <w:tab w:val="center" w:pos="6840"/>
        </w:tabs>
        <w:suppressAutoHyphens w:val="0"/>
        <w:rPr>
          <w:rFonts w:ascii="Calibri" w:hAnsi="Calibri" w:cs="Calibri"/>
          <w:sz w:val="21"/>
          <w:szCs w:val="21"/>
          <w:lang w:eastAsia="cs-CZ"/>
        </w:rPr>
      </w:pPr>
      <w:r w:rsidRPr="00E00FC9">
        <w:rPr>
          <w:rFonts w:ascii="Calibri" w:hAnsi="Calibri" w:cs="Calibri"/>
          <w:sz w:val="21"/>
          <w:szCs w:val="21"/>
          <w:lang w:eastAsia="cs-CZ"/>
        </w:rPr>
        <w:t>V </w:t>
      </w:r>
      <w:r w:rsidR="006808EB">
        <w:rPr>
          <w:rFonts w:ascii="Calibri" w:hAnsi="Calibri" w:cs="Calibri"/>
          <w:sz w:val="21"/>
          <w:szCs w:val="21"/>
          <w:lang w:eastAsia="cs-CZ"/>
        </w:rPr>
        <w:t>Mirošově</w:t>
      </w:r>
      <w:r w:rsidRPr="00E00FC9">
        <w:rPr>
          <w:rFonts w:ascii="Calibri" w:hAnsi="Calibri" w:cs="Calibri"/>
          <w:sz w:val="21"/>
          <w:szCs w:val="21"/>
          <w:lang w:eastAsia="cs-CZ"/>
        </w:rPr>
        <w:t>, dne </w:t>
      </w:r>
      <w:r w:rsidR="006117D2">
        <w:rPr>
          <w:rFonts w:ascii="Calibri" w:hAnsi="Calibri" w:cs="Calibri"/>
          <w:sz w:val="21"/>
          <w:szCs w:val="21"/>
          <w:lang w:eastAsia="cs-CZ"/>
        </w:rPr>
        <w:t>27. 9. 2017</w:t>
      </w:r>
      <w:r w:rsidR="006117D2">
        <w:rPr>
          <w:rFonts w:ascii="Calibri" w:hAnsi="Calibri" w:cs="Calibri"/>
          <w:sz w:val="21"/>
          <w:szCs w:val="21"/>
          <w:lang w:eastAsia="cs-CZ"/>
        </w:rPr>
        <w:tab/>
      </w:r>
      <w:r w:rsidRPr="00E00FC9">
        <w:rPr>
          <w:rFonts w:ascii="Calibri" w:hAnsi="Calibri" w:cs="Calibri"/>
          <w:sz w:val="21"/>
          <w:szCs w:val="21"/>
          <w:lang w:eastAsia="cs-CZ"/>
        </w:rPr>
        <w:t>V ……………………, dne …………</w:t>
      </w:r>
    </w:p>
    <w:p w:rsidR="00D80771" w:rsidRDefault="00D80771" w:rsidP="009152A8">
      <w:pPr>
        <w:suppressAutoHyphens w:val="0"/>
        <w:rPr>
          <w:rFonts w:ascii="Calibri" w:hAnsi="Calibri" w:cs="Calibri"/>
          <w:sz w:val="21"/>
          <w:szCs w:val="21"/>
          <w:lang w:eastAsia="cs-CZ"/>
        </w:rPr>
      </w:pPr>
    </w:p>
    <w:p w:rsidR="004539C2" w:rsidRDefault="004539C2" w:rsidP="009152A8">
      <w:pPr>
        <w:suppressAutoHyphens w:val="0"/>
        <w:rPr>
          <w:rFonts w:ascii="Calibri" w:hAnsi="Calibri" w:cs="Calibri"/>
          <w:sz w:val="21"/>
          <w:szCs w:val="21"/>
          <w:lang w:eastAsia="cs-CZ"/>
        </w:rPr>
      </w:pPr>
    </w:p>
    <w:p w:rsidR="004539C2" w:rsidRDefault="004539C2" w:rsidP="009152A8">
      <w:pPr>
        <w:suppressAutoHyphens w:val="0"/>
        <w:rPr>
          <w:rFonts w:ascii="Calibri" w:hAnsi="Calibri" w:cs="Calibri"/>
          <w:sz w:val="21"/>
          <w:szCs w:val="21"/>
          <w:lang w:eastAsia="cs-CZ"/>
        </w:rPr>
      </w:pPr>
    </w:p>
    <w:p w:rsidR="00D80771" w:rsidRPr="00E00FC9" w:rsidRDefault="00D80771" w:rsidP="009152A8">
      <w:pPr>
        <w:suppressAutoHyphens w:val="0"/>
        <w:rPr>
          <w:rFonts w:ascii="Calibri" w:hAnsi="Calibri" w:cs="Calibri"/>
          <w:sz w:val="21"/>
          <w:szCs w:val="21"/>
          <w:lang w:eastAsia="cs-CZ"/>
        </w:rPr>
      </w:pPr>
    </w:p>
    <w:p w:rsidR="009152A8" w:rsidRPr="00E00FC9" w:rsidRDefault="009152A8" w:rsidP="006117D2">
      <w:pPr>
        <w:tabs>
          <w:tab w:val="center" w:pos="2340"/>
          <w:tab w:val="left" w:pos="5670"/>
          <w:tab w:val="center" w:pos="6840"/>
        </w:tabs>
        <w:suppressAutoHyphens w:val="0"/>
        <w:rPr>
          <w:rFonts w:ascii="Calibri" w:hAnsi="Calibri" w:cs="Calibri"/>
          <w:sz w:val="21"/>
          <w:szCs w:val="21"/>
          <w:lang w:eastAsia="cs-CZ"/>
        </w:rPr>
      </w:pPr>
      <w:r w:rsidRPr="00E00FC9">
        <w:rPr>
          <w:rFonts w:ascii="Calibri" w:hAnsi="Calibri" w:cs="Calibri"/>
          <w:sz w:val="21"/>
          <w:szCs w:val="21"/>
          <w:lang w:eastAsia="cs-CZ"/>
        </w:rPr>
        <w:t>..………………………………</w:t>
      </w:r>
      <w:r w:rsidR="006117D2">
        <w:rPr>
          <w:rFonts w:ascii="Calibri" w:hAnsi="Calibri" w:cs="Calibri"/>
          <w:sz w:val="21"/>
          <w:szCs w:val="21"/>
          <w:lang w:eastAsia="cs-CZ"/>
        </w:rPr>
        <w:t>………</w:t>
      </w:r>
      <w:r w:rsidRPr="00E00FC9">
        <w:rPr>
          <w:rFonts w:ascii="Calibri" w:hAnsi="Calibri" w:cs="Calibri"/>
          <w:sz w:val="21"/>
          <w:szCs w:val="21"/>
          <w:lang w:eastAsia="cs-CZ"/>
        </w:rPr>
        <w:tab/>
      </w:r>
      <w:r w:rsidR="00A636C3">
        <w:rPr>
          <w:rFonts w:ascii="Calibri" w:hAnsi="Calibri" w:cs="Calibri"/>
          <w:sz w:val="21"/>
          <w:szCs w:val="21"/>
          <w:lang w:eastAsia="cs-CZ"/>
        </w:rPr>
        <w:t xml:space="preserve">                                                   </w:t>
      </w:r>
      <w:r w:rsidR="006117D2">
        <w:rPr>
          <w:rFonts w:ascii="Calibri" w:hAnsi="Calibri" w:cs="Calibri"/>
          <w:sz w:val="21"/>
          <w:szCs w:val="21"/>
          <w:lang w:eastAsia="cs-CZ"/>
        </w:rPr>
        <w:t xml:space="preserve">               </w:t>
      </w:r>
      <w:r w:rsidR="006117D2">
        <w:rPr>
          <w:rFonts w:ascii="Calibri" w:hAnsi="Calibri" w:cs="Calibri"/>
          <w:sz w:val="21"/>
          <w:szCs w:val="21"/>
          <w:lang w:eastAsia="cs-CZ"/>
        </w:rPr>
        <w:tab/>
      </w:r>
      <w:r w:rsidRPr="00E00FC9">
        <w:rPr>
          <w:rFonts w:ascii="Calibri" w:hAnsi="Calibri" w:cs="Calibri"/>
          <w:sz w:val="21"/>
          <w:szCs w:val="21"/>
          <w:lang w:eastAsia="cs-CZ"/>
        </w:rPr>
        <w:t>……………………………</w:t>
      </w:r>
      <w:r w:rsidR="00A636C3">
        <w:rPr>
          <w:rFonts w:ascii="Calibri" w:hAnsi="Calibri" w:cs="Calibri"/>
          <w:sz w:val="21"/>
          <w:szCs w:val="21"/>
          <w:lang w:eastAsia="cs-CZ"/>
        </w:rPr>
        <w:t>…</w:t>
      </w:r>
      <w:r w:rsidR="006117D2">
        <w:rPr>
          <w:rFonts w:ascii="Calibri" w:hAnsi="Calibri" w:cs="Calibri"/>
          <w:sz w:val="21"/>
          <w:szCs w:val="21"/>
          <w:lang w:eastAsia="cs-CZ"/>
        </w:rPr>
        <w:t>…………</w:t>
      </w:r>
    </w:p>
    <w:p w:rsidR="00775A3E" w:rsidRPr="00E00FC9" w:rsidRDefault="00A636C3" w:rsidP="009152A8">
      <w:pPr>
        <w:tabs>
          <w:tab w:val="center" w:pos="2340"/>
          <w:tab w:val="center" w:pos="6840"/>
        </w:tabs>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 xml:space="preserve">   </w:t>
      </w:r>
      <w:r w:rsidR="006117D2">
        <w:rPr>
          <w:rFonts w:ascii="Calibri" w:hAnsi="Calibri" w:cs="Calibri"/>
          <w:sz w:val="21"/>
          <w:szCs w:val="21"/>
          <w:lang w:eastAsia="cs-CZ"/>
        </w:rPr>
        <w:t xml:space="preserve">     </w:t>
      </w:r>
      <w:r>
        <w:rPr>
          <w:rFonts w:ascii="Calibri" w:hAnsi="Calibri" w:cs="Calibri"/>
          <w:sz w:val="21"/>
          <w:szCs w:val="21"/>
          <w:lang w:eastAsia="cs-CZ"/>
        </w:rPr>
        <w:t xml:space="preserve"> </w:t>
      </w:r>
      <w:r w:rsidR="009152A8" w:rsidRPr="00E00FC9">
        <w:rPr>
          <w:rFonts w:ascii="Calibri" w:hAnsi="Calibri" w:cs="Calibri"/>
          <w:sz w:val="21"/>
          <w:szCs w:val="21"/>
          <w:lang w:eastAsia="cs-CZ"/>
        </w:rPr>
        <w:t>za objednatele:</w:t>
      </w:r>
      <w:r w:rsidR="009152A8" w:rsidRPr="00E00FC9">
        <w:rPr>
          <w:rFonts w:ascii="Calibri" w:hAnsi="Calibri" w:cs="Calibri"/>
          <w:sz w:val="21"/>
          <w:szCs w:val="21"/>
          <w:lang w:eastAsia="cs-CZ"/>
        </w:rPr>
        <w:tab/>
      </w:r>
      <w:r>
        <w:rPr>
          <w:rFonts w:ascii="Calibri" w:hAnsi="Calibri" w:cs="Calibri"/>
          <w:sz w:val="21"/>
          <w:szCs w:val="21"/>
          <w:lang w:eastAsia="cs-CZ"/>
        </w:rPr>
        <w:t xml:space="preserve">                                                                                             </w:t>
      </w:r>
      <w:r w:rsidR="006117D2">
        <w:rPr>
          <w:rFonts w:ascii="Calibri" w:hAnsi="Calibri" w:cs="Calibri"/>
          <w:sz w:val="21"/>
          <w:szCs w:val="21"/>
          <w:lang w:eastAsia="cs-CZ"/>
        </w:rPr>
        <w:t xml:space="preserve">  </w:t>
      </w:r>
      <w:r w:rsidR="009152A8" w:rsidRPr="00E00FC9">
        <w:rPr>
          <w:rFonts w:ascii="Calibri" w:hAnsi="Calibri" w:cs="Calibri"/>
          <w:sz w:val="21"/>
          <w:szCs w:val="21"/>
          <w:lang w:eastAsia="cs-CZ"/>
        </w:rPr>
        <w:t>za zhotovitele:</w:t>
      </w:r>
    </w:p>
    <w:p w:rsidR="00B23485" w:rsidRPr="006117D2" w:rsidRDefault="006117D2" w:rsidP="006117D2">
      <w:pPr>
        <w:tabs>
          <w:tab w:val="center" w:pos="2340"/>
          <w:tab w:val="center" w:pos="6840"/>
        </w:tabs>
        <w:suppressAutoHyphens w:val="0"/>
        <w:spacing w:after="120"/>
        <w:rPr>
          <w:rFonts w:asciiTheme="minorHAnsi" w:hAnsiTheme="minorHAnsi" w:cs="Calibri"/>
          <w:sz w:val="22"/>
          <w:szCs w:val="22"/>
          <w:lang w:eastAsia="cs-CZ"/>
        </w:rPr>
      </w:pPr>
      <w:r w:rsidRPr="006117D2">
        <w:rPr>
          <w:rFonts w:asciiTheme="minorHAnsi" w:hAnsiTheme="minorHAnsi" w:cstheme="minorHAnsi"/>
          <w:bCs/>
          <w:sz w:val="22"/>
          <w:szCs w:val="22"/>
        </w:rPr>
        <w:t xml:space="preserve">Mgr. Radmila </w:t>
      </w:r>
      <w:proofErr w:type="gramStart"/>
      <w:r w:rsidRPr="006117D2">
        <w:rPr>
          <w:rFonts w:asciiTheme="minorHAnsi" w:hAnsiTheme="minorHAnsi" w:cstheme="minorHAnsi"/>
          <w:bCs/>
          <w:sz w:val="22"/>
          <w:szCs w:val="22"/>
        </w:rPr>
        <w:t>Dortová</w:t>
      </w:r>
      <w:r w:rsidR="00A636C3" w:rsidRPr="006117D2">
        <w:rPr>
          <w:rFonts w:asciiTheme="minorHAnsi" w:hAnsiTheme="minorHAnsi" w:cs="Calibri"/>
          <w:sz w:val="22"/>
          <w:szCs w:val="22"/>
          <w:lang w:eastAsia="cs-CZ"/>
        </w:rPr>
        <w:t xml:space="preserve">                       </w:t>
      </w:r>
      <w:r w:rsidRPr="006117D2">
        <w:rPr>
          <w:rFonts w:asciiTheme="minorHAnsi" w:hAnsiTheme="minorHAnsi" w:cs="Calibri"/>
          <w:sz w:val="22"/>
          <w:szCs w:val="22"/>
          <w:lang w:eastAsia="cs-CZ"/>
        </w:rPr>
        <w:t xml:space="preserve">                                                              </w:t>
      </w:r>
      <w:r>
        <w:rPr>
          <w:rFonts w:asciiTheme="minorHAnsi" w:hAnsiTheme="minorHAnsi" w:cstheme="minorHAnsi"/>
          <w:bCs/>
          <w:sz w:val="22"/>
          <w:szCs w:val="22"/>
        </w:rPr>
        <w:t>Václav</w:t>
      </w:r>
      <w:proofErr w:type="gramEnd"/>
      <w:r>
        <w:rPr>
          <w:rFonts w:asciiTheme="minorHAnsi" w:hAnsiTheme="minorHAnsi" w:cstheme="minorHAnsi"/>
          <w:bCs/>
          <w:sz w:val="22"/>
          <w:szCs w:val="22"/>
        </w:rPr>
        <w:t xml:space="preserve"> Kuneš</w:t>
      </w:r>
      <w:r w:rsidRPr="006117D2">
        <w:rPr>
          <w:rFonts w:asciiTheme="minorHAnsi" w:hAnsiTheme="minorHAnsi" w:cstheme="minorHAnsi"/>
          <w:bCs/>
          <w:sz w:val="22"/>
          <w:szCs w:val="22"/>
        </w:rPr>
        <w:t xml:space="preserve"> </w:t>
      </w:r>
    </w:p>
    <w:p w:rsidR="001067EC" w:rsidRPr="006117D2" w:rsidRDefault="00A636C3" w:rsidP="006117D2">
      <w:pPr>
        <w:tabs>
          <w:tab w:val="center" w:pos="2340"/>
          <w:tab w:val="center" w:pos="6840"/>
        </w:tabs>
        <w:suppressAutoHyphens w:val="0"/>
        <w:spacing w:after="120"/>
        <w:rPr>
          <w:rFonts w:asciiTheme="minorHAnsi" w:hAnsiTheme="minorHAnsi" w:cs="Calibri"/>
          <w:i/>
          <w:sz w:val="22"/>
          <w:szCs w:val="22"/>
          <w:lang w:eastAsia="cs-CZ"/>
        </w:rPr>
      </w:pPr>
      <w:r w:rsidRPr="006117D2">
        <w:rPr>
          <w:rFonts w:asciiTheme="minorHAnsi" w:hAnsiTheme="minorHAnsi" w:cs="Calibri"/>
          <w:i/>
          <w:sz w:val="22"/>
          <w:szCs w:val="22"/>
          <w:lang w:eastAsia="cs-CZ"/>
        </w:rPr>
        <w:t xml:space="preserve">           </w:t>
      </w:r>
      <w:proofErr w:type="gramStart"/>
      <w:r w:rsidR="001203B8" w:rsidRPr="006117D2">
        <w:rPr>
          <w:rFonts w:asciiTheme="minorHAnsi" w:hAnsiTheme="minorHAnsi" w:cs="Calibri"/>
          <w:i/>
          <w:sz w:val="22"/>
          <w:szCs w:val="22"/>
          <w:lang w:eastAsia="cs-CZ"/>
        </w:rPr>
        <w:t>ředite</w:t>
      </w:r>
      <w:r w:rsidR="00990DA3" w:rsidRPr="006117D2">
        <w:rPr>
          <w:rFonts w:asciiTheme="minorHAnsi" w:hAnsiTheme="minorHAnsi" w:cs="Calibri"/>
          <w:i/>
          <w:sz w:val="22"/>
          <w:szCs w:val="22"/>
          <w:lang w:eastAsia="cs-CZ"/>
        </w:rPr>
        <w:t xml:space="preserve">lka </w:t>
      </w:r>
      <w:r w:rsidRPr="006117D2">
        <w:rPr>
          <w:rFonts w:asciiTheme="minorHAnsi" w:hAnsiTheme="minorHAnsi" w:cs="Calibri"/>
          <w:i/>
          <w:sz w:val="22"/>
          <w:szCs w:val="22"/>
          <w:lang w:eastAsia="cs-CZ"/>
        </w:rPr>
        <w:t xml:space="preserve">                                                                       </w:t>
      </w:r>
      <w:r w:rsidR="006117D2" w:rsidRPr="006117D2">
        <w:rPr>
          <w:rFonts w:asciiTheme="minorHAnsi" w:hAnsiTheme="minorHAnsi" w:cs="Calibri"/>
          <w:i/>
          <w:sz w:val="22"/>
          <w:szCs w:val="22"/>
          <w:lang w:eastAsia="cs-CZ"/>
        </w:rPr>
        <w:t xml:space="preserve">              </w:t>
      </w:r>
      <w:r w:rsidR="006117D2">
        <w:rPr>
          <w:rFonts w:asciiTheme="minorHAnsi" w:hAnsiTheme="minorHAnsi" w:cs="Calibri"/>
          <w:i/>
          <w:sz w:val="22"/>
          <w:szCs w:val="22"/>
          <w:lang w:eastAsia="cs-CZ"/>
        </w:rPr>
        <w:t xml:space="preserve">      </w:t>
      </w:r>
      <w:r w:rsidR="006117D2" w:rsidRPr="006117D2">
        <w:rPr>
          <w:rFonts w:asciiTheme="minorHAnsi" w:hAnsiTheme="minorHAnsi" w:cstheme="minorHAnsi"/>
          <w:bCs/>
          <w:i/>
          <w:sz w:val="22"/>
          <w:szCs w:val="22"/>
        </w:rPr>
        <w:t>jednatel</w:t>
      </w:r>
      <w:proofErr w:type="gramEnd"/>
      <w:r w:rsidR="006117D2" w:rsidRPr="006117D2">
        <w:rPr>
          <w:rFonts w:asciiTheme="minorHAnsi" w:hAnsiTheme="minorHAnsi" w:cstheme="minorHAnsi"/>
          <w:bCs/>
          <w:i/>
          <w:sz w:val="22"/>
          <w:szCs w:val="22"/>
        </w:rPr>
        <w:t xml:space="preserve"> společnosti</w:t>
      </w:r>
    </w:p>
    <w:sectPr w:rsidR="001067EC" w:rsidRPr="006117D2" w:rsidSect="00475D3B">
      <w:headerReference w:type="even" r:id="rId10"/>
      <w:headerReference w:type="default" r:id="rId11"/>
      <w:footerReference w:type="default" r:id="rId12"/>
      <w:headerReference w:type="first" r:id="rId13"/>
      <w:pgSz w:w="11906" w:h="16838"/>
      <w:pgMar w:top="1417" w:right="1417" w:bottom="1417" w:left="1417" w:header="708" w:footer="851"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DBB461" w15:done="0"/>
  <w15:commentEx w15:paraId="2FA3BE03" w15:done="0"/>
  <w15:commentEx w15:paraId="37BD4B96" w15:done="0"/>
  <w15:commentEx w15:paraId="740992CE" w15:done="0"/>
  <w15:commentEx w15:paraId="2E51D675" w15:done="0"/>
  <w15:commentEx w15:paraId="149D1675" w15:done="0"/>
  <w15:commentEx w15:paraId="697332B6" w15:done="0"/>
  <w15:commentEx w15:paraId="036D5067" w15:done="0"/>
  <w15:commentEx w15:paraId="13B2428F" w15:done="0"/>
  <w15:commentEx w15:paraId="38B011D6" w15:done="0"/>
  <w15:commentEx w15:paraId="55A906D2" w15:done="0"/>
  <w15:commentEx w15:paraId="50779C73" w15:done="0"/>
  <w15:commentEx w15:paraId="17B9D2C7" w15:done="0"/>
  <w15:commentEx w15:paraId="4ED7DE74" w15:done="0"/>
  <w15:commentEx w15:paraId="4A7DF0E4" w15:done="0"/>
  <w15:commentEx w15:paraId="5C8F321E" w15:done="0"/>
  <w15:commentEx w15:paraId="7C829A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0F" w:rsidRDefault="004A2F0F" w:rsidP="00CD7821">
      <w:r>
        <w:separator/>
      </w:r>
    </w:p>
  </w:endnote>
  <w:endnote w:type="continuationSeparator" w:id="0">
    <w:p w:rsidR="004A2F0F" w:rsidRDefault="004A2F0F"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25478337"/>
      <w:docPartObj>
        <w:docPartGallery w:val="Page Numbers (Bottom of Page)"/>
        <w:docPartUnique/>
      </w:docPartObj>
    </w:sdtPr>
    <w:sdtEndPr/>
    <w:sdtContent>
      <w:sdt>
        <w:sdtPr>
          <w:rPr>
            <w:rFonts w:ascii="Calibri" w:hAnsi="Calibri"/>
            <w:sz w:val="22"/>
          </w:rPr>
          <w:id w:val="37899295"/>
          <w:docPartObj>
            <w:docPartGallery w:val="Page Numbers (Top of Page)"/>
            <w:docPartUnique/>
          </w:docPartObj>
        </w:sdtPr>
        <w:sdtEndPr/>
        <w:sdtContent>
          <w:p w:rsidR="004A2F0F" w:rsidRDefault="004A2F0F" w:rsidP="000C041A">
            <w:pPr>
              <w:pStyle w:val="Zpat"/>
              <w:pBdr>
                <w:top w:val="single" w:sz="4" w:space="1" w:color="auto"/>
              </w:pBdr>
              <w:spacing w:before="240"/>
              <w:jc w:val="center"/>
              <w:rPr>
                <w:rFonts w:ascii="Calibri" w:hAnsi="Calibri"/>
                <w:sz w:val="22"/>
              </w:rPr>
            </w:pPr>
          </w:p>
          <w:p w:rsidR="004A2F0F" w:rsidRPr="006A7E66" w:rsidRDefault="004A2F0F"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Pr="006A7E66">
              <w:rPr>
                <w:rFonts w:ascii="Calibri" w:hAnsi="Calibri"/>
                <w:b/>
                <w:sz w:val="22"/>
                <w:szCs w:val="24"/>
              </w:rPr>
              <w:fldChar w:fldCharType="begin"/>
            </w:r>
            <w:r w:rsidRPr="006A7E66">
              <w:rPr>
                <w:rFonts w:ascii="Calibri" w:hAnsi="Calibri"/>
                <w:b/>
                <w:sz w:val="22"/>
              </w:rPr>
              <w:instrText>PAGE</w:instrText>
            </w:r>
            <w:r w:rsidRPr="006A7E66">
              <w:rPr>
                <w:rFonts w:ascii="Calibri" w:hAnsi="Calibri"/>
                <w:b/>
                <w:sz w:val="22"/>
                <w:szCs w:val="24"/>
              </w:rPr>
              <w:fldChar w:fldCharType="separate"/>
            </w:r>
            <w:r w:rsidR="00AD437C">
              <w:rPr>
                <w:rFonts w:ascii="Calibri" w:hAnsi="Calibri"/>
                <w:b/>
                <w:noProof/>
                <w:sz w:val="22"/>
              </w:rPr>
              <w:t>25</w:t>
            </w:r>
            <w:r w:rsidRPr="006A7E66">
              <w:rPr>
                <w:rFonts w:ascii="Calibri" w:hAnsi="Calibri"/>
                <w:b/>
                <w:sz w:val="22"/>
                <w:szCs w:val="24"/>
              </w:rPr>
              <w:fldChar w:fldCharType="end"/>
            </w:r>
            <w:r w:rsidRPr="006A7E66">
              <w:rPr>
                <w:rFonts w:ascii="Calibri" w:hAnsi="Calibri"/>
                <w:sz w:val="22"/>
              </w:rPr>
              <w:t xml:space="preserve"> z </w:t>
            </w:r>
            <w:r w:rsidRPr="006A7E66">
              <w:rPr>
                <w:rFonts w:ascii="Calibri" w:hAnsi="Calibri"/>
                <w:b/>
                <w:sz w:val="22"/>
                <w:szCs w:val="24"/>
              </w:rPr>
              <w:fldChar w:fldCharType="begin"/>
            </w:r>
            <w:r w:rsidRPr="006A7E66">
              <w:rPr>
                <w:rFonts w:ascii="Calibri" w:hAnsi="Calibri"/>
                <w:b/>
                <w:sz w:val="22"/>
              </w:rPr>
              <w:instrText>NUMPAGES</w:instrText>
            </w:r>
            <w:r w:rsidRPr="006A7E66">
              <w:rPr>
                <w:rFonts w:ascii="Calibri" w:hAnsi="Calibri"/>
                <w:b/>
                <w:sz w:val="22"/>
                <w:szCs w:val="24"/>
              </w:rPr>
              <w:fldChar w:fldCharType="separate"/>
            </w:r>
            <w:r w:rsidR="00AD437C">
              <w:rPr>
                <w:rFonts w:ascii="Calibri" w:hAnsi="Calibri"/>
                <w:b/>
                <w:noProof/>
                <w:sz w:val="22"/>
              </w:rPr>
              <w:t>25</w:t>
            </w:r>
            <w:r w:rsidRPr="006A7E66">
              <w:rPr>
                <w:rFonts w:ascii="Calibri" w:hAnsi="Calibri"/>
                <w:b/>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0F" w:rsidRDefault="004A2F0F" w:rsidP="00CD7821">
      <w:r>
        <w:separator/>
      </w:r>
    </w:p>
  </w:footnote>
  <w:footnote w:type="continuationSeparator" w:id="0">
    <w:p w:rsidR="004A2F0F" w:rsidRDefault="004A2F0F" w:rsidP="00CD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0F" w:rsidRDefault="004A2F0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0F" w:rsidRDefault="004A2F0F" w:rsidP="00475D3B">
    <w:pPr>
      <w:pStyle w:val="Zhlav"/>
      <w:pBdr>
        <w:bottom w:val="single" w:sz="4" w:space="1" w:color="auto"/>
      </w:pBd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0F" w:rsidRDefault="004A2F0F" w:rsidP="00475D3B">
    <w:pPr>
      <w:pStyle w:val="Nzev"/>
      <w:shd w:val="clear" w:color="auto" w:fill="EEECE1" w:themeFill="background2"/>
      <w:rPr>
        <w:rFonts w:ascii="Calibri" w:hAnsi="Calibri" w:cs="Calibri"/>
        <w:color w:val="010000"/>
        <w:sz w:val="22"/>
        <w:szCs w:val="22"/>
      </w:rPr>
    </w:pPr>
    <w:r w:rsidRPr="00CF0514">
      <w:rPr>
        <w:rFonts w:ascii="Calibri" w:hAnsi="Calibri" w:cs="Calibri"/>
        <w:b w:val="0"/>
        <w:sz w:val="22"/>
        <w:szCs w:val="22"/>
      </w:rPr>
      <w:t>„</w:t>
    </w:r>
    <w:r w:rsidRPr="00CF0514">
      <w:rPr>
        <w:rFonts w:ascii="Calibri" w:hAnsi="Calibri" w:cs="Calibri"/>
        <w:color w:val="010000"/>
        <w:sz w:val="22"/>
        <w:szCs w:val="22"/>
      </w:rPr>
      <w:t>Rekonstrukce společných koupelen a čist</w:t>
    </w:r>
    <w:r>
      <w:rPr>
        <w:rFonts w:ascii="Calibri" w:hAnsi="Calibri" w:cs="Calibri"/>
        <w:color w:val="010000"/>
        <w:sz w:val="22"/>
        <w:szCs w:val="22"/>
      </w:rPr>
      <w:t>i</w:t>
    </w:r>
    <w:r w:rsidRPr="00CF0514">
      <w:rPr>
        <w:rFonts w:ascii="Calibri" w:hAnsi="Calibri" w:cs="Calibri"/>
        <w:color w:val="010000"/>
        <w:sz w:val="22"/>
        <w:szCs w:val="22"/>
      </w:rPr>
      <w:t xml:space="preserve">cích místností na pavilonu „H“ </w:t>
    </w:r>
  </w:p>
  <w:p w:rsidR="004A2F0F" w:rsidRPr="00B8715D" w:rsidRDefault="004A2F0F" w:rsidP="00475D3B">
    <w:pPr>
      <w:pStyle w:val="Nzev"/>
      <w:shd w:val="clear" w:color="auto" w:fill="EEECE1" w:themeFill="background2"/>
      <w:rPr>
        <w:rFonts w:ascii="Calibri" w:hAnsi="Calibri" w:cs="Calibri"/>
        <w:b w:val="0"/>
        <w:sz w:val="22"/>
        <w:szCs w:val="22"/>
      </w:rPr>
    </w:pPr>
    <w:r w:rsidRPr="00CF0514">
      <w:rPr>
        <w:rFonts w:ascii="Calibri" w:hAnsi="Calibri" w:cs="Calibri"/>
        <w:color w:val="010000"/>
        <w:sz w:val="22"/>
        <w:szCs w:val="22"/>
      </w:rPr>
      <w:t>Domova Harmonie, CSS, Mirošov – Stavební práce</w:t>
    </w:r>
    <w:r w:rsidRPr="00CF0514">
      <w:rPr>
        <w:rFonts w:ascii="Calibri" w:hAnsi="Calibri" w:cs="Calibri"/>
        <w:b w:val="0"/>
        <w:sz w:val="22"/>
        <w:szCs w:val="22"/>
      </w:rPr>
      <w:t xml:space="preserve">“ </w:t>
    </w:r>
  </w:p>
  <w:p w:rsidR="004A2F0F" w:rsidRDefault="004A2F0F" w:rsidP="00475D3B">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3">
    <w:nsid w:val="02272E17"/>
    <w:multiLevelType w:val="hybridMultilevel"/>
    <w:tmpl w:val="D75A2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5F7F7D"/>
    <w:multiLevelType w:val="multilevel"/>
    <w:tmpl w:val="43BE3046"/>
    <w:lvl w:ilvl="0">
      <w:start w:val="1"/>
      <w:numFmt w:val="decimal"/>
      <w:lvlText w:val="10.%1"/>
      <w:lvlJc w:val="left"/>
      <w:pPr>
        <w:ind w:left="928" w:hanging="360"/>
      </w:pPr>
      <w:rPr>
        <w:rFonts w:ascii="Calibri" w:hAnsi="Calibri" w:cs="Times New Roman"/>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148025A1"/>
    <w:multiLevelType w:val="hybridMultilevel"/>
    <w:tmpl w:val="26781C3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3">
    <w:nsid w:val="2A77596B"/>
    <w:multiLevelType w:val="hybridMultilevel"/>
    <w:tmpl w:val="0D0E40AE"/>
    <w:lvl w:ilvl="0" w:tplc="21062DC4">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2E17527E"/>
    <w:multiLevelType w:val="multilevel"/>
    <w:tmpl w:val="F9A27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5D14D20"/>
    <w:multiLevelType w:val="hybridMultilevel"/>
    <w:tmpl w:val="DF2881A6"/>
    <w:lvl w:ilvl="0" w:tplc="1F0EDF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9C45A0A"/>
    <w:multiLevelType w:val="multilevel"/>
    <w:tmpl w:val="3FA4E36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0A5BF2"/>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nsid w:val="545469C9"/>
    <w:multiLevelType w:val="multilevel"/>
    <w:tmpl w:val="389AB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BD53DA8"/>
    <w:multiLevelType w:val="hybridMultilevel"/>
    <w:tmpl w:val="20827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80013A"/>
    <w:multiLevelType w:val="multilevel"/>
    <w:tmpl w:val="10BC491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5">
    <w:nsid w:val="71883ABB"/>
    <w:multiLevelType w:val="multilevel"/>
    <w:tmpl w:val="9078D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2950832"/>
    <w:multiLevelType w:val="multilevel"/>
    <w:tmpl w:val="8CD2DC90"/>
    <w:lvl w:ilvl="0">
      <w:start w:val="2"/>
      <w:numFmt w:val="decimal"/>
      <w:lvlText w:val="%1"/>
      <w:lvlJc w:val="left"/>
      <w:pPr>
        <w:ind w:left="375" w:hanging="375"/>
      </w:pPr>
      <w:rPr>
        <w:rFonts w:hint="default"/>
      </w:rPr>
    </w:lvl>
    <w:lvl w:ilvl="1">
      <w:start w:val="9"/>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7">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27"/>
  </w:num>
  <w:num w:numId="5">
    <w:abstractNumId w:val="28"/>
  </w:num>
  <w:num w:numId="6">
    <w:abstractNumId w:val="11"/>
  </w:num>
  <w:num w:numId="7">
    <w:abstractNumId w:val="4"/>
  </w:num>
  <w:num w:numId="8">
    <w:abstractNumId w:val="6"/>
  </w:num>
  <w:num w:numId="9">
    <w:abstractNumId w:val="9"/>
  </w:num>
  <w:num w:numId="10">
    <w:abstractNumId w:val="24"/>
  </w:num>
  <w:num w:numId="11">
    <w:abstractNumId w:val="12"/>
  </w:num>
  <w:num w:numId="12">
    <w:abstractNumId w:val="19"/>
  </w:num>
  <w:num w:numId="13">
    <w:abstractNumId w:val="22"/>
  </w:num>
  <w:num w:numId="14">
    <w:abstractNumId w:val="3"/>
  </w:num>
  <w:num w:numId="15">
    <w:abstractNumId w:val="29"/>
  </w:num>
  <w:num w:numId="16">
    <w:abstractNumId w:val="18"/>
  </w:num>
  <w:num w:numId="17">
    <w:abstractNumId w:val="15"/>
  </w:num>
  <w:num w:numId="18">
    <w:abstractNumId w:val="16"/>
  </w:num>
  <w:num w:numId="19">
    <w:abstractNumId w:val="1"/>
  </w:num>
  <w:num w:numId="20">
    <w:abstractNumId w:val="16"/>
  </w:num>
  <w:num w:numId="21">
    <w:abstractNumId w:val="23"/>
  </w:num>
  <w:num w:numId="22">
    <w:abstractNumId w:val="10"/>
  </w:num>
  <w:num w:numId="23">
    <w:abstractNumId w:val="17"/>
  </w:num>
  <w:num w:numId="24">
    <w:abstractNumId w:val="5"/>
  </w:num>
  <w:num w:numId="25">
    <w:abstractNumId w:val="25"/>
  </w:num>
  <w:num w:numId="26">
    <w:abstractNumId w:val="2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0"/>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A8"/>
    <w:rsid w:val="00000338"/>
    <w:rsid w:val="00004462"/>
    <w:rsid w:val="00004BC3"/>
    <w:rsid w:val="00005EE5"/>
    <w:rsid w:val="00014014"/>
    <w:rsid w:val="00014799"/>
    <w:rsid w:val="000157B2"/>
    <w:rsid w:val="000157F3"/>
    <w:rsid w:val="0001683B"/>
    <w:rsid w:val="0001699A"/>
    <w:rsid w:val="000178C5"/>
    <w:rsid w:val="000202D9"/>
    <w:rsid w:val="00021CEA"/>
    <w:rsid w:val="000244DD"/>
    <w:rsid w:val="00025778"/>
    <w:rsid w:val="00026EAA"/>
    <w:rsid w:val="0003032A"/>
    <w:rsid w:val="00030EFC"/>
    <w:rsid w:val="00032A8F"/>
    <w:rsid w:val="00033CFC"/>
    <w:rsid w:val="000353A8"/>
    <w:rsid w:val="00035A03"/>
    <w:rsid w:val="00036EBF"/>
    <w:rsid w:val="00037C69"/>
    <w:rsid w:val="00041796"/>
    <w:rsid w:val="00041CF3"/>
    <w:rsid w:val="00042C65"/>
    <w:rsid w:val="000472B0"/>
    <w:rsid w:val="000478C5"/>
    <w:rsid w:val="00047EE5"/>
    <w:rsid w:val="0005005D"/>
    <w:rsid w:val="00051211"/>
    <w:rsid w:val="00051EF7"/>
    <w:rsid w:val="0005412A"/>
    <w:rsid w:val="000550E6"/>
    <w:rsid w:val="0005585D"/>
    <w:rsid w:val="00055C86"/>
    <w:rsid w:val="00056C2F"/>
    <w:rsid w:val="00057167"/>
    <w:rsid w:val="000579BD"/>
    <w:rsid w:val="0006426C"/>
    <w:rsid w:val="00066037"/>
    <w:rsid w:val="000719E9"/>
    <w:rsid w:val="00072FC9"/>
    <w:rsid w:val="00073EED"/>
    <w:rsid w:val="00074177"/>
    <w:rsid w:val="000745E1"/>
    <w:rsid w:val="00074C63"/>
    <w:rsid w:val="00076407"/>
    <w:rsid w:val="000764EA"/>
    <w:rsid w:val="00081C74"/>
    <w:rsid w:val="000858E8"/>
    <w:rsid w:val="00086A22"/>
    <w:rsid w:val="00090982"/>
    <w:rsid w:val="000916A2"/>
    <w:rsid w:val="00091EF4"/>
    <w:rsid w:val="000921FF"/>
    <w:rsid w:val="00092801"/>
    <w:rsid w:val="00092DD9"/>
    <w:rsid w:val="000940AC"/>
    <w:rsid w:val="000952A3"/>
    <w:rsid w:val="0009659F"/>
    <w:rsid w:val="000A2D6B"/>
    <w:rsid w:val="000A3CC4"/>
    <w:rsid w:val="000A432D"/>
    <w:rsid w:val="000A50BF"/>
    <w:rsid w:val="000A5BDE"/>
    <w:rsid w:val="000A6D17"/>
    <w:rsid w:val="000B0D18"/>
    <w:rsid w:val="000B2283"/>
    <w:rsid w:val="000B305C"/>
    <w:rsid w:val="000B31BB"/>
    <w:rsid w:val="000B3D73"/>
    <w:rsid w:val="000B508C"/>
    <w:rsid w:val="000B7442"/>
    <w:rsid w:val="000C041A"/>
    <w:rsid w:val="000C1686"/>
    <w:rsid w:val="000C2DA6"/>
    <w:rsid w:val="000C3CE7"/>
    <w:rsid w:val="000C47E3"/>
    <w:rsid w:val="000C4B9E"/>
    <w:rsid w:val="000C4D43"/>
    <w:rsid w:val="000C7237"/>
    <w:rsid w:val="000C73A8"/>
    <w:rsid w:val="000D0315"/>
    <w:rsid w:val="000D057D"/>
    <w:rsid w:val="000D0D7A"/>
    <w:rsid w:val="000D3092"/>
    <w:rsid w:val="000D30C9"/>
    <w:rsid w:val="000D3C39"/>
    <w:rsid w:val="000D488E"/>
    <w:rsid w:val="000D4DDF"/>
    <w:rsid w:val="000E0417"/>
    <w:rsid w:val="000E0EE8"/>
    <w:rsid w:val="000E2020"/>
    <w:rsid w:val="000E2C20"/>
    <w:rsid w:val="000E2DF0"/>
    <w:rsid w:val="000E3660"/>
    <w:rsid w:val="000E3D3B"/>
    <w:rsid w:val="000E4863"/>
    <w:rsid w:val="000E50D1"/>
    <w:rsid w:val="000F1AE3"/>
    <w:rsid w:val="000F351C"/>
    <w:rsid w:val="000F3C8E"/>
    <w:rsid w:val="000F60CF"/>
    <w:rsid w:val="000F6F8F"/>
    <w:rsid w:val="000F7440"/>
    <w:rsid w:val="00101743"/>
    <w:rsid w:val="00101887"/>
    <w:rsid w:val="001024DB"/>
    <w:rsid w:val="00103D5C"/>
    <w:rsid w:val="00104AB5"/>
    <w:rsid w:val="001067EC"/>
    <w:rsid w:val="00114FAA"/>
    <w:rsid w:val="001168AC"/>
    <w:rsid w:val="001171F2"/>
    <w:rsid w:val="001203B8"/>
    <w:rsid w:val="00120899"/>
    <w:rsid w:val="00122C19"/>
    <w:rsid w:val="00123141"/>
    <w:rsid w:val="001261D1"/>
    <w:rsid w:val="001318AD"/>
    <w:rsid w:val="00135B5D"/>
    <w:rsid w:val="00135C72"/>
    <w:rsid w:val="00135D84"/>
    <w:rsid w:val="00136EFF"/>
    <w:rsid w:val="00137741"/>
    <w:rsid w:val="00137A4B"/>
    <w:rsid w:val="00140641"/>
    <w:rsid w:val="001416E6"/>
    <w:rsid w:val="00141848"/>
    <w:rsid w:val="001442CD"/>
    <w:rsid w:val="0014497D"/>
    <w:rsid w:val="00146691"/>
    <w:rsid w:val="001479A5"/>
    <w:rsid w:val="001506A5"/>
    <w:rsid w:val="00151EBC"/>
    <w:rsid w:val="00152185"/>
    <w:rsid w:val="00152655"/>
    <w:rsid w:val="001532BF"/>
    <w:rsid w:val="00153BF9"/>
    <w:rsid w:val="001541A0"/>
    <w:rsid w:val="001559F1"/>
    <w:rsid w:val="00156B33"/>
    <w:rsid w:val="001608C8"/>
    <w:rsid w:val="00161A12"/>
    <w:rsid w:val="00163745"/>
    <w:rsid w:val="00166205"/>
    <w:rsid w:val="00166B38"/>
    <w:rsid w:val="00170AE8"/>
    <w:rsid w:val="00172306"/>
    <w:rsid w:val="00172575"/>
    <w:rsid w:val="00172676"/>
    <w:rsid w:val="00174F9E"/>
    <w:rsid w:val="00175F0E"/>
    <w:rsid w:val="00175F8F"/>
    <w:rsid w:val="001763B3"/>
    <w:rsid w:val="00177F6B"/>
    <w:rsid w:val="0018011A"/>
    <w:rsid w:val="0018196E"/>
    <w:rsid w:val="00181AE8"/>
    <w:rsid w:val="0018335D"/>
    <w:rsid w:val="001838B1"/>
    <w:rsid w:val="0018392B"/>
    <w:rsid w:val="00187C96"/>
    <w:rsid w:val="00187D72"/>
    <w:rsid w:val="0019034E"/>
    <w:rsid w:val="00190891"/>
    <w:rsid w:val="0019095D"/>
    <w:rsid w:val="00192AD4"/>
    <w:rsid w:val="00193E80"/>
    <w:rsid w:val="001962E8"/>
    <w:rsid w:val="0019778E"/>
    <w:rsid w:val="001A008F"/>
    <w:rsid w:val="001A0725"/>
    <w:rsid w:val="001A095F"/>
    <w:rsid w:val="001A18B6"/>
    <w:rsid w:val="001A4141"/>
    <w:rsid w:val="001A56EA"/>
    <w:rsid w:val="001A57AC"/>
    <w:rsid w:val="001A655E"/>
    <w:rsid w:val="001B1858"/>
    <w:rsid w:val="001B1A10"/>
    <w:rsid w:val="001B3C9E"/>
    <w:rsid w:val="001B4456"/>
    <w:rsid w:val="001B5602"/>
    <w:rsid w:val="001B6197"/>
    <w:rsid w:val="001C0905"/>
    <w:rsid w:val="001C0B95"/>
    <w:rsid w:val="001C454A"/>
    <w:rsid w:val="001C54E2"/>
    <w:rsid w:val="001C5970"/>
    <w:rsid w:val="001C6320"/>
    <w:rsid w:val="001D0317"/>
    <w:rsid w:val="001D0AB9"/>
    <w:rsid w:val="001D0E73"/>
    <w:rsid w:val="001D2641"/>
    <w:rsid w:val="001D2A4D"/>
    <w:rsid w:val="001D46C0"/>
    <w:rsid w:val="001D4DFB"/>
    <w:rsid w:val="001D59F1"/>
    <w:rsid w:val="001D65F5"/>
    <w:rsid w:val="001E01E6"/>
    <w:rsid w:val="001E0650"/>
    <w:rsid w:val="001E1277"/>
    <w:rsid w:val="001E3012"/>
    <w:rsid w:val="001E3C9F"/>
    <w:rsid w:val="001E4B5B"/>
    <w:rsid w:val="001E50C9"/>
    <w:rsid w:val="001E744D"/>
    <w:rsid w:val="001F18FD"/>
    <w:rsid w:val="001F3B50"/>
    <w:rsid w:val="001F4831"/>
    <w:rsid w:val="001F4937"/>
    <w:rsid w:val="001F581A"/>
    <w:rsid w:val="00200018"/>
    <w:rsid w:val="00201AF8"/>
    <w:rsid w:val="002020D8"/>
    <w:rsid w:val="002021CB"/>
    <w:rsid w:val="00202513"/>
    <w:rsid w:val="002028BF"/>
    <w:rsid w:val="0020480E"/>
    <w:rsid w:val="00204CB7"/>
    <w:rsid w:val="002126F1"/>
    <w:rsid w:val="00212ACB"/>
    <w:rsid w:val="00213FEA"/>
    <w:rsid w:val="00217B41"/>
    <w:rsid w:val="0022184B"/>
    <w:rsid w:val="00222920"/>
    <w:rsid w:val="00223402"/>
    <w:rsid w:val="002242FD"/>
    <w:rsid w:val="0022614E"/>
    <w:rsid w:val="0022762A"/>
    <w:rsid w:val="00230E37"/>
    <w:rsid w:val="00232001"/>
    <w:rsid w:val="00232DCC"/>
    <w:rsid w:val="00232F86"/>
    <w:rsid w:val="00234078"/>
    <w:rsid w:val="002354F7"/>
    <w:rsid w:val="0024216A"/>
    <w:rsid w:val="002439FF"/>
    <w:rsid w:val="00245F94"/>
    <w:rsid w:val="00246D4D"/>
    <w:rsid w:val="00246F8B"/>
    <w:rsid w:val="00252249"/>
    <w:rsid w:val="00253F33"/>
    <w:rsid w:val="00254800"/>
    <w:rsid w:val="00254A9C"/>
    <w:rsid w:val="00254F4F"/>
    <w:rsid w:val="00256865"/>
    <w:rsid w:val="00256F1B"/>
    <w:rsid w:val="00257046"/>
    <w:rsid w:val="0025720A"/>
    <w:rsid w:val="00260027"/>
    <w:rsid w:val="00262162"/>
    <w:rsid w:val="002627E4"/>
    <w:rsid w:val="002629CF"/>
    <w:rsid w:val="00262D4F"/>
    <w:rsid w:val="0026330C"/>
    <w:rsid w:val="00263D0C"/>
    <w:rsid w:val="00265E00"/>
    <w:rsid w:val="00266BC3"/>
    <w:rsid w:val="0026702E"/>
    <w:rsid w:val="00272F02"/>
    <w:rsid w:val="00273720"/>
    <w:rsid w:val="00273D4B"/>
    <w:rsid w:val="002814E9"/>
    <w:rsid w:val="002821D3"/>
    <w:rsid w:val="00283E4C"/>
    <w:rsid w:val="00283F8E"/>
    <w:rsid w:val="00284671"/>
    <w:rsid w:val="002863F5"/>
    <w:rsid w:val="0028659E"/>
    <w:rsid w:val="0028699C"/>
    <w:rsid w:val="00287662"/>
    <w:rsid w:val="00290BAD"/>
    <w:rsid w:val="002920C4"/>
    <w:rsid w:val="00292DA2"/>
    <w:rsid w:val="00292DD8"/>
    <w:rsid w:val="00294E13"/>
    <w:rsid w:val="00295A1C"/>
    <w:rsid w:val="00296312"/>
    <w:rsid w:val="00296A2C"/>
    <w:rsid w:val="00296D2F"/>
    <w:rsid w:val="002970FD"/>
    <w:rsid w:val="002A0E9B"/>
    <w:rsid w:val="002A27C2"/>
    <w:rsid w:val="002A2CC1"/>
    <w:rsid w:val="002A2E38"/>
    <w:rsid w:val="002A367C"/>
    <w:rsid w:val="002A4699"/>
    <w:rsid w:val="002A5361"/>
    <w:rsid w:val="002A6417"/>
    <w:rsid w:val="002B15AD"/>
    <w:rsid w:val="002B24DE"/>
    <w:rsid w:val="002B2D3B"/>
    <w:rsid w:val="002B3573"/>
    <w:rsid w:val="002B4333"/>
    <w:rsid w:val="002B48A0"/>
    <w:rsid w:val="002B4CC3"/>
    <w:rsid w:val="002B60AA"/>
    <w:rsid w:val="002B71F4"/>
    <w:rsid w:val="002C11BB"/>
    <w:rsid w:val="002C1E12"/>
    <w:rsid w:val="002C2018"/>
    <w:rsid w:val="002C43EB"/>
    <w:rsid w:val="002C51E3"/>
    <w:rsid w:val="002C533D"/>
    <w:rsid w:val="002C619E"/>
    <w:rsid w:val="002C6CB3"/>
    <w:rsid w:val="002D1071"/>
    <w:rsid w:val="002D1B19"/>
    <w:rsid w:val="002D3D02"/>
    <w:rsid w:val="002D47CE"/>
    <w:rsid w:val="002D6F58"/>
    <w:rsid w:val="002D6FBB"/>
    <w:rsid w:val="002D7686"/>
    <w:rsid w:val="002E0694"/>
    <w:rsid w:val="002E1D49"/>
    <w:rsid w:val="002E3759"/>
    <w:rsid w:val="002E69C6"/>
    <w:rsid w:val="002E6CEB"/>
    <w:rsid w:val="002E724E"/>
    <w:rsid w:val="002E74A6"/>
    <w:rsid w:val="002E75A2"/>
    <w:rsid w:val="002F039B"/>
    <w:rsid w:val="002F0611"/>
    <w:rsid w:val="002F208C"/>
    <w:rsid w:val="002F34DE"/>
    <w:rsid w:val="002F3957"/>
    <w:rsid w:val="002F3CC9"/>
    <w:rsid w:val="002F3FBB"/>
    <w:rsid w:val="002F421F"/>
    <w:rsid w:val="002F4C8F"/>
    <w:rsid w:val="002F5AF1"/>
    <w:rsid w:val="002F71AB"/>
    <w:rsid w:val="00300D29"/>
    <w:rsid w:val="00301F58"/>
    <w:rsid w:val="00302DE9"/>
    <w:rsid w:val="00303B46"/>
    <w:rsid w:val="0030707F"/>
    <w:rsid w:val="00310A4E"/>
    <w:rsid w:val="00310F02"/>
    <w:rsid w:val="0031111F"/>
    <w:rsid w:val="00312893"/>
    <w:rsid w:val="0031356A"/>
    <w:rsid w:val="00315786"/>
    <w:rsid w:val="00315FF8"/>
    <w:rsid w:val="00320070"/>
    <w:rsid w:val="003208EF"/>
    <w:rsid w:val="00320C91"/>
    <w:rsid w:val="00321686"/>
    <w:rsid w:val="00321D5F"/>
    <w:rsid w:val="00321D6D"/>
    <w:rsid w:val="00322648"/>
    <w:rsid w:val="00325EE1"/>
    <w:rsid w:val="003263B9"/>
    <w:rsid w:val="003264D3"/>
    <w:rsid w:val="0032758A"/>
    <w:rsid w:val="00327A56"/>
    <w:rsid w:val="00330073"/>
    <w:rsid w:val="003300B1"/>
    <w:rsid w:val="003309D6"/>
    <w:rsid w:val="003315A2"/>
    <w:rsid w:val="00331D81"/>
    <w:rsid w:val="0033312D"/>
    <w:rsid w:val="003344C8"/>
    <w:rsid w:val="003350CB"/>
    <w:rsid w:val="00335FC5"/>
    <w:rsid w:val="00336018"/>
    <w:rsid w:val="00345093"/>
    <w:rsid w:val="00345608"/>
    <w:rsid w:val="00345D25"/>
    <w:rsid w:val="00346747"/>
    <w:rsid w:val="0034677D"/>
    <w:rsid w:val="00346B67"/>
    <w:rsid w:val="00347901"/>
    <w:rsid w:val="00350AF0"/>
    <w:rsid w:val="00351E29"/>
    <w:rsid w:val="00352594"/>
    <w:rsid w:val="00352B25"/>
    <w:rsid w:val="00352ED2"/>
    <w:rsid w:val="003530FF"/>
    <w:rsid w:val="00353DF8"/>
    <w:rsid w:val="00354047"/>
    <w:rsid w:val="00354153"/>
    <w:rsid w:val="00354C8C"/>
    <w:rsid w:val="00355A88"/>
    <w:rsid w:val="00355D95"/>
    <w:rsid w:val="00356CA0"/>
    <w:rsid w:val="00357469"/>
    <w:rsid w:val="00357C7E"/>
    <w:rsid w:val="00361271"/>
    <w:rsid w:val="0036390B"/>
    <w:rsid w:val="00363C61"/>
    <w:rsid w:val="00364165"/>
    <w:rsid w:val="00364BD1"/>
    <w:rsid w:val="00365CE1"/>
    <w:rsid w:val="003660F2"/>
    <w:rsid w:val="00366444"/>
    <w:rsid w:val="00370786"/>
    <w:rsid w:val="00370D4D"/>
    <w:rsid w:val="0037192D"/>
    <w:rsid w:val="00372B8E"/>
    <w:rsid w:val="003747CA"/>
    <w:rsid w:val="00374B31"/>
    <w:rsid w:val="00374EB0"/>
    <w:rsid w:val="00376D70"/>
    <w:rsid w:val="00376E4F"/>
    <w:rsid w:val="00381D0D"/>
    <w:rsid w:val="00385674"/>
    <w:rsid w:val="00391F72"/>
    <w:rsid w:val="0039371D"/>
    <w:rsid w:val="003949A5"/>
    <w:rsid w:val="0039560B"/>
    <w:rsid w:val="00396047"/>
    <w:rsid w:val="003A1C72"/>
    <w:rsid w:val="003A2040"/>
    <w:rsid w:val="003A2197"/>
    <w:rsid w:val="003A2CBA"/>
    <w:rsid w:val="003A3F4F"/>
    <w:rsid w:val="003A570E"/>
    <w:rsid w:val="003A5A84"/>
    <w:rsid w:val="003A7051"/>
    <w:rsid w:val="003A7C69"/>
    <w:rsid w:val="003B0A7B"/>
    <w:rsid w:val="003B0ECA"/>
    <w:rsid w:val="003B1243"/>
    <w:rsid w:val="003B16BA"/>
    <w:rsid w:val="003B1C00"/>
    <w:rsid w:val="003B53D9"/>
    <w:rsid w:val="003B783E"/>
    <w:rsid w:val="003C0383"/>
    <w:rsid w:val="003C13F9"/>
    <w:rsid w:val="003C496A"/>
    <w:rsid w:val="003C72BB"/>
    <w:rsid w:val="003D1FD2"/>
    <w:rsid w:val="003D3230"/>
    <w:rsid w:val="003D55C5"/>
    <w:rsid w:val="003D6A6E"/>
    <w:rsid w:val="003D77A5"/>
    <w:rsid w:val="003E0596"/>
    <w:rsid w:val="003E100E"/>
    <w:rsid w:val="003E14A9"/>
    <w:rsid w:val="003E19B8"/>
    <w:rsid w:val="003E4134"/>
    <w:rsid w:val="003E4914"/>
    <w:rsid w:val="003F0549"/>
    <w:rsid w:val="003F3E84"/>
    <w:rsid w:val="003F4412"/>
    <w:rsid w:val="003F4B24"/>
    <w:rsid w:val="003F642C"/>
    <w:rsid w:val="003F683F"/>
    <w:rsid w:val="003F77F6"/>
    <w:rsid w:val="003F7C62"/>
    <w:rsid w:val="0040246F"/>
    <w:rsid w:val="00403F6A"/>
    <w:rsid w:val="00404ABE"/>
    <w:rsid w:val="00406163"/>
    <w:rsid w:val="004068EC"/>
    <w:rsid w:val="00406AA5"/>
    <w:rsid w:val="00410A02"/>
    <w:rsid w:val="00411269"/>
    <w:rsid w:val="004137E8"/>
    <w:rsid w:val="0041419B"/>
    <w:rsid w:val="00415BC1"/>
    <w:rsid w:val="00416837"/>
    <w:rsid w:val="00416ADB"/>
    <w:rsid w:val="00417FC2"/>
    <w:rsid w:val="004205AE"/>
    <w:rsid w:val="00420C0F"/>
    <w:rsid w:val="00422ECE"/>
    <w:rsid w:val="004245C3"/>
    <w:rsid w:val="004249DC"/>
    <w:rsid w:val="00424BE7"/>
    <w:rsid w:val="00425BEE"/>
    <w:rsid w:val="004265E0"/>
    <w:rsid w:val="00427135"/>
    <w:rsid w:val="00430D9E"/>
    <w:rsid w:val="004335D1"/>
    <w:rsid w:val="00434156"/>
    <w:rsid w:val="00434D3D"/>
    <w:rsid w:val="0043533B"/>
    <w:rsid w:val="004357BD"/>
    <w:rsid w:val="00436294"/>
    <w:rsid w:val="00440FB9"/>
    <w:rsid w:val="004434ED"/>
    <w:rsid w:val="004442AC"/>
    <w:rsid w:val="00444F6C"/>
    <w:rsid w:val="00445170"/>
    <w:rsid w:val="00445459"/>
    <w:rsid w:val="00445BB4"/>
    <w:rsid w:val="00446BB8"/>
    <w:rsid w:val="00447FC4"/>
    <w:rsid w:val="00452775"/>
    <w:rsid w:val="0045279C"/>
    <w:rsid w:val="004539C2"/>
    <w:rsid w:val="004544F7"/>
    <w:rsid w:val="00454869"/>
    <w:rsid w:val="0045699C"/>
    <w:rsid w:val="00456F17"/>
    <w:rsid w:val="0045729D"/>
    <w:rsid w:val="0045796D"/>
    <w:rsid w:val="00457A47"/>
    <w:rsid w:val="00460048"/>
    <w:rsid w:val="00460464"/>
    <w:rsid w:val="004609CE"/>
    <w:rsid w:val="00461717"/>
    <w:rsid w:val="00461FE9"/>
    <w:rsid w:val="0046251B"/>
    <w:rsid w:val="004636E7"/>
    <w:rsid w:val="004662D2"/>
    <w:rsid w:val="00466702"/>
    <w:rsid w:val="00467516"/>
    <w:rsid w:val="00467D75"/>
    <w:rsid w:val="004703E3"/>
    <w:rsid w:val="00473119"/>
    <w:rsid w:val="00475D3B"/>
    <w:rsid w:val="00476679"/>
    <w:rsid w:val="00476716"/>
    <w:rsid w:val="0048083F"/>
    <w:rsid w:val="0048163F"/>
    <w:rsid w:val="00482284"/>
    <w:rsid w:val="00482466"/>
    <w:rsid w:val="00482CBD"/>
    <w:rsid w:val="004836EA"/>
    <w:rsid w:val="00483DA7"/>
    <w:rsid w:val="00483FC6"/>
    <w:rsid w:val="0048449A"/>
    <w:rsid w:val="004848D0"/>
    <w:rsid w:val="00485903"/>
    <w:rsid w:val="00485D9B"/>
    <w:rsid w:val="00486168"/>
    <w:rsid w:val="0048646A"/>
    <w:rsid w:val="0048690F"/>
    <w:rsid w:val="00487610"/>
    <w:rsid w:val="00490686"/>
    <w:rsid w:val="00493384"/>
    <w:rsid w:val="0049383E"/>
    <w:rsid w:val="00493BF9"/>
    <w:rsid w:val="00495F5E"/>
    <w:rsid w:val="00496E32"/>
    <w:rsid w:val="00496FD6"/>
    <w:rsid w:val="004A2F0F"/>
    <w:rsid w:val="004A4787"/>
    <w:rsid w:val="004A4B9A"/>
    <w:rsid w:val="004A4BB7"/>
    <w:rsid w:val="004A4F1B"/>
    <w:rsid w:val="004A6A63"/>
    <w:rsid w:val="004A7594"/>
    <w:rsid w:val="004B2109"/>
    <w:rsid w:val="004B281D"/>
    <w:rsid w:val="004B45B0"/>
    <w:rsid w:val="004B5786"/>
    <w:rsid w:val="004B5E0E"/>
    <w:rsid w:val="004B6172"/>
    <w:rsid w:val="004B690C"/>
    <w:rsid w:val="004B6A51"/>
    <w:rsid w:val="004B6AFE"/>
    <w:rsid w:val="004B6DAD"/>
    <w:rsid w:val="004B74F2"/>
    <w:rsid w:val="004C4A10"/>
    <w:rsid w:val="004C5D24"/>
    <w:rsid w:val="004C60D0"/>
    <w:rsid w:val="004D1C55"/>
    <w:rsid w:val="004D2102"/>
    <w:rsid w:val="004D2592"/>
    <w:rsid w:val="004D4BFD"/>
    <w:rsid w:val="004D4DD0"/>
    <w:rsid w:val="004E0936"/>
    <w:rsid w:val="004E0CDB"/>
    <w:rsid w:val="004E0D46"/>
    <w:rsid w:val="004E2BFA"/>
    <w:rsid w:val="004E342B"/>
    <w:rsid w:val="004E366C"/>
    <w:rsid w:val="004E3C68"/>
    <w:rsid w:val="004E3E93"/>
    <w:rsid w:val="004E4A0C"/>
    <w:rsid w:val="004E5391"/>
    <w:rsid w:val="004E64F2"/>
    <w:rsid w:val="004E760B"/>
    <w:rsid w:val="004F1CF6"/>
    <w:rsid w:val="004F4DD6"/>
    <w:rsid w:val="004F7141"/>
    <w:rsid w:val="004F7C8A"/>
    <w:rsid w:val="00500250"/>
    <w:rsid w:val="00500E38"/>
    <w:rsid w:val="00501864"/>
    <w:rsid w:val="005058C6"/>
    <w:rsid w:val="0050709B"/>
    <w:rsid w:val="00507F4C"/>
    <w:rsid w:val="0051094E"/>
    <w:rsid w:val="005129FF"/>
    <w:rsid w:val="00513BEF"/>
    <w:rsid w:val="00514BED"/>
    <w:rsid w:val="00514FB8"/>
    <w:rsid w:val="00515DBE"/>
    <w:rsid w:val="00517C19"/>
    <w:rsid w:val="00517DB4"/>
    <w:rsid w:val="00520C18"/>
    <w:rsid w:val="00522FA6"/>
    <w:rsid w:val="00525A46"/>
    <w:rsid w:val="00525E78"/>
    <w:rsid w:val="0052674F"/>
    <w:rsid w:val="00527628"/>
    <w:rsid w:val="005311B2"/>
    <w:rsid w:val="005331B7"/>
    <w:rsid w:val="00533941"/>
    <w:rsid w:val="00533C8E"/>
    <w:rsid w:val="00534855"/>
    <w:rsid w:val="005352F9"/>
    <w:rsid w:val="005358AD"/>
    <w:rsid w:val="00536193"/>
    <w:rsid w:val="00540388"/>
    <w:rsid w:val="005407D7"/>
    <w:rsid w:val="00540E67"/>
    <w:rsid w:val="005417C5"/>
    <w:rsid w:val="00541ADA"/>
    <w:rsid w:val="00541EA1"/>
    <w:rsid w:val="005444B7"/>
    <w:rsid w:val="005448C3"/>
    <w:rsid w:val="00544E7A"/>
    <w:rsid w:val="00547541"/>
    <w:rsid w:val="00552617"/>
    <w:rsid w:val="00553744"/>
    <w:rsid w:val="00560E86"/>
    <w:rsid w:val="0056185F"/>
    <w:rsid w:val="005636B4"/>
    <w:rsid w:val="00564302"/>
    <w:rsid w:val="0056520C"/>
    <w:rsid w:val="005655E1"/>
    <w:rsid w:val="0056633B"/>
    <w:rsid w:val="0056641D"/>
    <w:rsid w:val="005668E4"/>
    <w:rsid w:val="005669A1"/>
    <w:rsid w:val="00566D61"/>
    <w:rsid w:val="0056787F"/>
    <w:rsid w:val="00570878"/>
    <w:rsid w:val="00571B92"/>
    <w:rsid w:val="005722EB"/>
    <w:rsid w:val="005745A8"/>
    <w:rsid w:val="00576039"/>
    <w:rsid w:val="00576B0F"/>
    <w:rsid w:val="00577117"/>
    <w:rsid w:val="00580779"/>
    <w:rsid w:val="00581C98"/>
    <w:rsid w:val="00582192"/>
    <w:rsid w:val="00582643"/>
    <w:rsid w:val="00584553"/>
    <w:rsid w:val="005873A9"/>
    <w:rsid w:val="00587D9C"/>
    <w:rsid w:val="00590ED6"/>
    <w:rsid w:val="0059488A"/>
    <w:rsid w:val="005949BB"/>
    <w:rsid w:val="00595CBC"/>
    <w:rsid w:val="00596D0C"/>
    <w:rsid w:val="005A05C2"/>
    <w:rsid w:val="005A0AED"/>
    <w:rsid w:val="005A18A1"/>
    <w:rsid w:val="005A1D60"/>
    <w:rsid w:val="005A29E9"/>
    <w:rsid w:val="005A326E"/>
    <w:rsid w:val="005A3552"/>
    <w:rsid w:val="005A4268"/>
    <w:rsid w:val="005A48F0"/>
    <w:rsid w:val="005A5C5C"/>
    <w:rsid w:val="005A65E3"/>
    <w:rsid w:val="005B3219"/>
    <w:rsid w:val="005B391F"/>
    <w:rsid w:val="005B518B"/>
    <w:rsid w:val="005B5DD1"/>
    <w:rsid w:val="005B63D6"/>
    <w:rsid w:val="005C16AD"/>
    <w:rsid w:val="005C3871"/>
    <w:rsid w:val="005C6E40"/>
    <w:rsid w:val="005C71B8"/>
    <w:rsid w:val="005D0748"/>
    <w:rsid w:val="005D144C"/>
    <w:rsid w:val="005D1C50"/>
    <w:rsid w:val="005D318A"/>
    <w:rsid w:val="005D4306"/>
    <w:rsid w:val="005E0170"/>
    <w:rsid w:val="005E0273"/>
    <w:rsid w:val="005E0463"/>
    <w:rsid w:val="005E09E0"/>
    <w:rsid w:val="005E48F2"/>
    <w:rsid w:val="005E55AA"/>
    <w:rsid w:val="005E5CC1"/>
    <w:rsid w:val="005F1635"/>
    <w:rsid w:val="005F1A25"/>
    <w:rsid w:val="005F2818"/>
    <w:rsid w:val="005F2B47"/>
    <w:rsid w:val="005F3A90"/>
    <w:rsid w:val="005F5C5F"/>
    <w:rsid w:val="005F6DF3"/>
    <w:rsid w:val="005F7C43"/>
    <w:rsid w:val="005F7E36"/>
    <w:rsid w:val="005F7E4E"/>
    <w:rsid w:val="005F7EA8"/>
    <w:rsid w:val="00600316"/>
    <w:rsid w:val="006008BE"/>
    <w:rsid w:val="006010D2"/>
    <w:rsid w:val="006015E4"/>
    <w:rsid w:val="00606091"/>
    <w:rsid w:val="00607884"/>
    <w:rsid w:val="00607F7A"/>
    <w:rsid w:val="006117D2"/>
    <w:rsid w:val="006120CD"/>
    <w:rsid w:val="00614311"/>
    <w:rsid w:val="00617070"/>
    <w:rsid w:val="00620873"/>
    <w:rsid w:val="00623911"/>
    <w:rsid w:val="00623FCE"/>
    <w:rsid w:val="00626625"/>
    <w:rsid w:val="00626689"/>
    <w:rsid w:val="00631705"/>
    <w:rsid w:val="006327B3"/>
    <w:rsid w:val="00636012"/>
    <w:rsid w:val="00636026"/>
    <w:rsid w:val="00636BF8"/>
    <w:rsid w:val="00636DD7"/>
    <w:rsid w:val="00640F3C"/>
    <w:rsid w:val="00641A96"/>
    <w:rsid w:val="00642715"/>
    <w:rsid w:val="00643992"/>
    <w:rsid w:val="00644CC8"/>
    <w:rsid w:val="00645C43"/>
    <w:rsid w:val="00646320"/>
    <w:rsid w:val="00647CC3"/>
    <w:rsid w:val="00651FD2"/>
    <w:rsid w:val="0065241C"/>
    <w:rsid w:val="00652A39"/>
    <w:rsid w:val="006541A0"/>
    <w:rsid w:val="00654622"/>
    <w:rsid w:val="00655D5A"/>
    <w:rsid w:val="00656892"/>
    <w:rsid w:val="006569A5"/>
    <w:rsid w:val="00656B6A"/>
    <w:rsid w:val="006573ED"/>
    <w:rsid w:val="0066153E"/>
    <w:rsid w:val="006621CE"/>
    <w:rsid w:val="00662EE1"/>
    <w:rsid w:val="006637CF"/>
    <w:rsid w:val="006669AF"/>
    <w:rsid w:val="0067088A"/>
    <w:rsid w:val="00670E0D"/>
    <w:rsid w:val="00671FC2"/>
    <w:rsid w:val="00672DFE"/>
    <w:rsid w:val="006731BD"/>
    <w:rsid w:val="00675863"/>
    <w:rsid w:val="0067631C"/>
    <w:rsid w:val="006768FD"/>
    <w:rsid w:val="00676DC8"/>
    <w:rsid w:val="00677B81"/>
    <w:rsid w:val="006802B5"/>
    <w:rsid w:val="006808EB"/>
    <w:rsid w:val="00682C4D"/>
    <w:rsid w:val="00684B46"/>
    <w:rsid w:val="006873B1"/>
    <w:rsid w:val="0068755B"/>
    <w:rsid w:val="006875C7"/>
    <w:rsid w:val="006904EB"/>
    <w:rsid w:val="006920EA"/>
    <w:rsid w:val="00694D36"/>
    <w:rsid w:val="00694F11"/>
    <w:rsid w:val="00696BB1"/>
    <w:rsid w:val="006972C1"/>
    <w:rsid w:val="006A065D"/>
    <w:rsid w:val="006A0C31"/>
    <w:rsid w:val="006A2EEC"/>
    <w:rsid w:val="006A40F2"/>
    <w:rsid w:val="006A55A6"/>
    <w:rsid w:val="006A581E"/>
    <w:rsid w:val="006B005C"/>
    <w:rsid w:val="006B0F67"/>
    <w:rsid w:val="006B1A9F"/>
    <w:rsid w:val="006B2292"/>
    <w:rsid w:val="006B35AE"/>
    <w:rsid w:val="006B3EEA"/>
    <w:rsid w:val="006B4495"/>
    <w:rsid w:val="006B4E10"/>
    <w:rsid w:val="006C0644"/>
    <w:rsid w:val="006C0AA6"/>
    <w:rsid w:val="006C0B9E"/>
    <w:rsid w:val="006C101E"/>
    <w:rsid w:val="006C22E8"/>
    <w:rsid w:val="006C2CD1"/>
    <w:rsid w:val="006C395D"/>
    <w:rsid w:val="006C3BA8"/>
    <w:rsid w:val="006C4189"/>
    <w:rsid w:val="006C494A"/>
    <w:rsid w:val="006C6684"/>
    <w:rsid w:val="006C6783"/>
    <w:rsid w:val="006D0742"/>
    <w:rsid w:val="006D0BC5"/>
    <w:rsid w:val="006D119C"/>
    <w:rsid w:val="006D16CE"/>
    <w:rsid w:val="006D3A3F"/>
    <w:rsid w:val="006D3EE1"/>
    <w:rsid w:val="006D4A9B"/>
    <w:rsid w:val="006D64C3"/>
    <w:rsid w:val="006D7565"/>
    <w:rsid w:val="006E2609"/>
    <w:rsid w:val="006E3415"/>
    <w:rsid w:val="006E4226"/>
    <w:rsid w:val="006E58C0"/>
    <w:rsid w:val="006E7BB1"/>
    <w:rsid w:val="006F0706"/>
    <w:rsid w:val="006F0842"/>
    <w:rsid w:val="006F206F"/>
    <w:rsid w:val="006F2A20"/>
    <w:rsid w:val="006F70EF"/>
    <w:rsid w:val="006F71AB"/>
    <w:rsid w:val="00702B6F"/>
    <w:rsid w:val="007031F9"/>
    <w:rsid w:val="007036C6"/>
    <w:rsid w:val="00703AE3"/>
    <w:rsid w:val="00704859"/>
    <w:rsid w:val="00704F70"/>
    <w:rsid w:val="007068FD"/>
    <w:rsid w:val="007107D3"/>
    <w:rsid w:val="0071381C"/>
    <w:rsid w:val="00713D3A"/>
    <w:rsid w:val="00713D9C"/>
    <w:rsid w:val="00713E53"/>
    <w:rsid w:val="00714EE1"/>
    <w:rsid w:val="0071661A"/>
    <w:rsid w:val="00717471"/>
    <w:rsid w:val="00717810"/>
    <w:rsid w:val="00717C75"/>
    <w:rsid w:val="00720F04"/>
    <w:rsid w:val="00721ECC"/>
    <w:rsid w:val="00722666"/>
    <w:rsid w:val="007230ED"/>
    <w:rsid w:val="00726C51"/>
    <w:rsid w:val="00730211"/>
    <w:rsid w:val="0073262A"/>
    <w:rsid w:val="007331B3"/>
    <w:rsid w:val="007354B9"/>
    <w:rsid w:val="007373E0"/>
    <w:rsid w:val="00740D5B"/>
    <w:rsid w:val="00741ADD"/>
    <w:rsid w:val="00742D0E"/>
    <w:rsid w:val="0074332E"/>
    <w:rsid w:val="00744773"/>
    <w:rsid w:val="00745557"/>
    <w:rsid w:val="007503B7"/>
    <w:rsid w:val="00750B42"/>
    <w:rsid w:val="00750DDD"/>
    <w:rsid w:val="007512CF"/>
    <w:rsid w:val="00752FE0"/>
    <w:rsid w:val="0075465E"/>
    <w:rsid w:val="00754AED"/>
    <w:rsid w:val="007558B3"/>
    <w:rsid w:val="007558D2"/>
    <w:rsid w:val="00756DDA"/>
    <w:rsid w:val="007571CD"/>
    <w:rsid w:val="00763E73"/>
    <w:rsid w:val="007656E1"/>
    <w:rsid w:val="00771117"/>
    <w:rsid w:val="00774644"/>
    <w:rsid w:val="00775A3E"/>
    <w:rsid w:val="00777DB8"/>
    <w:rsid w:val="007800DB"/>
    <w:rsid w:val="00781428"/>
    <w:rsid w:val="007825E2"/>
    <w:rsid w:val="00785033"/>
    <w:rsid w:val="007860A7"/>
    <w:rsid w:val="007861ED"/>
    <w:rsid w:val="00786C8F"/>
    <w:rsid w:val="00787120"/>
    <w:rsid w:val="00790FBA"/>
    <w:rsid w:val="00791A84"/>
    <w:rsid w:val="00793F8A"/>
    <w:rsid w:val="00794667"/>
    <w:rsid w:val="00794E22"/>
    <w:rsid w:val="00796B9C"/>
    <w:rsid w:val="007970A6"/>
    <w:rsid w:val="007A05BE"/>
    <w:rsid w:val="007A0CA1"/>
    <w:rsid w:val="007A10F6"/>
    <w:rsid w:val="007A1BA3"/>
    <w:rsid w:val="007A2FCE"/>
    <w:rsid w:val="007A4698"/>
    <w:rsid w:val="007A4F1C"/>
    <w:rsid w:val="007A644E"/>
    <w:rsid w:val="007A6490"/>
    <w:rsid w:val="007A7E6F"/>
    <w:rsid w:val="007B0FB7"/>
    <w:rsid w:val="007B2081"/>
    <w:rsid w:val="007B2C7B"/>
    <w:rsid w:val="007B2D59"/>
    <w:rsid w:val="007B2EDA"/>
    <w:rsid w:val="007B4E9E"/>
    <w:rsid w:val="007B76BA"/>
    <w:rsid w:val="007C2083"/>
    <w:rsid w:val="007C2544"/>
    <w:rsid w:val="007C4007"/>
    <w:rsid w:val="007C4E1B"/>
    <w:rsid w:val="007C4FDE"/>
    <w:rsid w:val="007C5413"/>
    <w:rsid w:val="007C7288"/>
    <w:rsid w:val="007C7DD1"/>
    <w:rsid w:val="007D0AE0"/>
    <w:rsid w:val="007D3143"/>
    <w:rsid w:val="007D4484"/>
    <w:rsid w:val="007D4B93"/>
    <w:rsid w:val="007D5315"/>
    <w:rsid w:val="007D564E"/>
    <w:rsid w:val="007D5EF3"/>
    <w:rsid w:val="007D61A0"/>
    <w:rsid w:val="007D6336"/>
    <w:rsid w:val="007D7485"/>
    <w:rsid w:val="007E1020"/>
    <w:rsid w:val="007E1321"/>
    <w:rsid w:val="007E1925"/>
    <w:rsid w:val="007E1EAA"/>
    <w:rsid w:val="007E5467"/>
    <w:rsid w:val="007E5E8E"/>
    <w:rsid w:val="007E72D9"/>
    <w:rsid w:val="007E75C8"/>
    <w:rsid w:val="007E7B38"/>
    <w:rsid w:val="007E7F61"/>
    <w:rsid w:val="007F1939"/>
    <w:rsid w:val="007F22A0"/>
    <w:rsid w:val="007F3DC5"/>
    <w:rsid w:val="007F4F40"/>
    <w:rsid w:val="007F5593"/>
    <w:rsid w:val="007F579D"/>
    <w:rsid w:val="007F72A2"/>
    <w:rsid w:val="008009FF"/>
    <w:rsid w:val="00800F69"/>
    <w:rsid w:val="008030AD"/>
    <w:rsid w:val="00803415"/>
    <w:rsid w:val="0080390E"/>
    <w:rsid w:val="0080396E"/>
    <w:rsid w:val="00805A65"/>
    <w:rsid w:val="00806F88"/>
    <w:rsid w:val="00807558"/>
    <w:rsid w:val="00810256"/>
    <w:rsid w:val="00810ADC"/>
    <w:rsid w:val="0081162A"/>
    <w:rsid w:val="00811788"/>
    <w:rsid w:val="00812C4A"/>
    <w:rsid w:val="00814489"/>
    <w:rsid w:val="00816162"/>
    <w:rsid w:val="00816C06"/>
    <w:rsid w:val="008217DD"/>
    <w:rsid w:val="00823A6C"/>
    <w:rsid w:val="0082449E"/>
    <w:rsid w:val="00827540"/>
    <w:rsid w:val="00830CC5"/>
    <w:rsid w:val="008314CA"/>
    <w:rsid w:val="00831B3F"/>
    <w:rsid w:val="00832F3D"/>
    <w:rsid w:val="00835362"/>
    <w:rsid w:val="00835EF1"/>
    <w:rsid w:val="00837498"/>
    <w:rsid w:val="00837576"/>
    <w:rsid w:val="00840995"/>
    <w:rsid w:val="008424BA"/>
    <w:rsid w:val="00842DBE"/>
    <w:rsid w:val="00845A48"/>
    <w:rsid w:val="00846276"/>
    <w:rsid w:val="00846945"/>
    <w:rsid w:val="008469C5"/>
    <w:rsid w:val="00850607"/>
    <w:rsid w:val="008510AC"/>
    <w:rsid w:val="00853319"/>
    <w:rsid w:val="0085335C"/>
    <w:rsid w:val="00854C06"/>
    <w:rsid w:val="00856804"/>
    <w:rsid w:val="008568FF"/>
    <w:rsid w:val="0085761A"/>
    <w:rsid w:val="00857D07"/>
    <w:rsid w:val="00860943"/>
    <w:rsid w:val="008634E9"/>
    <w:rsid w:val="00865E8B"/>
    <w:rsid w:val="00871546"/>
    <w:rsid w:val="0087192A"/>
    <w:rsid w:val="00872D9D"/>
    <w:rsid w:val="00872E4D"/>
    <w:rsid w:val="00873376"/>
    <w:rsid w:val="00875DFB"/>
    <w:rsid w:val="0087796F"/>
    <w:rsid w:val="00880E4A"/>
    <w:rsid w:val="00880F30"/>
    <w:rsid w:val="0088200E"/>
    <w:rsid w:val="00884555"/>
    <w:rsid w:val="00885224"/>
    <w:rsid w:val="00885940"/>
    <w:rsid w:val="00887FBF"/>
    <w:rsid w:val="00890866"/>
    <w:rsid w:val="00890B28"/>
    <w:rsid w:val="00890F5A"/>
    <w:rsid w:val="00891A47"/>
    <w:rsid w:val="0089466C"/>
    <w:rsid w:val="008A074A"/>
    <w:rsid w:val="008A1460"/>
    <w:rsid w:val="008A26E5"/>
    <w:rsid w:val="008A4984"/>
    <w:rsid w:val="008A5DBC"/>
    <w:rsid w:val="008A71F2"/>
    <w:rsid w:val="008B0353"/>
    <w:rsid w:val="008B28DB"/>
    <w:rsid w:val="008B31A6"/>
    <w:rsid w:val="008B37F1"/>
    <w:rsid w:val="008B52F8"/>
    <w:rsid w:val="008B5ACC"/>
    <w:rsid w:val="008C3F59"/>
    <w:rsid w:val="008C4EF0"/>
    <w:rsid w:val="008C5B4A"/>
    <w:rsid w:val="008D0AD0"/>
    <w:rsid w:val="008D1049"/>
    <w:rsid w:val="008D1821"/>
    <w:rsid w:val="008D4C61"/>
    <w:rsid w:val="008D6161"/>
    <w:rsid w:val="008D7196"/>
    <w:rsid w:val="008E0D32"/>
    <w:rsid w:val="008E1ED3"/>
    <w:rsid w:val="008E3B31"/>
    <w:rsid w:val="008E43A1"/>
    <w:rsid w:val="008E473B"/>
    <w:rsid w:val="008F0088"/>
    <w:rsid w:val="008F2315"/>
    <w:rsid w:val="008F264A"/>
    <w:rsid w:val="008F3DC6"/>
    <w:rsid w:val="008F4261"/>
    <w:rsid w:val="008F461C"/>
    <w:rsid w:val="008F67DC"/>
    <w:rsid w:val="00902A63"/>
    <w:rsid w:val="00903C69"/>
    <w:rsid w:val="0090452F"/>
    <w:rsid w:val="00904726"/>
    <w:rsid w:val="00904C1E"/>
    <w:rsid w:val="0090607F"/>
    <w:rsid w:val="0090670D"/>
    <w:rsid w:val="00907B88"/>
    <w:rsid w:val="00907F0D"/>
    <w:rsid w:val="009115B6"/>
    <w:rsid w:val="00911C45"/>
    <w:rsid w:val="00911DE0"/>
    <w:rsid w:val="009120C2"/>
    <w:rsid w:val="00913737"/>
    <w:rsid w:val="00913B9D"/>
    <w:rsid w:val="00913EFC"/>
    <w:rsid w:val="009152A8"/>
    <w:rsid w:val="00920EC8"/>
    <w:rsid w:val="00921D2D"/>
    <w:rsid w:val="00922C0C"/>
    <w:rsid w:val="00923CD1"/>
    <w:rsid w:val="009269FD"/>
    <w:rsid w:val="009271B0"/>
    <w:rsid w:val="009314A8"/>
    <w:rsid w:val="009401E8"/>
    <w:rsid w:val="0094173F"/>
    <w:rsid w:val="00943A32"/>
    <w:rsid w:val="009467FB"/>
    <w:rsid w:val="00946EBD"/>
    <w:rsid w:val="009476B4"/>
    <w:rsid w:val="00950901"/>
    <w:rsid w:val="00951988"/>
    <w:rsid w:val="00952897"/>
    <w:rsid w:val="00955BF7"/>
    <w:rsid w:val="009578B7"/>
    <w:rsid w:val="0096046A"/>
    <w:rsid w:val="00960485"/>
    <w:rsid w:val="00962EE9"/>
    <w:rsid w:val="0096400A"/>
    <w:rsid w:val="00965A81"/>
    <w:rsid w:val="00972D83"/>
    <w:rsid w:val="00975AC9"/>
    <w:rsid w:val="0098055E"/>
    <w:rsid w:val="00981EA8"/>
    <w:rsid w:val="009825ED"/>
    <w:rsid w:val="0098367C"/>
    <w:rsid w:val="009871B5"/>
    <w:rsid w:val="009879E5"/>
    <w:rsid w:val="009907AB"/>
    <w:rsid w:val="00990DA3"/>
    <w:rsid w:val="00991060"/>
    <w:rsid w:val="009911BC"/>
    <w:rsid w:val="00993CFA"/>
    <w:rsid w:val="0099468D"/>
    <w:rsid w:val="00994D79"/>
    <w:rsid w:val="009A1A0A"/>
    <w:rsid w:val="009A4830"/>
    <w:rsid w:val="009A5DE5"/>
    <w:rsid w:val="009A67A1"/>
    <w:rsid w:val="009A6F8F"/>
    <w:rsid w:val="009A7AF7"/>
    <w:rsid w:val="009B05FA"/>
    <w:rsid w:val="009B28D5"/>
    <w:rsid w:val="009B304D"/>
    <w:rsid w:val="009B4139"/>
    <w:rsid w:val="009B5AA3"/>
    <w:rsid w:val="009B7483"/>
    <w:rsid w:val="009B7A2E"/>
    <w:rsid w:val="009C1C43"/>
    <w:rsid w:val="009C4315"/>
    <w:rsid w:val="009C5AAB"/>
    <w:rsid w:val="009C604D"/>
    <w:rsid w:val="009C65A8"/>
    <w:rsid w:val="009C6614"/>
    <w:rsid w:val="009C6AA5"/>
    <w:rsid w:val="009C6D79"/>
    <w:rsid w:val="009C7FBC"/>
    <w:rsid w:val="009D0976"/>
    <w:rsid w:val="009D2A9A"/>
    <w:rsid w:val="009D335F"/>
    <w:rsid w:val="009D5752"/>
    <w:rsid w:val="009D6765"/>
    <w:rsid w:val="009D6B1C"/>
    <w:rsid w:val="009D6E79"/>
    <w:rsid w:val="009D7079"/>
    <w:rsid w:val="009D7438"/>
    <w:rsid w:val="009E0043"/>
    <w:rsid w:val="009E1834"/>
    <w:rsid w:val="009E29B2"/>
    <w:rsid w:val="009E3B31"/>
    <w:rsid w:val="009E567D"/>
    <w:rsid w:val="009E5C7C"/>
    <w:rsid w:val="009E6298"/>
    <w:rsid w:val="009E687E"/>
    <w:rsid w:val="009E6881"/>
    <w:rsid w:val="009E6B00"/>
    <w:rsid w:val="009E6B9A"/>
    <w:rsid w:val="009E7CE0"/>
    <w:rsid w:val="009F0B07"/>
    <w:rsid w:val="009F18E4"/>
    <w:rsid w:val="009F3A1E"/>
    <w:rsid w:val="009F60DD"/>
    <w:rsid w:val="009F6D96"/>
    <w:rsid w:val="009F7188"/>
    <w:rsid w:val="00A01DC1"/>
    <w:rsid w:val="00A0508F"/>
    <w:rsid w:val="00A052F3"/>
    <w:rsid w:val="00A05654"/>
    <w:rsid w:val="00A05E91"/>
    <w:rsid w:val="00A065F5"/>
    <w:rsid w:val="00A072D6"/>
    <w:rsid w:val="00A102D9"/>
    <w:rsid w:val="00A11AF1"/>
    <w:rsid w:val="00A12422"/>
    <w:rsid w:val="00A12BCB"/>
    <w:rsid w:val="00A14105"/>
    <w:rsid w:val="00A148FA"/>
    <w:rsid w:val="00A1540A"/>
    <w:rsid w:val="00A16727"/>
    <w:rsid w:val="00A16D0A"/>
    <w:rsid w:val="00A20229"/>
    <w:rsid w:val="00A2119D"/>
    <w:rsid w:val="00A235E4"/>
    <w:rsid w:val="00A24B7A"/>
    <w:rsid w:val="00A24D21"/>
    <w:rsid w:val="00A26169"/>
    <w:rsid w:val="00A279A6"/>
    <w:rsid w:val="00A27FFA"/>
    <w:rsid w:val="00A34898"/>
    <w:rsid w:val="00A371BD"/>
    <w:rsid w:val="00A410FE"/>
    <w:rsid w:val="00A417E5"/>
    <w:rsid w:val="00A41F8E"/>
    <w:rsid w:val="00A43056"/>
    <w:rsid w:val="00A43241"/>
    <w:rsid w:val="00A448A6"/>
    <w:rsid w:val="00A45DE9"/>
    <w:rsid w:val="00A47C15"/>
    <w:rsid w:val="00A47DDB"/>
    <w:rsid w:val="00A50996"/>
    <w:rsid w:val="00A51D08"/>
    <w:rsid w:val="00A52A59"/>
    <w:rsid w:val="00A53172"/>
    <w:rsid w:val="00A57780"/>
    <w:rsid w:val="00A5780F"/>
    <w:rsid w:val="00A61EE0"/>
    <w:rsid w:val="00A629DF"/>
    <w:rsid w:val="00A62C60"/>
    <w:rsid w:val="00A636C3"/>
    <w:rsid w:val="00A6489F"/>
    <w:rsid w:val="00A64C07"/>
    <w:rsid w:val="00A6759B"/>
    <w:rsid w:val="00A70372"/>
    <w:rsid w:val="00A7311F"/>
    <w:rsid w:val="00A73E9D"/>
    <w:rsid w:val="00A74F7F"/>
    <w:rsid w:val="00A75E21"/>
    <w:rsid w:val="00A777F6"/>
    <w:rsid w:val="00A77EC5"/>
    <w:rsid w:val="00A81357"/>
    <w:rsid w:val="00A82BA1"/>
    <w:rsid w:val="00A848EA"/>
    <w:rsid w:val="00A84C3E"/>
    <w:rsid w:val="00A86347"/>
    <w:rsid w:val="00A869AB"/>
    <w:rsid w:val="00A87BD0"/>
    <w:rsid w:val="00A91531"/>
    <w:rsid w:val="00A91546"/>
    <w:rsid w:val="00A92BC2"/>
    <w:rsid w:val="00A944AA"/>
    <w:rsid w:val="00A9588F"/>
    <w:rsid w:val="00A9594D"/>
    <w:rsid w:val="00A96243"/>
    <w:rsid w:val="00AA1B78"/>
    <w:rsid w:val="00AA1F38"/>
    <w:rsid w:val="00AA454F"/>
    <w:rsid w:val="00AA6389"/>
    <w:rsid w:val="00AA6552"/>
    <w:rsid w:val="00AA79DE"/>
    <w:rsid w:val="00AB1232"/>
    <w:rsid w:val="00AB1B54"/>
    <w:rsid w:val="00AB1C45"/>
    <w:rsid w:val="00AB4260"/>
    <w:rsid w:val="00AB4ADE"/>
    <w:rsid w:val="00AB6E2B"/>
    <w:rsid w:val="00AC19D2"/>
    <w:rsid w:val="00AC2D95"/>
    <w:rsid w:val="00AC3A56"/>
    <w:rsid w:val="00AC62C5"/>
    <w:rsid w:val="00AC64F3"/>
    <w:rsid w:val="00AC7134"/>
    <w:rsid w:val="00AC71C9"/>
    <w:rsid w:val="00AD0315"/>
    <w:rsid w:val="00AD0957"/>
    <w:rsid w:val="00AD2441"/>
    <w:rsid w:val="00AD2667"/>
    <w:rsid w:val="00AD437C"/>
    <w:rsid w:val="00AD4C17"/>
    <w:rsid w:val="00AD5A83"/>
    <w:rsid w:val="00AD6AB8"/>
    <w:rsid w:val="00AD6CF9"/>
    <w:rsid w:val="00AD77C3"/>
    <w:rsid w:val="00AD7B44"/>
    <w:rsid w:val="00AE05C6"/>
    <w:rsid w:val="00AE06A0"/>
    <w:rsid w:val="00AE257E"/>
    <w:rsid w:val="00AE33F1"/>
    <w:rsid w:val="00AE3968"/>
    <w:rsid w:val="00AE3D27"/>
    <w:rsid w:val="00AE41D0"/>
    <w:rsid w:val="00AE62A3"/>
    <w:rsid w:val="00AF0E95"/>
    <w:rsid w:val="00AF2849"/>
    <w:rsid w:val="00AF3C2D"/>
    <w:rsid w:val="00AF680A"/>
    <w:rsid w:val="00AF692A"/>
    <w:rsid w:val="00B051B1"/>
    <w:rsid w:val="00B0749F"/>
    <w:rsid w:val="00B16C81"/>
    <w:rsid w:val="00B21509"/>
    <w:rsid w:val="00B2311A"/>
    <w:rsid w:val="00B23485"/>
    <w:rsid w:val="00B2458D"/>
    <w:rsid w:val="00B27183"/>
    <w:rsid w:val="00B27AFA"/>
    <w:rsid w:val="00B30C23"/>
    <w:rsid w:val="00B31501"/>
    <w:rsid w:val="00B31ECA"/>
    <w:rsid w:val="00B321BB"/>
    <w:rsid w:val="00B32C64"/>
    <w:rsid w:val="00B32ED2"/>
    <w:rsid w:val="00B3308B"/>
    <w:rsid w:val="00B33A49"/>
    <w:rsid w:val="00B34826"/>
    <w:rsid w:val="00B34E9C"/>
    <w:rsid w:val="00B36E5F"/>
    <w:rsid w:val="00B3703D"/>
    <w:rsid w:val="00B401EA"/>
    <w:rsid w:val="00B4090F"/>
    <w:rsid w:val="00B413CD"/>
    <w:rsid w:val="00B41439"/>
    <w:rsid w:val="00B42E5C"/>
    <w:rsid w:val="00B42FFE"/>
    <w:rsid w:val="00B43276"/>
    <w:rsid w:val="00B433F9"/>
    <w:rsid w:val="00B435B8"/>
    <w:rsid w:val="00B43CB5"/>
    <w:rsid w:val="00B45BFA"/>
    <w:rsid w:val="00B46FF4"/>
    <w:rsid w:val="00B470E6"/>
    <w:rsid w:val="00B47A32"/>
    <w:rsid w:val="00B51B9B"/>
    <w:rsid w:val="00B52683"/>
    <w:rsid w:val="00B52B5C"/>
    <w:rsid w:val="00B55073"/>
    <w:rsid w:val="00B55325"/>
    <w:rsid w:val="00B561EB"/>
    <w:rsid w:val="00B56AF7"/>
    <w:rsid w:val="00B61E6F"/>
    <w:rsid w:val="00B61FE2"/>
    <w:rsid w:val="00B62AAB"/>
    <w:rsid w:val="00B6790E"/>
    <w:rsid w:val="00B679A6"/>
    <w:rsid w:val="00B67C23"/>
    <w:rsid w:val="00B67CD7"/>
    <w:rsid w:val="00B72831"/>
    <w:rsid w:val="00B72E05"/>
    <w:rsid w:val="00B73DA1"/>
    <w:rsid w:val="00B73F0D"/>
    <w:rsid w:val="00B73F21"/>
    <w:rsid w:val="00B74A34"/>
    <w:rsid w:val="00B752D9"/>
    <w:rsid w:val="00B75758"/>
    <w:rsid w:val="00B82122"/>
    <w:rsid w:val="00B82608"/>
    <w:rsid w:val="00B82AA9"/>
    <w:rsid w:val="00B8396C"/>
    <w:rsid w:val="00B8581F"/>
    <w:rsid w:val="00B8715D"/>
    <w:rsid w:val="00B921BB"/>
    <w:rsid w:val="00B94C96"/>
    <w:rsid w:val="00B94FD5"/>
    <w:rsid w:val="00B97AF2"/>
    <w:rsid w:val="00BA15CD"/>
    <w:rsid w:val="00BA3367"/>
    <w:rsid w:val="00BA6AF2"/>
    <w:rsid w:val="00BA78BD"/>
    <w:rsid w:val="00BB168D"/>
    <w:rsid w:val="00BB47FB"/>
    <w:rsid w:val="00BB6123"/>
    <w:rsid w:val="00BB6C8D"/>
    <w:rsid w:val="00BC0FC3"/>
    <w:rsid w:val="00BC2235"/>
    <w:rsid w:val="00BC2336"/>
    <w:rsid w:val="00BC54EE"/>
    <w:rsid w:val="00BC6908"/>
    <w:rsid w:val="00BD0AA1"/>
    <w:rsid w:val="00BD1707"/>
    <w:rsid w:val="00BD1891"/>
    <w:rsid w:val="00BD1A87"/>
    <w:rsid w:val="00BD3105"/>
    <w:rsid w:val="00BD4045"/>
    <w:rsid w:val="00BD4A8E"/>
    <w:rsid w:val="00BD53B4"/>
    <w:rsid w:val="00BD67DE"/>
    <w:rsid w:val="00BD7186"/>
    <w:rsid w:val="00BE0424"/>
    <w:rsid w:val="00BE08BC"/>
    <w:rsid w:val="00BE204F"/>
    <w:rsid w:val="00BE216C"/>
    <w:rsid w:val="00BE32FC"/>
    <w:rsid w:val="00BE34B0"/>
    <w:rsid w:val="00BE396C"/>
    <w:rsid w:val="00BE4B05"/>
    <w:rsid w:val="00BE5042"/>
    <w:rsid w:val="00BE5BB8"/>
    <w:rsid w:val="00BE6145"/>
    <w:rsid w:val="00BE6CD8"/>
    <w:rsid w:val="00BE7574"/>
    <w:rsid w:val="00BF11F7"/>
    <w:rsid w:val="00BF228C"/>
    <w:rsid w:val="00BF2FCF"/>
    <w:rsid w:val="00BF32F8"/>
    <w:rsid w:val="00BF4524"/>
    <w:rsid w:val="00BF51A0"/>
    <w:rsid w:val="00BF5817"/>
    <w:rsid w:val="00BF6BCE"/>
    <w:rsid w:val="00BF7333"/>
    <w:rsid w:val="00BF77C7"/>
    <w:rsid w:val="00C0114E"/>
    <w:rsid w:val="00C01451"/>
    <w:rsid w:val="00C01A84"/>
    <w:rsid w:val="00C03259"/>
    <w:rsid w:val="00C04922"/>
    <w:rsid w:val="00C05852"/>
    <w:rsid w:val="00C07EF9"/>
    <w:rsid w:val="00C10223"/>
    <w:rsid w:val="00C121D8"/>
    <w:rsid w:val="00C12A8A"/>
    <w:rsid w:val="00C12B01"/>
    <w:rsid w:val="00C12E03"/>
    <w:rsid w:val="00C160C5"/>
    <w:rsid w:val="00C16154"/>
    <w:rsid w:val="00C1640A"/>
    <w:rsid w:val="00C202A5"/>
    <w:rsid w:val="00C22E6C"/>
    <w:rsid w:val="00C24A8B"/>
    <w:rsid w:val="00C24D45"/>
    <w:rsid w:val="00C25427"/>
    <w:rsid w:val="00C25455"/>
    <w:rsid w:val="00C273AA"/>
    <w:rsid w:val="00C27AAF"/>
    <w:rsid w:val="00C32F2F"/>
    <w:rsid w:val="00C34510"/>
    <w:rsid w:val="00C34539"/>
    <w:rsid w:val="00C349D5"/>
    <w:rsid w:val="00C35C55"/>
    <w:rsid w:val="00C35F0A"/>
    <w:rsid w:val="00C36557"/>
    <w:rsid w:val="00C418CB"/>
    <w:rsid w:val="00C41DC2"/>
    <w:rsid w:val="00C43D11"/>
    <w:rsid w:val="00C44CE0"/>
    <w:rsid w:val="00C44D48"/>
    <w:rsid w:val="00C47372"/>
    <w:rsid w:val="00C5017D"/>
    <w:rsid w:val="00C521F7"/>
    <w:rsid w:val="00C53D0A"/>
    <w:rsid w:val="00C53F69"/>
    <w:rsid w:val="00C55AEB"/>
    <w:rsid w:val="00C55B1F"/>
    <w:rsid w:val="00C60131"/>
    <w:rsid w:val="00C604E1"/>
    <w:rsid w:val="00C6169F"/>
    <w:rsid w:val="00C61C6B"/>
    <w:rsid w:val="00C62D97"/>
    <w:rsid w:val="00C6469C"/>
    <w:rsid w:val="00C64F9F"/>
    <w:rsid w:val="00C655D0"/>
    <w:rsid w:val="00C712B4"/>
    <w:rsid w:val="00C73266"/>
    <w:rsid w:val="00C74678"/>
    <w:rsid w:val="00C74995"/>
    <w:rsid w:val="00C75837"/>
    <w:rsid w:val="00C768E0"/>
    <w:rsid w:val="00C76A17"/>
    <w:rsid w:val="00C76AE4"/>
    <w:rsid w:val="00C777CC"/>
    <w:rsid w:val="00C80BD2"/>
    <w:rsid w:val="00C80DD0"/>
    <w:rsid w:val="00C84E49"/>
    <w:rsid w:val="00C84F3C"/>
    <w:rsid w:val="00C84F51"/>
    <w:rsid w:val="00C8614F"/>
    <w:rsid w:val="00C86E08"/>
    <w:rsid w:val="00C87552"/>
    <w:rsid w:val="00C908DB"/>
    <w:rsid w:val="00C90B77"/>
    <w:rsid w:val="00C90D00"/>
    <w:rsid w:val="00C90FCD"/>
    <w:rsid w:val="00C91F7F"/>
    <w:rsid w:val="00C9446C"/>
    <w:rsid w:val="00C969E8"/>
    <w:rsid w:val="00C96FF8"/>
    <w:rsid w:val="00CA4C8F"/>
    <w:rsid w:val="00CA4E77"/>
    <w:rsid w:val="00CA53E1"/>
    <w:rsid w:val="00CA59EF"/>
    <w:rsid w:val="00CA5BC8"/>
    <w:rsid w:val="00CA6DC4"/>
    <w:rsid w:val="00CA7426"/>
    <w:rsid w:val="00CB0514"/>
    <w:rsid w:val="00CB0C94"/>
    <w:rsid w:val="00CB1B38"/>
    <w:rsid w:val="00CB23B6"/>
    <w:rsid w:val="00CB2910"/>
    <w:rsid w:val="00CB2BD6"/>
    <w:rsid w:val="00CB4DBA"/>
    <w:rsid w:val="00CB502D"/>
    <w:rsid w:val="00CC2AF3"/>
    <w:rsid w:val="00CC320E"/>
    <w:rsid w:val="00CC3377"/>
    <w:rsid w:val="00CC42A0"/>
    <w:rsid w:val="00CC566E"/>
    <w:rsid w:val="00CC5C4C"/>
    <w:rsid w:val="00CC68CA"/>
    <w:rsid w:val="00CC6AC9"/>
    <w:rsid w:val="00CC7BA1"/>
    <w:rsid w:val="00CD1021"/>
    <w:rsid w:val="00CD1276"/>
    <w:rsid w:val="00CD19A9"/>
    <w:rsid w:val="00CD1A47"/>
    <w:rsid w:val="00CD29E9"/>
    <w:rsid w:val="00CD2E8B"/>
    <w:rsid w:val="00CD5229"/>
    <w:rsid w:val="00CD54AD"/>
    <w:rsid w:val="00CD7821"/>
    <w:rsid w:val="00CD7984"/>
    <w:rsid w:val="00CE0BF6"/>
    <w:rsid w:val="00CE2056"/>
    <w:rsid w:val="00CE3ECD"/>
    <w:rsid w:val="00CE4221"/>
    <w:rsid w:val="00CE68A9"/>
    <w:rsid w:val="00CE6E2D"/>
    <w:rsid w:val="00CF02F8"/>
    <w:rsid w:val="00CF0514"/>
    <w:rsid w:val="00CF0F88"/>
    <w:rsid w:val="00CF1A93"/>
    <w:rsid w:val="00CF1DBE"/>
    <w:rsid w:val="00CF219C"/>
    <w:rsid w:val="00CF227D"/>
    <w:rsid w:val="00CF296F"/>
    <w:rsid w:val="00CF4E12"/>
    <w:rsid w:val="00CF697E"/>
    <w:rsid w:val="00D02382"/>
    <w:rsid w:val="00D03AA1"/>
    <w:rsid w:val="00D04CED"/>
    <w:rsid w:val="00D0523C"/>
    <w:rsid w:val="00D0579C"/>
    <w:rsid w:val="00D05D79"/>
    <w:rsid w:val="00D06AE2"/>
    <w:rsid w:val="00D06C50"/>
    <w:rsid w:val="00D077C6"/>
    <w:rsid w:val="00D10A9D"/>
    <w:rsid w:val="00D11253"/>
    <w:rsid w:val="00D12779"/>
    <w:rsid w:val="00D1316D"/>
    <w:rsid w:val="00D145E9"/>
    <w:rsid w:val="00D17A33"/>
    <w:rsid w:val="00D207FB"/>
    <w:rsid w:val="00D22C22"/>
    <w:rsid w:val="00D24BA3"/>
    <w:rsid w:val="00D26497"/>
    <w:rsid w:val="00D30CD9"/>
    <w:rsid w:val="00D34513"/>
    <w:rsid w:val="00D36DE1"/>
    <w:rsid w:val="00D3701F"/>
    <w:rsid w:val="00D376D4"/>
    <w:rsid w:val="00D37836"/>
    <w:rsid w:val="00D40AC0"/>
    <w:rsid w:val="00D40EFC"/>
    <w:rsid w:val="00D41819"/>
    <w:rsid w:val="00D43B2F"/>
    <w:rsid w:val="00D44B4B"/>
    <w:rsid w:val="00D44BDC"/>
    <w:rsid w:val="00D45C0C"/>
    <w:rsid w:val="00D4705D"/>
    <w:rsid w:val="00D47B8F"/>
    <w:rsid w:val="00D47DE5"/>
    <w:rsid w:val="00D51D08"/>
    <w:rsid w:val="00D51F11"/>
    <w:rsid w:val="00D5364B"/>
    <w:rsid w:val="00D53973"/>
    <w:rsid w:val="00D53EB7"/>
    <w:rsid w:val="00D54B4E"/>
    <w:rsid w:val="00D608C9"/>
    <w:rsid w:val="00D6340D"/>
    <w:rsid w:val="00D64FF2"/>
    <w:rsid w:val="00D66442"/>
    <w:rsid w:val="00D67703"/>
    <w:rsid w:val="00D76B28"/>
    <w:rsid w:val="00D77B6D"/>
    <w:rsid w:val="00D80771"/>
    <w:rsid w:val="00D808C5"/>
    <w:rsid w:val="00D817B1"/>
    <w:rsid w:val="00D836A7"/>
    <w:rsid w:val="00D842D3"/>
    <w:rsid w:val="00D84C16"/>
    <w:rsid w:val="00D84E2E"/>
    <w:rsid w:val="00D858F5"/>
    <w:rsid w:val="00D85A30"/>
    <w:rsid w:val="00D87EA2"/>
    <w:rsid w:val="00D9136B"/>
    <w:rsid w:val="00D955E8"/>
    <w:rsid w:val="00D95CD4"/>
    <w:rsid w:val="00D96870"/>
    <w:rsid w:val="00D96DC1"/>
    <w:rsid w:val="00D97AA0"/>
    <w:rsid w:val="00DA2143"/>
    <w:rsid w:val="00DA2495"/>
    <w:rsid w:val="00DA4795"/>
    <w:rsid w:val="00DA4A7E"/>
    <w:rsid w:val="00DB1B53"/>
    <w:rsid w:val="00DB23D0"/>
    <w:rsid w:val="00DB2D07"/>
    <w:rsid w:val="00DB3467"/>
    <w:rsid w:val="00DB73FE"/>
    <w:rsid w:val="00DB78C5"/>
    <w:rsid w:val="00DB7B1E"/>
    <w:rsid w:val="00DC0259"/>
    <w:rsid w:val="00DC06F3"/>
    <w:rsid w:val="00DC084D"/>
    <w:rsid w:val="00DC1B49"/>
    <w:rsid w:val="00DC34E8"/>
    <w:rsid w:val="00DC4C9C"/>
    <w:rsid w:val="00DC56F0"/>
    <w:rsid w:val="00DC62BA"/>
    <w:rsid w:val="00DC68F5"/>
    <w:rsid w:val="00DC6DD2"/>
    <w:rsid w:val="00DC75C7"/>
    <w:rsid w:val="00DD020B"/>
    <w:rsid w:val="00DD308F"/>
    <w:rsid w:val="00DD331C"/>
    <w:rsid w:val="00DD51C5"/>
    <w:rsid w:val="00DD55DD"/>
    <w:rsid w:val="00DD5601"/>
    <w:rsid w:val="00DD6071"/>
    <w:rsid w:val="00DE04E3"/>
    <w:rsid w:val="00DE1815"/>
    <w:rsid w:val="00DE1DED"/>
    <w:rsid w:val="00DE2668"/>
    <w:rsid w:val="00DE2ACF"/>
    <w:rsid w:val="00DE6C08"/>
    <w:rsid w:val="00DE6DF7"/>
    <w:rsid w:val="00DE7036"/>
    <w:rsid w:val="00DF0586"/>
    <w:rsid w:val="00DF2FCD"/>
    <w:rsid w:val="00DF378A"/>
    <w:rsid w:val="00DF5661"/>
    <w:rsid w:val="00E00E36"/>
    <w:rsid w:val="00E00FC9"/>
    <w:rsid w:val="00E00FD4"/>
    <w:rsid w:val="00E01D5A"/>
    <w:rsid w:val="00E0252C"/>
    <w:rsid w:val="00E04DDA"/>
    <w:rsid w:val="00E05C4D"/>
    <w:rsid w:val="00E06A44"/>
    <w:rsid w:val="00E06B4D"/>
    <w:rsid w:val="00E06F34"/>
    <w:rsid w:val="00E10951"/>
    <w:rsid w:val="00E10D27"/>
    <w:rsid w:val="00E110E4"/>
    <w:rsid w:val="00E116BC"/>
    <w:rsid w:val="00E11C9C"/>
    <w:rsid w:val="00E161DC"/>
    <w:rsid w:val="00E203A2"/>
    <w:rsid w:val="00E2076C"/>
    <w:rsid w:val="00E20B25"/>
    <w:rsid w:val="00E2118C"/>
    <w:rsid w:val="00E24E98"/>
    <w:rsid w:val="00E27CDB"/>
    <w:rsid w:val="00E30161"/>
    <w:rsid w:val="00E302B0"/>
    <w:rsid w:val="00E31D87"/>
    <w:rsid w:val="00E32166"/>
    <w:rsid w:val="00E34C72"/>
    <w:rsid w:val="00E350BE"/>
    <w:rsid w:val="00E35252"/>
    <w:rsid w:val="00E36C42"/>
    <w:rsid w:val="00E36C4A"/>
    <w:rsid w:val="00E37695"/>
    <w:rsid w:val="00E412CB"/>
    <w:rsid w:val="00E460E7"/>
    <w:rsid w:val="00E469E7"/>
    <w:rsid w:val="00E47937"/>
    <w:rsid w:val="00E51800"/>
    <w:rsid w:val="00E52ED4"/>
    <w:rsid w:val="00E5471C"/>
    <w:rsid w:val="00E55337"/>
    <w:rsid w:val="00E56B9D"/>
    <w:rsid w:val="00E573C3"/>
    <w:rsid w:val="00E57682"/>
    <w:rsid w:val="00E57CE1"/>
    <w:rsid w:val="00E606A6"/>
    <w:rsid w:val="00E61D09"/>
    <w:rsid w:val="00E62499"/>
    <w:rsid w:val="00E62755"/>
    <w:rsid w:val="00E7057C"/>
    <w:rsid w:val="00E712BC"/>
    <w:rsid w:val="00E71938"/>
    <w:rsid w:val="00E739FE"/>
    <w:rsid w:val="00E73E08"/>
    <w:rsid w:val="00E774A6"/>
    <w:rsid w:val="00E81F08"/>
    <w:rsid w:val="00E83364"/>
    <w:rsid w:val="00E8347B"/>
    <w:rsid w:val="00E8447A"/>
    <w:rsid w:val="00E85348"/>
    <w:rsid w:val="00E854E8"/>
    <w:rsid w:val="00E85821"/>
    <w:rsid w:val="00E85A73"/>
    <w:rsid w:val="00E87480"/>
    <w:rsid w:val="00E87B1B"/>
    <w:rsid w:val="00E9055A"/>
    <w:rsid w:val="00E90A98"/>
    <w:rsid w:val="00E90B3E"/>
    <w:rsid w:val="00E9116A"/>
    <w:rsid w:val="00E9182B"/>
    <w:rsid w:val="00E925C9"/>
    <w:rsid w:val="00E94C45"/>
    <w:rsid w:val="00E95157"/>
    <w:rsid w:val="00E96128"/>
    <w:rsid w:val="00E96F60"/>
    <w:rsid w:val="00EA0A78"/>
    <w:rsid w:val="00EA3266"/>
    <w:rsid w:val="00EA3504"/>
    <w:rsid w:val="00EA5EF0"/>
    <w:rsid w:val="00EA7CD8"/>
    <w:rsid w:val="00EB08A1"/>
    <w:rsid w:val="00EB0F52"/>
    <w:rsid w:val="00EB151C"/>
    <w:rsid w:val="00EB3ECD"/>
    <w:rsid w:val="00EB5303"/>
    <w:rsid w:val="00EB6CCD"/>
    <w:rsid w:val="00EB7913"/>
    <w:rsid w:val="00EB79B7"/>
    <w:rsid w:val="00EB7CED"/>
    <w:rsid w:val="00EC1B8D"/>
    <w:rsid w:val="00EC1DCD"/>
    <w:rsid w:val="00EC1F94"/>
    <w:rsid w:val="00EC2472"/>
    <w:rsid w:val="00EC334B"/>
    <w:rsid w:val="00EC35F4"/>
    <w:rsid w:val="00EC41E8"/>
    <w:rsid w:val="00EC484E"/>
    <w:rsid w:val="00EC57C3"/>
    <w:rsid w:val="00EC59CC"/>
    <w:rsid w:val="00EC7809"/>
    <w:rsid w:val="00ED2012"/>
    <w:rsid w:val="00ED2469"/>
    <w:rsid w:val="00ED2634"/>
    <w:rsid w:val="00ED337F"/>
    <w:rsid w:val="00ED46C2"/>
    <w:rsid w:val="00ED577A"/>
    <w:rsid w:val="00ED5A1A"/>
    <w:rsid w:val="00ED6FE9"/>
    <w:rsid w:val="00ED79CF"/>
    <w:rsid w:val="00EE1AFA"/>
    <w:rsid w:val="00EE3DC2"/>
    <w:rsid w:val="00EE4923"/>
    <w:rsid w:val="00EE4CDB"/>
    <w:rsid w:val="00EE5F90"/>
    <w:rsid w:val="00EE6B03"/>
    <w:rsid w:val="00EE7ECE"/>
    <w:rsid w:val="00EF0417"/>
    <w:rsid w:val="00EF0B87"/>
    <w:rsid w:val="00EF2757"/>
    <w:rsid w:val="00EF2833"/>
    <w:rsid w:val="00EF6680"/>
    <w:rsid w:val="00EF6AC9"/>
    <w:rsid w:val="00EF736A"/>
    <w:rsid w:val="00EF793A"/>
    <w:rsid w:val="00F01763"/>
    <w:rsid w:val="00F03563"/>
    <w:rsid w:val="00F037DB"/>
    <w:rsid w:val="00F03ED2"/>
    <w:rsid w:val="00F05643"/>
    <w:rsid w:val="00F05FA2"/>
    <w:rsid w:val="00F0607B"/>
    <w:rsid w:val="00F07621"/>
    <w:rsid w:val="00F07DDD"/>
    <w:rsid w:val="00F12D4B"/>
    <w:rsid w:val="00F137A6"/>
    <w:rsid w:val="00F145E2"/>
    <w:rsid w:val="00F14DC1"/>
    <w:rsid w:val="00F21DB5"/>
    <w:rsid w:val="00F22FF9"/>
    <w:rsid w:val="00F24971"/>
    <w:rsid w:val="00F25381"/>
    <w:rsid w:val="00F2730C"/>
    <w:rsid w:val="00F27CED"/>
    <w:rsid w:val="00F30010"/>
    <w:rsid w:val="00F30211"/>
    <w:rsid w:val="00F33DB7"/>
    <w:rsid w:val="00F33E67"/>
    <w:rsid w:val="00F37B0C"/>
    <w:rsid w:val="00F419E9"/>
    <w:rsid w:val="00F42B8F"/>
    <w:rsid w:val="00F42FAC"/>
    <w:rsid w:val="00F437B6"/>
    <w:rsid w:val="00F45595"/>
    <w:rsid w:val="00F4583C"/>
    <w:rsid w:val="00F4725E"/>
    <w:rsid w:val="00F4732F"/>
    <w:rsid w:val="00F477A5"/>
    <w:rsid w:val="00F5069B"/>
    <w:rsid w:val="00F506AB"/>
    <w:rsid w:val="00F50EC5"/>
    <w:rsid w:val="00F54AE2"/>
    <w:rsid w:val="00F56CD2"/>
    <w:rsid w:val="00F57018"/>
    <w:rsid w:val="00F602AA"/>
    <w:rsid w:val="00F61854"/>
    <w:rsid w:val="00F61BE8"/>
    <w:rsid w:val="00F63049"/>
    <w:rsid w:val="00F6409B"/>
    <w:rsid w:val="00F65046"/>
    <w:rsid w:val="00F6530D"/>
    <w:rsid w:val="00F655F4"/>
    <w:rsid w:val="00F66258"/>
    <w:rsid w:val="00F66865"/>
    <w:rsid w:val="00F743B8"/>
    <w:rsid w:val="00F775DC"/>
    <w:rsid w:val="00F806CA"/>
    <w:rsid w:val="00F813E0"/>
    <w:rsid w:val="00F82749"/>
    <w:rsid w:val="00F82B77"/>
    <w:rsid w:val="00F82F94"/>
    <w:rsid w:val="00F831D3"/>
    <w:rsid w:val="00F83394"/>
    <w:rsid w:val="00F83770"/>
    <w:rsid w:val="00F83830"/>
    <w:rsid w:val="00F859A0"/>
    <w:rsid w:val="00F859A8"/>
    <w:rsid w:val="00F8715F"/>
    <w:rsid w:val="00F90231"/>
    <w:rsid w:val="00F9113B"/>
    <w:rsid w:val="00F930B5"/>
    <w:rsid w:val="00F941B6"/>
    <w:rsid w:val="00FA0672"/>
    <w:rsid w:val="00FA0F3F"/>
    <w:rsid w:val="00FA101F"/>
    <w:rsid w:val="00FA166D"/>
    <w:rsid w:val="00FA4029"/>
    <w:rsid w:val="00FA555A"/>
    <w:rsid w:val="00FA64EC"/>
    <w:rsid w:val="00FA65D9"/>
    <w:rsid w:val="00FA70B0"/>
    <w:rsid w:val="00FB17F2"/>
    <w:rsid w:val="00FB1F4E"/>
    <w:rsid w:val="00FB4A8B"/>
    <w:rsid w:val="00FB5706"/>
    <w:rsid w:val="00FB73D2"/>
    <w:rsid w:val="00FC0281"/>
    <w:rsid w:val="00FC0F07"/>
    <w:rsid w:val="00FC225D"/>
    <w:rsid w:val="00FC3218"/>
    <w:rsid w:val="00FC4D11"/>
    <w:rsid w:val="00FC5765"/>
    <w:rsid w:val="00FC6FE8"/>
    <w:rsid w:val="00FC76BB"/>
    <w:rsid w:val="00FC7F27"/>
    <w:rsid w:val="00FD0935"/>
    <w:rsid w:val="00FD35EF"/>
    <w:rsid w:val="00FD7F28"/>
    <w:rsid w:val="00FE0338"/>
    <w:rsid w:val="00FE17DF"/>
    <w:rsid w:val="00FE3F9E"/>
    <w:rsid w:val="00FF07E7"/>
    <w:rsid w:val="00FF1330"/>
    <w:rsid w:val="00FF230B"/>
    <w:rsid w:val="00FF38C0"/>
    <w:rsid w:val="00FF3B02"/>
    <w:rsid w:val="00FF5B2F"/>
    <w:rsid w:val="00FF697C"/>
    <w:rsid w:val="00FF69CD"/>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paragraph" w:styleId="Nadpis1">
    <w:name w:val="heading 1"/>
    <w:basedOn w:val="Odstavecseseznamem"/>
    <w:next w:val="Normln"/>
    <w:link w:val="Nadpis1Char"/>
    <w:uiPriority w:val="9"/>
    <w:qFormat/>
    <w:rsid w:val="006A40F2"/>
    <w:pPr>
      <w:keepNext/>
      <w:numPr>
        <w:numId w:val="18"/>
      </w:numPr>
      <w:suppressAutoHyphens w:val="0"/>
      <w:spacing w:before="240" w:after="120" w:line="276" w:lineRule="auto"/>
      <w:contextualSpacing w:val="0"/>
      <w:jc w:val="center"/>
      <w:outlineLvl w:val="0"/>
    </w:pPr>
    <w:rPr>
      <w:rFonts w:ascii="Calibri" w:eastAsia="Calibri" w:hAnsi="Calibri" w:cs="Calibri"/>
      <w:b/>
      <w:bCs/>
      <w:sz w:val="24"/>
      <w:szCs w:val="24"/>
      <w:lang w:eastAsia="cs-CZ"/>
    </w:rPr>
  </w:style>
  <w:style w:type="paragraph" w:styleId="Nadpis2">
    <w:name w:val="heading 2"/>
    <w:basedOn w:val="Normln"/>
    <w:next w:val="Normln"/>
    <w:link w:val="Nadpis2Char"/>
    <w:uiPriority w:val="9"/>
    <w:qFormat/>
    <w:rsid w:val="006A40F2"/>
    <w:pPr>
      <w:numPr>
        <w:ilvl w:val="1"/>
        <w:numId w:val="18"/>
      </w:numPr>
      <w:suppressAutoHyphens w:val="0"/>
      <w:spacing w:before="120" w:after="120" w:line="276" w:lineRule="auto"/>
      <w:outlineLvl w:val="1"/>
    </w:pPr>
    <w:rPr>
      <w:rFonts w:ascii="Calibri" w:eastAsia="Calibri" w:hAnsi="Calibri" w:cs="Calibri"/>
      <w:sz w:val="21"/>
      <w:szCs w:val="21"/>
      <w:lang w:eastAsia="en-US"/>
    </w:rPr>
  </w:style>
  <w:style w:type="paragraph" w:styleId="Nadpis3">
    <w:name w:val="heading 3"/>
    <w:basedOn w:val="Normln"/>
    <w:next w:val="Normln"/>
    <w:link w:val="Nadpis3Char"/>
    <w:uiPriority w:val="9"/>
    <w:qFormat/>
    <w:rsid w:val="006A40F2"/>
    <w:pPr>
      <w:numPr>
        <w:ilvl w:val="2"/>
        <w:numId w:val="18"/>
      </w:numPr>
      <w:suppressAutoHyphens w:val="0"/>
      <w:spacing w:before="60" w:after="60" w:line="276" w:lineRule="auto"/>
      <w:ind w:left="1276"/>
      <w:outlineLvl w:val="2"/>
    </w:pPr>
    <w:rPr>
      <w:rFonts w:ascii="Calibri" w:hAnsi="Calibri" w:cs="Calibri"/>
      <w:bCs/>
      <w:sz w:val="21"/>
      <w:szCs w:val="21"/>
      <w:lang w:eastAsia="en-US"/>
    </w:rPr>
  </w:style>
  <w:style w:type="paragraph" w:styleId="Nadpis4">
    <w:name w:val="heading 4"/>
    <w:basedOn w:val="Normln"/>
    <w:next w:val="Normln"/>
    <w:link w:val="Nadpis4Char"/>
    <w:uiPriority w:val="9"/>
    <w:qFormat/>
    <w:rsid w:val="006A40F2"/>
    <w:pPr>
      <w:keepNext/>
      <w:keepLines/>
      <w:numPr>
        <w:ilvl w:val="3"/>
        <w:numId w:val="18"/>
      </w:numPr>
      <w:suppressAutoHyphens w:val="0"/>
      <w:spacing w:before="200" w:line="276" w:lineRule="auto"/>
      <w:outlineLvl w:val="3"/>
    </w:pPr>
    <w:rPr>
      <w:rFonts w:ascii="Cambria" w:hAnsi="Cambria" w:cs="Cambria"/>
      <w:b/>
      <w:bCs/>
      <w:i/>
      <w:iCs/>
      <w:color w:val="4F81BD"/>
      <w:sz w:val="22"/>
      <w:szCs w:val="22"/>
      <w:lang w:eastAsia="en-US"/>
    </w:rPr>
  </w:style>
  <w:style w:type="paragraph" w:styleId="Nadpis5">
    <w:name w:val="heading 5"/>
    <w:basedOn w:val="Normln"/>
    <w:next w:val="Normln"/>
    <w:link w:val="Nadpis5Char"/>
    <w:uiPriority w:val="9"/>
    <w:qFormat/>
    <w:rsid w:val="006A40F2"/>
    <w:pPr>
      <w:keepNext/>
      <w:keepLines/>
      <w:numPr>
        <w:ilvl w:val="4"/>
        <w:numId w:val="18"/>
      </w:numPr>
      <w:suppressAutoHyphens w:val="0"/>
      <w:spacing w:before="200" w:line="276" w:lineRule="auto"/>
      <w:outlineLvl w:val="4"/>
    </w:pPr>
    <w:rPr>
      <w:rFonts w:ascii="Cambria" w:hAnsi="Cambria" w:cs="Cambria"/>
      <w:color w:val="243F60"/>
      <w:sz w:val="22"/>
      <w:szCs w:val="22"/>
      <w:lang w:eastAsia="en-US"/>
    </w:rPr>
  </w:style>
  <w:style w:type="paragraph" w:styleId="Nadpis6">
    <w:name w:val="heading 6"/>
    <w:basedOn w:val="Normln"/>
    <w:next w:val="Normln"/>
    <w:link w:val="Nadpis6Char"/>
    <w:uiPriority w:val="9"/>
    <w:qFormat/>
    <w:rsid w:val="006A40F2"/>
    <w:pPr>
      <w:keepNext/>
      <w:keepLines/>
      <w:numPr>
        <w:ilvl w:val="5"/>
        <w:numId w:val="18"/>
      </w:numPr>
      <w:suppressAutoHyphens w:val="0"/>
      <w:spacing w:before="200" w:line="276" w:lineRule="auto"/>
      <w:outlineLvl w:val="5"/>
    </w:pPr>
    <w:rPr>
      <w:rFonts w:ascii="Cambria" w:hAnsi="Cambria" w:cs="Cambria"/>
      <w:i/>
      <w:iCs/>
      <w:color w:val="243F60"/>
      <w:sz w:val="22"/>
      <w:szCs w:val="22"/>
      <w:lang w:eastAsia="en-US"/>
    </w:rPr>
  </w:style>
  <w:style w:type="paragraph" w:styleId="Nadpis7">
    <w:name w:val="heading 7"/>
    <w:basedOn w:val="Normln"/>
    <w:next w:val="Normln"/>
    <w:link w:val="Nadpis7Char"/>
    <w:uiPriority w:val="9"/>
    <w:qFormat/>
    <w:rsid w:val="006A40F2"/>
    <w:pPr>
      <w:keepNext/>
      <w:keepLines/>
      <w:numPr>
        <w:ilvl w:val="6"/>
        <w:numId w:val="18"/>
      </w:numPr>
      <w:suppressAutoHyphens w:val="0"/>
      <w:spacing w:before="200" w:line="276" w:lineRule="auto"/>
      <w:outlineLvl w:val="6"/>
    </w:pPr>
    <w:rPr>
      <w:rFonts w:ascii="Cambria" w:hAnsi="Cambria" w:cs="Cambria"/>
      <w:i/>
      <w:iCs/>
      <w:color w:val="404040"/>
      <w:sz w:val="22"/>
      <w:szCs w:val="22"/>
      <w:lang w:eastAsia="en-US"/>
    </w:rPr>
  </w:style>
  <w:style w:type="paragraph" w:styleId="Nadpis8">
    <w:name w:val="heading 8"/>
    <w:basedOn w:val="Normln"/>
    <w:next w:val="Normln"/>
    <w:link w:val="Nadpis8Char"/>
    <w:uiPriority w:val="9"/>
    <w:qFormat/>
    <w:rsid w:val="006A40F2"/>
    <w:pPr>
      <w:keepNext/>
      <w:keepLines/>
      <w:numPr>
        <w:ilvl w:val="7"/>
        <w:numId w:val="18"/>
      </w:numPr>
      <w:suppressAutoHyphens w:val="0"/>
      <w:spacing w:before="200" w:line="276" w:lineRule="auto"/>
      <w:outlineLvl w:val="7"/>
    </w:pPr>
    <w:rPr>
      <w:rFonts w:ascii="Cambria" w:hAnsi="Cambria" w:cs="Cambria"/>
      <w:color w:val="404040"/>
      <w:lang w:eastAsia="en-US"/>
    </w:rPr>
  </w:style>
  <w:style w:type="paragraph" w:styleId="Nadpis9">
    <w:name w:val="heading 9"/>
    <w:basedOn w:val="Normln"/>
    <w:next w:val="Normln"/>
    <w:link w:val="Nadpis9Char"/>
    <w:uiPriority w:val="9"/>
    <w:qFormat/>
    <w:rsid w:val="006A40F2"/>
    <w:pPr>
      <w:keepNext/>
      <w:keepLines/>
      <w:numPr>
        <w:ilvl w:val="8"/>
        <w:numId w:val="18"/>
      </w:numPr>
      <w:suppressAutoHyphens w:val="0"/>
      <w:spacing w:before="200" w:line="276" w:lineRule="auto"/>
      <w:outlineLvl w:val="8"/>
    </w:pPr>
    <w:rPr>
      <w:rFonts w:ascii="Cambria" w:hAnsi="Cambria" w:cs="Cambria"/>
      <w:i/>
      <w:iCs/>
      <w:color w:val="4040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v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3264D3"/>
    <w:pPr>
      <w:spacing w:after="0" w:line="240" w:lineRule="auto"/>
    </w:pPr>
    <w:rPr>
      <w:rFonts w:eastAsiaTheme="minorEastAsia"/>
      <w:lang w:eastAsia="cs-CZ"/>
    </w:rPr>
  </w:style>
  <w:style w:type="character" w:customStyle="1" w:styleId="BezmezerChar">
    <w:name w:val="Bez mezer Char"/>
    <w:link w:val="Bezmezer"/>
    <w:uiPriority w:val="1"/>
    <w:rsid w:val="003264D3"/>
    <w:rPr>
      <w:rFonts w:eastAsiaTheme="minorEastAsia"/>
      <w:lang w:eastAsia="cs-CZ"/>
    </w:rPr>
  </w:style>
  <w:style w:type="character" w:customStyle="1" w:styleId="Nadpis1Char">
    <w:name w:val="Nadpis 1 Char"/>
    <w:basedOn w:val="Standardnpsmoodstavce"/>
    <w:link w:val="Nadpis1"/>
    <w:uiPriority w:val="9"/>
    <w:rsid w:val="006A40F2"/>
    <w:rPr>
      <w:rFonts w:ascii="Calibri" w:eastAsia="Calibri" w:hAnsi="Calibri" w:cs="Calibri"/>
      <w:b/>
      <w:bCs/>
      <w:sz w:val="24"/>
      <w:szCs w:val="24"/>
      <w:lang w:eastAsia="cs-CZ"/>
    </w:rPr>
  </w:style>
  <w:style w:type="character" w:customStyle="1" w:styleId="Nadpis2Char">
    <w:name w:val="Nadpis 2 Char"/>
    <w:basedOn w:val="Standardnpsmoodstavce"/>
    <w:link w:val="Nadpis2"/>
    <w:uiPriority w:val="9"/>
    <w:rsid w:val="006A40F2"/>
    <w:rPr>
      <w:rFonts w:ascii="Calibri" w:eastAsia="Calibri" w:hAnsi="Calibri" w:cs="Calibri"/>
      <w:sz w:val="21"/>
      <w:szCs w:val="21"/>
    </w:rPr>
  </w:style>
  <w:style w:type="character" w:customStyle="1" w:styleId="Nadpis3Char">
    <w:name w:val="Nadpis 3 Char"/>
    <w:basedOn w:val="Standardnpsmoodstavce"/>
    <w:link w:val="Nadpis3"/>
    <w:uiPriority w:val="9"/>
    <w:rsid w:val="006A40F2"/>
    <w:rPr>
      <w:rFonts w:ascii="Calibri" w:eastAsia="Times New Roman" w:hAnsi="Calibri" w:cs="Calibri"/>
      <w:bCs/>
      <w:sz w:val="21"/>
      <w:szCs w:val="21"/>
    </w:rPr>
  </w:style>
  <w:style w:type="character" w:customStyle="1" w:styleId="Nadpis4Char">
    <w:name w:val="Nadpis 4 Char"/>
    <w:basedOn w:val="Standardnpsmoodstavce"/>
    <w:link w:val="Nadpis4"/>
    <w:uiPriority w:val="9"/>
    <w:rsid w:val="006A40F2"/>
    <w:rPr>
      <w:rFonts w:ascii="Cambria" w:eastAsia="Times New Roman" w:hAnsi="Cambria" w:cs="Cambria"/>
      <w:b/>
      <w:bCs/>
      <w:i/>
      <w:iCs/>
      <w:color w:val="4F81BD"/>
    </w:rPr>
  </w:style>
  <w:style w:type="character" w:customStyle="1" w:styleId="Nadpis5Char">
    <w:name w:val="Nadpis 5 Char"/>
    <w:basedOn w:val="Standardnpsmoodstavce"/>
    <w:link w:val="Nadpis5"/>
    <w:uiPriority w:val="9"/>
    <w:rsid w:val="006A40F2"/>
    <w:rPr>
      <w:rFonts w:ascii="Cambria" w:eastAsia="Times New Roman" w:hAnsi="Cambria" w:cs="Cambria"/>
      <w:color w:val="243F60"/>
    </w:rPr>
  </w:style>
  <w:style w:type="character" w:customStyle="1" w:styleId="Nadpis6Char">
    <w:name w:val="Nadpis 6 Char"/>
    <w:basedOn w:val="Standardnpsmoodstavce"/>
    <w:link w:val="Nadpis6"/>
    <w:uiPriority w:val="9"/>
    <w:rsid w:val="006A40F2"/>
    <w:rPr>
      <w:rFonts w:ascii="Cambria" w:eastAsia="Times New Roman" w:hAnsi="Cambria" w:cs="Cambria"/>
      <w:i/>
      <w:iCs/>
      <w:color w:val="243F60"/>
    </w:rPr>
  </w:style>
  <w:style w:type="character" w:customStyle="1" w:styleId="Nadpis7Char">
    <w:name w:val="Nadpis 7 Char"/>
    <w:basedOn w:val="Standardnpsmoodstavce"/>
    <w:link w:val="Nadpis7"/>
    <w:uiPriority w:val="9"/>
    <w:rsid w:val="006A40F2"/>
    <w:rPr>
      <w:rFonts w:ascii="Cambria" w:eastAsia="Times New Roman" w:hAnsi="Cambria" w:cs="Cambria"/>
      <w:i/>
      <w:iCs/>
      <w:color w:val="404040"/>
    </w:rPr>
  </w:style>
  <w:style w:type="character" w:customStyle="1" w:styleId="Nadpis8Char">
    <w:name w:val="Nadpis 8 Char"/>
    <w:basedOn w:val="Standardnpsmoodstavce"/>
    <w:link w:val="Nadpis8"/>
    <w:uiPriority w:val="9"/>
    <w:rsid w:val="006A40F2"/>
    <w:rPr>
      <w:rFonts w:ascii="Cambria" w:eastAsia="Times New Roman" w:hAnsi="Cambria" w:cs="Cambria"/>
      <w:color w:val="404040"/>
      <w:sz w:val="20"/>
      <w:szCs w:val="20"/>
    </w:rPr>
  </w:style>
  <w:style w:type="character" w:customStyle="1" w:styleId="Nadpis9Char">
    <w:name w:val="Nadpis 9 Char"/>
    <w:basedOn w:val="Standardnpsmoodstavce"/>
    <w:link w:val="Nadpis9"/>
    <w:uiPriority w:val="9"/>
    <w:rsid w:val="006A40F2"/>
    <w:rPr>
      <w:rFonts w:ascii="Cambria" w:eastAsia="Times New Roman" w:hAnsi="Cambria" w:cs="Cambria"/>
      <w:i/>
      <w:iCs/>
      <w:color w:val="404040"/>
      <w:sz w:val="20"/>
      <w:szCs w:val="20"/>
    </w:rPr>
  </w:style>
  <w:style w:type="paragraph" w:customStyle="1" w:styleId="slovn1">
    <w:name w:val="Číslování 1"/>
    <w:basedOn w:val="Normln"/>
    <w:uiPriority w:val="99"/>
    <w:rsid w:val="006A40F2"/>
    <w:pPr>
      <w:widowControl w:val="0"/>
      <w:numPr>
        <w:numId w:val="19"/>
      </w:numPr>
      <w:spacing w:after="170"/>
    </w:pPr>
    <w:rPr>
      <w:rFonts w:eastAsia="Calibri"/>
      <w:sz w:val="22"/>
      <w:szCs w:val="22"/>
      <w:lang w:eastAsia="cs-CZ"/>
    </w:rPr>
  </w:style>
  <w:style w:type="paragraph" w:customStyle="1" w:styleId="smlouvaheading3">
    <w:name w:val="smlouva heading 3"/>
    <w:basedOn w:val="Normln"/>
    <w:qFormat/>
    <w:rsid w:val="00174F9E"/>
    <w:pPr>
      <w:tabs>
        <w:tab w:val="left" w:pos="794"/>
      </w:tabs>
      <w:suppressAutoHyphens w:val="0"/>
      <w:spacing w:before="120" w:after="120"/>
    </w:pPr>
    <w:rPr>
      <w:rFonts w:cs="Times New Roman"/>
      <w:color w:val="000000"/>
      <w:sz w:val="22"/>
      <w:szCs w:val="22"/>
      <w:lang w:eastAsia="en-US"/>
    </w:rPr>
  </w:style>
  <w:style w:type="paragraph" w:styleId="Zkladntextodsazen3">
    <w:name w:val="Body Text Indent 3"/>
    <w:basedOn w:val="Normln"/>
    <w:link w:val="Zkladntextodsazen3Char"/>
    <w:uiPriority w:val="99"/>
    <w:rsid w:val="004E760B"/>
    <w:pPr>
      <w:suppressAutoHyphens w:val="0"/>
      <w:spacing w:after="120"/>
      <w:ind w:left="283"/>
      <w:jc w:val="left"/>
    </w:pPr>
    <w:rPr>
      <w:rFonts w:ascii="Times New Roman" w:eastAsia="MS Mincho"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4E760B"/>
    <w:rPr>
      <w:rFonts w:ascii="Times New Roman" w:eastAsia="MS Mincho"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paragraph" w:styleId="Nadpis1">
    <w:name w:val="heading 1"/>
    <w:basedOn w:val="Odstavecseseznamem"/>
    <w:next w:val="Normln"/>
    <w:link w:val="Nadpis1Char"/>
    <w:uiPriority w:val="9"/>
    <w:qFormat/>
    <w:rsid w:val="006A40F2"/>
    <w:pPr>
      <w:keepNext/>
      <w:numPr>
        <w:numId w:val="18"/>
      </w:numPr>
      <w:suppressAutoHyphens w:val="0"/>
      <w:spacing w:before="240" w:after="120" w:line="276" w:lineRule="auto"/>
      <w:contextualSpacing w:val="0"/>
      <w:jc w:val="center"/>
      <w:outlineLvl w:val="0"/>
    </w:pPr>
    <w:rPr>
      <w:rFonts w:ascii="Calibri" w:eastAsia="Calibri" w:hAnsi="Calibri" w:cs="Calibri"/>
      <w:b/>
      <w:bCs/>
      <w:sz w:val="24"/>
      <w:szCs w:val="24"/>
      <w:lang w:eastAsia="cs-CZ"/>
    </w:rPr>
  </w:style>
  <w:style w:type="paragraph" w:styleId="Nadpis2">
    <w:name w:val="heading 2"/>
    <w:basedOn w:val="Normln"/>
    <w:next w:val="Normln"/>
    <w:link w:val="Nadpis2Char"/>
    <w:uiPriority w:val="9"/>
    <w:qFormat/>
    <w:rsid w:val="006A40F2"/>
    <w:pPr>
      <w:numPr>
        <w:ilvl w:val="1"/>
        <w:numId w:val="18"/>
      </w:numPr>
      <w:suppressAutoHyphens w:val="0"/>
      <w:spacing w:before="120" w:after="120" w:line="276" w:lineRule="auto"/>
      <w:outlineLvl w:val="1"/>
    </w:pPr>
    <w:rPr>
      <w:rFonts w:ascii="Calibri" w:eastAsia="Calibri" w:hAnsi="Calibri" w:cs="Calibri"/>
      <w:sz w:val="21"/>
      <w:szCs w:val="21"/>
      <w:lang w:eastAsia="en-US"/>
    </w:rPr>
  </w:style>
  <w:style w:type="paragraph" w:styleId="Nadpis3">
    <w:name w:val="heading 3"/>
    <w:basedOn w:val="Normln"/>
    <w:next w:val="Normln"/>
    <w:link w:val="Nadpis3Char"/>
    <w:uiPriority w:val="9"/>
    <w:qFormat/>
    <w:rsid w:val="006A40F2"/>
    <w:pPr>
      <w:numPr>
        <w:ilvl w:val="2"/>
        <w:numId w:val="18"/>
      </w:numPr>
      <w:suppressAutoHyphens w:val="0"/>
      <w:spacing w:before="60" w:after="60" w:line="276" w:lineRule="auto"/>
      <w:ind w:left="1276"/>
      <w:outlineLvl w:val="2"/>
    </w:pPr>
    <w:rPr>
      <w:rFonts w:ascii="Calibri" w:hAnsi="Calibri" w:cs="Calibri"/>
      <w:bCs/>
      <w:sz w:val="21"/>
      <w:szCs w:val="21"/>
      <w:lang w:eastAsia="en-US"/>
    </w:rPr>
  </w:style>
  <w:style w:type="paragraph" w:styleId="Nadpis4">
    <w:name w:val="heading 4"/>
    <w:basedOn w:val="Normln"/>
    <w:next w:val="Normln"/>
    <w:link w:val="Nadpis4Char"/>
    <w:uiPriority w:val="9"/>
    <w:qFormat/>
    <w:rsid w:val="006A40F2"/>
    <w:pPr>
      <w:keepNext/>
      <w:keepLines/>
      <w:numPr>
        <w:ilvl w:val="3"/>
        <w:numId w:val="18"/>
      </w:numPr>
      <w:suppressAutoHyphens w:val="0"/>
      <w:spacing w:before="200" w:line="276" w:lineRule="auto"/>
      <w:outlineLvl w:val="3"/>
    </w:pPr>
    <w:rPr>
      <w:rFonts w:ascii="Cambria" w:hAnsi="Cambria" w:cs="Cambria"/>
      <w:b/>
      <w:bCs/>
      <w:i/>
      <w:iCs/>
      <w:color w:val="4F81BD"/>
      <w:sz w:val="22"/>
      <w:szCs w:val="22"/>
      <w:lang w:eastAsia="en-US"/>
    </w:rPr>
  </w:style>
  <w:style w:type="paragraph" w:styleId="Nadpis5">
    <w:name w:val="heading 5"/>
    <w:basedOn w:val="Normln"/>
    <w:next w:val="Normln"/>
    <w:link w:val="Nadpis5Char"/>
    <w:uiPriority w:val="9"/>
    <w:qFormat/>
    <w:rsid w:val="006A40F2"/>
    <w:pPr>
      <w:keepNext/>
      <w:keepLines/>
      <w:numPr>
        <w:ilvl w:val="4"/>
        <w:numId w:val="18"/>
      </w:numPr>
      <w:suppressAutoHyphens w:val="0"/>
      <w:spacing w:before="200" w:line="276" w:lineRule="auto"/>
      <w:outlineLvl w:val="4"/>
    </w:pPr>
    <w:rPr>
      <w:rFonts w:ascii="Cambria" w:hAnsi="Cambria" w:cs="Cambria"/>
      <w:color w:val="243F60"/>
      <w:sz w:val="22"/>
      <w:szCs w:val="22"/>
      <w:lang w:eastAsia="en-US"/>
    </w:rPr>
  </w:style>
  <w:style w:type="paragraph" w:styleId="Nadpis6">
    <w:name w:val="heading 6"/>
    <w:basedOn w:val="Normln"/>
    <w:next w:val="Normln"/>
    <w:link w:val="Nadpis6Char"/>
    <w:uiPriority w:val="9"/>
    <w:qFormat/>
    <w:rsid w:val="006A40F2"/>
    <w:pPr>
      <w:keepNext/>
      <w:keepLines/>
      <w:numPr>
        <w:ilvl w:val="5"/>
        <w:numId w:val="18"/>
      </w:numPr>
      <w:suppressAutoHyphens w:val="0"/>
      <w:spacing w:before="200" w:line="276" w:lineRule="auto"/>
      <w:outlineLvl w:val="5"/>
    </w:pPr>
    <w:rPr>
      <w:rFonts w:ascii="Cambria" w:hAnsi="Cambria" w:cs="Cambria"/>
      <w:i/>
      <w:iCs/>
      <w:color w:val="243F60"/>
      <w:sz w:val="22"/>
      <w:szCs w:val="22"/>
      <w:lang w:eastAsia="en-US"/>
    </w:rPr>
  </w:style>
  <w:style w:type="paragraph" w:styleId="Nadpis7">
    <w:name w:val="heading 7"/>
    <w:basedOn w:val="Normln"/>
    <w:next w:val="Normln"/>
    <w:link w:val="Nadpis7Char"/>
    <w:uiPriority w:val="9"/>
    <w:qFormat/>
    <w:rsid w:val="006A40F2"/>
    <w:pPr>
      <w:keepNext/>
      <w:keepLines/>
      <w:numPr>
        <w:ilvl w:val="6"/>
        <w:numId w:val="18"/>
      </w:numPr>
      <w:suppressAutoHyphens w:val="0"/>
      <w:spacing w:before="200" w:line="276" w:lineRule="auto"/>
      <w:outlineLvl w:val="6"/>
    </w:pPr>
    <w:rPr>
      <w:rFonts w:ascii="Cambria" w:hAnsi="Cambria" w:cs="Cambria"/>
      <w:i/>
      <w:iCs/>
      <w:color w:val="404040"/>
      <w:sz w:val="22"/>
      <w:szCs w:val="22"/>
      <w:lang w:eastAsia="en-US"/>
    </w:rPr>
  </w:style>
  <w:style w:type="paragraph" w:styleId="Nadpis8">
    <w:name w:val="heading 8"/>
    <w:basedOn w:val="Normln"/>
    <w:next w:val="Normln"/>
    <w:link w:val="Nadpis8Char"/>
    <w:uiPriority w:val="9"/>
    <w:qFormat/>
    <w:rsid w:val="006A40F2"/>
    <w:pPr>
      <w:keepNext/>
      <w:keepLines/>
      <w:numPr>
        <w:ilvl w:val="7"/>
        <w:numId w:val="18"/>
      </w:numPr>
      <w:suppressAutoHyphens w:val="0"/>
      <w:spacing w:before="200" w:line="276" w:lineRule="auto"/>
      <w:outlineLvl w:val="7"/>
    </w:pPr>
    <w:rPr>
      <w:rFonts w:ascii="Cambria" w:hAnsi="Cambria" w:cs="Cambria"/>
      <w:color w:val="404040"/>
      <w:lang w:eastAsia="en-US"/>
    </w:rPr>
  </w:style>
  <w:style w:type="paragraph" w:styleId="Nadpis9">
    <w:name w:val="heading 9"/>
    <w:basedOn w:val="Normln"/>
    <w:next w:val="Normln"/>
    <w:link w:val="Nadpis9Char"/>
    <w:uiPriority w:val="9"/>
    <w:qFormat/>
    <w:rsid w:val="006A40F2"/>
    <w:pPr>
      <w:keepNext/>
      <w:keepLines/>
      <w:numPr>
        <w:ilvl w:val="8"/>
        <w:numId w:val="18"/>
      </w:numPr>
      <w:suppressAutoHyphens w:val="0"/>
      <w:spacing w:before="200" w:line="276" w:lineRule="auto"/>
      <w:outlineLvl w:val="8"/>
    </w:pPr>
    <w:rPr>
      <w:rFonts w:ascii="Cambria" w:hAnsi="Cambria" w:cs="Cambria"/>
      <w:i/>
      <w:iCs/>
      <w:color w:val="4040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v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3264D3"/>
    <w:pPr>
      <w:spacing w:after="0" w:line="240" w:lineRule="auto"/>
    </w:pPr>
    <w:rPr>
      <w:rFonts w:eastAsiaTheme="minorEastAsia"/>
      <w:lang w:eastAsia="cs-CZ"/>
    </w:rPr>
  </w:style>
  <w:style w:type="character" w:customStyle="1" w:styleId="BezmezerChar">
    <w:name w:val="Bez mezer Char"/>
    <w:link w:val="Bezmezer"/>
    <w:uiPriority w:val="1"/>
    <w:rsid w:val="003264D3"/>
    <w:rPr>
      <w:rFonts w:eastAsiaTheme="minorEastAsia"/>
      <w:lang w:eastAsia="cs-CZ"/>
    </w:rPr>
  </w:style>
  <w:style w:type="character" w:customStyle="1" w:styleId="Nadpis1Char">
    <w:name w:val="Nadpis 1 Char"/>
    <w:basedOn w:val="Standardnpsmoodstavce"/>
    <w:link w:val="Nadpis1"/>
    <w:uiPriority w:val="9"/>
    <w:rsid w:val="006A40F2"/>
    <w:rPr>
      <w:rFonts w:ascii="Calibri" w:eastAsia="Calibri" w:hAnsi="Calibri" w:cs="Calibri"/>
      <w:b/>
      <w:bCs/>
      <w:sz w:val="24"/>
      <w:szCs w:val="24"/>
      <w:lang w:eastAsia="cs-CZ"/>
    </w:rPr>
  </w:style>
  <w:style w:type="character" w:customStyle="1" w:styleId="Nadpis2Char">
    <w:name w:val="Nadpis 2 Char"/>
    <w:basedOn w:val="Standardnpsmoodstavce"/>
    <w:link w:val="Nadpis2"/>
    <w:uiPriority w:val="9"/>
    <w:rsid w:val="006A40F2"/>
    <w:rPr>
      <w:rFonts w:ascii="Calibri" w:eastAsia="Calibri" w:hAnsi="Calibri" w:cs="Calibri"/>
      <w:sz w:val="21"/>
      <w:szCs w:val="21"/>
    </w:rPr>
  </w:style>
  <w:style w:type="character" w:customStyle="1" w:styleId="Nadpis3Char">
    <w:name w:val="Nadpis 3 Char"/>
    <w:basedOn w:val="Standardnpsmoodstavce"/>
    <w:link w:val="Nadpis3"/>
    <w:uiPriority w:val="9"/>
    <w:rsid w:val="006A40F2"/>
    <w:rPr>
      <w:rFonts w:ascii="Calibri" w:eastAsia="Times New Roman" w:hAnsi="Calibri" w:cs="Calibri"/>
      <w:bCs/>
      <w:sz w:val="21"/>
      <w:szCs w:val="21"/>
    </w:rPr>
  </w:style>
  <w:style w:type="character" w:customStyle="1" w:styleId="Nadpis4Char">
    <w:name w:val="Nadpis 4 Char"/>
    <w:basedOn w:val="Standardnpsmoodstavce"/>
    <w:link w:val="Nadpis4"/>
    <w:uiPriority w:val="9"/>
    <w:rsid w:val="006A40F2"/>
    <w:rPr>
      <w:rFonts w:ascii="Cambria" w:eastAsia="Times New Roman" w:hAnsi="Cambria" w:cs="Cambria"/>
      <w:b/>
      <w:bCs/>
      <w:i/>
      <w:iCs/>
      <w:color w:val="4F81BD"/>
    </w:rPr>
  </w:style>
  <w:style w:type="character" w:customStyle="1" w:styleId="Nadpis5Char">
    <w:name w:val="Nadpis 5 Char"/>
    <w:basedOn w:val="Standardnpsmoodstavce"/>
    <w:link w:val="Nadpis5"/>
    <w:uiPriority w:val="9"/>
    <w:rsid w:val="006A40F2"/>
    <w:rPr>
      <w:rFonts w:ascii="Cambria" w:eastAsia="Times New Roman" w:hAnsi="Cambria" w:cs="Cambria"/>
      <w:color w:val="243F60"/>
    </w:rPr>
  </w:style>
  <w:style w:type="character" w:customStyle="1" w:styleId="Nadpis6Char">
    <w:name w:val="Nadpis 6 Char"/>
    <w:basedOn w:val="Standardnpsmoodstavce"/>
    <w:link w:val="Nadpis6"/>
    <w:uiPriority w:val="9"/>
    <w:rsid w:val="006A40F2"/>
    <w:rPr>
      <w:rFonts w:ascii="Cambria" w:eastAsia="Times New Roman" w:hAnsi="Cambria" w:cs="Cambria"/>
      <w:i/>
      <w:iCs/>
      <w:color w:val="243F60"/>
    </w:rPr>
  </w:style>
  <w:style w:type="character" w:customStyle="1" w:styleId="Nadpis7Char">
    <w:name w:val="Nadpis 7 Char"/>
    <w:basedOn w:val="Standardnpsmoodstavce"/>
    <w:link w:val="Nadpis7"/>
    <w:uiPriority w:val="9"/>
    <w:rsid w:val="006A40F2"/>
    <w:rPr>
      <w:rFonts w:ascii="Cambria" w:eastAsia="Times New Roman" w:hAnsi="Cambria" w:cs="Cambria"/>
      <w:i/>
      <w:iCs/>
      <w:color w:val="404040"/>
    </w:rPr>
  </w:style>
  <w:style w:type="character" w:customStyle="1" w:styleId="Nadpis8Char">
    <w:name w:val="Nadpis 8 Char"/>
    <w:basedOn w:val="Standardnpsmoodstavce"/>
    <w:link w:val="Nadpis8"/>
    <w:uiPriority w:val="9"/>
    <w:rsid w:val="006A40F2"/>
    <w:rPr>
      <w:rFonts w:ascii="Cambria" w:eastAsia="Times New Roman" w:hAnsi="Cambria" w:cs="Cambria"/>
      <w:color w:val="404040"/>
      <w:sz w:val="20"/>
      <w:szCs w:val="20"/>
    </w:rPr>
  </w:style>
  <w:style w:type="character" w:customStyle="1" w:styleId="Nadpis9Char">
    <w:name w:val="Nadpis 9 Char"/>
    <w:basedOn w:val="Standardnpsmoodstavce"/>
    <w:link w:val="Nadpis9"/>
    <w:uiPriority w:val="9"/>
    <w:rsid w:val="006A40F2"/>
    <w:rPr>
      <w:rFonts w:ascii="Cambria" w:eastAsia="Times New Roman" w:hAnsi="Cambria" w:cs="Cambria"/>
      <w:i/>
      <w:iCs/>
      <w:color w:val="404040"/>
      <w:sz w:val="20"/>
      <w:szCs w:val="20"/>
    </w:rPr>
  </w:style>
  <w:style w:type="paragraph" w:customStyle="1" w:styleId="slovn1">
    <w:name w:val="Číslování 1"/>
    <w:basedOn w:val="Normln"/>
    <w:uiPriority w:val="99"/>
    <w:rsid w:val="006A40F2"/>
    <w:pPr>
      <w:widowControl w:val="0"/>
      <w:numPr>
        <w:numId w:val="19"/>
      </w:numPr>
      <w:spacing w:after="170"/>
    </w:pPr>
    <w:rPr>
      <w:rFonts w:eastAsia="Calibri"/>
      <w:sz w:val="22"/>
      <w:szCs w:val="22"/>
      <w:lang w:eastAsia="cs-CZ"/>
    </w:rPr>
  </w:style>
  <w:style w:type="paragraph" w:customStyle="1" w:styleId="smlouvaheading3">
    <w:name w:val="smlouva heading 3"/>
    <w:basedOn w:val="Normln"/>
    <w:qFormat/>
    <w:rsid w:val="00174F9E"/>
    <w:pPr>
      <w:tabs>
        <w:tab w:val="left" w:pos="794"/>
      </w:tabs>
      <w:suppressAutoHyphens w:val="0"/>
      <w:spacing w:before="120" w:after="120"/>
    </w:pPr>
    <w:rPr>
      <w:rFonts w:cs="Times New Roman"/>
      <w:color w:val="000000"/>
      <w:sz w:val="22"/>
      <w:szCs w:val="22"/>
      <w:lang w:eastAsia="en-US"/>
    </w:rPr>
  </w:style>
  <w:style w:type="paragraph" w:styleId="Zkladntextodsazen3">
    <w:name w:val="Body Text Indent 3"/>
    <w:basedOn w:val="Normln"/>
    <w:link w:val="Zkladntextodsazen3Char"/>
    <w:uiPriority w:val="99"/>
    <w:rsid w:val="004E760B"/>
    <w:pPr>
      <w:suppressAutoHyphens w:val="0"/>
      <w:spacing w:after="120"/>
      <w:ind w:left="283"/>
      <w:jc w:val="left"/>
    </w:pPr>
    <w:rPr>
      <w:rFonts w:ascii="Times New Roman" w:eastAsia="MS Mincho"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4E760B"/>
    <w:rPr>
      <w:rFonts w:ascii="Times New Roman" w:eastAsia="MS Mincho"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284041963">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 w:id="1780174790">
      <w:bodyDiv w:val="1"/>
      <w:marLeft w:val="0"/>
      <w:marRight w:val="0"/>
      <w:marTop w:val="0"/>
      <w:marBottom w:val="0"/>
      <w:divBdr>
        <w:top w:val="none" w:sz="0" w:space="0" w:color="auto"/>
        <w:left w:val="none" w:sz="0" w:space="0" w:color="auto"/>
        <w:bottom w:val="none" w:sz="0" w:space="0" w:color="auto"/>
        <w:right w:val="none" w:sz="0" w:space="0" w:color="auto"/>
      </w:divBdr>
    </w:div>
    <w:div w:id="17839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dortova@dhmirosov.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31A04-F871-4B35-A21E-85BD6D86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8405</Words>
  <Characters>49592</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Sekretariát</cp:lastModifiedBy>
  <cp:revision>2</cp:revision>
  <cp:lastPrinted>2017-08-29T08:39:00Z</cp:lastPrinted>
  <dcterms:created xsi:type="dcterms:W3CDTF">2017-09-27T11:37:00Z</dcterms:created>
  <dcterms:modified xsi:type="dcterms:W3CDTF">2017-09-27T11:37:00Z</dcterms:modified>
</cp:coreProperties>
</file>