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62E580E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D0D3E0D"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9F1D5D">
        <w:rPr>
          <w:rFonts w:ascii="Open Sans" w:hAnsi="Open Sans" w:cs="Open Sans"/>
          <w:sz w:val="20"/>
        </w:rPr>
        <w:t>515</w:t>
      </w:r>
      <w:r w:rsidR="00826DA8">
        <w:rPr>
          <w:rFonts w:ascii="Open Sans" w:hAnsi="Open Sans" w:cs="Open Sans"/>
          <w:sz w:val="20"/>
        </w:rPr>
        <w:t>/202</w:t>
      </w:r>
      <w:r w:rsidR="00FC5E15">
        <w:rPr>
          <w:rFonts w:ascii="Open Sans" w:hAnsi="Open Sans" w:cs="Open Sans"/>
          <w:sz w:val="20"/>
        </w:rPr>
        <w:t>6</w:t>
      </w:r>
      <w:r w:rsidR="00EC201D">
        <w:rPr>
          <w:rFonts w:ascii="Open Sans" w:hAnsi="Open Sans" w:cs="Open Sans"/>
          <w:sz w:val="20"/>
        </w:rPr>
        <w:t>/SS</w:t>
      </w:r>
    </w:p>
    <w:p w14:paraId="6F788A7C" w14:textId="717ADA63"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2E0ABF" w:rsidRPr="002E0ABF">
        <w:rPr>
          <w:rFonts w:ascii="Open Sans" w:hAnsi="Open Sans" w:cs="Open Sans"/>
          <w:sz w:val="40"/>
          <w:szCs w:val="40"/>
        </w:rPr>
        <w:t>ZŠ se speciálními třídami, Mělník – Renovace sportovního povrchu v tělocvičně</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F1D5D" w:rsidRDefault="007D08E2">
      <w:pPr>
        <w:pStyle w:val="Nadpis1"/>
        <w:rPr>
          <w:rFonts w:ascii="Open Sans" w:hAnsi="Open Sans" w:cs="Open Sans"/>
          <w:sz w:val="20"/>
        </w:rPr>
      </w:pPr>
      <w:r w:rsidRPr="009F1D5D">
        <w:rPr>
          <w:rFonts w:ascii="Open Sans" w:hAnsi="Open Sans" w:cs="Open Sans"/>
          <w:sz w:val="20"/>
        </w:rPr>
        <w:t>Účastníci</w:t>
      </w:r>
    </w:p>
    <w:p w14:paraId="75A4B8FF" w14:textId="77777777" w:rsidR="00903592" w:rsidRPr="009F1D5D" w:rsidRDefault="00903592" w:rsidP="00903592">
      <w:pPr>
        <w:pStyle w:val="slovanseznam"/>
        <w:tabs>
          <w:tab w:val="num" w:pos="709"/>
        </w:tabs>
        <w:spacing w:before="0"/>
        <w:rPr>
          <w:rFonts w:ascii="Open Sans" w:hAnsi="Open Sans" w:cs="Open Sans"/>
          <w:sz w:val="20"/>
        </w:rPr>
      </w:pPr>
      <w:r w:rsidRPr="009F1D5D">
        <w:rPr>
          <w:rFonts w:ascii="Open Sans" w:hAnsi="Open Sans" w:cs="Open Sans"/>
          <w:b/>
          <w:sz w:val="20"/>
        </w:rPr>
        <w:t>Město Mělník</w:t>
      </w:r>
      <w:r w:rsidRPr="009F1D5D">
        <w:rPr>
          <w:rFonts w:ascii="Open Sans" w:hAnsi="Open Sans" w:cs="Open Sans"/>
          <w:sz w:val="20"/>
        </w:rPr>
        <w:t xml:space="preserve">, se sídlem Městského úřadu náměstí Míru 1, 276 01 Mělník, </w:t>
      </w:r>
      <w:r w:rsidRPr="009F1D5D">
        <w:rPr>
          <w:rFonts w:ascii="Open Sans" w:hAnsi="Open Sans" w:cs="Open Sans"/>
          <w:sz w:val="20"/>
        </w:rPr>
        <w:br/>
        <w:t>IČ: 237051, DIČ: CZ00237051,</w:t>
      </w:r>
    </w:p>
    <w:p w14:paraId="4B59F896" w14:textId="77777777" w:rsidR="00903592" w:rsidRPr="009F1D5D" w:rsidRDefault="00903592" w:rsidP="00903592">
      <w:pPr>
        <w:pStyle w:val="slovanseznam"/>
        <w:numPr>
          <w:ilvl w:val="0"/>
          <w:numId w:val="0"/>
        </w:numPr>
        <w:spacing w:before="0"/>
        <w:ind w:left="709"/>
        <w:rPr>
          <w:rFonts w:ascii="Open Sans" w:hAnsi="Open Sans" w:cs="Open Sans"/>
          <w:sz w:val="20"/>
        </w:rPr>
      </w:pPr>
      <w:r w:rsidRPr="009F1D5D">
        <w:rPr>
          <w:rFonts w:ascii="Open Sans" w:hAnsi="Open Sans" w:cs="Open Sans"/>
          <w:sz w:val="20"/>
        </w:rPr>
        <w:t xml:space="preserve">Bankovní spojení: ČS a.s. Kralupy n. Vltavou, </w:t>
      </w:r>
      <w:proofErr w:type="spellStart"/>
      <w:r w:rsidRPr="009F1D5D">
        <w:rPr>
          <w:rFonts w:ascii="Open Sans" w:hAnsi="Open Sans" w:cs="Open Sans"/>
          <w:sz w:val="20"/>
        </w:rPr>
        <w:t>č.ú</w:t>
      </w:r>
      <w:proofErr w:type="spellEnd"/>
      <w:r w:rsidRPr="009F1D5D">
        <w:rPr>
          <w:rFonts w:ascii="Open Sans" w:hAnsi="Open Sans" w:cs="Open Sans"/>
          <w:sz w:val="20"/>
        </w:rPr>
        <w:t>.: 27-046 000 4379/0800</w:t>
      </w:r>
    </w:p>
    <w:p w14:paraId="55A26656" w14:textId="77777777" w:rsidR="00903592" w:rsidRPr="009F1D5D" w:rsidRDefault="00903592" w:rsidP="00903592">
      <w:pPr>
        <w:pStyle w:val="slovanseznam"/>
        <w:numPr>
          <w:ilvl w:val="0"/>
          <w:numId w:val="0"/>
        </w:numPr>
        <w:spacing w:before="0"/>
        <w:ind w:left="709"/>
        <w:jc w:val="left"/>
        <w:rPr>
          <w:rFonts w:ascii="Open Sans" w:hAnsi="Open Sans" w:cs="Open Sans"/>
          <w:sz w:val="20"/>
        </w:rPr>
      </w:pPr>
      <w:r w:rsidRPr="009F1D5D">
        <w:rPr>
          <w:rFonts w:ascii="Open Sans" w:hAnsi="Open Sans" w:cs="Open Sans"/>
          <w:sz w:val="20"/>
        </w:rPr>
        <w:t>zastoupené Ing. Tomášem Martincem, Ph.D., starostou</w:t>
      </w:r>
    </w:p>
    <w:p w14:paraId="6496198A" w14:textId="07CA207B" w:rsidR="002E0ABF" w:rsidRPr="009F1D5D" w:rsidRDefault="00903592" w:rsidP="002E0ABF">
      <w:pPr>
        <w:pStyle w:val="slovanseznam"/>
        <w:numPr>
          <w:ilvl w:val="0"/>
          <w:numId w:val="0"/>
        </w:numPr>
        <w:spacing w:before="0"/>
        <w:ind w:left="709"/>
        <w:jc w:val="left"/>
        <w:rPr>
          <w:rFonts w:ascii="Open Sans" w:hAnsi="Open Sans" w:cs="Open Sans"/>
          <w:bCs/>
          <w:iCs/>
          <w:sz w:val="20"/>
        </w:rPr>
      </w:pPr>
      <w:r w:rsidRPr="009F1D5D">
        <w:rPr>
          <w:rFonts w:ascii="Open Sans" w:hAnsi="Open Sans" w:cs="Open Sans"/>
          <w:sz w:val="20"/>
        </w:rPr>
        <w:t xml:space="preserve">kontaktní osoba ve věcech technických: </w:t>
      </w:r>
      <w:r w:rsidR="002E0ABF" w:rsidRPr="009F1D5D">
        <w:rPr>
          <w:rFonts w:ascii="Open Sans" w:hAnsi="Open Sans" w:cs="Open Sans"/>
          <w:bCs/>
          <w:iCs/>
          <w:sz w:val="20"/>
        </w:rPr>
        <w:t xml:space="preserve">Martina Neubauerová, </w:t>
      </w:r>
      <w:proofErr w:type="spellStart"/>
      <w:r w:rsidR="0078284C">
        <w:rPr>
          <w:rFonts w:ascii="Open Sans" w:hAnsi="Open Sans" w:cs="Open Sans"/>
          <w:bCs/>
          <w:iCs/>
          <w:sz w:val="20"/>
        </w:rPr>
        <w:t>xxx</w:t>
      </w:r>
      <w:proofErr w:type="spellEnd"/>
    </w:p>
    <w:p w14:paraId="523CD4E5" w14:textId="0B84113D" w:rsidR="00903592" w:rsidRPr="009F1D5D" w:rsidRDefault="00903592" w:rsidP="002E0ABF">
      <w:pPr>
        <w:pStyle w:val="slovanseznam"/>
        <w:numPr>
          <w:ilvl w:val="0"/>
          <w:numId w:val="0"/>
        </w:numPr>
        <w:spacing w:before="0"/>
        <w:ind w:left="709"/>
        <w:jc w:val="left"/>
        <w:rPr>
          <w:rFonts w:ascii="Open Sans" w:hAnsi="Open Sans" w:cs="Open Sans"/>
          <w:sz w:val="20"/>
        </w:rPr>
      </w:pPr>
      <w:r w:rsidRPr="009F1D5D">
        <w:rPr>
          <w:rFonts w:ascii="Open Sans" w:hAnsi="Open Sans" w:cs="Open Sans"/>
          <w:sz w:val="20"/>
        </w:rPr>
        <w:t>dále jen „objednatel“</w:t>
      </w:r>
    </w:p>
    <w:p w14:paraId="4BAC7E2B" w14:textId="77777777" w:rsidR="00903592" w:rsidRPr="009F1D5D" w:rsidRDefault="00903592" w:rsidP="00903592">
      <w:pPr>
        <w:pStyle w:val="slovanseznam"/>
        <w:numPr>
          <w:ilvl w:val="0"/>
          <w:numId w:val="0"/>
        </w:numPr>
        <w:spacing w:before="0"/>
        <w:ind w:left="709"/>
        <w:jc w:val="left"/>
        <w:rPr>
          <w:rFonts w:ascii="Open Sans" w:hAnsi="Open Sans" w:cs="Open Sans"/>
          <w:sz w:val="20"/>
        </w:rPr>
      </w:pPr>
    </w:p>
    <w:p w14:paraId="02C0455D" w14:textId="06E11016" w:rsidR="00903592" w:rsidRPr="009F1D5D" w:rsidRDefault="009F1D5D" w:rsidP="00903592">
      <w:pPr>
        <w:pStyle w:val="slovanseznam"/>
        <w:tabs>
          <w:tab w:val="num" w:pos="709"/>
        </w:tabs>
        <w:spacing w:before="0"/>
        <w:jc w:val="left"/>
        <w:rPr>
          <w:rFonts w:ascii="Open Sans" w:hAnsi="Open Sans" w:cs="Open Sans"/>
          <w:sz w:val="20"/>
        </w:rPr>
      </w:pPr>
      <w:r w:rsidRPr="009F1D5D">
        <w:rPr>
          <w:rFonts w:ascii="Open Sans" w:hAnsi="Open Sans" w:cs="Open Sans"/>
          <w:b/>
          <w:sz w:val="20"/>
          <w:lang w:eastAsia="en-US"/>
        </w:rPr>
        <w:t xml:space="preserve">Mgr. Zdeněk </w:t>
      </w:r>
      <w:proofErr w:type="spellStart"/>
      <w:r w:rsidRPr="009F1D5D">
        <w:rPr>
          <w:rFonts w:ascii="Open Sans" w:hAnsi="Open Sans" w:cs="Open Sans"/>
          <w:b/>
          <w:sz w:val="20"/>
          <w:lang w:eastAsia="en-US"/>
        </w:rPr>
        <w:t>Kobeš</w:t>
      </w:r>
      <w:proofErr w:type="spellEnd"/>
      <w:r w:rsidRPr="009F1D5D">
        <w:rPr>
          <w:rFonts w:ascii="Open Sans" w:hAnsi="Open Sans" w:cs="Open Sans"/>
          <w:b/>
          <w:sz w:val="20"/>
          <w:lang w:eastAsia="en-US"/>
        </w:rPr>
        <w:t>,</w:t>
      </w:r>
      <w:r w:rsidR="00903592" w:rsidRPr="009F1D5D">
        <w:rPr>
          <w:rFonts w:ascii="Open Sans" w:hAnsi="Open Sans" w:cs="Open Sans"/>
          <w:b/>
          <w:sz w:val="20"/>
          <w:lang w:eastAsia="en-US"/>
        </w:rPr>
        <w:t xml:space="preserve"> </w:t>
      </w:r>
      <w:r w:rsidR="00903592" w:rsidRPr="009F1D5D">
        <w:rPr>
          <w:rFonts w:ascii="Open Sans" w:hAnsi="Open Sans" w:cs="Open Sans"/>
          <w:sz w:val="20"/>
        </w:rPr>
        <w:t xml:space="preserve">se sídlem </w:t>
      </w:r>
      <w:r w:rsidR="002120B6" w:rsidRPr="009F1D5D">
        <w:rPr>
          <w:rFonts w:ascii="Open Sans" w:hAnsi="Open Sans" w:cs="Open Sans"/>
          <w:sz w:val="20"/>
          <w:lang w:eastAsia="en-US"/>
        </w:rPr>
        <w:t>Evropská 693/16</w:t>
      </w:r>
      <w:r w:rsidRPr="009F1D5D">
        <w:rPr>
          <w:rFonts w:ascii="Open Sans" w:hAnsi="Open Sans" w:cs="Open Sans"/>
          <w:sz w:val="20"/>
          <w:lang w:eastAsia="en-US"/>
        </w:rPr>
        <w:t>, Praha 6</w:t>
      </w:r>
      <w:r w:rsidR="00903592" w:rsidRPr="009F1D5D">
        <w:rPr>
          <w:rFonts w:ascii="Open Sans" w:hAnsi="Open Sans" w:cs="Open Sans"/>
          <w:sz w:val="20"/>
        </w:rPr>
        <w:br/>
        <w:t xml:space="preserve">IČ: </w:t>
      </w:r>
      <w:r w:rsidR="002120B6" w:rsidRPr="009F1D5D">
        <w:rPr>
          <w:rFonts w:ascii="Open Sans" w:hAnsi="Open Sans" w:cs="Open Sans"/>
          <w:sz w:val="20"/>
          <w:lang w:eastAsia="en-US"/>
        </w:rPr>
        <w:t>71633154</w:t>
      </w:r>
      <w:r w:rsidR="00903592" w:rsidRPr="009F1D5D">
        <w:rPr>
          <w:rFonts w:ascii="Open Sans" w:hAnsi="Open Sans" w:cs="Open Sans"/>
          <w:sz w:val="20"/>
          <w:lang w:eastAsia="en-US"/>
        </w:rPr>
        <w:t xml:space="preserve"> </w:t>
      </w:r>
      <w:r w:rsidR="00903592" w:rsidRPr="009F1D5D">
        <w:rPr>
          <w:rFonts w:ascii="Open Sans" w:hAnsi="Open Sans" w:cs="Open Sans"/>
          <w:sz w:val="20"/>
        </w:rPr>
        <w:t>DIČ:</w:t>
      </w:r>
      <w:r w:rsidR="002120B6" w:rsidRPr="009F1D5D">
        <w:rPr>
          <w:rFonts w:ascii="Open Sans" w:hAnsi="Open Sans" w:cs="Open Sans"/>
          <w:sz w:val="20"/>
        </w:rPr>
        <w:t>CZ7202240034</w:t>
      </w:r>
      <w:r w:rsidR="00903592" w:rsidRPr="009F1D5D">
        <w:rPr>
          <w:rFonts w:ascii="Open Sans" w:hAnsi="Open Sans" w:cs="Open Sans"/>
          <w:sz w:val="20"/>
          <w:lang w:eastAsia="en-US"/>
        </w:rPr>
        <w:t xml:space="preserve">, </w:t>
      </w:r>
      <w:r w:rsidR="00903592" w:rsidRPr="009F1D5D">
        <w:rPr>
          <w:rFonts w:ascii="Open Sans" w:hAnsi="Open Sans" w:cs="Open Sans"/>
          <w:sz w:val="20"/>
        </w:rPr>
        <w:br/>
        <w:t>bankovní spojení</w:t>
      </w:r>
      <w:r w:rsidR="002120B6" w:rsidRPr="009F1D5D">
        <w:rPr>
          <w:rFonts w:ascii="Open Sans" w:hAnsi="Open Sans" w:cs="Open Sans"/>
          <w:sz w:val="20"/>
        </w:rPr>
        <w:t xml:space="preserve"> MONETA MONEY BANK</w:t>
      </w:r>
      <w:r w:rsidR="00903592" w:rsidRPr="009F1D5D">
        <w:rPr>
          <w:rFonts w:ascii="Open Sans" w:hAnsi="Open Sans" w:cs="Open Sans"/>
          <w:sz w:val="20"/>
          <w:lang w:eastAsia="en-US"/>
        </w:rPr>
        <w:t xml:space="preserve">, </w:t>
      </w:r>
      <w:r w:rsidR="00903592" w:rsidRPr="009F1D5D">
        <w:rPr>
          <w:rFonts w:ascii="Open Sans" w:hAnsi="Open Sans" w:cs="Open Sans"/>
          <w:sz w:val="20"/>
        </w:rPr>
        <w:t xml:space="preserve">číslo účtu </w:t>
      </w:r>
      <w:r w:rsidR="002120B6" w:rsidRPr="009F1D5D">
        <w:rPr>
          <w:rFonts w:ascii="Open Sans" w:hAnsi="Open Sans" w:cs="Open Sans"/>
          <w:sz w:val="20"/>
          <w:lang w:eastAsia="en-US"/>
        </w:rPr>
        <w:t>165332548/0600</w:t>
      </w:r>
      <w:r w:rsidR="00903592" w:rsidRPr="009F1D5D">
        <w:rPr>
          <w:rFonts w:ascii="Open Sans" w:hAnsi="Open Sans" w:cs="Open Sans"/>
          <w:sz w:val="20"/>
        </w:rPr>
        <w:br/>
        <w:t xml:space="preserve">zastoupen </w:t>
      </w:r>
      <w:r w:rsidR="002120B6" w:rsidRPr="009F1D5D">
        <w:rPr>
          <w:rFonts w:ascii="Open Sans" w:hAnsi="Open Sans" w:cs="Open Sans"/>
          <w:sz w:val="20"/>
          <w:lang w:eastAsia="en-US"/>
        </w:rPr>
        <w:t>Mgr. Zdeněk Kobes</w:t>
      </w:r>
    </w:p>
    <w:p w14:paraId="214CB63A" w14:textId="77777777" w:rsidR="0078284C" w:rsidRDefault="00903592" w:rsidP="00903592">
      <w:pPr>
        <w:pStyle w:val="slovanseznam"/>
        <w:numPr>
          <w:ilvl w:val="0"/>
          <w:numId w:val="0"/>
        </w:numPr>
        <w:spacing w:before="0"/>
        <w:ind w:left="709"/>
        <w:jc w:val="left"/>
        <w:rPr>
          <w:rFonts w:ascii="Open Sans" w:hAnsi="Open Sans" w:cs="Open Sans"/>
          <w:sz w:val="20"/>
          <w:lang w:eastAsia="en-US"/>
        </w:rPr>
      </w:pPr>
      <w:r w:rsidRPr="009F1D5D">
        <w:rPr>
          <w:rFonts w:ascii="Open Sans" w:hAnsi="Open Sans" w:cs="Open Sans"/>
          <w:sz w:val="20"/>
          <w:lang w:eastAsia="en-US"/>
        </w:rPr>
        <w:t>kontaktní osoba</w:t>
      </w:r>
      <w:r w:rsidRPr="009F1D5D">
        <w:rPr>
          <w:rFonts w:ascii="Open Sans" w:hAnsi="Open Sans" w:cs="Open Sans"/>
          <w:b/>
          <w:sz w:val="20"/>
          <w:lang w:eastAsia="en-US"/>
        </w:rPr>
        <w:t xml:space="preserve">: </w:t>
      </w:r>
      <w:r w:rsidR="002120B6" w:rsidRPr="009F1D5D">
        <w:rPr>
          <w:rFonts w:ascii="Open Sans" w:hAnsi="Open Sans" w:cs="Open Sans"/>
          <w:sz w:val="20"/>
          <w:lang w:eastAsia="en-US"/>
        </w:rPr>
        <w:t xml:space="preserve">Mgr. Zdeněk </w:t>
      </w:r>
      <w:proofErr w:type="spellStart"/>
      <w:r w:rsidR="002120B6" w:rsidRPr="009F1D5D">
        <w:rPr>
          <w:rFonts w:ascii="Open Sans" w:hAnsi="Open Sans" w:cs="Open Sans"/>
          <w:sz w:val="20"/>
          <w:lang w:eastAsia="en-US"/>
        </w:rPr>
        <w:t>Kobes</w:t>
      </w:r>
      <w:proofErr w:type="spellEnd"/>
      <w:r w:rsidRPr="009F1D5D">
        <w:rPr>
          <w:rFonts w:ascii="Open Sans" w:hAnsi="Open Sans" w:cs="Open Sans"/>
          <w:sz w:val="20"/>
          <w:lang w:eastAsia="en-US"/>
        </w:rPr>
        <w:t xml:space="preserve"> </w:t>
      </w:r>
      <w:proofErr w:type="spellStart"/>
      <w:r w:rsidR="0078284C">
        <w:rPr>
          <w:rFonts w:ascii="Open Sans" w:hAnsi="Open Sans" w:cs="Open Sans"/>
          <w:sz w:val="20"/>
          <w:lang w:eastAsia="en-US"/>
        </w:rPr>
        <w:t>xxx</w:t>
      </w:r>
      <w:proofErr w:type="spellEnd"/>
    </w:p>
    <w:p w14:paraId="4D4BED13" w14:textId="3B5E0759" w:rsidR="007D08E2" w:rsidRPr="009F1D5D" w:rsidRDefault="007D08E2" w:rsidP="00903592">
      <w:pPr>
        <w:pStyle w:val="slovanseznam"/>
        <w:numPr>
          <w:ilvl w:val="0"/>
          <w:numId w:val="0"/>
        </w:numPr>
        <w:spacing w:before="0"/>
        <w:ind w:left="709"/>
        <w:jc w:val="left"/>
        <w:rPr>
          <w:rFonts w:ascii="Open Sans" w:hAnsi="Open Sans" w:cs="Open Sans"/>
          <w:sz w:val="20"/>
        </w:rPr>
      </w:pPr>
      <w:r w:rsidRPr="009F1D5D">
        <w:rPr>
          <w:rFonts w:ascii="Open Sans" w:hAnsi="Open Sans" w:cs="Open Sans"/>
          <w:sz w:val="20"/>
        </w:rPr>
        <w:t>dále jen „</w:t>
      </w:r>
      <w:r w:rsidR="00510FFA" w:rsidRPr="009F1D5D">
        <w:rPr>
          <w:rFonts w:ascii="Open Sans" w:hAnsi="Open Sans" w:cs="Open Sans"/>
          <w:sz w:val="20"/>
        </w:rPr>
        <w:t>zhotovitel</w:t>
      </w:r>
      <w:r w:rsidRPr="009F1D5D">
        <w:rPr>
          <w:rFonts w:ascii="Open Sans" w:hAnsi="Open Sans" w:cs="Open Sans"/>
          <w:sz w:val="20"/>
        </w:rPr>
        <w:t>“</w:t>
      </w:r>
    </w:p>
    <w:p w14:paraId="74D2D0CC" w14:textId="77777777" w:rsidR="00D023A7" w:rsidRPr="00720B71" w:rsidRDefault="00D023A7" w:rsidP="00D023A7">
      <w:pPr>
        <w:pStyle w:val="Nadpis1"/>
        <w:rPr>
          <w:rFonts w:ascii="Open Sans" w:hAnsi="Open Sans" w:cs="Open Sans"/>
          <w:sz w:val="20"/>
        </w:rPr>
      </w:pPr>
      <w:bookmarkStart w:id="0" w:name="_Ref373780311"/>
      <w:r w:rsidRPr="009F1D5D">
        <w:rPr>
          <w:rFonts w:ascii="Open Sans" w:hAnsi="Open Sans" w:cs="Open Sans"/>
          <w:sz w:val="20"/>
        </w:rPr>
        <w:t xml:space="preserve">Předmět </w:t>
      </w:r>
      <w:r w:rsidR="00124946" w:rsidRPr="009F1D5D">
        <w:rPr>
          <w:rFonts w:ascii="Open Sans" w:hAnsi="Open Sans" w:cs="Open Sans"/>
          <w:sz w:val="20"/>
        </w:rPr>
        <w:t>s</w:t>
      </w:r>
      <w:r w:rsidRPr="009F1D5D">
        <w:rPr>
          <w:rFonts w:ascii="Open Sans" w:hAnsi="Open Sans" w:cs="Open Sans"/>
          <w:sz w:val="20"/>
        </w:rPr>
        <w:t>mlouvy</w:t>
      </w:r>
      <w:bookmarkEnd w:id="0"/>
    </w:p>
    <w:p w14:paraId="7D31CF6E" w14:textId="55355264" w:rsidR="00BA6149" w:rsidRPr="00720B71" w:rsidRDefault="00D023A7" w:rsidP="00720B71">
      <w:pPr>
        <w:pStyle w:val="slovanseznam"/>
        <w:rPr>
          <w:rFonts w:ascii="Open Sans" w:hAnsi="Open Sans" w:cs="Open Sans"/>
          <w:color w:val="000000"/>
          <w:sz w:val="20"/>
        </w:rPr>
      </w:pPr>
      <w:bookmarkStart w:id="1" w:name="_Ref376470422"/>
      <w:r w:rsidRPr="00720B71">
        <w:rPr>
          <w:rFonts w:ascii="Open Sans" w:hAnsi="Open Sans" w:cs="Open Sans"/>
          <w:sz w:val="20"/>
        </w:rPr>
        <w:t>Zhotovitel se zavazuje provést na svůj náklad a nebezpečí pro objednatele dílo, které spočívá v</w:t>
      </w:r>
      <w:r w:rsidR="006608BA" w:rsidRPr="00720B71">
        <w:rPr>
          <w:rFonts w:ascii="Open Sans" w:hAnsi="Open Sans" w:cs="Open Sans"/>
          <w:sz w:val="20"/>
        </w:rPr>
        <w:t> kompletní dodávce</w:t>
      </w:r>
      <w:r w:rsidR="00510FFA" w:rsidRPr="00720B71">
        <w:rPr>
          <w:rFonts w:ascii="Open Sans" w:hAnsi="Open Sans" w:cs="Open Sans"/>
          <w:sz w:val="20"/>
        </w:rPr>
        <w:t xml:space="preserve"> </w:t>
      </w:r>
      <w:r w:rsidR="006608BA" w:rsidRPr="00720B71">
        <w:rPr>
          <w:rFonts w:ascii="Open Sans" w:hAnsi="Open Sans" w:cs="Open Sans"/>
          <w:sz w:val="20"/>
        </w:rPr>
        <w:t xml:space="preserve">stavby </w:t>
      </w:r>
      <w:r w:rsidR="002E0ABF" w:rsidRPr="002E0ABF">
        <w:rPr>
          <w:rFonts w:ascii="Open Sans" w:hAnsi="Open Sans" w:cs="Open Sans"/>
          <w:b/>
          <w:sz w:val="20"/>
        </w:rPr>
        <w:t xml:space="preserve">ZŠ se speciálními třídami, Mělník – Renovace sportovního povrchu v tělocvičně </w:t>
      </w:r>
      <w:r w:rsidRPr="00720B71">
        <w:rPr>
          <w:rFonts w:ascii="Open Sans" w:hAnsi="Open Sans" w:cs="Open Sans"/>
          <w:b/>
          <w:sz w:val="20"/>
        </w:rPr>
        <w:t>(dále jen „dílo“)</w:t>
      </w:r>
      <w:r w:rsidR="006608BA" w:rsidRPr="00720B71">
        <w:rPr>
          <w:rFonts w:ascii="Open Sans" w:hAnsi="Open Sans" w:cs="Open Sans"/>
          <w:sz w:val="20"/>
        </w:rPr>
        <w:t xml:space="preserve"> v rozsahu a v souladu </w:t>
      </w:r>
      <w:r w:rsidRPr="00720B71">
        <w:rPr>
          <w:rFonts w:ascii="Open Sans" w:hAnsi="Open Sans" w:cs="Open Sans"/>
          <w:sz w:val="20"/>
        </w:rPr>
        <w:t xml:space="preserve">dle </w:t>
      </w:r>
      <w:r w:rsidR="00510FFA" w:rsidRPr="00720B71">
        <w:rPr>
          <w:rFonts w:ascii="Open Sans" w:hAnsi="Open Sans" w:cs="Open Sans"/>
          <w:sz w:val="20"/>
        </w:rPr>
        <w:t>nabídky zhotovitel</w:t>
      </w:r>
      <w:r w:rsidR="006608BA" w:rsidRPr="00720B71">
        <w:rPr>
          <w:rFonts w:ascii="Open Sans" w:hAnsi="Open Sans" w:cs="Open Sans"/>
          <w:sz w:val="20"/>
        </w:rPr>
        <w:t xml:space="preserve">e č. </w:t>
      </w:r>
      <w:r w:rsidR="00816850">
        <w:rPr>
          <w:rFonts w:ascii="Open Sans" w:hAnsi="Open Sans" w:cs="Open Sans"/>
          <w:sz w:val="20"/>
        </w:rPr>
        <w:t>1/26</w:t>
      </w:r>
      <w:r w:rsidR="009D40BD">
        <w:rPr>
          <w:rFonts w:ascii="Open Sans" w:hAnsi="Open Sans" w:cs="Open Sans"/>
          <w:sz w:val="20"/>
        </w:rPr>
        <w:t xml:space="preserve"> </w:t>
      </w:r>
      <w:r w:rsidR="006608BA" w:rsidRPr="00720B71">
        <w:rPr>
          <w:rFonts w:ascii="Open Sans" w:hAnsi="Open Sans" w:cs="Open Sans"/>
          <w:sz w:val="20"/>
        </w:rPr>
        <w:t>ze dne</w:t>
      </w:r>
      <w:r w:rsidR="00816850">
        <w:rPr>
          <w:rFonts w:ascii="Open Sans" w:hAnsi="Open Sans" w:cs="Open Sans"/>
          <w:sz w:val="20"/>
        </w:rPr>
        <w:t xml:space="preserve"> 22.3.2026</w:t>
      </w:r>
      <w:r w:rsidR="00AD07A6" w:rsidRPr="00720B71">
        <w:rPr>
          <w:rFonts w:ascii="Open Sans" w:hAnsi="Open Sans" w:cs="Open Sans"/>
          <w:sz w:val="20"/>
        </w:rPr>
        <w:t>, jejíž nedílnou součástí je i zhotovitelem potvrzený a podepsaný výkaz výměr, jenž tvoří nedílnou součást této smlouvy jako její příloha č. 1</w:t>
      </w:r>
      <w:r w:rsidR="00964F76" w:rsidRPr="00720B71">
        <w:rPr>
          <w:rFonts w:ascii="Open Sans" w:hAnsi="Open Sans" w:cs="Open Sans"/>
          <w:sz w:val="20"/>
        </w:rPr>
        <w:t>,</w:t>
      </w:r>
      <w:r w:rsidRPr="00720B71">
        <w:rPr>
          <w:rFonts w:ascii="Open Sans" w:hAnsi="Open Sans" w:cs="Open Sans"/>
          <w:sz w:val="20"/>
        </w:rPr>
        <w:t xml:space="preserve"> a objednatel se zavazuje</w:t>
      </w:r>
      <w:r w:rsidR="00F13307" w:rsidRPr="00720B71">
        <w:rPr>
          <w:rFonts w:ascii="Open Sans" w:hAnsi="Open Sans" w:cs="Open Sans"/>
          <w:sz w:val="20"/>
        </w:rPr>
        <w:t xml:space="preserve"> řádně realizované</w:t>
      </w:r>
      <w:r w:rsidRPr="00720B71">
        <w:rPr>
          <w:rFonts w:ascii="Open Sans" w:hAnsi="Open Sans" w:cs="Open Sans"/>
          <w:sz w:val="20"/>
        </w:rPr>
        <w:t xml:space="preserve"> dílo převzít a zaplatit níže sjednanou cenu díla</w:t>
      </w:r>
      <w:r w:rsidR="00F13307" w:rsidRPr="00720B71">
        <w:rPr>
          <w:rFonts w:ascii="Open Sans" w:hAnsi="Open Sans" w:cs="Open Sans"/>
          <w:sz w:val="20"/>
        </w:rPr>
        <w:t>,  to za dále uvedených podmínek</w:t>
      </w:r>
      <w:r w:rsidRPr="00720B71">
        <w:rPr>
          <w:rFonts w:ascii="Open Sans" w:hAnsi="Open Sans" w:cs="Open Sans"/>
          <w:sz w:val="20"/>
        </w:rPr>
        <w:t>.</w:t>
      </w:r>
      <w:bookmarkEnd w:id="1"/>
    </w:p>
    <w:p w14:paraId="6282A003" w14:textId="068CABF8" w:rsidR="00BA6149" w:rsidRDefault="00BA6149" w:rsidP="00BA6149">
      <w:pPr>
        <w:pStyle w:val="slovanseznam"/>
        <w:numPr>
          <w:ilvl w:val="0"/>
          <w:numId w:val="0"/>
        </w:numPr>
        <w:ind w:left="709"/>
        <w:rPr>
          <w:rFonts w:ascii="Open Sans" w:hAnsi="Open Sans" w:cs="Open Sans"/>
          <w:sz w:val="20"/>
          <w:lang w:eastAsia="en-US"/>
        </w:rPr>
      </w:pPr>
      <w:r w:rsidRPr="00720B71">
        <w:rPr>
          <w:rFonts w:ascii="Open Sans" w:hAnsi="Open Sans" w:cs="Open Sans"/>
          <w:sz w:val="20"/>
          <w:lang w:eastAsia="en-US"/>
        </w:rPr>
        <w:t xml:space="preserve">Předmětem díla je </w:t>
      </w:r>
      <w:r w:rsidR="002E0ABF" w:rsidRPr="002E0ABF">
        <w:rPr>
          <w:rFonts w:ascii="Open Sans" w:hAnsi="Open Sans" w:cs="Open Sans"/>
          <w:sz w:val="20"/>
          <w:lang w:eastAsia="en-US"/>
        </w:rPr>
        <w:t>dodávka a pokládka nového sportovního povrchu z PVC v tělocvičně. Navržený sportovní povrch musí být vhodný také pro užívání osobami na invalidním vozíku. Celková tloušťka sportovního povrchu bude přibližně 6 mm</w:t>
      </w:r>
      <w:r w:rsidRPr="00720B71">
        <w:rPr>
          <w:rFonts w:ascii="Open Sans" w:hAnsi="Open Sans" w:cs="Open Sans"/>
          <w:sz w:val="20"/>
          <w:lang w:eastAsia="en-US"/>
        </w:rPr>
        <w:t>.</w:t>
      </w:r>
    </w:p>
    <w:p w14:paraId="4586006E"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Sportovní PVC bude pokládáno v pásech o délce cca 15,4 m, tj. přes celou šířku tělocvičny. Směr pokládky bude orientován podél delší strany tělocvičny.</w:t>
      </w:r>
    </w:p>
    <w:p w14:paraId="40CB54E7"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Stávající parketová (vlysová) podlaha zůstane zachována a nebude demontována. Na tuto podlahu bude volně položena vyrovnávací a tlumicí podložka, např. typu ISOLSPORT o tloušťce cca 1,5 mm. Na tuto podložku bude následně celoplošně přilepen vrchní sportovní povrch z PVC, např. typu GERFLOR o tloušťce cca 4,5–9 mm.</w:t>
      </w:r>
    </w:p>
    <w:p w14:paraId="5384ECB2"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Před zahájením realizace bude nutné provést demontáž krytů radiátorů a tělocvičného nářadí (žebřin). Následně bude stávající parketová podlaha jemně přebroušena smirkovým papírem, aby došlo k odstranění případných nerovností, drobných hran parket a nečistot.</w:t>
      </w:r>
    </w:p>
    <w:p w14:paraId="2D794D25"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lastRenderedPageBreak/>
        <w:t>Sportovní povrch bude proveden v jednobarevném provedení. O konkrétním barevném řešení rozhodne objednatel (škola). Spoje jednotlivých pásů PVC budou svařeny svařovacím lankem (kablíkem) v barvě povrchu.</w:t>
      </w:r>
    </w:p>
    <w:p w14:paraId="21914E2C"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Po obvodu místnosti bude na stěny nalepen sokl z materiálu a v barvě použitého sportovního povrchu o výšce cca 6–10 cm. Materiál pro provedení soklu je zahrnut v rozpočtu zakázky.</w:t>
      </w:r>
    </w:p>
    <w:p w14:paraId="5E70BDA2"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Na sportovní ploše bude vyznačeno hřiště pro mini basketbal v barevném provedení.</w:t>
      </w:r>
    </w:p>
    <w:p w14:paraId="2627CCEA"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Součástí zadávací dokumentace je starší půdorys místnosti, ve kterém byla původně zakreslena zasedací místnost; tento prostor je nyní využíván jako tělocvična.</w:t>
      </w:r>
    </w:p>
    <w:p w14:paraId="5FECF769"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Po dokončení pokládky sportovního povrchu bude provedena zpětná montáž demontovaných žebřin a krytů radiátorů.</w:t>
      </w:r>
    </w:p>
    <w:p w14:paraId="20DC5F26" w14:textId="77777777" w:rsidR="002E0ABF" w:rsidRPr="002E0ABF" w:rsidRDefault="002E0ABF" w:rsidP="002E0ABF">
      <w:pPr>
        <w:spacing w:before="120" w:after="120"/>
        <w:ind w:left="709"/>
        <w:jc w:val="both"/>
        <w:rPr>
          <w:rFonts w:ascii="Open Sans" w:hAnsi="Open Sans" w:cs="Open Sans"/>
          <w:sz w:val="20"/>
          <w:lang w:eastAsia="en-US"/>
        </w:rPr>
      </w:pPr>
      <w:r w:rsidRPr="002E0ABF">
        <w:rPr>
          <w:rFonts w:ascii="Open Sans" w:hAnsi="Open Sans" w:cs="Open Sans"/>
          <w:sz w:val="20"/>
          <w:lang w:eastAsia="en-US"/>
        </w:rPr>
        <w:t xml:space="preserve">Součástí této zakázky </w:t>
      </w:r>
      <w:r w:rsidRPr="002E0ABF">
        <w:rPr>
          <w:rFonts w:ascii="Open Sans" w:hAnsi="Open Sans" w:cs="Open Sans"/>
          <w:b/>
          <w:bCs/>
          <w:sz w:val="20"/>
          <w:lang w:eastAsia="en-US"/>
        </w:rPr>
        <w:t>není</w:t>
      </w:r>
      <w:r w:rsidRPr="002E0ABF">
        <w:rPr>
          <w:rFonts w:ascii="Open Sans" w:hAnsi="Open Sans" w:cs="Open Sans"/>
          <w:sz w:val="20"/>
          <w:lang w:eastAsia="en-US"/>
        </w:rPr>
        <w:t xml:space="preserve"> provedení revize demontovaného tělocvičného nářadí (žebřin).</w:t>
      </w:r>
    </w:p>
    <w:p w14:paraId="7C16269B" w14:textId="0C2F84AA" w:rsidR="00AD07A6" w:rsidRPr="00BA6149" w:rsidRDefault="000421E1" w:rsidP="007F7B58">
      <w:pPr>
        <w:pStyle w:val="slovanseznam"/>
        <w:rPr>
          <w:rFonts w:ascii="Open Sans" w:hAnsi="Open Sans" w:cs="Open Sans"/>
          <w:color w:val="000000"/>
          <w:sz w:val="20"/>
        </w:rPr>
      </w:pPr>
      <w:r w:rsidRPr="00720B71">
        <w:rPr>
          <w:rFonts w:ascii="Open Sans" w:hAnsi="Open Sans" w:cs="Open Sans"/>
          <w:color w:val="000000"/>
          <w:sz w:val="20"/>
        </w:rPr>
        <w:t>Nabídka zhotovitele</w:t>
      </w:r>
      <w:r w:rsidR="007162AD" w:rsidRPr="00720B71">
        <w:rPr>
          <w:rFonts w:ascii="Open Sans" w:hAnsi="Open Sans" w:cs="Open Sans"/>
          <w:color w:val="000000"/>
          <w:sz w:val="20"/>
        </w:rPr>
        <w:t xml:space="preserve"> </w:t>
      </w:r>
      <w:r w:rsidR="007162AD" w:rsidRPr="009F1D5D">
        <w:rPr>
          <w:rFonts w:ascii="Open Sans" w:hAnsi="Open Sans" w:cs="Open Sans"/>
          <w:color w:val="000000"/>
          <w:sz w:val="20"/>
        </w:rPr>
        <w:t>č</w:t>
      </w:r>
      <w:r w:rsidR="009D40BD" w:rsidRPr="009F1D5D">
        <w:rPr>
          <w:rFonts w:ascii="Open Sans" w:hAnsi="Open Sans" w:cs="Open Sans"/>
          <w:color w:val="000000"/>
          <w:sz w:val="20"/>
        </w:rPr>
        <w:t xml:space="preserve">. 1/26 </w:t>
      </w:r>
      <w:r w:rsidRPr="009F1D5D">
        <w:rPr>
          <w:rFonts w:ascii="Open Sans" w:hAnsi="Open Sans" w:cs="Open Sans"/>
          <w:color w:val="000000"/>
          <w:sz w:val="20"/>
        </w:rPr>
        <w:t>ze dne</w:t>
      </w:r>
      <w:r w:rsidR="009D40BD" w:rsidRPr="009F1D5D">
        <w:rPr>
          <w:rFonts w:ascii="Open Sans" w:hAnsi="Open Sans" w:cs="Open Sans"/>
          <w:color w:val="000000"/>
          <w:sz w:val="20"/>
        </w:rPr>
        <w:t xml:space="preserve"> 22</w:t>
      </w:r>
      <w:r w:rsidR="009D40BD">
        <w:rPr>
          <w:rFonts w:ascii="Open Sans" w:hAnsi="Open Sans" w:cs="Open Sans"/>
          <w:color w:val="000000"/>
          <w:sz w:val="20"/>
        </w:rPr>
        <w:t xml:space="preserve">.3.2026 </w:t>
      </w:r>
      <w:r w:rsidR="00AD07A6" w:rsidRPr="00720B71">
        <w:rPr>
          <w:rFonts w:ascii="Open Sans" w:hAnsi="Open Sans" w:cs="Open Sans"/>
          <w:color w:val="000000"/>
          <w:sz w:val="20"/>
        </w:rPr>
        <w:t xml:space="preserve">je účastníky této smlouvy považována za rozpočet, jehož úplnost (tj. úplnost </w:t>
      </w:r>
      <w:r w:rsidR="00AD07A6" w:rsidRPr="00720B71">
        <w:rPr>
          <w:rFonts w:ascii="Open Sans" w:hAnsi="Open Sans" w:cs="Open Sans"/>
          <w:sz w:val="20"/>
        </w:rPr>
        <w:t>všech věcí, prací a služeb potřebných pro kompletní zhotovení díla) zhotovitel výslovně zaručuje</w:t>
      </w:r>
      <w:r w:rsidR="00F13307" w:rsidRPr="00720B71">
        <w:rPr>
          <w:rFonts w:ascii="Open Sans" w:hAnsi="Open Sans" w:cs="Open Sans"/>
          <w:sz w:val="20"/>
        </w:rPr>
        <w:t>, přičemž</w:t>
      </w:r>
      <w:r w:rsidR="00F13307" w:rsidRPr="00BA6149">
        <w:rPr>
          <w:rFonts w:ascii="Open Sans" w:hAnsi="Open Sans" w:cs="Open Sans"/>
          <w:sz w:val="20"/>
        </w:rPr>
        <w:t xml:space="preserve">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4F4C4BF8"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73C5FFFC"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 </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sidRPr="00B367D2">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59A0CCCB"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sidRPr="00B367D2">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295D2F1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24AA0B0"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9D40BD">
        <w:rPr>
          <w:rFonts w:ascii="Open Sans" w:hAnsi="Open Sans" w:cs="Open Sans"/>
          <w:sz w:val="20"/>
          <w:lang w:eastAsia="en-US"/>
        </w:rPr>
        <w:t>22.3.2026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2EB25A8A"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B367D2">
        <w:rPr>
          <w:rFonts w:ascii="Open Sans" w:hAnsi="Open Sans" w:cs="Open Sans"/>
          <w:sz w:val="20"/>
        </w:rPr>
        <w:t>2.13</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4D1F58B" w14:textId="5076A98C"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je </w:t>
      </w:r>
      <w:r w:rsidR="00720B71">
        <w:rPr>
          <w:rFonts w:ascii="Open Sans" w:hAnsi="Open Sans" w:cs="Open Sans"/>
          <w:b/>
          <w:sz w:val="20"/>
        </w:rPr>
        <w:t xml:space="preserve">v </w:t>
      </w:r>
      <w:r w:rsidR="00720B71" w:rsidRPr="00720B71">
        <w:rPr>
          <w:rFonts w:ascii="Open Sans" w:hAnsi="Open Sans" w:cs="Open Sans"/>
          <w:b/>
          <w:bCs/>
          <w:sz w:val="20"/>
        </w:rPr>
        <w:t>době letních prázdnin v roce 2026, tj. od 1. 7. do 30. 8. 2026</w:t>
      </w:r>
      <w:r w:rsidR="00AA4D02" w:rsidRPr="00AA4D02">
        <w:rPr>
          <w:rFonts w:ascii="Open Sans" w:hAnsi="Open Sans" w:cs="Open Sans"/>
          <w:b/>
          <w:sz w:val="20"/>
        </w:rPr>
        <w:t>.</w:t>
      </w:r>
    </w:p>
    <w:p w14:paraId="587407C9" w14:textId="445AF619"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14:paraId="765B91CB" w14:textId="6CB6D932"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3.2.1</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3B56E24B"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7012558E"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27BE4CA" w:rsidR="00FB6AC5" w:rsidRPr="00F33F11" w:rsidRDefault="00FB6AC5" w:rsidP="00720B71">
      <w:pPr>
        <w:pStyle w:val="slovanseznam"/>
        <w:rPr>
          <w:rFonts w:ascii="Open Sans" w:hAnsi="Open Sans" w:cs="Open Sans"/>
          <w:sz w:val="20"/>
        </w:rPr>
      </w:pPr>
      <w:r w:rsidRPr="00F33F11">
        <w:rPr>
          <w:rFonts w:ascii="Open Sans" w:hAnsi="Open Sans" w:cs="Open Sans"/>
          <w:sz w:val="20"/>
        </w:rPr>
        <w:t>Dílo bude prováděno</w:t>
      </w:r>
      <w:r w:rsidR="002D47CD" w:rsidRPr="00F33F11">
        <w:rPr>
          <w:rFonts w:ascii="Open Sans" w:hAnsi="Open Sans" w:cs="Open Sans"/>
          <w:sz w:val="20"/>
        </w:rPr>
        <w:t xml:space="preserve"> v</w:t>
      </w:r>
      <w:r w:rsidR="009F1EAD" w:rsidRPr="00F33F11">
        <w:rPr>
          <w:rFonts w:ascii="Open Sans" w:hAnsi="Open Sans" w:cs="Open Sans"/>
          <w:sz w:val="20"/>
        </w:rPr>
        <w:t> </w:t>
      </w:r>
      <w:r w:rsidR="002E0ABF" w:rsidRPr="002E0ABF">
        <w:rPr>
          <w:rFonts w:ascii="Open Sans" w:hAnsi="Open Sans" w:cs="Open Sans"/>
          <w:sz w:val="20"/>
        </w:rPr>
        <w:t>Základní škola speciální, Jaroslava Seiferta 179, Mělník</w:t>
      </w:r>
      <w:r w:rsidR="00F33F11">
        <w:rPr>
          <w:rFonts w:ascii="Open Sans" w:hAnsi="Open Sans" w:cs="Open Sans"/>
          <w:sz w:val="20"/>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4A8EA128"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9F1D5D">
        <w:rPr>
          <w:rFonts w:ascii="Open Sans" w:hAnsi="Open Sans" w:cs="Open Sans"/>
          <w:sz w:val="20"/>
        </w:rPr>
        <w:t xml:space="preserve">na </w:t>
      </w:r>
      <w:r w:rsidR="009D40BD" w:rsidRPr="009F1D5D">
        <w:rPr>
          <w:rFonts w:ascii="Open Sans" w:hAnsi="Open Sans" w:cs="Open Sans"/>
          <w:b/>
          <w:sz w:val="20"/>
        </w:rPr>
        <w:t>294 371</w:t>
      </w:r>
      <w:r w:rsidR="00903592" w:rsidRPr="009F1D5D">
        <w:rPr>
          <w:rFonts w:ascii="Open Sans" w:hAnsi="Open Sans" w:cs="Open Sans"/>
          <w:b/>
          <w:sz w:val="20"/>
        </w:rPr>
        <w:t xml:space="preserve"> Kč bez DPH, </w:t>
      </w:r>
      <w:r w:rsidR="009D40BD" w:rsidRPr="009F1D5D">
        <w:rPr>
          <w:rFonts w:ascii="Open Sans" w:hAnsi="Open Sans" w:cs="Open Sans"/>
          <w:b/>
          <w:sz w:val="20"/>
        </w:rPr>
        <w:t>356 189</w:t>
      </w:r>
      <w:r w:rsidR="00903592" w:rsidRPr="009F1D5D">
        <w:rPr>
          <w:rFonts w:ascii="Open Sans" w:hAnsi="Open Sans" w:cs="Open Sans"/>
          <w:b/>
          <w:sz w:val="20"/>
        </w:rPr>
        <w:t xml:space="preserve"> </w:t>
      </w:r>
      <w:r w:rsidR="00903592" w:rsidRPr="006914C0">
        <w:rPr>
          <w:rFonts w:ascii="Open Sans" w:hAnsi="Open Sans" w:cs="Open Sans"/>
          <w:b/>
          <w:sz w:val="20"/>
        </w:rPr>
        <w:t>Kč s</w:t>
      </w:r>
      <w:r w:rsidR="00C45106">
        <w:rPr>
          <w:rFonts w:ascii="Open Sans" w:hAnsi="Open Sans" w:cs="Open Sans"/>
          <w:b/>
          <w:sz w:val="20"/>
        </w:rPr>
        <w:t> </w:t>
      </w:r>
      <w:r w:rsidR="00BA6149">
        <w:rPr>
          <w:rFonts w:ascii="Open Sans" w:hAnsi="Open Sans" w:cs="Open Sans"/>
          <w:b/>
          <w:sz w:val="20"/>
        </w:rPr>
        <w:t>21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59379F73"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9D40BD">
        <w:rPr>
          <w:rFonts w:ascii="Open Sans" w:hAnsi="Open Sans" w:cs="Open Sans"/>
          <w:sz w:val="20"/>
        </w:rPr>
        <w:t xml:space="preserve">22.3.2026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2604E23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246720BD"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dopravy materiálu, která bude kalkulována jako skutečné množství km x jednotková cena obvyklá na 1 km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61ECB7E9"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B367D2">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Zhotovitelovo plnění v rozsahu objednatelem potvrzeného soupisu prací a dodávek bude považováno za samostatné zdanitelné plnění ve smyslu zákona č. 235/2004 Sb., o dani z přidané hodnoty, </w:t>
      </w:r>
      <w:proofErr w:type="gramStart"/>
      <w:r w:rsidRPr="00903592">
        <w:rPr>
          <w:rFonts w:ascii="Open Sans" w:hAnsi="Open Sans" w:cs="Open Sans"/>
          <w:color w:val="000000"/>
          <w:sz w:val="20"/>
        </w:rPr>
        <w:t>v  platném</w:t>
      </w:r>
      <w:proofErr w:type="gramEnd"/>
      <w:r w:rsidRPr="00903592">
        <w:rPr>
          <w:rFonts w:ascii="Open Sans" w:hAnsi="Open Sans" w:cs="Open Sans"/>
          <w:color w:val="000000"/>
          <w:sz w:val="20"/>
        </w:rPr>
        <w:t xml:space="preserve">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xml:space="preserve">% </w:t>
      </w:r>
      <w:proofErr w:type="gramStart"/>
      <w:r w:rsidRPr="00903592">
        <w:rPr>
          <w:rFonts w:ascii="Open Sans" w:hAnsi="Open Sans" w:cs="Open Sans"/>
          <w:color w:val="000000"/>
          <w:sz w:val="20"/>
        </w:rPr>
        <w:t>z  ceny</w:t>
      </w:r>
      <w:proofErr w:type="gramEnd"/>
      <w:r w:rsidRPr="00903592">
        <w:rPr>
          <w:rFonts w:ascii="Open Sans" w:hAnsi="Open Sans" w:cs="Open Sans"/>
          <w:color w:val="000000"/>
          <w:sz w:val="20"/>
        </w:rPr>
        <w:t xml:space="preserve">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43E6CE6E"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399973C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w:t>
      </w:r>
      <w:proofErr w:type="gramStart"/>
      <w:r w:rsidR="00041E7E" w:rsidRPr="00903592">
        <w:rPr>
          <w:rFonts w:ascii="Open Sans" w:hAnsi="Open Sans" w:cs="Open Sans"/>
          <w:color w:val="000000"/>
          <w:sz w:val="20"/>
        </w:rPr>
        <w:t xml:space="preserve">, </w:t>
      </w:r>
      <w:r w:rsidRPr="00903592">
        <w:rPr>
          <w:rFonts w:ascii="Open Sans" w:hAnsi="Open Sans" w:cs="Open Sans"/>
          <w:color w:val="000000"/>
          <w:sz w:val="20"/>
        </w:rPr>
        <w:t>,</w:t>
      </w:r>
      <w:proofErr w:type="gramEnd"/>
      <w:r w:rsidRPr="00903592">
        <w:rPr>
          <w:rFonts w:ascii="Open Sans" w:hAnsi="Open Sans" w:cs="Open Sans"/>
          <w:color w:val="000000"/>
          <w:sz w:val="20"/>
        </w:rPr>
        <w:t xml:space="preserve">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493EF00F"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39B02D5A"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sidRPr="00B367D2">
        <w:rPr>
          <w:rFonts w:ascii="Open Sans" w:hAnsi="Open Sans" w:cs="Open Sans"/>
          <w:color w:val="000000"/>
          <w:sz w:val="20"/>
        </w:rPr>
        <w:t>3.2.1</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9873A34"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9D40BD">
        <w:rPr>
          <w:rFonts w:ascii="Open Sans" w:hAnsi="Open Sans" w:cs="Open Sans"/>
          <w:color w:val="000000"/>
          <w:sz w:val="20"/>
        </w:rPr>
        <w:t xml:space="preserve">3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1D914B48"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B367D2" w:rsidRPr="00B367D2">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4D647C89"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B367D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0D13A3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B367D2" w:rsidRPr="00B367D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74F3854"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0C99F030"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0393A10D"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06419F2E"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xml:space="preserve">, a zároveň navýšené o částku, která odpovídá rozdílu mezi smluvenou cenu díla a nákladům objednatele, které musel prokazatelně celkově vynaložit na realizaci daného díla (a </w:t>
      </w:r>
      <w:proofErr w:type="gramStart"/>
      <w:r w:rsidR="001E1C36" w:rsidRPr="00903592">
        <w:rPr>
          <w:rFonts w:ascii="Open Sans" w:hAnsi="Open Sans" w:cs="Open Sans"/>
          <w:color w:val="000000"/>
          <w:sz w:val="20"/>
        </w:rPr>
        <w:t>to</w:t>
      </w:r>
      <w:proofErr w:type="gramEnd"/>
      <w:r w:rsidR="001E1C36" w:rsidRPr="00903592">
        <w:rPr>
          <w:rFonts w:ascii="Open Sans" w:hAnsi="Open Sans" w:cs="Open Sans"/>
          <w:color w:val="000000"/>
          <w:sz w:val="20"/>
        </w:rPr>
        <w:t xml:space="preserve">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6BBF9B9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B367D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6353769"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3757AB3A"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756CC67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w:t>
      </w:r>
      <w:proofErr w:type="gramStart"/>
      <w:r w:rsidRPr="00903592">
        <w:rPr>
          <w:rFonts w:ascii="Open Sans" w:hAnsi="Open Sans" w:cs="Open Sans"/>
          <w:color w:val="000000"/>
          <w:sz w:val="20"/>
        </w:rPr>
        <w:t>, ,</w:t>
      </w:r>
      <w:proofErr w:type="gramEnd"/>
      <w:r w:rsidRPr="00903592">
        <w:rPr>
          <w:rFonts w:ascii="Open Sans" w:hAnsi="Open Sans" w:cs="Open Sans"/>
          <w:color w:val="000000"/>
          <w:sz w:val="20"/>
        </w:rPr>
        <w:t xml:space="preserve">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méněpráce, které v průběhu realizace díla vzniknou. Zhotovitel je povinen vypracovat a do deníku uvést stručný, ale přesný technický popis </w:t>
      </w:r>
      <w:proofErr w:type="gramStart"/>
      <w:r w:rsidRPr="00903592">
        <w:rPr>
          <w:rFonts w:ascii="Open Sans" w:hAnsi="Open Sans" w:cs="Open Sans"/>
          <w:color w:val="000000"/>
          <w:sz w:val="20"/>
        </w:rPr>
        <w:t>víceprací</w:t>
      </w:r>
      <w:proofErr w:type="gramEnd"/>
      <w:r w:rsidRPr="00903592">
        <w:rPr>
          <w:rFonts w:ascii="Open Sans" w:hAnsi="Open Sans" w:cs="Open Sans"/>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63D8D48B"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67D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33AB93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9F1D5D">
        <w:rPr>
          <w:rFonts w:ascii="Open Sans" w:hAnsi="Open Sans" w:cs="Open Sans"/>
          <w:sz w:val="20"/>
        </w:rPr>
        <w:t>186/2026/R</w:t>
      </w:r>
      <w:r w:rsidRPr="00903592">
        <w:rPr>
          <w:rFonts w:ascii="Open Sans" w:hAnsi="Open Sans" w:cs="Open Sans"/>
          <w:sz w:val="20"/>
        </w:rPr>
        <w:t xml:space="preserve"> ze dne </w:t>
      </w:r>
      <w:r w:rsidR="009F1D5D">
        <w:rPr>
          <w:rFonts w:ascii="Open Sans" w:hAnsi="Open Sans" w:cs="Open Sans"/>
          <w:sz w:val="20"/>
        </w:rPr>
        <w:t>30. 3. 2026.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6EE07521"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67D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w:t>
      </w:r>
      <w:r w:rsidR="009F1D5D">
        <w:rPr>
          <w:rFonts w:ascii="Open Sans" w:hAnsi="Open Sans" w:cs="Open Sans"/>
          <w:sz w:val="20"/>
        </w:rPr>
        <w:t>,</w:t>
      </w:r>
      <w:r w:rsidRPr="00903592">
        <w:rPr>
          <w:rFonts w:ascii="Open Sans" w:hAnsi="Open Sans" w:cs="Open Sans"/>
          <w:sz w:val="20"/>
        </w:rPr>
        <w:t xml:space="preserve">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B367D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33FA6062"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13490FF" w:rsidR="00903592" w:rsidRPr="00903592" w:rsidRDefault="00124946" w:rsidP="00141A94">
      <w:pPr>
        <w:pStyle w:val="slovanseznam"/>
        <w:rPr>
          <w:rFonts w:ascii="Open Sans" w:hAnsi="Open Sans" w:cs="Open Sans"/>
          <w:sz w:val="20"/>
        </w:rPr>
      </w:pPr>
      <w:r w:rsidRPr="00903592">
        <w:rPr>
          <w:rFonts w:ascii="Open Sans" w:hAnsi="Open Sans" w:cs="Open Sans"/>
          <w:color w:val="000000"/>
          <w:sz w:val="20"/>
        </w:rPr>
        <w:t xml:space="preserve">Tato smlouva je uzavřena ve třech vyhotoveních, z nichž </w:t>
      </w:r>
      <w:r w:rsidR="009F1D5D">
        <w:rPr>
          <w:rFonts w:ascii="Open Sans" w:hAnsi="Open Sans" w:cs="Open Sans"/>
          <w:color w:val="000000"/>
          <w:sz w:val="20"/>
        </w:rPr>
        <w:t>objednatel</w:t>
      </w:r>
      <w:r w:rsidRPr="00903592">
        <w:rPr>
          <w:rFonts w:ascii="Open Sans" w:hAnsi="Open Sans" w:cs="Open Sans"/>
          <w:color w:val="000000"/>
          <w:sz w:val="20"/>
        </w:rPr>
        <w:t xml:space="preserve"> obdrží dvě vyhotovení</w:t>
      </w:r>
      <w:r w:rsidR="009F1D5D">
        <w:rPr>
          <w:rFonts w:ascii="Open Sans" w:hAnsi="Open Sans" w:cs="Open Sans"/>
          <w:color w:val="000000"/>
          <w:sz w:val="20"/>
        </w:rPr>
        <w:t xml:space="preserve"> a zhotovitel jedno vyhotovení</w:t>
      </w:r>
      <w:r w:rsidRPr="00903592">
        <w:rPr>
          <w:rFonts w:ascii="Open Sans" w:hAnsi="Open Sans" w:cs="Open Sans"/>
          <w:color w:val="000000"/>
          <w:sz w:val="20"/>
        </w:rPr>
        <w:t>.</w:t>
      </w:r>
      <w:r w:rsidR="00903592" w:rsidRPr="00903592">
        <w:rPr>
          <w:rFonts w:ascii="Open Sans" w:hAnsi="Open Sans" w:cs="Open Sans"/>
          <w:color w:val="000000"/>
          <w:sz w:val="20"/>
        </w:rPr>
        <w:t xml:space="preserve">  </w:t>
      </w:r>
      <w:r w:rsidR="00903592" w:rsidRPr="00903592">
        <w:rPr>
          <w:rFonts w:ascii="Open Sans" w:hAnsi="Open Sans" w:cs="Open Sans"/>
          <w:i/>
          <w:color w:val="000000"/>
          <w:sz w:val="20"/>
          <w:highlight w:val="yellow"/>
        </w:rPr>
        <w:t xml:space="preserve"> </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9A97FFD"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B367D2">
        <w:rPr>
          <w:rFonts w:ascii="Open Sans" w:hAnsi="Open Sans" w:cs="Open Sans"/>
          <w:sz w:val="20"/>
        </w:rPr>
        <w:t>22.3.2026</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21C5C656"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9F1D5D">
        <w:rPr>
          <w:rFonts w:ascii="Open Sans" w:hAnsi="Open Sans" w:cs="Open Sans"/>
          <w:sz w:val="20"/>
        </w:rPr>
        <w:tab/>
      </w:r>
      <w:r w:rsidRPr="003A6FDB">
        <w:rPr>
          <w:rFonts w:ascii="Open Sans" w:hAnsi="Open Sans" w:cs="Open Sans"/>
          <w:sz w:val="20"/>
        </w:rPr>
        <w:t>V</w:t>
      </w:r>
      <w:r w:rsidR="00B367D2">
        <w:rPr>
          <w:rFonts w:ascii="Open Sans" w:hAnsi="Open Sans" w:cs="Open Sans"/>
          <w:sz w:val="20"/>
        </w:rPr>
        <w:t> </w:t>
      </w:r>
      <w:r w:rsidR="00B367D2">
        <w:rPr>
          <w:rFonts w:ascii="Open Sans" w:hAnsi="Open Sans" w:cs="Open Sans"/>
          <w:sz w:val="20"/>
          <w:lang w:eastAsia="en-US"/>
        </w:rPr>
        <w:t xml:space="preserve">Praze </w:t>
      </w:r>
      <w:r w:rsidRPr="003A6FDB">
        <w:rPr>
          <w:rFonts w:ascii="Open Sans" w:hAnsi="Open Sans" w:cs="Open Sans"/>
          <w:sz w:val="20"/>
        </w:rPr>
        <w:t>dne</w:t>
      </w:r>
      <w:r w:rsidR="00B367D2">
        <w:rPr>
          <w:rFonts w:ascii="Open Sans" w:hAnsi="Open Sans" w:cs="Open Sans"/>
          <w:sz w:val="20"/>
        </w:rPr>
        <w:t xml:space="preserve"> </w:t>
      </w:r>
    </w:p>
    <w:p w14:paraId="162DD4D1" w14:textId="77777777" w:rsidR="00903592" w:rsidRDefault="00903592" w:rsidP="00903592">
      <w:pPr>
        <w:pStyle w:val="Datum"/>
        <w:rPr>
          <w:rFonts w:ascii="Open Sans" w:hAnsi="Open Sans" w:cs="Open Sans"/>
          <w:sz w:val="20"/>
        </w:rPr>
      </w:pPr>
    </w:p>
    <w:p w14:paraId="774A0E0B" w14:textId="4A7AE1C4" w:rsidR="00903592" w:rsidRPr="00AF1452" w:rsidRDefault="00903592" w:rsidP="00B367D2">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B367D2">
        <w:rPr>
          <w:rFonts w:ascii="Open Sans" w:hAnsi="Open Sans" w:cs="Open Sans"/>
          <w:sz w:val="20"/>
          <w:lang w:eastAsia="en-US"/>
        </w:rPr>
        <w:t>Mgr. Zdeněk Kobes</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B367D2">
        <w:rPr>
          <w:rFonts w:ascii="Open Sans" w:hAnsi="Open Sans" w:cs="Open Sans"/>
          <w:sz w:val="20"/>
        </w:rPr>
        <w:tab/>
      </w:r>
      <w:r w:rsidR="00B367D2">
        <w:rPr>
          <w:rFonts w:ascii="Open Sans" w:hAnsi="Open Sans" w:cs="Open Sans"/>
          <w:sz w:val="20"/>
        </w:rPr>
        <w:tab/>
      </w:r>
      <w:r w:rsidR="00B367D2">
        <w:rPr>
          <w:rFonts w:ascii="Open Sans" w:hAnsi="Open Sans" w:cs="Open Sans"/>
          <w:sz w:val="20"/>
        </w:rPr>
        <w:tab/>
      </w:r>
      <w:r w:rsidR="00B367D2">
        <w:rPr>
          <w:rFonts w:ascii="Open Sans" w:hAnsi="Open Sans" w:cs="Open Sans"/>
          <w:sz w:val="20"/>
        </w:rPr>
        <w:tab/>
        <w:t>zhotovitel</w:t>
      </w:r>
    </w:p>
    <w:p w14:paraId="5BBDBCB9" w14:textId="77777777" w:rsidR="00903592" w:rsidRDefault="00903592" w:rsidP="00903592">
      <w:pPr>
        <w:pStyle w:val="slovanseznam"/>
        <w:numPr>
          <w:ilvl w:val="0"/>
          <w:numId w:val="0"/>
        </w:numPr>
        <w:rPr>
          <w:rFonts w:ascii="Open Sans" w:hAnsi="Open Sans" w:cs="Open Sans"/>
          <w:sz w:val="20"/>
        </w:rPr>
      </w:pPr>
    </w:p>
    <w:p w14:paraId="65BC5CC9" w14:textId="77777777" w:rsidR="009F1D5D" w:rsidRDefault="009F1D5D" w:rsidP="00903592">
      <w:pPr>
        <w:pStyle w:val="slovanseznam"/>
        <w:numPr>
          <w:ilvl w:val="0"/>
          <w:numId w:val="0"/>
        </w:numPr>
        <w:rPr>
          <w:rFonts w:ascii="Open Sans" w:hAnsi="Open Sans" w:cs="Open Sans"/>
          <w:sz w:val="20"/>
        </w:rPr>
      </w:pPr>
    </w:p>
    <w:p w14:paraId="727AF14A" w14:textId="71878E0E" w:rsidR="009F1D5D" w:rsidRDefault="009F1D5D">
      <w:pPr>
        <w:rPr>
          <w:rFonts w:ascii="Open Sans" w:hAnsi="Open Sans" w:cs="Open Sans"/>
          <w:sz w:val="20"/>
        </w:rPr>
      </w:pPr>
      <w:r>
        <w:rPr>
          <w:rFonts w:ascii="Open Sans" w:hAnsi="Open Sans" w:cs="Open Sans"/>
          <w:sz w:val="20"/>
        </w:rPr>
        <w:br w:type="page"/>
      </w:r>
    </w:p>
    <w:p w14:paraId="086A9534" w14:textId="77777777" w:rsidR="009F1D5D" w:rsidRDefault="009F1D5D" w:rsidP="009F1D5D">
      <w:pPr>
        <w:pStyle w:val="slovanseznam"/>
        <w:numPr>
          <w:ilvl w:val="0"/>
          <w:numId w:val="0"/>
        </w:numPr>
        <w:rPr>
          <w:rFonts w:ascii="Open Sans" w:hAnsi="Open Sans" w:cs="Open Sans"/>
          <w:sz w:val="20"/>
        </w:rPr>
      </w:pPr>
      <w:r w:rsidRPr="00903592">
        <w:rPr>
          <w:rFonts w:ascii="Open Sans" w:hAnsi="Open Sans" w:cs="Open Sans"/>
          <w:sz w:val="20"/>
        </w:rPr>
        <w:t xml:space="preserve">Příloha č. 1: Výkaz výměr zhotovitele ze dne </w:t>
      </w:r>
      <w:r>
        <w:rPr>
          <w:rFonts w:ascii="Open Sans" w:hAnsi="Open Sans" w:cs="Open Sans"/>
          <w:sz w:val="20"/>
        </w:rPr>
        <w:t>22.3.2026</w:t>
      </w:r>
    </w:p>
    <w:p w14:paraId="729D4E91" w14:textId="77777777" w:rsidR="009F1D5D" w:rsidRDefault="009F1D5D" w:rsidP="00903592">
      <w:pPr>
        <w:pStyle w:val="slovanseznam"/>
        <w:numPr>
          <w:ilvl w:val="0"/>
          <w:numId w:val="0"/>
        </w:numPr>
        <w:rPr>
          <w:rFonts w:ascii="Open Sans" w:hAnsi="Open Sans" w:cs="Open Sans"/>
          <w:sz w:val="20"/>
        </w:rPr>
      </w:pPr>
    </w:p>
    <w:p w14:paraId="3750AB76" w14:textId="7BEA9D31" w:rsidR="009F1D5D" w:rsidRPr="00903592" w:rsidRDefault="009F1D5D" w:rsidP="00903592">
      <w:pPr>
        <w:pStyle w:val="slovanseznam"/>
        <w:numPr>
          <w:ilvl w:val="0"/>
          <w:numId w:val="0"/>
        </w:numPr>
        <w:rPr>
          <w:rFonts w:ascii="Open Sans" w:hAnsi="Open Sans" w:cs="Open Sans"/>
          <w:sz w:val="20"/>
        </w:rPr>
      </w:pPr>
      <w:r w:rsidRPr="009F1D5D">
        <w:rPr>
          <w:noProof/>
        </w:rPr>
        <w:drawing>
          <wp:inline distT="0" distB="0" distL="0" distR="0" wp14:anchorId="55E7E67C" wp14:editId="5CF96381">
            <wp:extent cx="5760085" cy="4305300"/>
            <wp:effectExtent l="0" t="0" r="0" b="0"/>
            <wp:docPr id="2041879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305300"/>
                    </a:xfrm>
                    <a:prstGeom prst="rect">
                      <a:avLst/>
                    </a:prstGeom>
                    <a:noFill/>
                    <a:ln>
                      <a:noFill/>
                    </a:ln>
                  </pic:spPr>
                </pic:pic>
              </a:graphicData>
            </a:graphic>
          </wp:inline>
        </w:drawing>
      </w:r>
    </w:p>
    <w:sectPr w:rsidR="009F1D5D"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9175" w14:textId="77777777" w:rsidR="00F62345" w:rsidRDefault="00F62345">
      <w:r>
        <w:separator/>
      </w:r>
    </w:p>
  </w:endnote>
  <w:endnote w:type="continuationSeparator" w:id="0">
    <w:p w14:paraId="160A5BD0" w14:textId="77777777" w:rsidR="00F62345" w:rsidRDefault="00F62345">
      <w:r>
        <w:continuationSeparator/>
      </w:r>
    </w:p>
  </w:endnote>
  <w:endnote w:type="continuationNotice" w:id="1">
    <w:p w14:paraId="577F6F40" w14:textId="77777777" w:rsidR="00F62345" w:rsidRDefault="00F6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A8CD" w14:textId="77777777" w:rsidR="00F62345" w:rsidRDefault="00F62345">
      <w:r>
        <w:separator/>
      </w:r>
    </w:p>
  </w:footnote>
  <w:footnote w:type="continuationSeparator" w:id="0">
    <w:p w14:paraId="02AAE82B" w14:textId="77777777" w:rsidR="00F62345" w:rsidRDefault="00F62345">
      <w:r>
        <w:continuationSeparator/>
      </w:r>
    </w:p>
  </w:footnote>
  <w:footnote w:type="continuationNotice" w:id="1">
    <w:p w14:paraId="238E45B1" w14:textId="77777777" w:rsidR="00F62345" w:rsidRDefault="00F6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27A734B6"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20B71">
      <w:rPr>
        <w:rStyle w:val="slostrnky"/>
        <w:noProof/>
      </w:rPr>
      <w:t>16</w:t>
    </w:r>
    <w:r w:rsidR="005B2FB7">
      <w:rPr>
        <w:rStyle w:val="slostrnky"/>
      </w:rPr>
      <w:fldChar w:fldCharType="end"/>
    </w:r>
    <w:r>
      <w:rPr>
        <w:rStyle w:val="slostrnky"/>
      </w:rPr>
      <w:t>/</w:t>
    </w:r>
    <w:fldSimple w:instr=" NUMPAGES  \* MERGEFORMAT ">
      <w:r w:rsidR="00720B71" w:rsidRPr="00720B71">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64E4562"/>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3581925">
    <w:abstractNumId w:val="5"/>
  </w:num>
  <w:num w:numId="2" w16cid:durableId="215045446">
    <w:abstractNumId w:val="5"/>
    <w:lvlOverride w:ilvl="0">
      <w:lvl w:ilvl="0">
        <w:start w:val="1"/>
        <w:numFmt w:val="decimal"/>
        <w:lvlText w:val="%1."/>
        <w:legacy w:legacy="1" w:legacySpace="0" w:legacyIndent="425"/>
        <w:lvlJc w:val="left"/>
        <w:pPr>
          <w:ind w:left="425" w:hanging="425"/>
        </w:pPr>
      </w:lvl>
    </w:lvlOverride>
  </w:num>
  <w:num w:numId="3" w16cid:durableId="955527720">
    <w:abstractNumId w:val="1"/>
  </w:num>
  <w:num w:numId="4" w16cid:durableId="518349951">
    <w:abstractNumId w:val="18"/>
  </w:num>
  <w:num w:numId="5" w16cid:durableId="1971134317">
    <w:abstractNumId w:val="19"/>
  </w:num>
  <w:num w:numId="6" w16cid:durableId="289409106">
    <w:abstractNumId w:val="21"/>
  </w:num>
  <w:num w:numId="7" w16cid:durableId="403648525">
    <w:abstractNumId w:val="16"/>
  </w:num>
  <w:num w:numId="8" w16cid:durableId="869611080">
    <w:abstractNumId w:val="14"/>
  </w:num>
  <w:num w:numId="9" w16cid:durableId="517282738">
    <w:abstractNumId w:val="8"/>
  </w:num>
  <w:num w:numId="10" w16cid:durableId="695498435">
    <w:abstractNumId w:val="20"/>
  </w:num>
  <w:num w:numId="11" w16cid:durableId="1319841883">
    <w:abstractNumId w:val="6"/>
  </w:num>
  <w:num w:numId="12" w16cid:durableId="1094588557">
    <w:abstractNumId w:val="17"/>
  </w:num>
  <w:num w:numId="13" w16cid:durableId="1328358939">
    <w:abstractNumId w:val="2"/>
  </w:num>
  <w:num w:numId="14" w16cid:durableId="71195811">
    <w:abstractNumId w:val="3"/>
  </w:num>
  <w:num w:numId="15" w16cid:durableId="2079666653">
    <w:abstractNumId w:val="10"/>
  </w:num>
  <w:num w:numId="16" w16cid:durableId="453869223">
    <w:abstractNumId w:val="7"/>
  </w:num>
  <w:num w:numId="17" w16cid:durableId="425813398">
    <w:abstractNumId w:val="4"/>
  </w:num>
  <w:num w:numId="18" w16cid:durableId="1712538304">
    <w:abstractNumId w:val="12"/>
  </w:num>
  <w:num w:numId="19" w16cid:durableId="1325669378">
    <w:abstractNumId w:val="2"/>
  </w:num>
  <w:num w:numId="20" w16cid:durableId="932206653">
    <w:abstractNumId w:val="11"/>
  </w:num>
  <w:num w:numId="21" w16cid:durableId="817527277">
    <w:abstractNumId w:val="20"/>
  </w:num>
  <w:num w:numId="22" w16cid:durableId="533730219">
    <w:abstractNumId w:val="20"/>
  </w:num>
  <w:num w:numId="23" w16cid:durableId="754597299">
    <w:abstractNumId w:val="20"/>
  </w:num>
  <w:num w:numId="24" w16cid:durableId="882794372">
    <w:abstractNumId w:val="15"/>
  </w:num>
  <w:num w:numId="25" w16cid:durableId="774519807">
    <w:abstractNumId w:val="15"/>
  </w:num>
  <w:num w:numId="26" w16cid:durableId="1743719924">
    <w:abstractNumId w:val="15"/>
  </w:num>
  <w:num w:numId="27" w16cid:durableId="1876232352">
    <w:abstractNumId w:val="15"/>
  </w:num>
  <w:num w:numId="28" w16cid:durableId="1856458536">
    <w:abstractNumId w:val="15"/>
  </w:num>
  <w:num w:numId="29" w16cid:durableId="734548548">
    <w:abstractNumId w:val="15"/>
  </w:num>
  <w:num w:numId="30" w16cid:durableId="1892223981">
    <w:abstractNumId w:val="14"/>
  </w:num>
  <w:num w:numId="31" w16cid:durableId="945385006">
    <w:abstractNumId w:val="8"/>
  </w:num>
  <w:num w:numId="32" w16cid:durableId="155340027">
    <w:abstractNumId w:val="20"/>
  </w:num>
  <w:num w:numId="33" w16cid:durableId="1515876976">
    <w:abstractNumId w:val="6"/>
  </w:num>
  <w:num w:numId="34" w16cid:durableId="1636331250">
    <w:abstractNumId w:val="17"/>
  </w:num>
  <w:num w:numId="35" w16cid:durableId="1960407484">
    <w:abstractNumId w:val="13"/>
  </w:num>
  <w:num w:numId="36" w16cid:durableId="1686128869">
    <w:abstractNumId w:val="9"/>
  </w:num>
  <w:num w:numId="37" w16cid:durableId="1430662254">
    <w:abstractNumId w:val="15"/>
  </w:num>
  <w:num w:numId="38" w16cid:durableId="1717391008">
    <w:abstractNumId w:val="15"/>
  </w:num>
  <w:num w:numId="39" w16cid:durableId="473260651">
    <w:abstractNumId w:val="15"/>
  </w:num>
  <w:num w:numId="40" w16cid:durableId="127942877">
    <w:abstractNumId w:val="15"/>
  </w:num>
  <w:num w:numId="41" w16cid:durableId="363798315">
    <w:abstractNumId w:val="15"/>
  </w:num>
  <w:num w:numId="42" w16cid:durableId="95908143">
    <w:abstractNumId w:val="0"/>
  </w:num>
  <w:num w:numId="43" w16cid:durableId="114219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120B6"/>
    <w:rsid w:val="002171CF"/>
    <w:rsid w:val="00222DBE"/>
    <w:rsid w:val="0022694C"/>
    <w:rsid w:val="00245B03"/>
    <w:rsid w:val="0025384C"/>
    <w:rsid w:val="00254C08"/>
    <w:rsid w:val="00290C90"/>
    <w:rsid w:val="0029151D"/>
    <w:rsid w:val="002D47CD"/>
    <w:rsid w:val="002D5A0D"/>
    <w:rsid w:val="002D7149"/>
    <w:rsid w:val="002E0ABF"/>
    <w:rsid w:val="002E7BA5"/>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D469F"/>
    <w:rsid w:val="004D77BB"/>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46F05"/>
    <w:rsid w:val="0066063F"/>
    <w:rsid w:val="006608BA"/>
    <w:rsid w:val="00662B72"/>
    <w:rsid w:val="00662D8F"/>
    <w:rsid w:val="00682FE0"/>
    <w:rsid w:val="00690617"/>
    <w:rsid w:val="006B32C4"/>
    <w:rsid w:val="006D1C61"/>
    <w:rsid w:val="006D78BB"/>
    <w:rsid w:val="006E378F"/>
    <w:rsid w:val="006F6D4C"/>
    <w:rsid w:val="007048FE"/>
    <w:rsid w:val="007069E2"/>
    <w:rsid w:val="00715B62"/>
    <w:rsid w:val="007162AD"/>
    <w:rsid w:val="00720B71"/>
    <w:rsid w:val="00724C5E"/>
    <w:rsid w:val="00726343"/>
    <w:rsid w:val="007720B5"/>
    <w:rsid w:val="00781D92"/>
    <w:rsid w:val="0078284C"/>
    <w:rsid w:val="0079552A"/>
    <w:rsid w:val="007A104A"/>
    <w:rsid w:val="007A60E2"/>
    <w:rsid w:val="007C3992"/>
    <w:rsid w:val="007D08E2"/>
    <w:rsid w:val="007E5E84"/>
    <w:rsid w:val="007F6987"/>
    <w:rsid w:val="00816850"/>
    <w:rsid w:val="00826DA8"/>
    <w:rsid w:val="00836F48"/>
    <w:rsid w:val="0086755B"/>
    <w:rsid w:val="00873A24"/>
    <w:rsid w:val="00893100"/>
    <w:rsid w:val="008B39ED"/>
    <w:rsid w:val="008B3F44"/>
    <w:rsid w:val="008B4D4E"/>
    <w:rsid w:val="008B6F1E"/>
    <w:rsid w:val="008C1067"/>
    <w:rsid w:val="008C7328"/>
    <w:rsid w:val="008E7698"/>
    <w:rsid w:val="008F2851"/>
    <w:rsid w:val="00903592"/>
    <w:rsid w:val="00916B32"/>
    <w:rsid w:val="00943783"/>
    <w:rsid w:val="00964F76"/>
    <w:rsid w:val="009757CF"/>
    <w:rsid w:val="0099023A"/>
    <w:rsid w:val="009911F7"/>
    <w:rsid w:val="009C2FCC"/>
    <w:rsid w:val="009D40BD"/>
    <w:rsid w:val="009E6E92"/>
    <w:rsid w:val="009F1D5D"/>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367D2"/>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466E6"/>
    <w:rsid w:val="00D530DD"/>
    <w:rsid w:val="00D74EB2"/>
    <w:rsid w:val="00D75BA0"/>
    <w:rsid w:val="00DA3CFB"/>
    <w:rsid w:val="00DC5DA2"/>
    <w:rsid w:val="00DE1ABB"/>
    <w:rsid w:val="00DE6C25"/>
    <w:rsid w:val="00DF2AA6"/>
    <w:rsid w:val="00DF5731"/>
    <w:rsid w:val="00E1288A"/>
    <w:rsid w:val="00E24116"/>
    <w:rsid w:val="00E33043"/>
    <w:rsid w:val="00E45817"/>
    <w:rsid w:val="00E67A0B"/>
    <w:rsid w:val="00E809A5"/>
    <w:rsid w:val="00E96FF4"/>
    <w:rsid w:val="00EC201D"/>
    <w:rsid w:val="00ED1E2D"/>
    <w:rsid w:val="00F11E62"/>
    <w:rsid w:val="00F13307"/>
    <w:rsid w:val="00F205DD"/>
    <w:rsid w:val="00F33F11"/>
    <w:rsid w:val="00F4378B"/>
    <w:rsid w:val="00F538F2"/>
    <w:rsid w:val="00F62345"/>
    <w:rsid w:val="00F729F2"/>
    <w:rsid w:val="00F75E79"/>
    <w:rsid w:val="00FA3D0C"/>
    <w:rsid w:val="00FA6F93"/>
    <w:rsid w:val="00FB2B4A"/>
    <w:rsid w:val="00FB6AC5"/>
    <w:rsid w:val="00FC5E1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F045-29BF-4189-B03F-09E58879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7378</Words>
  <Characters>43534</Characters>
  <Application>Microsoft Office Word</Application>
  <DocSecurity>0</DocSecurity>
  <Lines>362</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2026-03-22T16:30:00Z</cp:lastPrinted>
  <dcterms:created xsi:type="dcterms:W3CDTF">2026-05-04T12:26:00Z</dcterms:created>
  <dcterms:modified xsi:type="dcterms:W3CDTF">2026-05-04T12:27:00Z</dcterms:modified>
</cp:coreProperties>
</file>