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428C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812255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2255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0026030024/10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6E6567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26030024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500043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043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6E656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ind w:left="40"/>
            </w:pPr>
            <w:r>
              <w:rPr>
                <w:b/>
              </w:rPr>
              <w:t xml:space="preserve">Per Partes </w:t>
            </w:r>
            <w:proofErr w:type="spellStart"/>
            <w:r>
              <w:rPr>
                <w:b/>
              </w:rPr>
              <w:t>Consulting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Bohunická 478/</w:t>
            </w:r>
            <w:proofErr w:type="gramStart"/>
            <w:r>
              <w:rPr>
                <w:b/>
              </w:rPr>
              <w:t>47a</w:t>
            </w:r>
            <w:proofErr w:type="gramEnd"/>
            <w:r>
              <w:rPr>
                <w:b/>
              </w:rPr>
              <w:br/>
              <w:t>619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rPr>
                <w:b/>
              </w:rPr>
              <w:t>26236745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rPr>
                <w:b/>
              </w:rPr>
              <w:t>CZ26236745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  <w:jc w:val="center"/>
            </w:pPr>
            <w:r>
              <w:rPr>
                <w:b/>
              </w:rPr>
              <w:t>31.08.2027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Analýza procesních změn vycházejících z nového vzorového spisového řádu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25 000,00 Kč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Analýza problémů současného stavu a očekávání od nové spisové služby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25 000,00 Kč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Identifikace rozhraní na jiné systémy vč. přístupu k napojení dalších systémů v budoucnosti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25 000,00 Kč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Určení podmínek pro implementační projekt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25 000,00 Kč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28C6" w:rsidRDefault="006E6567">
            <w:pPr>
              <w:pStyle w:val="default10"/>
              <w:ind w:left="40" w:right="40"/>
            </w:pPr>
            <w:r>
              <w:rPr>
                <w:sz w:val="18"/>
              </w:rPr>
              <w:t>Fakturace na základě výkazu skutečně odpracovaných hodin v hodinové sazbě 2000,-Kč bez DPH.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28C6" w:rsidRDefault="000428C6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100 000,00 Kč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8C6" w:rsidRDefault="006E6567">
            <w:pPr>
              <w:pStyle w:val="default10"/>
              <w:ind w:left="40"/>
            </w:pPr>
            <w:r>
              <w:rPr>
                <w:sz w:val="24"/>
              </w:rPr>
              <w:t>04.05.2026</w:t>
            </w: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5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8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30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7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3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1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  <w:tr w:rsidR="000428C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8C6" w:rsidRDefault="006E656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260" w:type="dxa"/>
          </w:tcPr>
          <w:p w:rsidR="000428C6" w:rsidRDefault="000428C6">
            <w:pPr>
              <w:pStyle w:val="EMPTYCELLSTYLE"/>
            </w:pPr>
          </w:p>
        </w:tc>
        <w:tc>
          <w:tcPr>
            <w:tcW w:w="460" w:type="dxa"/>
          </w:tcPr>
          <w:p w:rsidR="000428C6" w:rsidRDefault="000428C6">
            <w:pPr>
              <w:pStyle w:val="EMPTYCELLSTYLE"/>
            </w:pPr>
          </w:p>
        </w:tc>
      </w:tr>
    </w:tbl>
    <w:p w:rsidR="00000000" w:rsidRDefault="006E656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6"/>
    <w:rsid w:val="000428C6"/>
    <w:rsid w:val="006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7CF"/>
  <w15:docId w15:val="{5D572F84-9AF4-4D83-AA7B-30B61056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2026-05-04T10:19:00Z</dcterms:created>
  <dcterms:modified xsi:type="dcterms:W3CDTF">2026-05-04T10:19:00Z</dcterms:modified>
</cp:coreProperties>
</file>