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CCB3" w14:textId="0658010E" w:rsidR="00CC11A9" w:rsidRPr="002D3284" w:rsidRDefault="00CC11A9" w:rsidP="00CC11A9">
      <w:pPr>
        <w:tabs>
          <w:tab w:val="center" w:pos="4536"/>
        </w:tabs>
        <w:spacing w:after="0" w:line="240" w:lineRule="auto"/>
        <w:jc w:val="right"/>
        <w:rPr>
          <w:rFonts w:eastAsia="Times New Roman"/>
          <w:color w:val="000000" w:themeColor="text1"/>
          <w:lang w:eastAsia="cs-CZ"/>
        </w:rPr>
      </w:pPr>
      <w:r w:rsidRPr="00027013">
        <w:rPr>
          <w:rFonts w:eastAsia="Times New Roman"/>
          <w:color w:val="000000" w:themeColor="text1"/>
          <w:lang w:eastAsia="cs-CZ"/>
        </w:rPr>
        <w:t>Evidenční číslo smlouvy:</w:t>
      </w:r>
      <w:r w:rsidRPr="002D3284">
        <w:rPr>
          <w:rFonts w:eastAsia="Times New Roman"/>
          <w:color w:val="000000" w:themeColor="text1"/>
          <w:lang w:eastAsia="cs-CZ"/>
        </w:rPr>
        <w:t xml:space="preserve"> </w:t>
      </w:r>
      <w:r w:rsidR="00A26823">
        <w:rPr>
          <w:rFonts w:eastAsia="Times New Roman"/>
          <w:b/>
          <w:color w:val="000000" w:themeColor="text1"/>
          <w:lang w:eastAsia="cs-CZ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A26823">
        <w:rPr>
          <w:rFonts w:eastAsia="Times New Roman"/>
          <w:b/>
          <w:color w:val="000000" w:themeColor="text1"/>
          <w:lang w:eastAsia="cs-CZ"/>
        </w:rPr>
        <w:instrText xml:space="preserve"> FORMTEXT </w:instrText>
      </w:r>
      <w:r w:rsidR="00A26823">
        <w:rPr>
          <w:rFonts w:eastAsia="Times New Roman"/>
          <w:b/>
          <w:color w:val="000000" w:themeColor="text1"/>
          <w:lang w:eastAsia="cs-CZ"/>
        </w:rPr>
      </w:r>
      <w:r w:rsidR="00A26823">
        <w:rPr>
          <w:rFonts w:eastAsia="Times New Roman"/>
          <w:b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/>
          <w:color w:val="000000" w:themeColor="text1"/>
          <w:lang w:eastAsia="cs-CZ"/>
        </w:rPr>
        <w:t>KK00956/2026</w:t>
      </w:r>
      <w:r w:rsidR="00A26823">
        <w:rPr>
          <w:rFonts w:eastAsia="Times New Roman"/>
          <w:b/>
          <w:color w:val="000000" w:themeColor="text1"/>
          <w:lang w:eastAsia="cs-CZ"/>
        </w:rPr>
        <w:fldChar w:fldCharType="end"/>
      </w:r>
      <w:bookmarkEnd w:id="0"/>
    </w:p>
    <w:p w14:paraId="0DBD5DE1" w14:textId="77777777" w:rsidR="00CC11A9" w:rsidRPr="002D3284" w:rsidRDefault="00CC11A9" w:rsidP="00D9675B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4C73BDC" w14:textId="77777777" w:rsidR="00CC11A9" w:rsidRPr="002D3284" w:rsidRDefault="00CC11A9" w:rsidP="00CC11A9">
      <w:pPr>
        <w:tabs>
          <w:tab w:val="center" w:pos="4536"/>
        </w:tabs>
        <w:spacing w:after="0" w:line="240" w:lineRule="auto"/>
        <w:jc w:val="center"/>
        <w:rPr>
          <w:rFonts w:eastAsia="Times New Roman"/>
          <w:b/>
          <w:bCs/>
          <w:caps/>
          <w:color w:val="000000" w:themeColor="text1"/>
          <w:spacing w:val="60"/>
          <w:sz w:val="28"/>
          <w:szCs w:val="28"/>
          <w:lang w:eastAsia="cs-CZ"/>
        </w:rPr>
      </w:pPr>
      <w:r w:rsidRPr="002D3284">
        <w:rPr>
          <w:rFonts w:eastAsia="Times New Roman"/>
          <w:b/>
          <w:bCs/>
          <w:caps/>
          <w:color w:val="000000" w:themeColor="text1"/>
          <w:spacing w:val="60"/>
          <w:sz w:val="28"/>
          <w:szCs w:val="28"/>
          <w:lang w:eastAsia="cs-CZ"/>
        </w:rPr>
        <w:t>Veřejnoprávní smlouva</w:t>
      </w:r>
    </w:p>
    <w:p w14:paraId="5A502676" w14:textId="77777777" w:rsidR="00CC11A9" w:rsidRPr="002D3284" w:rsidRDefault="00CC11A9" w:rsidP="00CC11A9">
      <w:pPr>
        <w:tabs>
          <w:tab w:val="center" w:pos="4536"/>
        </w:tabs>
        <w:spacing w:after="0" w:line="240" w:lineRule="auto"/>
        <w:rPr>
          <w:rFonts w:eastAsia="Times New Roman"/>
          <w:b/>
          <w:bCs/>
          <w:caps/>
          <w:color w:val="000000" w:themeColor="text1"/>
          <w:sz w:val="28"/>
          <w:szCs w:val="28"/>
          <w:lang w:eastAsia="cs-CZ"/>
        </w:rPr>
      </w:pPr>
      <w:r w:rsidRPr="002D3284">
        <w:rPr>
          <w:rFonts w:eastAsia="Times New Roman"/>
          <w:b/>
          <w:bCs/>
          <w:caps/>
          <w:color w:val="000000" w:themeColor="text1"/>
          <w:sz w:val="28"/>
          <w:szCs w:val="28"/>
          <w:lang w:eastAsia="cs-CZ"/>
        </w:rPr>
        <w:tab/>
        <w:t>o poskytnutí dotace z rozpočtu Karlovarského kraje</w:t>
      </w:r>
    </w:p>
    <w:p w14:paraId="4FE057E8" w14:textId="04D17FF6" w:rsidR="00CC11A9" w:rsidRPr="002D3284" w:rsidRDefault="00CC11A9" w:rsidP="00B80343">
      <w:pPr>
        <w:tabs>
          <w:tab w:val="center" w:pos="4536"/>
        </w:tabs>
        <w:spacing w:after="0" w:line="240" w:lineRule="auto"/>
        <w:jc w:val="center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(dále jen „smlouva“)</w:t>
      </w:r>
    </w:p>
    <w:p w14:paraId="6C992D5B" w14:textId="77777777" w:rsidR="00CC11A9" w:rsidRPr="002D3284" w:rsidRDefault="00CC11A9" w:rsidP="00F40594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4B6DE03D" w14:textId="77777777" w:rsidR="00CC11A9" w:rsidRPr="002D3284" w:rsidRDefault="00CC11A9" w:rsidP="00F40594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51405874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Smluvní strany:</w:t>
      </w:r>
    </w:p>
    <w:p w14:paraId="2C8E413E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6869BEF6" w14:textId="77777777" w:rsidR="00CC11A9" w:rsidRPr="002D3284" w:rsidRDefault="00CC11A9" w:rsidP="00CC11A9">
      <w:pPr>
        <w:spacing w:after="0" w:line="240" w:lineRule="auto"/>
        <w:rPr>
          <w:rFonts w:eastAsia="Times New Roman"/>
          <w:b/>
          <w:color w:val="000000" w:themeColor="text1"/>
          <w:lang w:eastAsia="cs-CZ"/>
        </w:rPr>
      </w:pPr>
      <w:r w:rsidRPr="002D3284">
        <w:rPr>
          <w:rFonts w:eastAsia="Times New Roman"/>
          <w:b/>
          <w:color w:val="000000" w:themeColor="text1"/>
          <w:lang w:eastAsia="cs-CZ"/>
        </w:rPr>
        <w:t>Karlovarský kraj</w:t>
      </w:r>
    </w:p>
    <w:p w14:paraId="3BCFE299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Adresa sídla: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  <w:t>Závodní 353/88, 360 06 Karlovy Vary – Dvory</w:t>
      </w:r>
    </w:p>
    <w:p w14:paraId="3134CB65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Identifikační číslo:</w:t>
      </w:r>
      <w:r w:rsidRPr="002D3284">
        <w:rPr>
          <w:rFonts w:eastAsia="Times New Roman"/>
          <w:color w:val="000000" w:themeColor="text1"/>
          <w:lang w:eastAsia="cs-CZ"/>
        </w:rPr>
        <w:tab/>
        <w:t>70891168</w:t>
      </w:r>
    </w:p>
    <w:p w14:paraId="516BA3ED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DIČ: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  <w:t>CZ70891168</w:t>
      </w:r>
    </w:p>
    <w:p w14:paraId="2EB1E719" w14:textId="6B966CC1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Zastoupený: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</w:r>
      <w:r w:rsidR="00253AF2" w:rsidRPr="00726E1F">
        <w:rPr>
          <w:rFonts w:eastAsia="Times New Roman"/>
          <w:color w:val="000000" w:themeColor="text1"/>
          <w:lang w:eastAsia="cs-CZ"/>
        </w:rPr>
        <w:t>Gabriela Dostálová</w:t>
      </w:r>
      <w:r w:rsidR="00253AF2" w:rsidRPr="00C16C8F">
        <w:rPr>
          <w:rFonts w:eastAsia="Times New Roman"/>
          <w:color w:val="000000" w:themeColor="text1"/>
          <w:lang w:eastAsia="cs-CZ"/>
        </w:rPr>
        <w:t>, členka Rady Karlovarského kraje</w:t>
      </w:r>
    </w:p>
    <w:p w14:paraId="111BE186" w14:textId="5C00215B" w:rsidR="009C3E70" w:rsidRDefault="00CC11A9" w:rsidP="009C3E70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Bankovní spojení:</w:t>
      </w:r>
      <w:r w:rsidR="009C3E70">
        <w:rPr>
          <w:rFonts w:eastAsia="Times New Roman"/>
          <w:color w:val="000000" w:themeColor="text1"/>
          <w:lang w:eastAsia="cs-CZ"/>
        </w:rPr>
        <w:tab/>
      </w:r>
      <w:r w:rsidR="005178F2" w:rsidRPr="002D3284">
        <w:rPr>
          <w:color w:val="000000" w:themeColor="text1"/>
        </w:rPr>
        <w:t>Raiffeisenbank</w:t>
      </w:r>
      <w:r w:rsidRPr="002D3284">
        <w:rPr>
          <w:rFonts w:eastAsia="Times New Roman"/>
          <w:color w:val="000000" w:themeColor="text1"/>
          <w:lang w:eastAsia="cs-CZ"/>
        </w:rPr>
        <w:t xml:space="preserve"> a.s.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</w:r>
      <w:r w:rsidRPr="002D3284">
        <w:rPr>
          <w:rFonts w:eastAsia="Times New Roman"/>
          <w:color w:val="000000" w:themeColor="text1"/>
          <w:lang w:eastAsia="cs-CZ"/>
        </w:rPr>
        <w:tab/>
      </w:r>
      <w:r w:rsidR="005178F2" w:rsidRPr="002D3284">
        <w:rPr>
          <w:rFonts w:eastAsia="Times New Roman"/>
          <w:color w:val="000000" w:themeColor="text1"/>
          <w:lang w:eastAsia="cs-CZ"/>
        </w:rPr>
        <w:tab/>
      </w:r>
      <w:r w:rsidR="005178F2" w:rsidRPr="002D3284">
        <w:rPr>
          <w:rFonts w:eastAsia="Times New Roman"/>
          <w:color w:val="000000" w:themeColor="text1"/>
          <w:lang w:eastAsia="cs-CZ"/>
        </w:rPr>
        <w:tab/>
      </w:r>
    </w:p>
    <w:p w14:paraId="446C1E62" w14:textId="22248798" w:rsidR="00CC11A9" w:rsidRPr="002D3284" w:rsidRDefault="009C3E70" w:rsidP="00886DE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>
        <w:rPr>
          <w:rFonts w:eastAsia="Times New Roman"/>
          <w:color w:val="000000" w:themeColor="text1"/>
          <w:lang w:eastAsia="cs-CZ"/>
        </w:rPr>
        <w:t>Č</w:t>
      </w:r>
      <w:r w:rsidR="00CC11A9" w:rsidRPr="002D3284">
        <w:rPr>
          <w:rFonts w:eastAsia="Times New Roman"/>
          <w:color w:val="000000" w:themeColor="text1"/>
          <w:lang w:eastAsia="cs-CZ"/>
        </w:rPr>
        <w:t>íslo účtu</w:t>
      </w:r>
      <w:r w:rsidR="00634CE5" w:rsidRPr="002D3284">
        <w:rPr>
          <w:rFonts w:eastAsia="Times New Roman"/>
          <w:color w:val="000000" w:themeColor="text1"/>
          <w:lang w:eastAsia="cs-CZ"/>
        </w:rPr>
        <w:t>:</w:t>
      </w:r>
      <w:r w:rsidR="00CC11A9" w:rsidRPr="002D3284">
        <w:rPr>
          <w:rFonts w:eastAsia="Times New Roman"/>
          <w:color w:val="000000" w:themeColor="text1"/>
          <w:lang w:eastAsia="cs-CZ"/>
        </w:rPr>
        <w:tab/>
      </w:r>
      <w:r>
        <w:rPr>
          <w:rFonts w:eastAsia="Times New Roman"/>
          <w:color w:val="000000" w:themeColor="text1"/>
          <w:lang w:eastAsia="cs-CZ"/>
        </w:rPr>
        <w:tab/>
      </w:r>
      <w:r w:rsidR="005178F2" w:rsidRPr="002D3284">
        <w:rPr>
          <w:color w:val="000000" w:themeColor="text1"/>
        </w:rPr>
        <w:t>7882138002/5500</w:t>
      </w:r>
    </w:p>
    <w:p w14:paraId="5C16F19F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77403A26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Datová schránka:</w:t>
      </w:r>
      <w:r w:rsidRPr="002D3284">
        <w:rPr>
          <w:rFonts w:eastAsia="Times New Roman"/>
          <w:color w:val="000000" w:themeColor="text1"/>
          <w:lang w:eastAsia="cs-CZ"/>
        </w:rPr>
        <w:tab/>
        <w:t>siqbxt2</w:t>
      </w:r>
    </w:p>
    <w:p w14:paraId="7603B864" w14:textId="1D0C9018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proofErr w:type="spellStart"/>
      <w:r w:rsidRPr="002D3284">
        <w:rPr>
          <w:rFonts w:eastAsia="Times New Roman"/>
          <w:color w:val="000000" w:themeColor="text1"/>
          <w:lang w:eastAsia="cs-CZ"/>
        </w:rPr>
        <w:t>Administrující</w:t>
      </w:r>
      <w:proofErr w:type="spellEnd"/>
      <w:r w:rsidRPr="002D3284">
        <w:rPr>
          <w:rFonts w:eastAsia="Times New Roman"/>
          <w:color w:val="000000" w:themeColor="text1"/>
          <w:lang w:eastAsia="cs-CZ"/>
        </w:rPr>
        <w:t xml:space="preserve"> odbor:</w:t>
      </w:r>
      <w:r w:rsidRPr="002D3284">
        <w:rPr>
          <w:rFonts w:eastAsia="Times New Roman"/>
          <w:color w:val="000000" w:themeColor="text1"/>
          <w:lang w:eastAsia="cs-CZ"/>
        </w:rPr>
        <w:tab/>
      </w:r>
      <w:r w:rsidR="006405D6" w:rsidRPr="00A356CE">
        <w:rPr>
          <w:rFonts w:eastAsia="Times New Roman"/>
          <w:color w:val="000000" w:themeColor="text1"/>
          <w:lang w:eastAsia="cs-CZ"/>
        </w:rPr>
        <w:t>investic</w:t>
      </w:r>
    </w:p>
    <w:p w14:paraId="07C5C673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495ACF77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(dále jen „poskytovatel“)</w:t>
      </w:r>
    </w:p>
    <w:p w14:paraId="3BD5F015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19682608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a</w:t>
      </w:r>
    </w:p>
    <w:p w14:paraId="4B87B08F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193CA71" w14:textId="08D6D768" w:rsidR="00DE1F77" w:rsidRPr="00A356CE" w:rsidRDefault="00A26823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/>
          <w:bCs/>
          <w:color w:val="000000" w:themeColor="text1"/>
          <w:lang w:eastAsia="cs-CZ"/>
        </w:rPr>
      </w:pPr>
      <w:r>
        <w:rPr>
          <w:rFonts w:eastAsia="Times New Roman"/>
          <w:b/>
          <w:color w:val="000000" w:themeColor="text1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eastAsia="Times New Roman"/>
          <w:b/>
          <w:color w:val="000000" w:themeColor="text1"/>
          <w:lang w:eastAsia="cs-CZ"/>
        </w:rPr>
        <w:instrText xml:space="preserve"> FORMTEXT </w:instrText>
      </w:r>
      <w:r>
        <w:rPr>
          <w:rFonts w:eastAsia="Times New Roman"/>
          <w:b/>
          <w:color w:val="000000" w:themeColor="text1"/>
          <w:lang w:eastAsia="cs-CZ"/>
        </w:rPr>
      </w:r>
      <w:r>
        <w:rPr>
          <w:rFonts w:eastAsia="Times New Roman"/>
          <w:b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/>
          <w:color w:val="000000" w:themeColor="text1"/>
          <w:lang w:eastAsia="cs-CZ"/>
        </w:rPr>
        <w:t>Spolek Političtí vězni.cz</w:t>
      </w:r>
      <w:r>
        <w:rPr>
          <w:rFonts w:eastAsia="Times New Roman"/>
          <w:b/>
          <w:color w:val="000000" w:themeColor="text1"/>
          <w:lang w:eastAsia="cs-CZ"/>
        </w:rPr>
        <w:fldChar w:fldCharType="end"/>
      </w:r>
      <w:bookmarkEnd w:id="1"/>
    </w:p>
    <w:p w14:paraId="7152572C" w14:textId="595988F7" w:rsidR="00CC11A9" w:rsidRPr="00DE1F77" w:rsidRDefault="00CC11A9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 w:rsidRPr="00DE1F77">
        <w:rPr>
          <w:rFonts w:eastAsia="Times New Roman"/>
          <w:bCs/>
          <w:color w:val="000000" w:themeColor="text1"/>
          <w:lang w:eastAsia="cs-CZ"/>
        </w:rPr>
        <w:t>Adresa sídla:</w:t>
      </w:r>
      <w:r w:rsidRPr="00DE1F77">
        <w:rPr>
          <w:rFonts w:eastAsia="Times New Roman"/>
          <w:bCs/>
          <w:color w:val="000000" w:themeColor="text1"/>
          <w:lang w:eastAsia="cs-CZ"/>
        </w:rPr>
        <w:tab/>
      </w:r>
      <w:r w:rsidR="00A26823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A26823">
        <w:rPr>
          <w:bCs/>
        </w:rPr>
        <w:instrText xml:space="preserve"> FORMTEXT </w:instrText>
      </w:r>
      <w:r w:rsidR="00A26823">
        <w:rPr>
          <w:bCs/>
        </w:rPr>
      </w:r>
      <w:r w:rsidR="00A26823">
        <w:rPr>
          <w:bCs/>
        </w:rPr>
        <w:fldChar w:fldCharType="separate"/>
      </w:r>
      <w:r w:rsidR="00D735C5">
        <w:rPr>
          <w:bCs/>
        </w:rPr>
        <w:t>Chrášťanská 403/8, 16100 Praha</w:t>
      </w:r>
      <w:r w:rsidR="00A26823">
        <w:rPr>
          <w:bCs/>
        </w:rPr>
        <w:fldChar w:fldCharType="end"/>
      </w:r>
      <w:bookmarkEnd w:id="2"/>
    </w:p>
    <w:p w14:paraId="7EE718E2" w14:textId="24B1807B" w:rsidR="00CC11A9" w:rsidRPr="00DE1F77" w:rsidRDefault="00CC11A9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 w:rsidRPr="00DE1F77">
        <w:rPr>
          <w:rFonts w:eastAsia="Times New Roman"/>
          <w:bCs/>
          <w:color w:val="000000" w:themeColor="text1"/>
          <w:lang w:eastAsia="cs-CZ"/>
        </w:rPr>
        <w:t>Identifikační číslo:</w:t>
      </w:r>
      <w:r w:rsidRPr="00DE1F77">
        <w:rPr>
          <w:rFonts w:eastAsia="Times New Roman"/>
          <w:bCs/>
          <w:color w:val="000000" w:themeColor="text1"/>
          <w:lang w:eastAsia="cs-CZ"/>
        </w:rPr>
        <w:tab/>
      </w:r>
      <w:r w:rsidR="008274BE">
        <w:rPr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274BE">
        <w:rPr>
          <w:bCs/>
        </w:rPr>
        <w:instrText xml:space="preserve"> FORMTEXT </w:instrText>
      </w:r>
      <w:r w:rsidR="008274BE">
        <w:rPr>
          <w:bCs/>
        </w:rPr>
      </w:r>
      <w:r w:rsidR="008274BE">
        <w:rPr>
          <w:bCs/>
        </w:rPr>
        <w:fldChar w:fldCharType="separate"/>
      </w:r>
      <w:r w:rsidR="00D735C5">
        <w:rPr>
          <w:bCs/>
        </w:rPr>
        <w:t>22847821</w:t>
      </w:r>
      <w:r w:rsidR="008274BE">
        <w:rPr>
          <w:bCs/>
        </w:rPr>
        <w:fldChar w:fldCharType="end"/>
      </w:r>
      <w:bookmarkEnd w:id="3"/>
    </w:p>
    <w:p w14:paraId="02B29782" w14:textId="429410CC" w:rsidR="00CC11A9" w:rsidRPr="00DE1F77" w:rsidRDefault="00CC11A9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 w:rsidRPr="00DE1F77">
        <w:rPr>
          <w:rFonts w:eastAsia="Times New Roman"/>
          <w:bCs/>
          <w:color w:val="000000" w:themeColor="text1"/>
          <w:lang w:eastAsia="cs-CZ"/>
        </w:rPr>
        <w:t>DIČ:</w:t>
      </w:r>
      <w:r w:rsidRPr="00DE1F77">
        <w:rPr>
          <w:rFonts w:eastAsia="Times New Roman"/>
          <w:bCs/>
          <w:color w:val="000000" w:themeColor="text1"/>
          <w:lang w:eastAsia="cs-CZ"/>
        </w:rPr>
        <w:tab/>
      </w:r>
      <w:r w:rsidR="008274BE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274BE">
        <w:rPr>
          <w:bCs/>
        </w:rPr>
        <w:instrText xml:space="preserve"> FORMTEXT </w:instrText>
      </w:r>
      <w:r w:rsidR="008274BE">
        <w:rPr>
          <w:bCs/>
        </w:rPr>
      </w:r>
      <w:r w:rsidR="008274BE">
        <w:rPr>
          <w:bCs/>
        </w:rPr>
        <w:fldChar w:fldCharType="separate"/>
      </w:r>
      <w:r w:rsidR="00D735C5">
        <w:rPr>
          <w:bCs/>
        </w:rPr>
        <w:t>CZ22847821</w:t>
      </w:r>
      <w:r w:rsidR="008274BE">
        <w:rPr>
          <w:bCs/>
        </w:rPr>
        <w:fldChar w:fldCharType="end"/>
      </w:r>
      <w:bookmarkEnd w:id="4"/>
    </w:p>
    <w:p w14:paraId="5B9FA43D" w14:textId="2D3795E2" w:rsidR="00CC11A9" w:rsidRPr="00DE1F77" w:rsidRDefault="00CC11A9" w:rsidP="00CC11A9">
      <w:pPr>
        <w:tabs>
          <w:tab w:val="left" w:pos="2127"/>
        </w:tabs>
        <w:spacing w:after="0" w:line="240" w:lineRule="auto"/>
        <w:ind w:right="-57"/>
        <w:rPr>
          <w:rFonts w:eastAsia="Arial Unicode MS"/>
          <w:color w:val="000000" w:themeColor="text1"/>
          <w:lang w:eastAsia="cs-CZ"/>
        </w:rPr>
      </w:pPr>
      <w:r w:rsidRPr="00DE1F77">
        <w:rPr>
          <w:rFonts w:eastAsia="Times New Roman"/>
          <w:color w:val="000000" w:themeColor="text1"/>
          <w:lang w:eastAsia="cs-CZ"/>
        </w:rPr>
        <w:t>Zastoupený:</w:t>
      </w:r>
      <w:r w:rsidRPr="00DE1F77">
        <w:rPr>
          <w:rFonts w:eastAsia="Times New Roman"/>
          <w:color w:val="000000" w:themeColor="text1"/>
          <w:lang w:eastAsia="cs-CZ"/>
        </w:rPr>
        <w:tab/>
      </w:r>
      <w:r w:rsidR="008274BE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8274BE">
        <w:rPr>
          <w:bCs/>
        </w:rPr>
        <w:instrText xml:space="preserve"> FORMTEXT </w:instrText>
      </w:r>
      <w:r w:rsidR="008274BE">
        <w:rPr>
          <w:bCs/>
        </w:rPr>
      </w:r>
      <w:r w:rsidR="008274BE">
        <w:rPr>
          <w:bCs/>
        </w:rPr>
        <w:fldChar w:fldCharType="separate"/>
      </w:r>
      <w:r w:rsidR="00D735C5">
        <w:rPr>
          <w:bCs/>
        </w:rPr>
        <w:t>PhDr. Tomáš Bouška, PhD., předseda</w:t>
      </w:r>
      <w:r w:rsidR="008274BE">
        <w:rPr>
          <w:bCs/>
        </w:rPr>
        <w:fldChar w:fldCharType="end"/>
      </w:r>
      <w:bookmarkEnd w:id="5"/>
    </w:p>
    <w:p w14:paraId="6B4BACD0" w14:textId="50240B3B" w:rsidR="009C3E70" w:rsidRPr="00DE1F77" w:rsidRDefault="00CC11A9" w:rsidP="009C3E70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DE1F77">
        <w:rPr>
          <w:rFonts w:eastAsia="Times New Roman"/>
          <w:color w:val="000000" w:themeColor="text1"/>
          <w:lang w:eastAsia="cs-CZ"/>
        </w:rPr>
        <w:t>Bankovní spojení:</w:t>
      </w:r>
      <w:r w:rsidR="009C3E70" w:rsidRPr="00DE1F77">
        <w:rPr>
          <w:rFonts w:eastAsia="Times New Roman"/>
          <w:color w:val="000000" w:themeColor="text1"/>
          <w:lang w:eastAsia="cs-CZ"/>
        </w:rPr>
        <w:tab/>
      </w:r>
      <w:proofErr w:type="spellStart"/>
      <w:r w:rsidR="007C5F5D">
        <w:rPr>
          <w:bCs/>
        </w:rPr>
        <w:t>xxxxx</w:t>
      </w:r>
      <w:proofErr w:type="spellEnd"/>
      <w:r w:rsidRPr="00DE1F77">
        <w:rPr>
          <w:rFonts w:eastAsia="Times New Roman"/>
          <w:color w:val="000000" w:themeColor="text1"/>
          <w:lang w:eastAsia="cs-CZ"/>
        </w:rPr>
        <w:tab/>
      </w:r>
      <w:r w:rsidRPr="00DE1F77">
        <w:rPr>
          <w:rFonts w:eastAsia="Times New Roman"/>
          <w:color w:val="000000" w:themeColor="text1"/>
          <w:lang w:eastAsia="cs-CZ"/>
        </w:rPr>
        <w:tab/>
      </w:r>
      <w:r w:rsidRPr="00DE1F77">
        <w:rPr>
          <w:rFonts w:eastAsia="Times New Roman"/>
          <w:color w:val="000000" w:themeColor="text1"/>
          <w:lang w:eastAsia="cs-CZ"/>
        </w:rPr>
        <w:tab/>
      </w:r>
      <w:r w:rsidRPr="00DE1F77">
        <w:rPr>
          <w:rFonts w:eastAsia="Times New Roman"/>
          <w:color w:val="000000" w:themeColor="text1"/>
          <w:lang w:eastAsia="cs-CZ"/>
        </w:rPr>
        <w:tab/>
      </w:r>
      <w:r w:rsidRPr="00DE1F77">
        <w:rPr>
          <w:rFonts w:eastAsia="Times New Roman"/>
          <w:color w:val="000000" w:themeColor="text1"/>
          <w:lang w:eastAsia="cs-CZ"/>
        </w:rPr>
        <w:tab/>
      </w:r>
      <w:r w:rsidR="005178F2" w:rsidRPr="00DE1F77">
        <w:rPr>
          <w:rFonts w:eastAsia="Times New Roman"/>
          <w:color w:val="000000" w:themeColor="text1"/>
          <w:lang w:eastAsia="cs-CZ"/>
        </w:rPr>
        <w:tab/>
      </w:r>
      <w:r w:rsidR="005178F2" w:rsidRPr="00DE1F77">
        <w:rPr>
          <w:rFonts w:eastAsia="Times New Roman"/>
          <w:color w:val="000000" w:themeColor="text1"/>
          <w:lang w:eastAsia="cs-CZ"/>
        </w:rPr>
        <w:tab/>
      </w:r>
    </w:p>
    <w:p w14:paraId="6026A4C8" w14:textId="00860563" w:rsidR="00CC11A9" w:rsidRPr="00A356CE" w:rsidRDefault="009C3E70" w:rsidP="00886DE9">
      <w:pPr>
        <w:tabs>
          <w:tab w:val="left" w:pos="2127"/>
        </w:tabs>
        <w:spacing w:after="0" w:line="240" w:lineRule="auto"/>
        <w:ind w:right="-57"/>
        <w:rPr>
          <w:rFonts w:eastAsia="Times New Roman"/>
          <w:color w:val="000000" w:themeColor="text1"/>
          <w:lang w:eastAsia="cs-CZ"/>
        </w:rPr>
      </w:pPr>
      <w:r w:rsidRPr="00A356CE">
        <w:rPr>
          <w:rFonts w:eastAsia="Times New Roman"/>
          <w:color w:val="000000" w:themeColor="text1"/>
          <w:lang w:eastAsia="cs-CZ"/>
        </w:rPr>
        <w:t>Č</w:t>
      </w:r>
      <w:r w:rsidR="00CC11A9" w:rsidRPr="00A356CE">
        <w:rPr>
          <w:rFonts w:eastAsia="Times New Roman"/>
          <w:color w:val="000000" w:themeColor="text1"/>
          <w:lang w:eastAsia="cs-CZ"/>
        </w:rPr>
        <w:t>íslo účtu:</w:t>
      </w:r>
      <w:r w:rsidR="00CC11A9" w:rsidRPr="00A356CE">
        <w:rPr>
          <w:rFonts w:eastAsia="Times New Roman"/>
          <w:color w:val="000000" w:themeColor="text1"/>
          <w:lang w:eastAsia="cs-CZ"/>
        </w:rPr>
        <w:tab/>
      </w:r>
      <w:proofErr w:type="spellStart"/>
      <w:r w:rsidR="007C5F5D">
        <w:rPr>
          <w:bCs/>
        </w:rPr>
        <w:t>xxxxx</w:t>
      </w:r>
      <w:proofErr w:type="spellEnd"/>
    </w:p>
    <w:p w14:paraId="361F897E" w14:textId="32B281AD" w:rsidR="00560154" w:rsidRPr="002D3284" w:rsidRDefault="00560154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DE1F77">
        <w:rPr>
          <w:rFonts w:eastAsia="Times New Roman"/>
          <w:color w:val="000000" w:themeColor="text1"/>
          <w:lang w:eastAsia="cs-CZ"/>
        </w:rPr>
        <w:t>Datová schránka:</w:t>
      </w:r>
      <w:r w:rsidRPr="00DE1F77">
        <w:rPr>
          <w:rFonts w:eastAsia="Times New Roman"/>
          <w:color w:val="000000" w:themeColor="text1"/>
          <w:lang w:eastAsia="cs-CZ"/>
        </w:rPr>
        <w:tab/>
      </w:r>
      <w:r w:rsidR="007C5F5D">
        <w:rPr>
          <w:bCs/>
        </w:rPr>
        <w:t>xxxxx</w:t>
      </w:r>
    </w:p>
    <w:p w14:paraId="066625AA" w14:textId="1B551D82" w:rsidR="00CC11A9" w:rsidRPr="002D3284" w:rsidRDefault="000E0579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eastAsia="Times New Roman"/>
          <w:bCs/>
          <w:color w:val="000000" w:themeColor="text1"/>
          <w:lang w:eastAsia="cs-CZ"/>
        </w:rPr>
      </w:pPr>
      <w:r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1"/>
            <w:enabled/>
            <w:calcOnExit w:val="0"/>
            <w:textInput/>
          </w:ffData>
        </w:fldChar>
      </w:r>
      <w:bookmarkStart w:id="6" w:name="Zriz1"/>
      <w:r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>
        <w:rPr>
          <w:rFonts w:eastAsia="Times New Roman"/>
          <w:bCs/>
          <w:color w:val="000000" w:themeColor="text1"/>
          <w:lang w:eastAsia="cs-CZ"/>
        </w:rPr>
      </w:r>
      <w:r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6"/>
      <w:r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2"/>
            <w:enabled/>
            <w:calcOnExit w:val="0"/>
            <w:textInput/>
          </w:ffData>
        </w:fldChar>
      </w:r>
      <w:bookmarkStart w:id="7" w:name="Zriz2"/>
      <w:r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>
        <w:rPr>
          <w:rFonts w:eastAsia="Times New Roman"/>
          <w:bCs/>
          <w:color w:val="000000" w:themeColor="text1"/>
          <w:lang w:eastAsia="cs-CZ"/>
        </w:rPr>
      </w:r>
      <w:r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7"/>
      <w:r w:rsidR="008274BE"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3"/>
            <w:enabled/>
            <w:calcOnExit w:val="0"/>
            <w:textInput/>
          </w:ffData>
        </w:fldChar>
      </w:r>
      <w:bookmarkStart w:id="8" w:name="Zriz3"/>
      <w:r w:rsidR="008274BE"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 w:rsidR="008274BE">
        <w:rPr>
          <w:rFonts w:eastAsia="Times New Roman"/>
          <w:bCs/>
          <w:color w:val="000000" w:themeColor="text1"/>
          <w:lang w:eastAsia="cs-CZ"/>
        </w:rPr>
      </w:r>
      <w:r w:rsidR="008274BE"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8274BE"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8"/>
      <w:r w:rsidR="008274BE"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4"/>
            <w:enabled/>
            <w:calcOnExit w:val="0"/>
            <w:textInput/>
          </w:ffData>
        </w:fldChar>
      </w:r>
      <w:bookmarkStart w:id="9" w:name="Zriz4"/>
      <w:r w:rsidR="008274BE"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 w:rsidR="008274BE">
        <w:rPr>
          <w:rFonts w:eastAsia="Times New Roman"/>
          <w:bCs/>
          <w:color w:val="000000" w:themeColor="text1"/>
          <w:lang w:eastAsia="cs-CZ"/>
        </w:rPr>
      </w:r>
      <w:r w:rsidR="008274BE"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8274BE"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9"/>
      <w:r w:rsidR="008274BE"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5"/>
            <w:enabled/>
            <w:calcOnExit w:val="0"/>
            <w:textInput/>
          </w:ffData>
        </w:fldChar>
      </w:r>
      <w:bookmarkStart w:id="10" w:name="Zriz5"/>
      <w:r w:rsidR="008274BE"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 w:rsidR="008274BE">
        <w:rPr>
          <w:rFonts w:eastAsia="Times New Roman"/>
          <w:bCs/>
          <w:color w:val="000000" w:themeColor="text1"/>
          <w:lang w:eastAsia="cs-CZ"/>
        </w:rPr>
      </w:r>
      <w:r w:rsidR="008274BE"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8274BE"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10"/>
      <w:r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6"/>
            <w:enabled/>
            <w:calcOnExit w:val="0"/>
            <w:textInput/>
          </w:ffData>
        </w:fldChar>
      </w:r>
      <w:bookmarkStart w:id="11" w:name="Zriz6"/>
      <w:r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>
        <w:rPr>
          <w:rFonts w:eastAsia="Times New Roman"/>
          <w:bCs/>
          <w:color w:val="000000" w:themeColor="text1"/>
          <w:lang w:eastAsia="cs-CZ"/>
        </w:rPr>
      </w:r>
      <w:r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11"/>
      <w:r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7"/>
            <w:enabled/>
            <w:calcOnExit w:val="0"/>
            <w:textInput/>
          </w:ffData>
        </w:fldChar>
      </w:r>
      <w:bookmarkStart w:id="12" w:name="Zriz7"/>
      <w:r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>
        <w:rPr>
          <w:rFonts w:eastAsia="Times New Roman"/>
          <w:bCs/>
          <w:color w:val="000000" w:themeColor="text1"/>
          <w:lang w:eastAsia="cs-CZ"/>
        </w:rPr>
      </w:r>
      <w:r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12"/>
      <w:r>
        <w:rPr>
          <w:rFonts w:eastAsia="Times New Roman"/>
          <w:bCs/>
          <w:color w:val="000000" w:themeColor="text1"/>
          <w:lang w:eastAsia="cs-CZ"/>
        </w:rPr>
        <w:fldChar w:fldCharType="begin">
          <w:ffData>
            <w:name w:val="Zriz9"/>
            <w:enabled/>
            <w:calcOnExit w:val="0"/>
            <w:textInput/>
          </w:ffData>
        </w:fldChar>
      </w:r>
      <w:bookmarkStart w:id="13" w:name="Zriz9"/>
      <w:r>
        <w:rPr>
          <w:rFonts w:eastAsia="Times New Roman"/>
          <w:bCs/>
          <w:color w:val="000000" w:themeColor="text1"/>
          <w:lang w:eastAsia="cs-CZ"/>
        </w:rPr>
        <w:instrText xml:space="preserve"> FORMTEXT </w:instrText>
      </w:r>
      <w:r>
        <w:rPr>
          <w:rFonts w:eastAsia="Times New Roman"/>
          <w:bCs/>
          <w:color w:val="000000" w:themeColor="text1"/>
          <w:lang w:eastAsia="cs-CZ"/>
        </w:rPr>
      </w:r>
      <w:r>
        <w:rPr>
          <w:rFonts w:eastAsia="Times New Roman"/>
          <w:bCs/>
          <w:color w:val="000000" w:themeColor="text1"/>
          <w:lang w:eastAsia="cs-CZ"/>
        </w:rPr>
        <w:fldChar w:fldCharType="separate"/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 w:rsidR="00D735C5">
        <w:rPr>
          <w:rFonts w:eastAsia="Times New Roman"/>
          <w:bCs/>
          <w:color w:val="000000" w:themeColor="text1"/>
          <w:lang w:eastAsia="cs-CZ"/>
        </w:rPr>
        <w:t> </w:t>
      </w:r>
      <w:r>
        <w:rPr>
          <w:rFonts w:eastAsia="Times New Roman"/>
          <w:bCs/>
          <w:color w:val="000000" w:themeColor="text1"/>
          <w:lang w:eastAsia="cs-CZ"/>
        </w:rPr>
        <w:fldChar w:fldCharType="end"/>
      </w:r>
      <w:bookmarkEnd w:id="13"/>
    </w:p>
    <w:p w14:paraId="16141EAA" w14:textId="77777777" w:rsidR="00CC11A9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(dále jen „příjemce“)</w:t>
      </w:r>
    </w:p>
    <w:p w14:paraId="038BE131" w14:textId="77777777" w:rsidR="00043294" w:rsidRPr="002D3284" w:rsidRDefault="00043294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50F9123C" w14:textId="77777777" w:rsidR="00043294" w:rsidRPr="002D3284" w:rsidRDefault="00043294" w:rsidP="00043294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(společně jako „smluvní strany“)</w:t>
      </w:r>
    </w:p>
    <w:p w14:paraId="1CE920A6" w14:textId="77777777" w:rsidR="00CC11A9" w:rsidRPr="002D3284" w:rsidRDefault="00CC11A9" w:rsidP="00CC11A9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0A3ADE9" w14:textId="77777777" w:rsidR="00CC11A9" w:rsidRPr="002D3284" w:rsidRDefault="00CC11A9" w:rsidP="00CC11A9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I.</w:t>
      </w:r>
    </w:p>
    <w:p w14:paraId="12538C54" w14:textId="77777777" w:rsidR="00CC11A9" w:rsidRPr="002D3284" w:rsidRDefault="00CC11A9" w:rsidP="00CC11A9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Obecné ustanovení</w:t>
      </w:r>
    </w:p>
    <w:p w14:paraId="3B470646" w14:textId="6BDF39C7" w:rsidR="00CC11A9" w:rsidRPr="00D4534F" w:rsidRDefault="00CC11A9" w:rsidP="00CC11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V souladu se zákony č. 129/2000 Sb., o krajích (krajské zřízení)</w:t>
      </w:r>
      <w:r w:rsidR="00B26B60">
        <w:rPr>
          <w:rFonts w:eastAsia="Arial Unicode MS"/>
          <w:color w:val="000000" w:themeColor="text1"/>
          <w:lang w:eastAsia="cs-CZ"/>
        </w:rPr>
        <w:t>,</w:t>
      </w:r>
      <w:r w:rsidR="00D403A5" w:rsidRPr="002D3284">
        <w:rPr>
          <w:rFonts w:eastAsia="Arial Unicode MS"/>
          <w:color w:val="000000" w:themeColor="text1"/>
          <w:lang w:eastAsia="cs-CZ"/>
        </w:rPr>
        <w:t xml:space="preserve"> ve znění</w:t>
      </w:r>
      <w:r w:rsidRPr="002D3284">
        <w:rPr>
          <w:rFonts w:eastAsia="Arial Unicode MS"/>
          <w:color w:val="000000" w:themeColor="text1"/>
          <w:lang w:eastAsia="cs-CZ"/>
        </w:rPr>
        <w:t xml:space="preserve"> pozdějších předpisů a č. 250/2000 Sb., o rozpočtových pravidlech územních rozpočtů</w:t>
      </w:r>
      <w:r w:rsidR="00B26B60">
        <w:rPr>
          <w:rFonts w:eastAsia="Arial Unicode MS"/>
          <w:color w:val="000000" w:themeColor="text1"/>
          <w:lang w:eastAsia="cs-CZ"/>
        </w:rPr>
        <w:t>,</w:t>
      </w:r>
      <w:r w:rsidRPr="002D3284">
        <w:rPr>
          <w:rFonts w:eastAsia="Arial Unicode MS"/>
          <w:color w:val="000000" w:themeColor="text1"/>
          <w:lang w:eastAsia="cs-CZ"/>
        </w:rPr>
        <w:t xml:space="preserve"> ve znění pozdějších předpisů (dále také „RPÚR“) a v souladu s Programem </w:t>
      </w:r>
      <w:r w:rsidR="00253AF2" w:rsidRPr="000F4EBC">
        <w:rPr>
          <w:rFonts w:eastAsia="Arial Unicode MS"/>
          <w:color w:val="000000" w:themeColor="text1"/>
          <w:lang w:eastAsia="cs-CZ"/>
        </w:rPr>
        <w:t xml:space="preserve">na podporu vzdělávání dětí a mládeže v kultuře </w:t>
      </w:r>
      <w:r w:rsidRPr="002D3284">
        <w:rPr>
          <w:rFonts w:eastAsia="Arial Unicode MS"/>
          <w:color w:val="000000" w:themeColor="text1"/>
          <w:lang w:eastAsia="cs-CZ"/>
        </w:rPr>
        <w:t xml:space="preserve">(dále jen „dotační program“) poskytovatel </w:t>
      </w:r>
      <w:r w:rsidRPr="00D4534F">
        <w:rPr>
          <w:rFonts w:eastAsia="Arial Unicode MS"/>
          <w:color w:val="000000" w:themeColor="text1"/>
          <w:lang w:eastAsia="cs-CZ"/>
        </w:rPr>
        <w:t>poskytuje příjemci dotaci na</w:t>
      </w:r>
      <w:r w:rsidR="00393659" w:rsidRPr="00D4534F">
        <w:rPr>
          <w:rFonts w:eastAsia="Arial Unicode MS"/>
          <w:color w:val="000000" w:themeColor="text1"/>
          <w:lang w:eastAsia="cs-CZ"/>
        </w:rPr>
        <w:t> </w:t>
      </w:r>
      <w:r w:rsidRPr="00D4534F">
        <w:rPr>
          <w:rFonts w:eastAsia="Arial Unicode MS"/>
          <w:color w:val="000000" w:themeColor="text1"/>
          <w:lang w:eastAsia="cs-CZ"/>
        </w:rPr>
        <w:t>účel uvedený v čl</w:t>
      </w:r>
      <w:r w:rsidR="003829B7" w:rsidRPr="00D4534F">
        <w:rPr>
          <w:rFonts w:eastAsia="Arial Unicode MS"/>
          <w:color w:val="000000" w:themeColor="text1"/>
          <w:lang w:eastAsia="cs-CZ"/>
        </w:rPr>
        <w:t>.</w:t>
      </w:r>
      <w:r w:rsidRPr="00D4534F">
        <w:rPr>
          <w:rFonts w:eastAsia="Arial Unicode MS"/>
          <w:color w:val="000000" w:themeColor="text1"/>
          <w:lang w:eastAsia="cs-CZ"/>
        </w:rPr>
        <w:t xml:space="preserve"> II</w:t>
      </w:r>
      <w:r w:rsidR="00D26F74">
        <w:rPr>
          <w:rFonts w:eastAsia="Arial Unicode MS"/>
          <w:color w:val="000000" w:themeColor="text1"/>
          <w:lang w:eastAsia="cs-CZ"/>
        </w:rPr>
        <w:t>.</w:t>
      </w:r>
      <w:r w:rsidR="003829B7" w:rsidRPr="00D4534F">
        <w:rPr>
          <w:rFonts w:eastAsia="Arial Unicode MS"/>
          <w:color w:val="000000" w:themeColor="text1"/>
          <w:lang w:eastAsia="cs-CZ"/>
        </w:rPr>
        <w:t xml:space="preserve"> odst. 2</w:t>
      </w:r>
      <w:r w:rsidRPr="00D4534F">
        <w:rPr>
          <w:rFonts w:eastAsia="Arial Unicode MS"/>
          <w:color w:val="000000" w:themeColor="text1"/>
          <w:lang w:eastAsia="cs-CZ"/>
        </w:rPr>
        <w:t> smlouvy a příjemce tuto dotaci přijímá.</w:t>
      </w:r>
    </w:p>
    <w:p w14:paraId="5A941D6E" w14:textId="77777777" w:rsidR="00CC11A9" w:rsidRPr="002D3284" w:rsidRDefault="00CC11A9" w:rsidP="00A356CE">
      <w:pPr>
        <w:tabs>
          <w:tab w:val="left" w:pos="2127"/>
          <w:tab w:val="left" w:pos="2214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302CD13A" w14:textId="77777777" w:rsidR="00CC11A9" w:rsidRPr="002D3284" w:rsidRDefault="00CC11A9" w:rsidP="00CC11A9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II.</w:t>
      </w:r>
    </w:p>
    <w:p w14:paraId="5A14974E" w14:textId="013151D6" w:rsidR="00CC11A9" w:rsidRPr="002D3284" w:rsidRDefault="00CC11A9" w:rsidP="00B532A5">
      <w:pPr>
        <w:pStyle w:val="Normlnweb"/>
        <w:jc w:val="center"/>
        <w:rPr>
          <w:bCs/>
          <w:color w:val="000000" w:themeColor="text1"/>
          <w:sz w:val="22"/>
          <w:szCs w:val="22"/>
        </w:rPr>
      </w:pPr>
      <w:r w:rsidRPr="002D3284">
        <w:rPr>
          <w:b/>
          <w:bCs/>
          <w:color w:val="000000" w:themeColor="text1"/>
        </w:rPr>
        <w:t>Výše dotace, její účel a údaje o dotaci</w:t>
      </w:r>
    </w:p>
    <w:p w14:paraId="5922D5FE" w14:textId="1AF2178D" w:rsidR="00F8238C" w:rsidRPr="002D3284" w:rsidRDefault="00F8238C" w:rsidP="00F8238C">
      <w:pPr>
        <w:pStyle w:val="Normlnweb"/>
        <w:numPr>
          <w:ilvl w:val="0"/>
          <w:numId w:val="38"/>
        </w:numPr>
        <w:rPr>
          <w:b/>
          <w:bCs/>
          <w:color w:val="000000" w:themeColor="text1"/>
          <w:sz w:val="22"/>
          <w:szCs w:val="22"/>
        </w:rPr>
      </w:pPr>
      <w:r w:rsidRPr="002D3284">
        <w:rPr>
          <w:color w:val="000000" w:themeColor="text1"/>
          <w:sz w:val="22"/>
          <w:szCs w:val="22"/>
        </w:rPr>
        <w:t>Poskytovatel poskytuje příjemci dotaci z rozpočtu poskytovatele v kalendářním roce, ve výši a </w:t>
      </w:r>
      <w:r w:rsidRPr="002D3284">
        <w:rPr>
          <w:snapToGrid w:val="0"/>
          <w:color w:val="000000" w:themeColor="text1"/>
          <w:sz w:val="22"/>
          <w:szCs w:val="22"/>
        </w:rPr>
        <w:t xml:space="preserve">na účel </w:t>
      </w:r>
      <w:r w:rsidRPr="002D3284">
        <w:rPr>
          <w:color w:val="000000" w:themeColor="text1"/>
          <w:sz w:val="22"/>
          <w:szCs w:val="22"/>
        </w:rPr>
        <w:t>podle údajů uvedených v odstavci 2. tohoto článku.</w:t>
      </w:r>
    </w:p>
    <w:p w14:paraId="7E9E92F8" w14:textId="77777777" w:rsidR="00F8238C" w:rsidRDefault="00F8238C" w:rsidP="00F40594">
      <w:pPr>
        <w:pStyle w:val="Normlnweb"/>
        <w:rPr>
          <w:bCs/>
          <w:color w:val="000000" w:themeColor="text1"/>
          <w:sz w:val="22"/>
          <w:szCs w:val="22"/>
        </w:rPr>
      </w:pPr>
    </w:p>
    <w:p w14:paraId="008307FA" w14:textId="77777777" w:rsidR="003963B2" w:rsidRDefault="003963B2" w:rsidP="00F40594">
      <w:pPr>
        <w:pStyle w:val="Normlnweb"/>
        <w:rPr>
          <w:bCs/>
          <w:color w:val="000000" w:themeColor="text1"/>
          <w:sz w:val="22"/>
          <w:szCs w:val="22"/>
        </w:rPr>
      </w:pPr>
    </w:p>
    <w:p w14:paraId="4CA9DE7C" w14:textId="77777777" w:rsidR="003963B2" w:rsidRDefault="003963B2" w:rsidP="00F40594">
      <w:pPr>
        <w:pStyle w:val="Normlnweb"/>
        <w:rPr>
          <w:bCs/>
          <w:color w:val="000000" w:themeColor="text1"/>
          <w:sz w:val="22"/>
          <w:szCs w:val="22"/>
        </w:rPr>
      </w:pPr>
    </w:p>
    <w:p w14:paraId="5F32979B" w14:textId="77777777" w:rsidR="003963B2" w:rsidRPr="002D3284" w:rsidRDefault="003963B2" w:rsidP="00F40594">
      <w:pPr>
        <w:pStyle w:val="Normlnweb"/>
        <w:rPr>
          <w:bCs/>
          <w:color w:val="000000" w:themeColor="text1"/>
          <w:sz w:val="22"/>
          <w:szCs w:val="22"/>
        </w:rPr>
      </w:pPr>
    </w:p>
    <w:p w14:paraId="62FD60D4" w14:textId="77777777" w:rsidR="00CC11A9" w:rsidRPr="002B27F2" w:rsidRDefault="00CC11A9" w:rsidP="00F8238C">
      <w:pPr>
        <w:pStyle w:val="Normlnweb"/>
        <w:numPr>
          <w:ilvl w:val="0"/>
          <w:numId w:val="38"/>
        </w:numPr>
        <w:ind w:left="426" w:hanging="426"/>
        <w:rPr>
          <w:b/>
          <w:bCs/>
          <w:color w:val="000000" w:themeColor="text1"/>
          <w:sz w:val="22"/>
          <w:szCs w:val="22"/>
        </w:rPr>
      </w:pPr>
      <w:r w:rsidRPr="002D3284">
        <w:rPr>
          <w:color w:val="000000" w:themeColor="text1"/>
          <w:sz w:val="22"/>
          <w:szCs w:val="22"/>
        </w:rPr>
        <w:lastRenderedPageBreak/>
        <w:t>Údaje o dotaci:</w:t>
      </w:r>
    </w:p>
    <w:p w14:paraId="5D8DA695" w14:textId="77777777" w:rsidR="008F58E4" w:rsidRDefault="008F58E4" w:rsidP="008F58E4">
      <w:pPr>
        <w:pStyle w:val="Normlnweb"/>
        <w:rPr>
          <w:color w:val="000000" w:themeColor="text1"/>
          <w:sz w:val="22"/>
          <w:szCs w:val="22"/>
        </w:rPr>
      </w:pPr>
    </w:p>
    <w:tbl>
      <w:tblPr>
        <w:tblW w:w="852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6"/>
        <w:gridCol w:w="3827"/>
      </w:tblGrid>
      <w:tr w:rsidR="008F58E4" w:rsidRPr="00AD60E5" w14:paraId="388F465F" w14:textId="77777777" w:rsidTr="002B27F2">
        <w:trPr>
          <w:trHeight w:val="340"/>
        </w:trPr>
        <w:tc>
          <w:tcPr>
            <w:tcW w:w="4696" w:type="dxa"/>
            <w:shd w:val="pct15" w:color="auto" w:fill="auto"/>
            <w:vAlign w:val="center"/>
          </w:tcPr>
          <w:p w14:paraId="65363E1B" w14:textId="7DD2A7C1" w:rsidR="008F58E4" w:rsidRPr="00AD60E5" w:rsidRDefault="008F58E4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</w:pPr>
            <w:r w:rsidRPr="008F58E4"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>Dotace se poskytuje v kalendářním roce</w:t>
            </w:r>
          </w:p>
        </w:tc>
        <w:tc>
          <w:tcPr>
            <w:tcW w:w="3827" w:type="dxa"/>
            <w:vAlign w:val="center"/>
          </w:tcPr>
          <w:p w14:paraId="6CF971CA" w14:textId="7079BB58" w:rsidR="008F58E4" w:rsidRDefault="00C05004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jc w:val="right"/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>2026</w:t>
            </w:r>
          </w:p>
        </w:tc>
      </w:tr>
      <w:tr w:rsidR="008F58E4" w:rsidRPr="00AD60E5" w14:paraId="05C45DF3" w14:textId="77777777" w:rsidTr="002B27F2">
        <w:trPr>
          <w:trHeight w:val="340"/>
        </w:trPr>
        <w:tc>
          <w:tcPr>
            <w:tcW w:w="4696" w:type="dxa"/>
            <w:shd w:val="pct15" w:color="auto" w:fill="auto"/>
            <w:vAlign w:val="center"/>
          </w:tcPr>
          <w:p w14:paraId="403FAC98" w14:textId="77777777" w:rsidR="008F58E4" w:rsidRPr="00AD60E5" w:rsidRDefault="008F58E4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</w:pPr>
            <w:r w:rsidRPr="00AD60E5"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>Maximální výše dotace v Kč</w:t>
            </w:r>
          </w:p>
        </w:tc>
        <w:tc>
          <w:tcPr>
            <w:tcW w:w="3827" w:type="dxa"/>
            <w:vAlign w:val="center"/>
          </w:tcPr>
          <w:p w14:paraId="65CD084D" w14:textId="16AAEA69" w:rsidR="008F58E4" w:rsidRPr="00AD60E5" w:rsidRDefault="00A26823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jc w:val="right"/>
              <w:rPr>
                <w:rFonts w:ascii="Times New Roman" w:hAnsi="Times New Roman"/>
                <w:b/>
                <w:spacing w:val="-2"/>
                <w:sz w:val="22"/>
                <w:szCs w:val="22"/>
                <w:lang w:val="cs-CZ" w:eastAsia="cs-CZ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separate"/>
            </w:r>
            <w:r w:rsidR="00D735C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>150 000,00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end"/>
            </w:r>
            <w:bookmarkEnd w:id="14"/>
            <w:r w:rsidR="008F58E4" w:rsidRPr="00AD60E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FFFFFF"/>
                <w:lang w:val="cs-CZ" w:eastAsia="cs-CZ"/>
              </w:rPr>
              <w:t xml:space="preserve"> </w:t>
            </w:r>
            <w:r w:rsidR="008F58E4" w:rsidRPr="00AD60E5">
              <w:rPr>
                <w:rFonts w:ascii="Times New Roman" w:hAnsi="Times New Roman"/>
                <w:b/>
                <w:spacing w:val="-2"/>
                <w:sz w:val="22"/>
                <w:szCs w:val="22"/>
                <w:lang w:val="cs-CZ" w:eastAsia="cs-CZ"/>
              </w:rPr>
              <w:t>Kč</w:t>
            </w:r>
          </w:p>
        </w:tc>
      </w:tr>
      <w:tr w:rsidR="00E75A39" w:rsidRPr="00AD60E5" w14:paraId="7B5C0E09" w14:textId="77777777" w:rsidTr="002B27F2">
        <w:trPr>
          <w:trHeight w:val="340"/>
        </w:trPr>
        <w:tc>
          <w:tcPr>
            <w:tcW w:w="8523" w:type="dxa"/>
            <w:gridSpan w:val="2"/>
            <w:shd w:val="pct15" w:color="auto" w:fill="auto"/>
            <w:vAlign w:val="center"/>
          </w:tcPr>
          <w:p w14:paraId="7B1BFA3E" w14:textId="6E5DBBCA" w:rsidR="00E75A39" w:rsidRDefault="00E75A39" w:rsidP="002B27F2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 xml:space="preserve">Slovy </w:t>
            </w:r>
            <w:r w:rsidR="0062511D"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 xml:space="preserve">- </w:t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instrText xml:space="preserve"> FORMTEXT </w:instrText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separate"/>
            </w:r>
            <w:r w:rsidR="00D735C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 xml:space="preserve"> jedno sto padesát tisíc korun českých</w:t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end"/>
            </w:r>
            <w:bookmarkEnd w:id="15"/>
            <w:r w:rsidR="002C73EA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 xml:space="preserve"> </w:t>
            </w:r>
          </w:p>
        </w:tc>
      </w:tr>
      <w:tr w:rsidR="008F58E4" w:rsidRPr="00AD60E5" w14:paraId="364514F0" w14:textId="77777777" w:rsidTr="002B27F2">
        <w:trPr>
          <w:trHeight w:val="340"/>
        </w:trPr>
        <w:tc>
          <w:tcPr>
            <w:tcW w:w="4696" w:type="dxa"/>
            <w:shd w:val="pct15" w:color="auto" w:fill="auto"/>
            <w:vAlign w:val="center"/>
          </w:tcPr>
          <w:p w14:paraId="76227ACE" w14:textId="77777777" w:rsidR="008F58E4" w:rsidRPr="00AD60E5" w:rsidRDefault="008F58E4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>Výše investičních prostředků z dotace</w:t>
            </w:r>
          </w:p>
        </w:tc>
        <w:tc>
          <w:tcPr>
            <w:tcW w:w="3827" w:type="dxa"/>
            <w:vAlign w:val="center"/>
          </w:tcPr>
          <w:p w14:paraId="23CE23EE" w14:textId="2DFF4AD9" w:rsidR="008F58E4" w:rsidRDefault="00C05004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jc w:val="right"/>
              <w:rPr>
                <w:rFonts w:ascii="Times New Roman" w:hAnsi="Times New Roman"/>
                <w:b/>
                <w:spacing w:val="-2"/>
                <w:sz w:val="22"/>
                <w:szCs w:val="22"/>
                <w:lang w:val="cs-CZ" w:eastAsia="cs-CZ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>0,00</w:t>
            </w:r>
            <w:r w:rsidR="007A0800" w:rsidRPr="00AD60E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FFFFFF"/>
                <w:lang w:val="cs-CZ" w:eastAsia="cs-CZ"/>
              </w:rPr>
              <w:t xml:space="preserve"> </w:t>
            </w:r>
            <w:r w:rsidR="008F58E4" w:rsidRPr="00AD60E5">
              <w:rPr>
                <w:rFonts w:ascii="Times New Roman" w:hAnsi="Times New Roman"/>
                <w:b/>
                <w:spacing w:val="-2"/>
                <w:sz w:val="22"/>
                <w:szCs w:val="22"/>
                <w:lang w:val="cs-CZ" w:eastAsia="cs-CZ"/>
              </w:rPr>
              <w:t>Kč</w:t>
            </w:r>
          </w:p>
        </w:tc>
      </w:tr>
      <w:tr w:rsidR="008F58E4" w:rsidRPr="00AD60E5" w14:paraId="5FB22449" w14:textId="77777777" w:rsidTr="002B27F2">
        <w:trPr>
          <w:trHeight w:val="340"/>
        </w:trPr>
        <w:tc>
          <w:tcPr>
            <w:tcW w:w="4696" w:type="dxa"/>
            <w:shd w:val="pct15" w:color="auto" w:fill="auto"/>
            <w:vAlign w:val="center"/>
          </w:tcPr>
          <w:p w14:paraId="13410CDD" w14:textId="77777777" w:rsidR="008F58E4" w:rsidRPr="00AD60E5" w:rsidRDefault="008F58E4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>Výše neinvestičních prostředků z dotace</w:t>
            </w:r>
          </w:p>
        </w:tc>
        <w:tc>
          <w:tcPr>
            <w:tcW w:w="3827" w:type="dxa"/>
            <w:vAlign w:val="center"/>
          </w:tcPr>
          <w:p w14:paraId="41972D50" w14:textId="0A802C42" w:rsidR="008F58E4" w:rsidRDefault="00A26823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jc w:val="right"/>
              <w:rPr>
                <w:rFonts w:ascii="Times New Roman" w:hAnsi="Times New Roman"/>
                <w:b/>
                <w:spacing w:val="-2"/>
                <w:sz w:val="22"/>
                <w:szCs w:val="22"/>
                <w:lang w:val="cs-CZ" w:eastAsia="cs-CZ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begin">
                <w:ffData>
                  <w:name w:val="Prid3"/>
                  <w:enabled/>
                  <w:calcOnExit w:val="0"/>
                  <w:textInput/>
                </w:ffData>
              </w:fldChar>
            </w:r>
            <w:bookmarkStart w:id="16" w:name="Prid3"/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separate"/>
            </w:r>
            <w:r w:rsidR="00D735C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>150 000,00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end"/>
            </w:r>
            <w:bookmarkEnd w:id="16"/>
            <w:r w:rsidR="007A0800" w:rsidRPr="00AD60E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FFFFFF"/>
                <w:lang w:val="cs-CZ" w:eastAsia="cs-CZ"/>
              </w:rPr>
              <w:t xml:space="preserve"> </w:t>
            </w:r>
            <w:r w:rsidR="008F58E4" w:rsidRPr="00AD60E5">
              <w:rPr>
                <w:rFonts w:ascii="Times New Roman" w:hAnsi="Times New Roman"/>
                <w:b/>
                <w:spacing w:val="-2"/>
                <w:sz w:val="22"/>
                <w:szCs w:val="22"/>
                <w:lang w:val="cs-CZ" w:eastAsia="cs-CZ"/>
              </w:rPr>
              <w:t>Kč</w:t>
            </w:r>
          </w:p>
        </w:tc>
      </w:tr>
      <w:tr w:rsidR="007A0800" w:rsidRPr="00AD60E5" w14:paraId="4E997AE3" w14:textId="77777777" w:rsidTr="002B27F2">
        <w:trPr>
          <w:trHeight w:val="340"/>
        </w:trPr>
        <w:tc>
          <w:tcPr>
            <w:tcW w:w="4696" w:type="dxa"/>
            <w:shd w:val="pct15" w:color="auto" w:fill="auto"/>
            <w:vAlign w:val="center"/>
          </w:tcPr>
          <w:p w14:paraId="4A9EFDE9" w14:textId="3C7C7C2A" w:rsidR="007A0800" w:rsidRDefault="002E3DD2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</w:pPr>
            <w:r w:rsidRPr="002E3DD2"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>Platba dotace bude opatřena variabilním symbolem</w:t>
            </w:r>
          </w:p>
        </w:tc>
        <w:tc>
          <w:tcPr>
            <w:tcW w:w="3827" w:type="dxa"/>
            <w:vAlign w:val="center"/>
          </w:tcPr>
          <w:p w14:paraId="507FB6ED" w14:textId="02AFAB25" w:rsidR="007A0800" w:rsidRDefault="00A26823" w:rsidP="00DD6F5E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jc w:val="right"/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separate"/>
            </w:r>
            <w:r w:rsidR="00D735C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>2630855042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end"/>
            </w:r>
            <w:bookmarkEnd w:id="17"/>
          </w:p>
        </w:tc>
      </w:tr>
      <w:tr w:rsidR="005D0C89" w:rsidRPr="00AD60E5" w14:paraId="4888CAFF" w14:textId="77777777" w:rsidTr="002B27F2">
        <w:trPr>
          <w:trHeight w:val="340"/>
        </w:trPr>
        <w:tc>
          <w:tcPr>
            <w:tcW w:w="8523" w:type="dxa"/>
            <w:gridSpan w:val="2"/>
            <w:shd w:val="pct15" w:color="auto" w:fill="auto"/>
            <w:vAlign w:val="center"/>
          </w:tcPr>
          <w:p w14:paraId="00F816A1" w14:textId="1D9961B5" w:rsidR="005D0C89" w:rsidRDefault="005D0C89" w:rsidP="002B27F2">
            <w:pPr>
              <w:pStyle w:val="cislovanakapitolsmlouva"/>
              <w:numPr>
                <w:ilvl w:val="0"/>
                <w:numId w:val="0"/>
              </w:numPr>
              <w:suppressAutoHyphens/>
              <w:spacing w:before="0" w:after="0"/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pPr>
            <w:r w:rsidRPr="002E3DD2"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>Dotace se poskytuje na účel</w:t>
            </w:r>
            <w:r>
              <w:rPr>
                <w:rFonts w:ascii="Times New Roman" w:hAnsi="Times New Roman"/>
                <w:spacing w:val="-2"/>
                <w:sz w:val="22"/>
                <w:szCs w:val="22"/>
                <w:lang w:val="cs-CZ" w:eastAsia="cs-CZ"/>
              </w:rPr>
              <w:t xml:space="preserve">: </w:t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instrText xml:space="preserve"> FORMTEXT </w:instrText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separate"/>
            </w:r>
            <w:r w:rsidR="00D735C5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t>Komentované procházky po Naučné stezce Jáchymovské peklo</w:t>
            </w:r>
            <w:r w:rsidR="00A26823">
              <w:rPr>
                <w:rFonts w:ascii="Times New Roman" w:hAnsi="Times New Roman"/>
                <w:b/>
                <w:spacing w:val="-2"/>
                <w:sz w:val="22"/>
                <w:szCs w:val="22"/>
                <w:shd w:val="clear" w:color="auto" w:fill="D0CECE"/>
                <w:lang w:val="cs-CZ" w:eastAsia="cs-CZ"/>
              </w:rPr>
              <w:fldChar w:fldCharType="end"/>
            </w:r>
            <w:bookmarkEnd w:id="18"/>
          </w:p>
        </w:tc>
      </w:tr>
    </w:tbl>
    <w:p w14:paraId="21D01CC6" w14:textId="77777777" w:rsidR="008F58E4" w:rsidRDefault="008F58E4" w:rsidP="008F58E4">
      <w:pPr>
        <w:pStyle w:val="Normlnweb"/>
        <w:rPr>
          <w:color w:val="000000" w:themeColor="text1"/>
          <w:sz w:val="22"/>
          <w:szCs w:val="22"/>
        </w:rPr>
      </w:pPr>
    </w:p>
    <w:p w14:paraId="669A6EB0" w14:textId="119162E4" w:rsidR="008F58E4" w:rsidRPr="00225959" w:rsidRDefault="00001D47" w:rsidP="002B27F2">
      <w:pPr>
        <w:pStyle w:val="Normlnweb"/>
        <w:numPr>
          <w:ilvl w:val="0"/>
          <w:numId w:val="38"/>
        </w:numPr>
        <w:ind w:left="426" w:hanging="426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Příjemce je povinen dodržet členění dotace na investiční a neinvestiční prostředky, a to ve výši uvedené v článku II</w:t>
      </w:r>
      <w:r w:rsidR="00EE377A">
        <w:rPr>
          <w:sz w:val="22"/>
          <w:szCs w:val="22"/>
        </w:rPr>
        <w:t>.</w:t>
      </w:r>
      <w:r>
        <w:rPr>
          <w:sz w:val="22"/>
          <w:szCs w:val="22"/>
        </w:rPr>
        <w:t xml:space="preserve"> odst. 2 smlouvy. Změna členění je možná pouze na základě písemné žádosti o změnu</w:t>
      </w:r>
      <w:r w:rsidR="00E14C64">
        <w:rPr>
          <w:sz w:val="22"/>
          <w:szCs w:val="22"/>
        </w:rPr>
        <w:t xml:space="preserve"> umožňují-li to podmínky dotačního programu</w:t>
      </w:r>
      <w:r>
        <w:rPr>
          <w:sz w:val="22"/>
          <w:szCs w:val="22"/>
        </w:rPr>
        <w:t>.</w:t>
      </w:r>
    </w:p>
    <w:p w14:paraId="708298AB" w14:textId="1DED057C" w:rsidR="00D4534F" w:rsidRDefault="00D4534F">
      <w:pPr>
        <w:spacing w:after="0" w:line="240" w:lineRule="auto"/>
        <w:jc w:val="left"/>
        <w:rPr>
          <w:rFonts w:eastAsia="Times New Roman"/>
          <w:b/>
          <w:bCs/>
          <w:color w:val="000000" w:themeColor="text1"/>
          <w:lang w:eastAsia="cs-CZ"/>
        </w:rPr>
      </w:pPr>
    </w:p>
    <w:p w14:paraId="632B9972" w14:textId="41ABA26A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III.</w:t>
      </w:r>
    </w:p>
    <w:p w14:paraId="7E75CD9B" w14:textId="1A7D93FE" w:rsidR="00D733D2" w:rsidRPr="002D3284" w:rsidRDefault="00D733D2" w:rsidP="00D733D2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Dotace bude příjemci poukázána jednorázově </w:t>
      </w:r>
      <w:r w:rsidR="009C4702" w:rsidRPr="002D3284">
        <w:rPr>
          <w:rFonts w:eastAsia="Arial Unicode MS"/>
          <w:color w:val="000000" w:themeColor="text1"/>
          <w:lang w:eastAsia="cs-CZ"/>
        </w:rPr>
        <w:t xml:space="preserve">zpravidla </w:t>
      </w:r>
      <w:r w:rsidRPr="00F47196">
        <w:rPr>
          <w:rFonts w:eastAsia="Arial Unicode MS"/>
          <w:color w:val="000000" w:themeColor="text1"/>
          <w:lang w:eastAsia="cs-CZ"/>
        </w:rPr>
        <w:t xml:space="preserve">do </w:t>
      </w:r>
      <w:r w:rsidR="00063C82" w:rsidRPr="00A356CE">
        <w:rPr>
          <w:rFonts w:eastAsia="Arial Unicode MS"/>
          <w:color w:val="000000" w:themeColor="text1"/>
          <w:lang w:eastAsia="cs-CZ"/>
        </w:rPr>
        <w:t>20</w:t>
      </w:r>
      <w:r w:rsidR="00063C82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>pracovních dnů od uzavření smlouvy</w:t>
      </w:r>
      <w:r w:rsidR="005075F5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 xml:space="preserve">formou bezhotovostního převodu na bankovní účet příjemce </w:t>
      </w:r>
      <w:r w:rsidR="009929D2" w:rsidRPr="002D3284">
        <w:rPr>
          <w:rFonts w:eastAsia="Arial Unicode MS"/>
          <w:color w:val="000000" w:themeColor="text1"/>
          <w:lang w:eastAsia="cs-CZ"/>
        </w:rPr>
        <w:t>uvedený v</w:t>
      </w:r>
      <w:r w:rsidR="004F5509" w:rsidRPr="002D3284">
        <w:rPr>
          <w:rFonts w:eastAsia="Arial Unicode MS"/>
          <w:color w:val="000000" w:themeColor="text1"/>
          <w:lang w:eastAsia="cs-CZ"/>
        </w:rPr>
        <w:t xml:space="preserve"> záhlaví smlouvy</w:t>
      </w:r>
      <w:r w:rsidRPr="002D3284">
        <w:rPr>
          <w:rFonts w:eastAsia="Arial Unicode MS"/>
          <w:color w:val="000000" w:themeColor="text1"/>
          <w:lang w:eastAsia="cs-CZ"/>
        </w:rPr>
        <w:t>. Platba bude opatřena variabilním symbolem uvedeným v </w:t>
      </w:r>
      <w:r w:rsidR="00BF512D" w:rsidRPr="002D3284">
        <w:rPr>
          <w:rFonts w:eastAsia="Arial Unicode MS"/>
          <w:color w:val="000000" w:themeColor="text1"/>
          <w:lang w:eastAsia="cs-CZ"/>
        </w:rPr>
        <w:t xml:space="preserve">čl. II. </w:t>
      </w:r>
      <w:r w:rsidRPr="002D3284">
        <w:rPr>
          <w:rFonts w:eastAsia="Arial Unicode MS"/>
          <w:color w:val="000000" w:themeColor="text1"/>
          <w:lang w:eastAsia="cs-CZ"/>
        </w:rPr>
        <w:t>odst</w:t>
      </w:r>
      <w:r w:rsidR="003829B7" w:rsidRPr="002D3284">
        <w:rPr>
          <w:rFonts w:eastAsia="Arial Unicode MS"/>
          <w:color w:val="000000" w:themeColor="text1"/>
          <w:lang w:eastAsia="cs-CZ"/>
        </w:rPr>
        <w:t>.</w:t>
      </w:r>
      <w:r w:rsidRPr="002D3284">
        <w:rPr>
          <w:rFonts w:eastAsia="Arial Unicode MS"/>
          <w:color w:val="000000" w:themeColor="text1"/>
          <w:lang w:eastAsia="cs-CZ"/>
        </w:rPr>
        <w:t xml:space="preserve"> 2</w:t>
      </w:r>
      <w:r w:rsidR="00D34E02">
        <w:rPr>
          <w:rFonts w:eastAsia="Arial Unicode MS"/>
          <w:color w:val="000000" w:themeColor="text1"/>
          <w:lang w:eastAsia="cs-CZ"/>
        </w:rPr>
        <w:t xml:space="preserve"> smlouvy</w:t>
      </w:r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085DA0DC" w14:textId="77777777" w:rsidR="00D733D2" w:rsidRPr="002D3284" w:rsidRDefault="00D733D2" w:rsidP="00D733D2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0AF0BA9E" w14:textId="77777777" w:rsidR="00D733D2" w:rsidRPr="002D3284" w:rsidRDefault="00D733D2" w:rsidP="00D733D2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Dotace je poskytována formou zálohy s povinností následného finančního vypořádání.</w:t>
      </w:r>
    </w:p>
    <w:p w14:paraId="2A2D3A8A" w14:textId="77777777" w:rsidR="00C67739" w:rsidRPr="002D3284" w:rsidRDefault="00C67739" w:rsidP="00D9675B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271693EB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IV.</w:t>
      </w:r>
    </w:p>
    <w:p w14:paraId="283568C7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Základní povinnosti příjemce</w:t>
      </w:r>
    </w:p>
    <w:p w14:paraId="24015BEF" w14:textId="7B7BCC6E" w:rsidR="00D733D2" w:rsidRPr="002D3284" w:rsidRDefault="00D733D2" w:rsidP="00D733D2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Příjemce je povinen vyčerpat poskytnuté finanční </w:t>
      </w:r>
      <w:r w:rsidRPr="00253AF2">
        <w:rPr>
          <w:rFonts w:eastAsia="Arial Unicode MS"/>
          <w:color w:val="000000" w:themeColor="text1"/>
          <w:lang w:eastAsia="cs-CZ"/>
        </w:rPr>
        <w:t>prostředky nejpozději do </w:t>
      </w:r>
      <w:r w:rsidR="00130488" w:rsidRPr="00253AF2">
        <w:rPr>
          <w:rFonts w:eastAsia="Arial Unicode MS"/>
          <w:color w:val="000000" w:themeColor="text1"/>
          <w:lang w:eastAsia="cs-CZ"/>
        </w:rPr>
        <w:t>31. 12. 202</w:t>
      </w:r>
      <w:r w:rsidR="00493B81" w:rsidRPr="00253AF2">
        <w:rPr>
          <w:rFonts w:eastAsia="Arial Unicode MS"/>
          <w:color w:val="000000" w:themeColor="text1"/>
          <w:lang w:eastAsia="cs-CZ"/>
        </w:rPr>
        <w:t>6</w:t>
      </w:r>
      <w:r w:rsidR="00130488" w:rsidRPr="00253AF2">
        <w:rPr>
          <w:rFonts w:eastAsia="Arial Unicode MS"/>
          <w:color w:val="000000" w:themeColor="text1"/>
          <w:lang w:eastAsia="cs-CZ"/>
        </w:rPr>
        <w:t>. Doklady o realizaci projektu</w:t>
      </w:r>
      <w:r w:rsidR="001C1DBD" w:rsidRPr="00253AF2">
        <w:rPr>
          <w:rFonts w:eastAsia="Arial Unicode MS"/>
          <w:color w:val="000000" w:themeColor="text1"/>
          <w:lang w:eastAsia="cs-CZ"/>
        </w:rPr>
        <w:t>/činnosti</w:t>
      </w:r>
      <w:r w:rsidR="00130488" w:rsidRPr="00253AF2">
        <w:rPr>
          <w:rFonts w:eastAsia="Arial Unicode MS"/>
          <w:color w:val="000000" w:themeColor="text1"/>
          <w:lang w:eastAsia="cs-CZ"/>
        </w:rPr>
        <w:t xml:space="preserve"> musí být opatřeny datem vystavení</w:t>
      </w:r>
      <w:r w:rsidR="00821B67" w:rsidRPr="00253AF2">
        <w:rPr>
          <w:rFonts w:eastAsia="Arial Unicode MS"/>
          <w:color w:val="000000" w:themeColor="text1"/>
          <w:lang w:eastAsia="cs-CZ"/>
        </w:rPr>
        <w:t xml:space="preserve"> a v případě, že fakturuje plátce DPH, tak datem uskutečnění zdanitelného plnění</w:t>
      </w:r>
      <w:r w:rsidR="00130488" w:rsidRPr="00253AF2">
        <w:rPr>
          <w:rFonts w:eastAsia="Arial Unicode MS"/>
          <w:color w:val="000000" w:themeColor="text1"/>
          <w:lang w:eastAsia="cs-CZ"/>
        </w:rPr>
        <w:t xml:space="preserve"> od 1. 1. 202</w:t>
      </w:r>
      <w:r w:rsidR="00493B81" w:rsidRPr="00253AF2">
        <w:rPr>
          <w:rFonts w:eastAsia="Arial Unicode MS"/>
          <w:color w:val="000000" w:themeColor="text1"/>
          <w:lang w:eastAsia="cs-CZ"/>
        </w:rPr>
        <w:t>6</w:t>
      </w:r>
      <w:r w:rsidR="00130488" w:rsidRPr="00253AF2">
        <w:rPr>
          <w:rFonts w:eastAsia="Arial Unicode MS"/>
          <w:color w:val="000000" w:themeColor="text1"/>
          <w:lang w:eastAsia="cs-CZ"/>
        </w:rPr>
        <w:t xml:space="preserve"> do 31. 12. 202</w:t>
      </w:r>
      <w:r w:rsidR="00493B81" w:rsidRPr="00253AF2">
        <w:rPr>
          <w:rFonts w:eastAsia="Arial Unicode MS"/>
          <w:color w:val="000000" w:themeColor="text1"/>
          <w:lang w:eastAsia="cs-CZ"/>
        </w:rPr>
        <w:t>6</w:t>
      </w:r>
      <w:r w:rsidR="00130488" w:rsidRPr="00253AF2">
        <w:rPr>
          <w:rFonts w:eastAsia="Arial Unicode MS"/>
          <w:color w:val="000000" w:themeColor="text1"/>
          <w:lang w:eastAsia="cs-CZ"/>
        </w:rPr>
        <w:t xml:space="preserve"> a musí být uhrazeny nejpozději do 31. 12. 202</w:t>
      </w:r>
      <w:r w:rsidR="00493B81" w:rsidRPr="00253AF2">
        <w:rPr>
          <w:rFonts w:eastAsia="Arial Unicode MS"/>
          <w:color w:val="000000" w:themeColor="text1"/>
          <w:lang w:eastAsia="cs-CZ"/>
        </w:rPr>
        <w:t>6</w:t>
      </w:r>
      <w:r w:rsidRPr="00253AF2">
        <w:rPr>
          <w:rFonts w:eastAsia="Arial Unicode MS"/>
          <w:color w:val="000000" w:themeColor="text1"/>
          <w:lang w:eastAsia="cs-CZ"/>
        </w:rPr>
        <w:t>.</w:t>
      </w:r>
      <w:r w:rsidR="00DF7ECE" w:rsidRPr="00253AF2">
        <w:rPr>
          <w:rFonts w:eastAsia="Arial Unicode MS"/>
          <w:color w:val="000000" w:themeColor="text1"/>
          <w:lang w:eastAsia="cs-CZ"/>
        </w:rPr>
        <w:t xml:space="preserve"> Vyčerpáním se rozumí datum ode</w:t>
      </w:r>
      <w:r w:rsidR="0015202A" w:rsidRPr="00253AF2">
        <w:rPr>
          <w:rFonts w:eastAsia="Arial Unicode MS"/>
          <w:color w:val="000000" w:themeColor="text1"/>
          <w:lang w:eastAsia="cs-CZ"/>
        </w:rPr>
        <w:t>ps</w:t>
      </w:r>
      <w:r w:rsidR="00DF7ECE" w:rsidRPr="00253AF2">
        <w:rPr>
          <w:rFonts w:eastAsia="Arial Unicode MS"/>
          <w:color w:val="000000" w:themeColor="text1"/>
          <w:lang w:eastAsia="cs-CZ"/>
        </w:rPr>
        <w:t>ání</w:t>
      </w:r>
      <w:r w:rsidR="00DF7ECE" w:rsidRPr="002D3284">
        <w:rPr>
          <w:rFonts w:eastAsia="Arial Unicode MS"/>
          <w:color w:val="000000" w:themeColor="text1"/>
          <w:lang w:eastAsia="cs-CZ"/>
        </w:rPr>
        <w:t xml:space="preserve"> finančních prostředků z účtu příjemce, popř.</w:t>
      </w:r>
      <w:r w:rsidR="00820862" w:rsidRPr="002D3284">
        <w:rPr>
          <w:rFonts w:eastAsia="Arial Unicode MS"/>
          <w:color w:val="000000" w:themeColor="text1"/>
          <w:lang w:eastAsia="cs-CZ"/>
        </w:rPr>
        <w:t> </w:t>
      </w:r>
      <w:r w:rsidR="00DF7ECE" w:rsidRPr="002D3284">
        <w:rPr>
          <w:rFonts w:eastAsia="Arial Unicode MS"/>
          <w:color w:val="000000" w:themeColor="text1"/>
          <w:lang w:eastAsia="cs-CZ"/>
        </w:rPr>
        <w:t>datum zaplacení uvedené na daňovém dokladu v případě hotovostních plateb.</w:t>
      </w:r>
    </w:p>
    <w:p w14:paraId="633097CB" w14:textId="77777777" w:rsidR="00063C82" w:rsidRPr="002D3284" w:rsidRDefault="00063C82" w:rsidP="002B67D8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3653C311" w14:textId="77777777" w:rsidR="00253AF2" w:rsidRDefault="00253AF2" w:rsidP="00253AF2">
      <w:pPr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Dotace je </w:t>
      </w:r>
      <w:r>
        <w:rPr>
          <w:rFonts w:eastAsia="Arial Unicode MS"/>
          <w:color w:val="000000" w:themeColor="text1"/>
          <w:lang w:eastAsia="cs-CZ"/>
        </w:rPr>
        <w:t>ne</w:t>
      </w:r>
      <w:r w:rsidRPr="002840D8">
        <w:rPr>
          <w:rFonts w:eastAsia="Arial Unicode MS"/>
          <w:color w:val="000000" w:themeColor="text1"/>
          <w:lang w:eastAsia="cs-CZ"/>
        </w:rPr>
        <w:t>investičního</w:t>
      </w:r>
      <w:r w:rsidRPr="002D3284">
        <w:rPr>
          <w:rFonts w:eastAsia="Arial Unicode MS"/>
          <w:color w:val="000000" w:themeColor="text1"/>
          <w:lang w:eastAsia="cs-CZ"/>
        </w:rPr>
        <w:t xml:space="preserve"> charakteru a příjemce je povinen ji použít výhradně na</w:t>
      </w:r>
      <w:r w:rsidRPr="002D3284" w:rsidDel="002A15CC">
        <w:rPr>
          <w:rFonts w:eastAsia="Arial Unicode MS"/>
          <w:color w:val="000000" w:themeColor="text1"/>
          <w:lang w:eastAsia="cs-CZ"/>
        </w:rPr>
        <w:t xml:space="preserve"> </w:t>
      </w:r>
      <w:r>
        <w:rPr>
          <w:rFonts w:eastAsia="Arial Unicode MS"/>
          <w:color w:val="000000" w:themeColor="text1"/>
          <w:lang w:eastAsia="cs-CZ"/>
        </w:rPr>
        <w:t>realizaci projektu:</w:t>
      </w:r>
    </w:p>
    <w:p w14:paraId="555BA861" w14:textId="77777777" w:rsidR="00B766F2" w:rsidRPr="002D3284" w:rsidRDefault="00B766F2" w:rsidP="002B67D8">
      <w:pPr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3857805C" w14:textId="77777777" w:rsidR="00D733D2" w:rsidRPr="002D3284" w:rsidRDefault="00D733D2" w:rsidP="00D733D2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V.</w:t>
      </w:r>
    </w:p>
    <w:p w14:paraId="3A8EDC87" w14:textId="2A553D15" w:rsidR="008F0B23" w:rsidRPr="002D3284" w:rsidRDefault="00B766F2" w:rsidP="00A356CE">
      <w:pPr>
        <w:spacing w:after="0" w:line="240" w:lineRule="auto"/>
        <w:jc w:val="center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O</w:t>
      </w:r>
      <w:r w:rsidR="00D733D2" w:rsidRPr="002D3284">
        <w:rPr>
          <w:rFonts w:eastAsia="Times New Roman"/>
          <w:b/>
          <w:bCs/>
          <w:color w:val="000000" w:themeColor="text1"/>
          <w:lang w:eastAsia="cs-CZ"/>
        </w:rPr>
        <w:t>statní povinnosti příjemce</w:t>
      </w:r>
    </w:p>
    <w:p w14:paraId="72B6B2D1" w14:textId="11AB124F" w:rsidR="008F0B23" w:rsidRPr="00D4534F" w:rsidRDefault="008F0B23" w:rsidP="00A356CE">
      <w:pPr>
        <w:numPr>
          <w:ilvl w:val="0"/>
          <w:numId w:val="11"/>
        </w:numPr>
        <w:tabs>
          <w:tab w:val="clear" w:pos="360"/>
          <w:tab w:val="left" w:pos="2127"/>
          <w:tab w:val="left" w:pos="2214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D4534F">
        <w:rPr>
          <w:color w:val="000000" w:themeColor="text1"/>
          <w:lang w:eastAsia="cs-CZ"/>
        </w:rPr>
        <w:t>Příjemce je povinen řídit se</w:t>
      </w:r>
      <w:r w:rsidR="003D28B6" w:rsidRPr="00D4534F">
        <w:rPr>
          <w:color w:val="000000" w:themeColor="text1"/>
          <w:lang w:eastAsia="cs-CZ"/>
        </w:rPr>
        <w:t xml:space="preserve"> </w:t>
      </w:r>
      <w:r w:rsidR="00866C55" w:rsidRPr="00D4534F">
        <w:rPr>
          <w:color w:val="000000" w:themeColor="text1"/>
          <w:lang w:eastAsia="cs-CZ"/>
        </w:rPr>
        <w:t>Programem</w:t>
      </w:r>
      <w:r w:rsidR="00820862" w:rsidRPr="00D4534F">
        <w:rPr>
          <w:color w:val="000000" w:themeColor="text1"/>
          <w:lang w:eastAsia="cs-CZ"/>
        </w:rPr>
        <w:t xml:space="preserve"> </w:t>
      </w:r>
      <w:r w:rsidR="00253AF2" w:rsidRPr="000F4EBC">
        <w:rPr>
          <w:color w:val="000000" w:themeColor="text1"/>
          <w:lang w:eastAsia="cs-CZ"/>
        </w:rPr>
        <w:t>na podporu vzdělávání dětí a mládeže v</w:t>
      </w:r>
      <w:r w:rsidR="00253AF2">
        <w:rPr>
          <w:color w:val="000000" w:themeColor="text1"/>
          <w:lang w:eastAsia="cs-CZ"/>
        </w:rPr>
        <w:t> </w:t>
      </w:r>
      <w:r w:rsidR="00253AF2" w:rsidRPr="000F4EBC">
        <w:rPr>
          <w:color w:val="000000" w:themeColor="text1"/>
          <w:lang w:eastAsia="cs-CZ"/>
        </w:rPr>
        <w:t>kultuře</w:t>
      </w:r>
      <w:r w:rsidR="00253AF2">
        <w:rPr>
          <w:color w:val="000000" w:themeColor="text1"/>
          <w:lang w:eastAsia="cs-CZ"/>
        </w:rPr>
        <w:t xml:space="preserve"> </w:t>
      </w:r>
      <w:r w:rsidR="00820862" w:rsidRPr="00D4534F">
        <w:rPr>
          <w:color w:val="000000" w:themeColor="text1"/>
          <w:lang w:eastAsia="cs-CZ"/>
        </w:rPr>
        <w:t xml:space="preserve">schváleným Zastupitelstvem </w:t>
      </w:r>
      <w:r w:rsidRPr="00D4534F">
        <w:rPr>
          <w:color w:val="000000" w:themeColor="text1"/>
          <w:lang w:eastAsia="cs-CZ"/>
        </w:rPr>
        <w:t>Karlovarského kraje usnesením č</w:t>
      </w:r>
      <w:r w:rsidR="009F6BB5" w:rsidRPr="00D4534F">
        <w:rPr>
          <w:color w:val="000000" w:themeColor="text1"/>
          <w:lang w:eastAsia="cs-CZ"/>
        </w:rPr>
        <w:t>.</w:t>
      </w:r>
      <w:r w:rsidRPr="00D4534F">
        <w:rPr>
          <w:color w:val="000000" w:themeColor="text1"/>
          <w:lang w:eastAsia="cs-CZ"/>
        </w:rPr>
        <w:t xml:space="preserve"> </w:t>
      </w:r>
      <w:r w:rsidR="00253AF2">
        <w:rPr>
          <w:color w:val="000000" w:themeColor="text1"/>
          <w:lang w:eastAsia="cs-CZ"/>
        </w:rPr>
        <w:t xml:space="preserve">ZK </w:t>
      </w:r>
      <w:r w:rsidR="00253AF2" w:rsidRPr="00253AF2">
        <w:rPr>
          <w:color w:val="000000" w:themeColor="text1"/>
          <w:lang w:eastAsia="cs-CZ"/>
        </w:rPr>
        <w:t>299/09/25</w:t>
      </w:r>
      <w:r w:rsidR="00235F86" w:rsidRPr="00D4534F">
        <w:rPr>
          <w:color w:val="000000" w:themeColor="text1"/>
          <w:lang w:eastAsia="cs-CZ"/>
        </w:rPr>
        <w:t xml:space="preserve"> </w:t>
      </w:r>
      <w:r w:rsidRPr="00D4534F">
        <w:rPr>
          <w:color w:val="000000" w:themeColor="text1"/>
          <w:lang w:eastAsia="cs-CZ"/>
        </w:rPr>
        <w:t xml:space="preserve">ze dne </w:t>
      </w:r>
      <w:r w:rsidR="00253AF2" w:rsidRPr="00253AF2">
        <w:rPr>
          <w:color w:val="000000" w:themeColor="text1"/>
          <w:lang w:eastAsia="cs-CZ"/>
        </w:rPr>
        <w:t>08.09.2025</w:t>
      </w:r>
      <w:r w:rsidRPr="00D4534F">
        <w:rPr>
          <w:color w:val="000000" w:themeColor="text1"/>
          <w:lang w:eastAsia="cs-CZ"/>
        </w:rPr>
        <w:t>, zveřejněným na</w:t>
      </w:r>
      <w:r w:rsidR="00063C82" w:rsidRPr="00D4534F">
        <w:rPr>
          <w:color w:val="000000" w:themeColor="text1"/>
          <w:lang w:eastAsia="cs-CZ"/>
        </w:rPr>
        <w:t> </w:t>
      </w:r>
      <w:r w:rsidRPr="00D4534F">
        <w:rPr>
          <w:color w:val="000000" w:themeColor="text1"/>
          <w:lang w:eastAsia="cs-CZ"/>
        </w:rPr>
        <w:t>úřední desce poskytovatele</w:t>
      </w:r>
      <w:r w:rsidR="008B543F" w:rsidRPr="00D4534F">
        <w:rPr>
          <w:color w:val="000000" w:themeColor="text1"/>
          <w:lang w:eastAsia="cs-CZ"/>
        </w:rPr>
        <w:t>,</w:t>
      </w:r>
      <w:r w:rsidRPr="00D4534F">
        <w:rPr>
          <w:color w:val="000000" w:themeColor="text1"/>
          <w:lang w:eastAsia="cs-CZ"/>
        </w:rPr>
        <w:t xml:space="preserve"> a</w:t>
      </w:r>
      <w:r w:rsidR="008C6878" w:rsidRPr="00D4534F">
        <w:rPr>
          <w:color w:val="000000" w:themeColor="text1"/>
          <w:lang w:eastAsia="cs-CZ"/>
        </w:rPr>
        <w:t> </w:t>
      </w:r>
      <w:r w:rsidRPr="00D4534F">
        <w:rPr>
          <w:color w:val="000000" w:themeColor="text1"/>
          <w:lang w:eastAsia="cs-CZ"/>
        </w:rPr>
        <w:t>touto</w:t>
      </w:r>
      <w:r w:rsidR="008C6878" w:rsidRPr="00D4534F">
        <w:rPr>
          <w:color w:val="000000" w:themeColor="text1"/>
          <w:lang w:eastAsia="cs-CZ"/>
        </w:rPr>
        <w:t> </w:t>
      </w:r>
      <w:r w:rsidRPr="00D4534F">
        <w:rPr>
          <w:color w:val="000000" w:themeColor="text1"/>
          <w:lang w:eastAsia="cs-CZ"/>
        </w:rPr>
        <w:t>smlouvou.</w:t>
      </w:r>
    </w:p>
    <w:p w14:paraId="65F6FFF3" w14:textId="77777777" w:rsidR="008F0B23" w:rsidRPr="002D3284" w:rsidRDefault="008F0B23" w:rsidP="00F40594">
      <w:pPr>
        <w:tabs>
          <w:tab w:val="num" w:pos="720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7B7C700A" w14:textId="26260995" w:rsidR="00517DCD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povinen použít poskytnuté finanční prostředky maximálně hospodárným způsobem</w:t>
      </w:r>
      <w:r w:rsidR="00DA5631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>výhradně k účelu uvedenému v</w:t>
      </w:r>
      <w:r w:rsidR="003829B7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čl</w:t>
      </w:r>
      <w:r w:rsidR="003829B7" w:rsidRPr="002D3284">
        <w:rPr>
          <w:rFonts w:eastAsia="Arial Unicode MS"/>
          <w:color w:val="000000" w:themeColor="text1"/>
          <w:lang w:eastAsia="cs-CZ"/>
        </w:rPr>
        <w:t>.</w:t>
      </w:r>
      <w:r w:rsidRPr="002D3284">
        <w:rPr>
          <w:rFonts w:eastAsia="Arial Unicode MS"/>
          <w:color w:val="000000" w:themeColor="text1"/>
          <w:lang w:eastAsia="cs-CZ"/>
        </w:rPr>
        <w:t xml:space="preserve"> II.</w:t>
      </w:r>
      <w:r w:rsidR="003829B7" w:rsidRPr="002D3284">
        <w:rPr>
          <w:rFonts w:eastAsia="Arial Unicode MS"/>
          <w:color w:val="000000" w:themeColor="text1"/>
          <w:lang w:eastAsia="cs-CZ"/>
        </w:rPr>
        <w:t xml:space="preserve"> odst. 2</w:t>
      </w:r>
      <w:r w:rsidRPr="002D3284">
        <w:rPr>
          <w:rFonts w:eastAsia="Arial Unicode MS"/>
          <w:color w:val="000000" w:themeColor="text1"/>
          <w:lang w:eastAsia="cs-CZ"/>
        </w:rPr>
        <w:t xml:space="preserve"> smlouvy v souladu se specifikací uvedenou dále v této smlouvě. </w:t>
      </w:r>
      <w:r w:rsidR="00404DE1" w:rsidRPr="002D3284">
        <w:rPr>
          <w:rFonts w:eastAsia="Arial Unicode MS"/>
          <w:color w:val="000000" w:themeColor="text1"/>
          <w:lang w:eastAsia="cs-CZ"/>
        </w:rPr>
        <w:t>Pokud příjemce v rámci poskytnutých dotačních prostředků realizuje více aktivit/opatření za dodržení účelu smlouvy</w:t>
      </w:r>
      <w:r w:rsidR="00893799" w:rsidRPr="002D3284">
        <w:rPr>
          <w:rFonts w:eastAsia="Arial Unicode MS"/>
          <w:color w:val="000000" w:themeColor="text1"/>
          <w:lang w:eastAsia="cs-CZ"/>
        </w:rPr>
        <w:t>, žádosti o dotaci</w:t>
      </w:r>
      <w:r w:rsidR="00404DE1" w:rsidRPr="002D3284">
        <w:rPr>
          <w:rFonts w:eastAsia="Arial Unicode MS"/>
          <w:color w:val="000000" w:themeColor="text1"/>
          <w:lang w:eastAsia="cs-CZ"/>
        </w:rPr>
        <w:t xml:space="preserve"> a dotačního programu</w:t>
      </w:r>
      <w:r w:rsidR="00244366" w:rsidRPr="002D3284">
        <w:rPr>
          <w:rFonts w:eastAsia="Arial Unicode MS"/>
          <w:color w:val="000000" w:themeColor="text1"/>
          <w:lang w:eastAsia="cs-CZ"/>
        </w:rPr>
        <w:t>,</w:t>
      </w:r>
      <w:r w:rsidR="00404DE1" w:rsidRPr="002D3284">
        <w:rPr>
          <w:rFonts w:eastAsia="Arial Unicode MS"/>
          <w:color w:val="000000" w:themeColor="text1"/>
          <w:lang w:eastAsia="cs-CZ"/>
        </w:rPr>
        <w:t xml:space="preserve"> nejedná se o poruš</w:t>
      </w:r>
      <w:r w:rsidR="00517DCD" w:rsidRPr="002D3284">
        <w:rPr>
          <w:rFonts w:eastAsia="Arial Unicode MS"/>
          <w:color w:val="000000" w:themeColor="text1"/>
          <w:lang w:eastAsia="cs-CZ"/>
        </w:rPr>
        <w:t>ení podmínek poskytnutí dotace.</w:t>
      </w:r>
      <w:r w:rsidR="00B53BBA">
        <w:rPr>
          <w:rFonts w:eastAsia="Arial Unicode MS"/>
          <w:color w:val="000000" w:themeColor="text1"/>
          <w:lang w:eastAsia="cs-CZ"/>
        </w:rPr>
        <w:t xml:space="preserve"> </w:t>
      </w:r>
    </w:p>
    <w:p w14:paraId="14E8B99F" w14:textId="77777777" w:rsidR="00517DCD" w:rsidRPr="002D3284" w:rsidRDefault="00517DCD" w:rsidP="00D9675B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5D3D7E64" w14:textId="6AEA13CC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tyto prostředky nesmí poskytnout jiným právnickým nebo fyzickým osobám (pokud</w:t>
      </w:r>
      <w:r w:rsidR="00CF660D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nejde o úhrady spojené s realizací účelu, na který byly poskytnuty). Dále tyto</w:t>
      </w:r>
      <w:r w:rsidR="008C6878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 xml:space="preserve">prostředky nesmí použít </w:t>
      </w:r>
      <w:r w:rsidRPr="00253AF2">
        <w:rPr>
          <w:rFonts w:eastAsia="Arial Unicode MS"/>
          <w:color w:val="000000" w:themeColor="text1"/>
          <w:lang w:eastAsia="cs-CZ"/>
        </w:rPr>
        <w:t xml:space="preserve">na dary, pohoštění, </w:t>
      </w:r>
      <w:r w:rsidR="00033EEB" w:rsidRPr="00253AF2">
        <w:rPr>
          <w:rFonts w:eastAsia="Arial Unicode MS"/>
          <w:color w:val="000000" w:themeColor="text1"/>
          <w:lang w:eastAsia="cs-CZ"/>
        </w:rPr>
        <w:t>poštovné</w:t>
      </w:r>
      <w:r w:rsidR="00C75871" w:rsidRPr="00253AF2">
        <w:rPr>
          <w:rFonts w:eastAsia="Arial Unicode MS"/>
          <w:color w:val="000000" w:themeColor="text1"/>
          <w:lang w:eastAsia="cs-CZ"/>
        </w:rPr>
        <w:t xml:space="preserve"> a balné</w:t>
      </w:r>
      <w:r w:rsidR="00033EEB" w:rsidRPr="00253AF2">
        <w:rPr>
          <w:rFonts w:eastAsia="Arial Unicode MS"/>
          <w:color w:val="000000" w:themeColor="text1"/>
          <w:lang w:eastAsia="cs-CZ"/>
        </w:rPr>
        <w:t xml:space="preserve">, </w:t>
      </w:r>
      <w:r w:rsidRPr="00253AF2">
        <w:rPr>
          <w:rFonts w:eastAsia="Arial Unicode MS"/>
          <w:color w:val="000000" w:themeColor="text1"/>
          <w:lang w:eastAsia="cs-CZ"/>
        </w:rPr>
        <w:t>penále, úroky z úvěrů, náhrady škod, pojistné, pokuty, úhrady dluhu apod</w:t>
      </w:r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10D62616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027FD38B" w14:textId="31CF3040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povinen hradit výdaje, které uplatňuje z dotace, výhradně z bankovního účtu příjemce, popř. z peněžní hotovosti příjemce. Úhrada výdajů z jiného bankovního účtu příjemce je přípustná pouze v případě doložení vlastnictví bankovního účtu.</w:t>
      </w:r>
    </w:p>
    <w:p w14:paraId="7CE31BC9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2FADF93D" w14:textId="77777777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color w:val="000000" w:themeColor="text1"/>
        </w:rPr>
        <w:t>Pokud příjemce vede účetnictví nebo daňovou evidenci</w:t>
      </w:r>
      <w:r w:rsidR="00244366" w:rsidRPr="002D3284">
        <w:rPr>
          <w:color w:val="000000" w:themeColor="text1"/>
        </w:rPr>
        <w:t>,</w:t>
      </w:r>
      <w:r w:rsidRPr="002D3284">
        <w:rPr>
          <w:color w:val="000000" w:themeColor="text1"/>
        </w:rPr>
        <w:t xml:space="preserve"> musí být účetní operace související s poskytnutou dotací odděleně identifikovatelné od ostatních účetních operací v účetnictví nebo daňové evidenci příjemce. To znamená, že účetní operace související s dotací musí být účtovány odděleně od ostatních aktivit příjemce (např. na zvláštním účetním středisku)</w:t>
      </w:r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403F7672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3D33DED8" w14:textId="22A0FB40" w:rsidR="008F0B23" w:rsidRPr="002D3284" w:rsidRDefault="008F0B23" w:rsidP="008F0B23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Dotace podléhá finančnímu vypořádání. Příjemce je povinen provést a předložit </w:t>
      </w:r>
      <w:proofErr w:type="spellStart"/>
      <w:r w:rsidRPr="002D3284">
        <w:rPr>
          <w:rFonts w:eastAsia="Arial Unicode MS"/>
          <w:color w:val="000000" w:themeColor="text1"/>
          <w:lang w:eastAsia="cs-CZ"/>
        </w:rPr>
        <w:t>administrujícímu</w:t>
      </w:r>
      <w:proofErr w:type="spellEnd"/>
      <w:r w:rsidRPr="002D3284">
        <w:rPr>
          <w:rFonts w:eastAsia="Arial Unicode MS"/>
          <w:color w:val="000000" w:themeColor="text1"/>
          <w:lang w:eastAsia="cs-CZ"/>
        </w:rPr>
        <w:t xml:space="preserve"> odboru prostřednictvím podatelny poskytovatele závěrečné finanční vypořádání dotace, které</w:t>
      </w:r>
      <w:r w:rsidR="00A22E47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 xml:space="preserve">příjemce opatří svým podpisem, a to nejpozději do </w:t>
      </w:r>
      <w:r w:rsidR="00CC5F72" w:rsidRPr="00253AF2">
        <w:rPr>
          <w:rFonts w:eastAsia="Arial Unicode MS"/>
          <w:b/>
          <w:color w:val="000000" w:themeColor="text1"/>
          <w:lang w:eastAsia="cs-CZ"/>
        </w:rPr>
        <w:t>15. 1. 202</w:t>
      </w:r>
      <w:r w:rsidR="00493B81" w:rsidRPr="00253AF2">
        <w:rPr>
          <w:rFonts w:eastAsia="Arial Unicode MS"/>
          <w:b/>
          <w:color w:val="000000" w:themeColor="text1"/>
          <w:lang w:eastAsia="cs-CZ"/>
        </w:rPr>
        <w:t>7</w:t>
      </w:r>
      <w:r w:rsidRPr="002D3284">
        <w:rPr>
          <w:rFonts w:eastAsia="Arial Unicode MS"/>
          <w:color w:val="000000" w:themeColor="text1"/>
          <w:lang w:eastAsia="cs-CZ"/>
        </w:rPr>
        <w:t>, resp. do dne ukončení smlouvy v případě čl.</w:t>
      </w:r>
      <w:r w:rsidR="00A22E47" w:rsidRPr="002D3284">
        <w:rPr>
          <w:rFonts w:eastAsia="Arial Unicode MS"/>
          <w:color w:val="000000" w:themeColor="text1"/>
          <w:lang w:eastAsia="cs-CZ"/>
        </w:rPr>
        <w:t> </w:t>
      </w:r>
      <w:r w:rsidRPr="002D3284">
        <w:rPr>
          <w:rFonts w:eastAsia="Arial Unicode MS"/>
          <w:color w:val="000000" w:themeColor="text1"/>
          <w:lang w:eastAsia="cs-CZ"/>
        </w:rPr>
        <w:t>I</w:t>
      </w:r>
      <w:r w:rsidR="000C12F2" w:rsidRPr="002D3284">
        <w:rPr>
          <w:rFonts w:eastAsia="Arial Unicode MS"/>
          <w:color w:val="000000" w:themeColor="text1"/>
          <w:lang w:eastAsia="cs-CZ"/>
        </w:rPr>
        <w:t>X.</w:t>
      </w:r>
      <w:r w:rsidRPr="002D3284">
        <w:rPr>
          <w:rFonts w:eastAsia="Arial Unicode MS"/>
          <w:color w:val="000000" w:themeColor="text1"/>
          <w:lang w:eastAsia="cs-CZ"/>
        </w:rPr>
        <w:t xml:space="preserve"> (rozhodující je datum doručení finančního vypořádání dotace na podatelnu poskytovatele). Formulář finanční vypořádání dotace je zveřejněn na internetu poskytovatele v sekci Dotace </w:t>
      </w:r>
      <w:hyperlink r:id="rId11" w:history="1">
        <w:r w:rsidR="009929D2" w:rsidRPr="00A356CE">
          <w:rPr>
            <w:rStyle w:val="Hypertextovodkaz"/>
          </w:rPr>
          <w:t>http://www.kr-karlovarsky.cz/dotace/Stranky/Prehled-dotace.aspx</w:t>
        </w:r>
      </w:hyperlink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09F8E3EE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2C4CE4AC" w14:textId="38CF177C" w:rsidR="008F0B23" w:rsidRPr="002D3284" w:rsidRDefault="00253AF2" w:rsidP="008F0B23">
      <w:pPr>
        <w:numPr>
          <w:ilvl w:val="0"/>
          <w:numId w:val="11"/>
        </w:numPr>
        <w:tabs>
          <w:tab w:val="clear" w:pos="360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Příjemce </w:t>
      </w:r>
      <w:r w:rsidRPr="00E45D7C">
        <w:rPr>
          <w:rFonts w:eastAsia="Arial Unicode MS"/>
          <w:color w:val="000000" w:themeColor="text1"/>
          <w:lang w:eastAsia="cs-CZ"/>
        </w:rPr>
        <w:t xml:space="preserve">je povinen společně s finančním vypořádáním dotace předložit </w:t>
      </w:r>
      <w:r>
        <w:rPr>
          <w:rFonts w:eastAsia="Arial Unicode MS"/>
          <w:color w:val="000000" w:themeColor="text1"/>
          <w:lang w:eastAsia="cs-CZ"/>
        </w:rPr>
        <w:t>čestné prohlášení, že výdaje použité z dotace byly vynaloženy v souladu s žádostí a splňují podmínky efektivnosti, hospodárnosti a účelnosti</w:t>
      </w:r>
      <w:r w:rsidRPr="002D3284">
        <w:rPr>
          <w:rFonts w:eastAsia="Arial Unicode MS"/>
          <w:color w:val="000000" w:themeColor="text1"/>
          <w:lang w:eastAsia="cs-CZ"/>
        </w:rPr>
        <w:t>.</w:t>
      </w:r>
      <w:r>
        <w:rPr>
          <w:rFonts w:eastAsia="Arial Unicode MS"/>
          <w:color w:val="000000" w:themeColor="text1"/>
          <w:lang w:eastAsia="cs-CZ"/>
        </w:rPr>
        <w:t xml:space="preserve"> Společně s čestným prohlášením bude doloženo potvrzení o konání akce podepsané zúčastněnou školou a příjemcem.</w:t>
      </w:r>
    </w:p>
    <w:p w14:paraId="1CED71B4" w14:textId="77777777" w:rsidR="008F0B23" w:rsidRPr="002D3284" w:rsidRDefault="008F0B23" w:rsidP="00F40594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16D8913D" w14:textId="77777777" w:rsidR="00253AF2" w:rsidRPr="002D3284" w:rsidRDefault="00253AF2" w:rsidP="00253AF2">
      <w:pPr>
        <w:numPr>
          <w:ilvl w:val="0"/>
          <w:numId w:val="11"/>
        </w:numPr>
        <w:tabs>
          <w:tab w:val="clear" w:pos="360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Spolu s finančním vypořádáním dotace je příjemce povinen předložit </w:t>
      </w:r>
      <w:proofErr w:type="spellStart"/>
      <w:r w:rsidRPr="002D3284">
        <w:rPr>
          <w:rFonts w:eastAsia="Arial Unicode MS"/>
          <w:color w:val="000000" w:themeColor="text1"/>
          <w:lang w:eastAsia="cs-CZ"/>
        </w:rPr>
        <w:t>administrujícímu</w:t>
      </w:r>
      <w:proofErr w:type="spellEnd"/>
      <w:r w:rsidRPr="002D3284">
        <w:rPr>
          <w:rFonts w:eastAsia="Arial Unicode MS"/>
          <w:color w:val="000000" w:themeColor="text1"/>
          <w:lang w:eastAsia="cs-CZ"/>
        </w:rPr>
        <w:t xml:space="preserve"> odboru:</w:t>
      </w:r>
    </w:p>
    <w:p w14:paraId="6C9B16A0" w14:textId="77777777" w:rsidR="00253AF2" w:rsidRDefault="00253AF2" w:rsidP="00253AF2">
      <w:pPr>
        <w:pStyle w:val="Odstavecseseznamem"/>
        <w:numPr>
          <w:ilvl w:val="0"/>
          <w:numId w:val="55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651602">
        <w:rPr>
          <w:rFonts w:eastAsia="Arial Unicode MS"/>
          <w:color w:val="000000" w:themeColor="text1"/>
          <w:lang w:eastAsia="cs-CZ"/>
        </w:rPr>
        <w:t>vyhodnocení použití poskytnuté dotace s popisem realizace a zhodnocením realizovaných aktivit;</w:t>
      </w:r>
    </w:p>
    <w:p w14:paraId="2982E06D" w14:textId="67EF9103" w:rsidR="001F3575" w:rsidRPr="00253AF2" w:rsidRDefault="00253AF2" w:rsidP="00253AF2">
      <w:pPr>
        <w:pStyle w:val="Odstavecseseznamem"/>
        <w:numPr>
          <w:ilvl w:val="0"/>
          <w:numId w:val="55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53AF2">
        <w:rPr>
          <w:rFonts w:eastAsia="Arial Unicode MS"/>
          <w:color w:val="000000" w:themeColor="text1"/>
          <w:lang w:eastAsia="cs-CZ"/>
        </w:rPr>
        <w:t>průkaznou fotodokumentaci k předmětu dotace.</w:t>
      </w:r>
    </w:p>
    <w:p w14:paraId="504E1F98" w14:textId="77777777" w:rsidR="008F0B23" w:rsidRPr="002D3284" w:rsidRDefault="008F0B23" w:rsidP="00F40594">
      <w:pPr>
        <w:tabs>
          <w:tab w:val="num" w:pos="720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404E7F98" w14:textId="77777777" w:rsidR="00055D37" w:rsidRPr="002D3284" w:rsidRDefault="008F0B23" w:rsidP="003A2530">
      <w:pPr>
        <w:numPr>
          <w:ilvl w:val="0"/>
          <w:numId w:val="11"/>
        </w:numPr>
        <w:spacing w:after="0" w:line="240" w:lineRule="auto"/>
        <w:rPr>
          <w:color w:val="000000" w:themeColor="text1"/>
        </w:rPr>
      </w:pPr>
      <w:r w:rsidRPr="002D3284">
        <w:rPr>
          <w:rFonts w:eastAsia="Arial Unicode MS"/>
          <w:color w:val="000000" w:themeColor="text1"/>
          <w:lang w:eastAsia="cs-CZ"/>
        </w:rPr>
        <w:t>Příjemce</w:t>
      </w:r>
      <w:r w:rsidR="00476C23" w:rsidRPr="002D3284">
        <w:rPr>
          <w:rFonts w:eastAsia="Arial Unicode MS"/>
          <w:color w:val="000000" w:themeColor="text1"/>
          <w:lang w:eastAsia="cs-CZ"/>
        </w:rPr>
        <w:t xml:space="preserve"> je povinen zajistit propagaci poskytovatele dotace</w:t>
      </w:r>
      <w:r w:rsidR="00AF07DC" w:rsidRPr="002D3284">
        <w:rPr>
          <w:rFonts w:eastAsia="Arial Unicode MS"/>
          <w:color w:val="000000" w:themeColor="text1"/>
          <w:lang w:eastAsia="cs-CZ"/>
        </w:rPr>
        <w:t xml:space="preserve"> </w:t>
      </w:r>
      <w:r w:rsidR="00476C23" w:rsidRPr="002D3284">
        <w:rPr>
          <w:rFonts w:eastAsia="Arial Unicode MS"/>
          <w:color w:val="000000" w:themeColor="text1"/>
          <w:lang w:eastAsia="cs-CZ"/>
        </w:rPr>
        <w:t xml:space="preserve">vhodným viditelným umístěním loga poskytovatele. Publicita bude realizována v souladu s formami propagace zvolenými příjemcem </w:t>
      </w:r>
      <w:r w:rsidR="00031E45" w:rsidRPr="002D3284">
        <w:rPr>
          <w:rFonts w:eastAsia="Arial Unicode MS"/>
          <w:color w:val="000000" w:themeColor="text1"/>
          <w:lang w:eastAsia="cs-CZ"/>
        </w:rPr>
        <w:br/>
      </w:r>
      <w:r w:rsidR="00476C23" w:rsidRPr="002D3284">
        <w:rPr>
          <w:rFonts w:eastAsia="Arial Unicode MS"/>
          <w:color w:val="000000" w:themeColor="text1"/>
          <w:lang w:eastAsia="cs-CZ"/>
        </w:rPr>
        <w:t xml:space="preserve">v bodě </w:t>
      </w:r>
      <w:r w:rsidR="00CF660D" w:rsidRPr="002D3284">
        <w:rPr>
          <w:rFonts w:eastAsia="Arial Unicode MS"/>
          <w:color w:val="000000" w:themeColor="text1"/>
          <w:lang w:eastAsia="cs-CZ"/>
        </w:rPr>
        <w:t>6</w:t>
      </w:r>
      <w:r w:rsidR="00476C23" w:rsidRPr="002D3284">
        <w:rPr>
          <w:rFonts w:eastAsia="Arial Unicode MS"/>
          <w:color w:val="000000" w:themeColor="text1"/>
          <w:lang w:eastAsia="cs-CZ"/>
        </w:rPr>
        <w:t xml:space="preserve"> formuláře žádosti o dotaci</w:t>
      </w:r>
      <w:r w:rsidR="00FB6890" w:rsidRPr="002D3284">
        <w:rPr>
          <w:rFonts w:eastAsia="Arial Unicode MS"/>
          <w:color w:val="000000" w:themeColor="text1"/>
          <w:lang w:eastAsia="cs-CZ"/>
        </w:rPr>
        <w:t xml:space="preserve">. </w:t>
      </w:r>
      <w:r w:rsidR="00FB6890" w:rsidRPr="0067561F">
        <w:rPr>
          <w:rFonts w:eastAsia="Arial Unicode MS"/>
          <w:color w:val="000000" w:themeColor="text1"/>
          <w:lang w:eastAsia="cs-CZ"/>
        </w:rPr>
        <w:t>P</w:t>
      </w:r>
      <w:r w:rsidR="00476C23" w:rsidRPr="0067561F">
        <w:rPr>
          <w:rFonts w:eastAsia="Arial Unicode MS"/>
          <w:color w:val="000000" w:themeColor="text1"/>
          <w:lang w:eastAsia="cs-CZ"/>
        </w:rPr>
        <w:t>ovinnost publicity je splněna, pokud příjemce úspěšně provede alespoň jednu zvolenou formu propagace.</w:t>
      </w:r>
      <w:r w:rsidR="00476C23" w:rsidRPr="002D3284">
        <w:rPr>
          <w:rFonts w:eastAsia="Arial Unicode MS"/>
          <w:color w:val="000000" w:themeColor="text1"/>
          <w:lang w:eastAsia="cs-CZ"/>
        </w:rPr>
        <w:t xml:space="preserve"> V případě propagace prostřednictvím webových stránek umístí příjemce na web </w:t>
      </w:r>
      <w:r w:rsidR="00CF660D" w:rsidRPr="002D3284">
        <w:rPr>
          <w:rFonts w:eastAsia="Arial Unicode MS"/>
          <w:color w:val="000000" w:themeColor="text1"/>
          <w:lang w:eastAsia="cs-CZ"/>
        </w:rPr>
        <w:t xml:space="preserve">aktivní </w:t>
      </w:r>
      <w:r w:rsidR="00476C23" w:rsidRPr="002D3284">
        <w:rPr>
          <w:rFonts w:eastAsia="Arial Unicode MS"/>
          <w:color w:val="000000" w:themeColor="text1"/>
          <w:lang w:eastAsia="cs-CZ"/>
        </w:rPr>
        <w:t xml:space="preserve">odkaz </w:t>
      </w:r>
      <w:r w:rsidR="00063C82" w:rsidRPr="002D3284">
        <w:rPr>
          <w:rFonts w:eastAsia="Arial Unicode MS"/>
          <w:color w:val="000000" w:themeColor="text1"/>
          <w:lang w:eastAsia="cs-CZ"/>
        </w:rPr>
        <w:t>na</w:t>
      </w:r>
      <w:r w:rsidR="00476C23" w:rsidRPr="002D3284">
        <w:rPr>
          <w:rFonts w:eastAsia="Arial Unicode MS"/>
          <w:color w:val="000000" w:themeColor="text1"/>
          <w:lang w:eastAsia="cs-CZ"/>
        </w:rPr>
        <w:t xml:space="preserve"> </w:t>
      </w:r>
      <w:hyperlink r:id="rId12" w:history="1">
        <w:r w:rsidR="00972169" w:rsidRPr="00A356CE">
          <w:rPr>
            <w:rStyle w:val="Hypertextovodkaz"/>
          </w:rPr>
          <w:t>https://www.kr-karlovarsky.cz</w:t>
        </w:r>
      </w:hyperlink>
      <w:r w:rsidR="00476C23" w:rsidRPr="002D3284">
        <w:rPr>
          <w:rFonts w:eastAsia="Arial Unicode MS"/>
          <w:color w:val="000000" w:themeColor="text1"/>
          <w:lang w:eastAsia="cs-CZ"/>
        </w:rPr>
        <w:t>.</w:t>
      </w:r>
      <w:r w:rsidR="00055D37">
        <w:rPr>
          <w:rFonts w:eastAsia="Arial Unicode MS"/>
          <w:color w:val="000000" w:themeColor="text1"/>
          <w:lang w:eastAsia="cs-CZ"/>
        </w:rPr>
        <w:t xml:space="preserve"> </w:t>
      </w:r>
      <w:r w:rsidR="00055D37" w:rsidRPr="002D3284">
        <w:rPr>
          <w:rFonts w:eastAsia="Arial Unicode MS"/>
          <w:color w:val="000000" w:themeColor="text1"/>
          <w:lang w:eastAsia="cs-CZ"/>
        </w:rPr>
        <w:t xml:space="preserve">Příjemce odpovídá za správnost loga poskytovatele, pokud je uvedeno na propagačních materiálech (viz pravidla pro užití loga poskytovatele </w:t>
      </w:r>
      <w:hyperlink r:id="rId13" w:history="1">
        <w:r w:rsidR="00055D37" w:rsidRPr="00A356CE">
          <w:rPr>
            <w:rStyle w:val="Hypertextovodkaz"/>
          </w:rPr>
          <w:t>http://www.kr-karlovarsky.cz/samosprava/Stranky/poskyt.aspx</w:t>
        </w:r>
      </w:hyperlink>
      <w:r w:rsidR="00055D37" w:rsidRPr="002D3284">
        <w:rPr>
          <w:rFonts w:eastAsia="Arial Unicode MS"/>
          <w:color w:val="000000" w:themeColor="text1"/>
          <w:lang w:eastAsia="cs-CZ"/>
        </w:rPr>
        <w:t>).</w:t>
      </w:r>
    </w:p>
    <w:p w14:paraId="5C50FCFB" w14:textId="77777777" w:rsidR="00281566" w:rsidRPr="002D3284" w:rsidRDefault="00281566" w:rsidP="00B80343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2A060652" w14:textId="5E25D8DC" w:rsidR="008F0B23" w:rsidRPr="002D3284" w:rsidRDefault="00190D24" w:rsidP="003A2530">
      <w:pPr>
        <w:numPr>
          <w:ilvl w:val="0"/>
          <w:numId w:val="11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color w:val="000000" w:themeColor="text1"/>
        </w:rPr>
        <w:t>Pokud</w:t>
      </w:r>
      <w:r w:rsidR="008F0B23" w:rsidRPr="002D3284">
        <w:rPr>
          <w:color w:val="000000" w:themeColor="text1"/>
        </w:rPr>
        <w:t xml:space="preserve"> má </w:t>
      </w:r>
      <w:r w:rsidRPr="002D3284">
        <w:rPr>
          <w:color w:val="000000" w:themeColor="text1"/>
        </w:rPr>
        <w:t xml:space="preserve">příjemce </w:t>
      </w:r>
      <w:r w:rsidR="008F0B23" w:rsidRPr="002D3284">
        <w:rPr>
          <w:color w:val="000000" w:themeColor="text1"/>
        </w:rPr>
        <w:t>u zdanitelných plnění přijatých v souvislosti s financováním daného projektu nárok na uplatnění odpočtu daně z přidané hodnoty v plné výši, krácený nebo v poměrné výši, nemůže uplatnit tuto výši nároku na odpočet daně z přidané hodnoty jako uznatelný výdaj/náklad.</w:t>
      </w:r>
    </w:p>
    <w:p w14:paraId="442D4929" w14:textId="77777777" w:rsidR="008F0B23" w:rsidRPr="002D3284" w:rsidRDefault="008F0B23" w:rsidP="008F0B23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0BEB271F" w14:textId="77777777" w:rsidR="00A356CE" w:rsidRDefault="00A356CE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</w:p>
    <w:p w14:paraId="14A21372" w14:textId="77777777" w:rsidR="00A356CE" w:rsidRDefault="00A356CE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</w:p>
    <w:p w14:paraId="6B7992A8" w14:textId="77777777" w:rsidR="00A356CE" w:rsidRDefault="00A356CE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</w:p>
    <w:p w14:paraId="185C8DC7" w14:textId="28D0C09A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VI.</w:t>
      </w:r>
    </w:p>
    <w:p w14:paraId="31B7C3A4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Vrácení dotace, ohlašování změn</w:t>
      </w:r>
    </w:p>
    <w:p w14:paraId="0714BF42" w14:textId="4E23A294" w:rsidR="008F0B23" w:rsidRPr="00CC1A69" w:rsidRDefault="008F0B23" w:rsidP="00F91AE0">
      <w:pPr>
        <w:numPr>
          <w:ilvl w:val="0"/>
          <w:numId w:val="13"/>
        </w:numPr>
        <w:spacing w:after="0" w:line="240" w:lineRule="auto"/>
        <w:rPr>
          <w:rFonts w:eastAsia="Times New Roman"/>
          <w:color w:val="000000" w:themeColor="text1"/>
          <w:lang w:eastAsia="cs-CZ"/>
        </w:rPr>
      </w:pPr>
      <w:r w:rsidRPr="00CC1A69">
        <w:rPr>
          <w:rFonts w:eastAsia="Arial Unicode MS"/>
          <w:color w:val="000000" w:themeColor="text1"/>
          <w:lang w:eastAsia="cs-CZ"/>
        </w:rPr>
        <w:t xml:space="preserve">Nevyčerpané finanční prostředky dotace je příjemce povinen vrátit nejpozději do termínu předložení finančního vypořádání dotace uvedeného v čl. V. odst. </w:t>
      </w:r>
      <w:r w:rsidR="00664E7F" w:rsidRPr="00CC1A69">
        <w:rPr>
          <w:rFonts w:eastAsia="Arial Unicode MS"/>
          <w:color w:val="000000" w:themeColor="text1"/>
          <w:lang w:eastAsia="cs-CZ"/>
        </w:rPr>
        <w:t xml:space="preserve">6 </w:t>
      </w:r>
      <w:r w:rsidRPr="00CC1A69">
        <w:rPr>
          <w:rFonts w:eastAsia="Arial Unicode MS"/>
          <w:color w:val="000000" w:themeColor="text1"/>
          <w:lang w:eastAsia="cs-CZ"/>
        </w:rPr>
        <w:t>formou bezhotovostního převodu na</w:t>
      </w:r>
      <w:r w:rsidR="00A22E47" w:rsidRPr="00CC1A69">
        <w:rPr>
          <w:rFonts w:eastAsia="Arial Unicode MS"/>
          <w:color w:val="000000" w:themeColor="text1"/>
          <w:lang w:eastAsia="cs-CZ"/>
        </w:rPr>
        <w:t> </w:t>
      </w:r>
      <w:r w:rsidRPr="00CC1A69">
        <w:rPr>
          <w:rFonts w:eastAsia="Arial Unicode MS"/>
          <w:color w:val="000000" w:themeColor="text1"/>
          <w:lang w:eastAsia="cs-CZ"/>
        </w:rPr>
        <w:t>účet poskytovatele</w:t>
      </w:r>
      <w:r w:rsidR="00266773" w:rsidRPr="00CC1A69">
        <w:rPr>
          <w:rFonts w:eastAsia="Arial Unicode MS"/>
          <w:color w:val="000000" w:themeColor="text1"/>
          <w:lang w:eastAsia="cs-CZ"/>
        </w:rPr>
        <w:t>, ze kterého dotaci obdržel</w:t>
      </w:r>
      <w:r w:rsidR="00A22E47" w:rsidRPr="00CC1A69">
        <w:rPr>
          <w:rFonts w:eastAsia="Arial Unicode MS"/>
          <w:color w:val="000000" w:themeColor="text1"/>
          <w:lang w:eastAsia="cs-CZ"/>
        </w:rPr>
        <w:t>.</w:t>
      </w:r>
      <w:r w:rsidRPr="00CC1A69">
        <w:rPr>
          <w:rFonts w:eastAsia="Arial Unicode MS"/>
          <w:color w:val="000000" w:themeColor="text1"/>
          <w:lang w:eastAsia="cs-CZ"/>
        </w:rPr>
        <w:t xml:space="preserve"> </w:t>
      </w:r>
      <w:r w:rsidR="00F73D78" w:rsidRPr="00CC1A69">
        <w:rPr>
          <w:rFonts w:eastAsia="Arial Unicode MS"/>
          <w:color w:val="000000" w:themeColor="text1"/>
          <w:lang w:eastAsia="cs-CZ"/>
        </w:rPr>
        <w:t xml:space="preserve">Platbu </w:t>
      </w:r>
      <w:r w:rsidR="00266773" w:rsidRPr="00CC1A69">
        <w:rPr>
          <w:rFonts w:eastAsia="Arial Unicode MS"/>
          <w:color w:val="000000" w:themeColor="text1"/>
          <w:lang w:eastAsia="cs-CZ"/>
        </w:rPr>
        <w:t xml:space="preserve">musí </w:t>
      </w:r>
      <w:r w:rsidR="00F73D78" w:rsidRPr="00CC1A69">
        <w:rPr>
          <w:rFonts w:eastAsia="Arial Unicode MS"/>
          <w:color w:val="000000" w:themeColor="text1"/>
          <w:lang w:eastAsia="cs-CZ"/>
        </w:rPr>
        <w:t xml:space="preserve">opatřit </w:t>
      </w:r>
      <w:r w:rsidRPr="00CC1A69">
        <w:rPr>
          <w:rFonts w:eastAsia="Arial Unicode MS"/>
          <w:color w:val="000000" w:themeColor="text1"/>
          <w:lang w:eastAsia="cs-CZ"/>
        </w:rPr>
        <w:t xml:space="preserve">variabilním symbolem uvedeným </w:t>
      </w:r>
      <w:r w:rsidR="00031E45" w:rsidRPr="00CC1A69">
        <w:rPr>
          <w:rFonts w:eastAsia="Arial Unicode MS"/>
          <w:color w:val="000000" w:themeColor="text1"/>
          <w:lang w:eastAsia="cs-CZ"/>
        </w:rPr>
        <w:br/>
      </w:r>
      <w:r w:rsidRPr="00CC1A69">
        <w:rPr>
          <w:rFonts w:eastAsia="Arial Unicode MS"/>
          <w:color w:val="000000" w:themeColor="text1"/>
          <w:lang w:eastAsia="cs-CZ"/>
        </w:rPr>
        <w:t>v čl. II</w:t>
      </w:r>
      <w:r w:rsidR="00A94054" w:rsidRPr="00CC1A69">
        <w:rPr>
          <w:rFonts w:eastAsia="Arial Unicode MS"/>
          <w:color w:val="000000" w:themeColor="text1"/>
          <w:lang w:eastAsia="cs-CZ"/>
        </w:rPr>
        <w:t>.</w:t>
      </w:r>
      <w:r w:rsidR="00D80E8F" w:rsidRPr="00CC1A69">
        <w:rPr>
          <w:rFonts w:eastAsia="Arial Unicode MS"/>
          <w:color w:val="000000" w:themeColor="text1"/>
          <w:lang w:eastAsia="cs-CZ"/>
        </w:rPr>
        <w:t xml:space="preserve"> odst. 2</w:t>
      </w:r>
      <w:r w:rsidRPr="00CC1A69">
        <w:rPr>
          <w:rFonts w:eastAsia="Arial Unicode MS"/>
          <w:color w:val="000000" w:themeColor="text1"/>
          <w:lang w:eastAsia="cs-CZ"/>
        </w:rPr>
        <w:t>.</w:t>
      </w:r>
    </w:p>
    <w:p w14:paraId="296FD4FE" w14:textId="77777777" w:rsidR="008F0B23" w:rsidRPr="002D3284" w:rsidRDefault="008F0B23" w:rsidP="008F0B23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424ADE14" w14:textId="0460362D" w:rsidR="008F0B23" w:rsidRPr="002D3284" w:rsidRDefault="008F0B23" w:rsidP="00F91AE0">
      <w:pPr>
        <w:numPr>
          <w:ilvl w:val="0"/>
          <w:numId w:val="13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rovněž povinen vrátit poskytnuté finanční prostředky na účet uvedený v </w:t>
      </w:r>
      <w:r w:rsidR="00DB55D3" w:rsidRPr="002D3284">
        <w:rPr>
          <w:rFonts w:eastAsia="Arial Unicode MS"/>
          <w:color w:val="000000" w:themeColor="text1"/>
          <w:lang w:eastAsia="cs-CZ"/>
        </w:rPr>
        <w:t>záhlaví smlouvy</w:t>
      </w:r>
      <w:r w:rsidRPr="002D3284">
        <w:rPr>
          <w:rFonts w:eastAsia="Arial Unicode MS"/>
          <w:color w:val="000000" w:themeColor="text1"/>
          <w:lang w:eastAsia="cs-CZ"/>
        </w:rPr>
        <w:t>, jestliže odpadne účel, na který je dotace poskytována</w:t>
      </w:r>
      <w:r w:rsidR="004F1637" w:rsidRPr="002D3284">
        <w:rPr>
          <w:rFonts w:eastAsia="Arial Unicode MS"/>
          <w:color w:val="000000" w:themeColor="text1"/>
          <w:lang w:eastAsia="cs-CZ"/>
        </w:rPr>
        <w:t>,</w:t>
      </w:r>
      <w:r w:rsidR="00014FB6" w:rsidRPr="002D3284">
        <w:rPr>
          <w:rFonts w:eastAsia="Arial Unicode MS"/>
          <w:color w:val="000000" w:themeColor="text1"/>
          <w:lang w:eastAsia="cs-CZ"/>
        </w:rPr>
        <w:t xml:space="preserve"> nebo nemůže </w:t>
      </w:r>
      <w:r w:rsidR="00EF4C48" w:rsidRPr="002D3284">
        <w:rPr>
          <w:rFonts w:eastAsia="Arial Unicode MS"/>
          <w:color w:val="000000" w:themeColor="text1"/>
          <w:lang w:eastAsia="cs-CZ"/>
        </w:rPr>
        <w:t xml:space="preserve">dodržet </w:t>
      </w:r>
      <w:r w:rsidR="00686ECC" w:rsidRPr="002D3284">
        <w:rPr>
          <w:rFonts w:eastAsia="Arial Unicode MS"/>
          <w:color w:val="000000" w:themeColor="text1"/>
          <w:lang w:eastAsia="cs-CZ"/>
        </w:rPr>
        <w:t>termín pro vyčerpání poskytnutých finančních prostředků uvedený v čl. IV</w:t>
      </w:r>
      <w:r w:rsidR="008211C7" w:rsidRPr="002D3284">
        <w:rPr>
          <w:rFonts w:eastAsia="Arial Unicode MS"/>
          <w:color w:val="000000" w:themeColor="text1"/>
          <w:lang w:eastAsia="cs-CZ"/>
        </w:rPr>
        <w:t>.</w:t>
      </w:r>
      <w:r w:rsidR="00686ECC" w:rsidRPr="002D3284">
        <w:rPr>
          <w:rFonts w:eastAsia="Arial Unicode MS"/>
          <w:color w:val="000000" w:themeColor="text1"/>
          <w:lang w:eastAsia="cs-CZ"/>
        </w:rPr>
        <w:t xml:space="preserve"> odst. 1</w:t>
      </w:r>
      <w:r w:rsidR="004F1637" w:rsidRPr="002D3284">
        <w:rPr>
          <w:rFonts w:eastAsia="Arial Unicode MS"/>
          <w:color w:val="000000" w:themeColor="text1"/>
          <w:lang w:eastAsia="cs-CZ"/>
        </w:rPr>
        <w:t>,</w:t>
      </w:r>
      <w:r w:rsidRPr="002D3284">
        <w:rPr>
          <w:rFonts w:eastAsia="Arial Unicode MS"/>
          <w:color w:val="000000" w:themeColor="text1"/>
          <w:lang w:eastAsia="cs-CZ"/>
        </w:rPr>
        <w:t xml:space="preserve"> do </w:t>
      </w:r>
      <w:r w:rsidRPr="00A356CE">
        <w:rPr>
          <w:rFonts w:eastAsia="Arial Unicode MS"/>
          <w:color w:val="000000" w:themeColor="text1"/>
          <w:lang w:eastAsia="cs-CZ"/>
        </w:rPr>
        <w:t>10</w:t>
      </w:r>
      <w:r w:rsidRPr="002D3284">
        <w:rPr>
          <w:rFonts w:eastAsia="Arial Unicode MS"/>
          <w:color w:val="000000" w:themeColor="text1"/>
          <w:lang w:eastAsia="cs-CZ"/>
        </w:rPr>
        <w:t xml:space="preserve"> pracovních dnů ode dne, kdy se příjemce o této skutečnosti dozví. Platba bude opatřena variabilním symbolem uvedeným v čl. II</w:t>
      </w:r>
      <w:r w:rsidR="004335E2" w:rsidRPr="002D3284">
        <w:rPr>
          <w:rFonts w:eastAsia="Arial Unicode MS"/>
          <w:color w:val="000000" w:themeColor="text1"/>
          <w:lang w:eastAsia="cs-CZ"/>
        </w:rPr>
        <w:t>.</w:t>
      </w:r>
      <w:r w:rsidR="00D80E8F" w:rsidRPr="002D3284">
        <w:rPr>
          <w:rFonts w:eastAsia="Arial Unicode MS"/>
          <w:color w:val="000000" w:themeColor="text1"/>
          <w:lang w:eastAsia="cs-CZ"/>
        </w:rPr>
        <w:t xml:space="preserve"> odst. 2</w:t>
      </w:r>
      <w:r w:rsidRPr="002D3284">
        <w:rPr>
          <w:rFonts w:eastAsia="Arial Unicode MS"/>
          <w:color w:val="000000" w:themeColor="text1"/>
          <w:lang w:eastAsia="cs-CZ"/>
        </w:rPr>
        <w:t>.</w:t>
      </w:r>
    </w:p>
    <w:p w14:paraId="4D367BE2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</w:p>
    <w:p w14:paraId="3E3B660B" w14:textId="7926560D" w:rsidR="008F0B23" w:rsidRPr="002D3284" w:rsidRDefault="008F0B23" w:rsidP="00F91AE0">
      <w:pPr>
        <w:numPr>
          <w:ilvl w:val="0"/>
          <w:numId w:val="13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Před vrácením nevyčerpaných finančních prostředků zpět na účet poskytovatele je příjemce o této skutečnosti povinen informovat </w:t>
      </w:r>
      <w:proofErr w:type="spellStart"/>
      <w:r w:rsidRPr="002D3284">
        <w:rPr>
          <w:rFonts w:eastAsia="Arial Unicode MS"/>
          <w:color w:val="000000" w:themeColor="text1"/>
          <w:lang w:eastAsia="cs-CZ"/>
        </w:rPr>
        <w:t>administrující</w:t>
      </w:r>
      <w:proofErr w:type="spellEnd"/>
      <w:r w:rsidRPr="002D3284">
        <w:rPr>
          <w:rFonts w:eastAsia="Arial Unicode MS"/>
          <w:color w:val="000000" w:themeColor="text1"/>
          <w:lang w:eastAsia="cs-CZ"/>
        </w:rPr>
        <w:t xml:space="preserve"> odbor prostřednictvím avíza, které</w:t>
      </w:r>
      <w:r w:rsidR="008C6878" w:rsidRPr="002D3284">
        <w:rPr>
          <w:rFonts w:eastAsia="Arial Unicode MS"/>
          <w:color w:val="000000" w:themeColor="text1"/>
          <w:lang w:eastAsia="cs-CZ"/>
        </w:rPr>
        <w:t> </w:t>
      </w:r>
      <w:r w:rsidR="00A22E47" w:rsidRPr="002D3284">
        <w:rPr>
          <w:rFonts w:eastAsia="Arial Unicode MS"/>
          <w:color w:val="000000" w:themeColor="text1"/>
          <w:lang w:eastAsia="cs-CZ"/>
        </w:rPr>
        <w:t>je součástí</w:t>
      </w:r>
      <w:r w:rsidR="00F73D78" w:rsidRPr="002D3284">
        <w:rPr>
          <w:rFonts w:eastAsia="Arial Unicode MS"/>
          <w:color w:val="000000" w:themeColor="text1"/>
          <w:lang w:eastAsia="cs-CZ"/>
        </w:rPr>
        <w:t xml:space="preserve"> </w:t>
      </w:r>
      <w:r w:rsidRPr="002D3284">
        <w:rPr>
          <w:rFonts w:eastAsia="Arial Unicode MS"/>
          <w:color w:val="000000" w:themeColor="text1"/>
          <w:lang w:eastAsia="cs-CZ"/>
        </w:rPr>
        <w:t>formuláře finanční vypořádání dotace.</w:t>
      </w:r>
      <w:r w:rsidR="00CC1A69">
        <w:rPr>
          <w:rFonts w:eastAsia="Arial Unicode MS"/>
          <w:color w:val="000000" w:themeColor="text1"/>
          <w:lang w:eastAsia="cs-CZ"/>
        </w:rPr>
        <w:t xml:space="preserve"> Nedodání avíza nepodléhá sankci dle této smlouvy.</w:t>
      </w:r>
    </w:p>
    <w:p w14:paraId="07C67EC7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</w:p>
    <w:p w14:paraId="64FA5668" w14:textId="77777777" w:rsidR="008F0B23" w:rsidRPr="002D3284" w:rsidRDefault="008F0B23" w:rsidP="00F91AE0">
      <w:pPr>
        <w:numPr>
          <w:ilvl w:val="0"/>
          <w:numId w:val="13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>Příjemce je povinen průběžně informovat poskytovatele o všech změnách, které by mohly při vymáhání zadržených nebo neoprávněně použitých prostředků dotace zhoršit jeho pozici věřitele nebo dobytnost jeho pohledávky.</w:t>
      </w:r>
    </w:p>
    <w:p w14:paraId="72D1C3DF" w14:textId="77777777" w:rsidR="008F0B23" w:rsidRPr="002D3284" w:rsidRDefault="008F0B23" w:rsidP="008F0B23">
      <w:pPr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5DF61B50" w14:textId="3CF13F84" w:rsidR="008F0B23" w:rsidRPr="002D3284" w:rsidRDefault="008F0B23" w:rsidP="00F91AE0">
      <w:pPr>
        <w:numPr>
          <w:ilvl w:val="0"/>
          <w:numId w:val="13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Příjemce je zejména povinen oznámit poskytovateli do </w:t>
      </w:r>
      <w:r w:rsidRPr="00A356CE">
        <w:rPr>
          <w:rFonts w:eastAsia="Arial Unicode MS"/>
          <w:color w:val="000000" w:themeColor="text1"/>
          <w:lang w:eastAsia="cs-CZ"/>
        </w:rPr>
        <w:t>10</w:t>
      </w:r>
      <w:r w:rsidRPr="002D3284">
        <w:rPr>
          <w:rFonts w:eastAsia="Arial Unicode MS"/>
          <w:color w:val="000000" w:themeColor="text1"/>
          <w:lang w:eastAsia="cs-CZ"/>
        </w:rPr>
        <w:t xml:space="preserve"> pracovních dnů ode dne, kdy došlo k události, skutečnosti, které mají nebo mohou mít za následek příjemcův zánik, transformaci, sloučení či splynutí s jiným subjektem, zrušení právnické osoby s likvidací, zahájení insolvenčního řízení, změnu statutárního orgánu příjemce, změnu vlastnického vztahu příjemce k věci, na niž se dotace </w:t>
      </w:r>
      <w:r w:rsidR="000F73AF" w:rsidRPr="002D3284">
        <w:rPr>
          <w:rFonts w:eastAsia="Arial Unicode MS"/>
          <w:color w:val="000000" w:themeColor="text1"/>
          <w:lang w:eastAsia="cs-CZ"/>
        </w:rPr>
        <w:t>poskytuje</w:t>
      </w:r>
      <w:r w:rsidRPr="002D3284">
        <w:rPr>
          <w:rFonts w:eastAsia="Arial Unicode MS"/>
          <w:color w:val="000000" w:themeColor="text1"/>
          <w:lang w:eastAsia="cs-CZ"/>
        </w:rPr>
        <w:t xml:space="preserve"> apod.</w:t>
      </w:r>
      <w:r w:rsidR="006B7B75">
        <w:rPr>
          <w:rFonts w:eastAsia="Arial Unicode MS"/>
          <w:color w:val="000000" w:themeColor="text1"/>
          <w:lang w:eastAsia="cs-CZ"/>
        </w:rPr>
        <w:t xml:space="preserve"> Povinnost hlášení změny statutárního zástupce platí do předložení finančního vypořádání.</w:t>
      </w:r>
    </w:p>
    <w:p w14:paraId="4582C3DF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Arial Unicode MS"/>
          <w:color w:val="000000" w:themeColor="text1"/>
          <w:lang w:eastAsia="cs-CZ"/>
        </w:rPr>
      </w:pPr>
    </w:p>
    <w:p w14:paraId="44A12CDC" w14:textId="3D0365E8" w:rsidR="008F0B23" w:rsidRPr="002D3284" w:rsidRDefault="008F0B23" w:rsidP="00F91AE0">
      <w:pPr>
        <w:numPr>
          <w:ilvl w:val="0"/>
          <w:numId w:val="13"/>
        </w:numPr>
        <w:spacing w:after="0" w:line="240" w:lineRule="auto"/>
        <w:rPr>
          <w:rFonts w:eastAsia="Arial Unicode MS"/>
          <w:color w:val="000000" w:themeColor="text1"/>
          <w:lang w:eastAsia="cs-CZ"/>
        </w:rPr>
      </w:pPr>
      <w:r w:rsidRPr="002D3284">
        <w:rPr>
          <w:rFonts w:eastAsia="Arial Unicode MS"/>
          <w:color w:val="000000" w:themeColor="text1"/>
          <w:lang w:eastAsia="cs-CZ"/>
        </w:rPr>
        <w:t xml:space="preserve">V případě, že nastanou skutečnosti uvedené v předchozím odstavci, je příjemce povinen zajistit při přeměně právnické osoby nebo jejího zrušení, aby práva a povinnosti ze smlouvy přešly na nástupnickou právnickou osobu nebo podat návrh na ukončení smlouvy. V případě zrušení právnické osoby s likvidací provede příjemce finanční vypořádání poskytnuté </w:t>
      </w:r>
      <w:r w:rsidR="00A22E47" w:rsidRPr="002D3284">
        <w:rPr>
          <w:rFonts w:eastAsia="Arial Unicode MS"/>
          <w:color w:val="000000" w:themeColor="text1"/>
          <w:lang w:eastAsia="cs-CZ"/>
        </w:rPr>
        <w:t>dotace,</w:t>
      </w:r>
      <w:r w:rsidRPr="002D3284">
        <w:rPr>
          <w:rFonts w:eastAsia="Arial Unicode MS"/>
          <w:color w:val="000000" w:themeColor="text1"/>
          <w:lang w:eastAsia="cs-CZ"/>
        </w:rPr>
        <w:t xml:space="preserve"> a to ke dni likvidace.</w:t>
      </w:r>
    </w:p>
    <w:p w14:paraId="7BF94237" w14:textId="77777777" w:rsidR="008F0B23" w:rsidRPr="002D3284" w:rsidRDefault="008F0B23" w:rsidP="00A356CE">
      <w:pPr>
        <w:tabs>
          <w:tab w:val="left" w:pos="2127"/>
          <w:tab w:val="left" w:pos="2214"/>
        </w:tabs>
        <w:spacing w:after="0" w:line="240" w:lineRule="auto"/>
        <w:rPr>
          <w:rFonts w:eastAsia="Arial Unicode MS"/>
          <w:color w:val="000000" w:themeColor="text1"/>
          <w:lang w:eastAsia="cs-CZ"/>
        </w:rPr>
      </w:pPr>
    </w:p>
    <w:p w14:paraId="0B257D4E" w14:textId="77777777" w:rsidR="008F0B23" w:rsidRPr="002D3284" w:rsidRDefault="008F0B23" w:rsidP="008F0B23">
      <w:pPr>
        <w:spacing w:after="0" w:line="240" w:lineRule="auto"/>
        <w:jc w:val="center"/>
        <w:rPr>
          <w:rFonts w:eastAsia="Arial Unicode MS"/>
          <w:b/>
          <w:bCs/>
          <w:color w:val="000000" w:themeColor="text1"/>
          <w:lang w:eastAsia="cs-CZ"/>
        </w:rPr>
      </w:pPr>
      <w:r w:rsidRPr="002D3284">
        <w:rPr>
          <w:rFonts w:eastAsia="Arial Unicode MS"/>
          <w:b/>
          <w:bCs/>
          <w:color w:val="000000" w:themeColor="text1"/>
          <w:lang w:eastAsia="cs-CZ"/>
        </w:rPr>
        <w:t>Článek V</w:t>
      </w:r>
      <w:r w:rsidR="002C3670" w:rsidRPr="002D3284">
        <w:rPr>
          <w:rFonts w:eastAsia="Arial Unicode MS"/>
          <w:b/>
          <w:bCs/>
          <w:color w:val="000000" w:themeColor="text1"/>
          <w:lang w:eastAsia="cs-CZ"/>
        </w:rPr>
        <w:t>II</w:t>
      </w:r>
      <w:r w:rsidRPr="002D3284">
        <w:rPr>
          <w:rFonts w:eastAsia="Arial Unicode MS"/>
          <w:b/>
          <w:bCs/>
          <w:color w:val="000000" w:themeColor="text1"/>
          <w:lang w:eastAsia="cs-CZ"/>
        </w:rPr>
        <w:t>.</w:t>
      </w:r>
    </w:p>
    <w:p w14:paraId="3844DECC" w14:textId="77777777" w:rsidR="008F0B23" w:rsidRPr="002D3284" w:rsidRDefault="008F0B23" w:rsidP="008F0B23">
      <w:pPr>
        <w:spacing w:after="0" w:line="240" w:lineRule="auto"/>
        <w:jc w:val="center"/>
        <w:rPr>
          <w:rFonts w:eastAsia="Arial Unicode MS"/>
          <w:b/>
          <w:bCs/>
          <w:color w:val="000000" w:themeColor="text1"/>
          <w:lang w:eastAsia="cs-CZ"/>
        </w:rPr>
      </w:pPr>
      <w:r w:rsidRPr="002D3284">
        <w:rPr>
          <w:rFonts w:eastAsia="Arial Unicode MS"/>
          <w:b/>
          <w:bCs/>
          <w:color w:val="000000" w:themeColor="text1"/>
          <w:lang w:eastAsia="cs-CZ"/>
        </w:rPr>
        <w:t>Kontrolní ustanovení</w:t>
      </w:r>
    </w:p>
    <w:p w14:paraId="4523FA32" w14:textId="771DCEBB" w:rsidR="008F0B23" w:rsidRPr="002D3284" w:rsidRDefault="008C6878" w:rsidP="003D6BBB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color w:val="000000" w:themeColor="text1"/>
        </w:rPr>
        <w:t xml:space="preserve">Poskytovatel je </w:t>
      </w:r>
      <w:r w:rsidR="008F0B23" w:rsidRPr="002D3284">
        <w:rPr>
          <w:color w:val="000000" w:themeColor="text1"/>
        </w:rPr>
        <w:t>v souladu se zákonem č.</w:t>
      </w:r>
      <w:r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320/2001 Sb., o finanční kontrole ve veřejné správě a</w:t>
      </w:r>
      <w:r w:rsidR="008721B5"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o</w:t>
      </w:r>
      <w:r w:rsidR="008721B5"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změně některých zákonů (zákon o</w:t>
      </w:r>
      <w:r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finanční kontrole)</w:t>
      </w:r>
      <w:r w:rsidR="00045286">
        <w:rPr>
          <w:color w:val="000000" w:themeColor="text1"/>
        </w:rPr>
        <w:t>,</w:t>
      </w:r>
      <w:r w:rsidR="008F0B23" w:rsidRPr="002D3284">
        <w:rPr>
          <w:color w:val="000000" w:themeColor="text1"/>
        </w:rPr>
        <w:t xml:space="preserve"> ve znění pozdějších předpisů</w:t>
      </w:r>
      <w:r w:rsidR="008F0B23" w:rsidRPr="002D3284">
        <w:rPr>
          <w:bCs/>
          <w:color w:val="000000" w:themeColor="text1"/>
        </w:rPr>
        <w:t xml:space="preserve"> </w:t>
      </w:r>
      <w:r w:rsidRPr="002D3284">
        <w:rPr>
          <w:bCs/>
          <w:color w:val="000000" w:themeColor="text1"/>
        </w:rPr>
        <w:t xml:space="preserve">a </w:t>
      </w:r>
      <w:r w:rsidR="008F0B23" w:rsidRPr="002D3284">
        <w:rPr>
          <w:bCs/>
          <w:color w:val="000000" w:themeColor="text1"/>
        </w:rPr>
        <w:t>v souladu se zákonem č. 255/2012 Sb., o</w:t>
      </w:r>
      <w:r w:rsidRPr="002D3284">
        <w:rPr>
          <w:bCs/>
          <w:color w:val="000000" w:themeColor="text1"/>
        </w:rPr>
        <w:t> </w:t>
      </w:r>
      <w:r w:rsidR="008F0B23" w:rsidRPr="002D3284">
        <w:rPr>
          <w:bCs/>
          <w:color w:val="000000" w:themeColor="text1"/>
        </w:rPr>
        <w:t>kontrole (kontrolní řád)</w:t>
      </w:r>
      <w:r w:rsidR="00045286">
        <w:rPr>
          <w:bCs/>
          <w:color w:val="000000" w:themeColor="text1"/>
        </w:rPr>
        <w:t>,</w:t>
      </w:r>
      <w:r w:rsidR="008F0B23" w:rsidRPr="002D3284">
        <w:rPr>
          <w:bCs/>
          <w:color w:val="000000" w:themeColor="text1"/>
        </w:rPr>
        <w:t xml:space="preserve"> ve znění pozdějších předpisů a dalšími platnými právními předpisy</w:t>
      </w:r>
      <w:r w:rsidR="008F0B23" w:rsidRPr="002D3284">
        <w:rPr>
          <w:color w:val="000000" w:themeColor="text1"/>
        </w:rPr>
        <w:t xml:space="preserve"> </w:t>
      </w:r>
      <w:r w:rsidR="001A0F6A">
        <w:rPr>
          <w:color w:val="000000" w:themeColor="text1"/>
        </w:rPr>
        <w:t xml:space="preserve">povinen </w:t>
      </w:r>
      <w:r w:rsidR="008F0B23" w:rsidRPr="002D3284">
        <w:rPr>
          <w:color w:val="000000" w:themeColor="text1"/>
        </w:rPr>
        <w:t>kontrolovat dodržení podmínek, za nichž byla dotace poskytnuta</w:t>
      </w:r>
      <w:r w:rsidR="008F0B23" w:rsidRPr="002D3284">
        <w:rPr>
          <w:strike/>
          <w:color w:val="000000" w:themeColor="text1"/>
        </w:rPr>
        <w:t xml:space="preserve"> </w:t>
      </w:r>
      <w:r w:rsidR="008F0B23" w:rsidRPr="002D3284">
        <w:rPr>
          <w:color w:val="000000" w:themeColor="text1"/>
        </w:rPr>
        <w:t>a</w:t>
      </w:r>
      <w:r w:rsidR="00F73D78" w:rsidRPr="002D3284">
        <w:rPr>
          <w:color w:val="000000" w:themeColor="text1"/>
        </w:rPr>
        <w:t> </w:t>
      </w:r>
      <w:r w:rsidR="008F0B23" w:rsidRPr="002D3284">
        <w:rPr>
          <w:color w:val="000000" w:themeColor="text1"/>
        </w:rPr>
        <w:t>příjemce je povinen tuto kontrolu strpět</w:t>
      </w:r>
      <w:r w:rsidR="008F0B23" w:rsidRPr="002D3284">
        <w:rPr>
          <w:rFonts w:eastAsia="Times New Roman"/>
          <w:color w:val="000000" w:themeColor="text1"/>
          <w:lang w:eastAsia="cs-CZ"/>
        </w:rPr>
        <w:t>.</w:t>
      </w:r>
    </w:p>
    <w:p w14:paraId="104231F3" w14:textId="77777777" w:rsidR="008F0B23" w:rsidRPr="002D3284" w:rsidRDefault="008F0B23" w:rsidP="008F0B23">
      <w:pPr>
        <w:tabs>
          <w:tab w:val="num" w:pos="720"/>
        </w:tabs>
        <w:spacing w:after="0" w:line="240" w:lineRule="auto"/>
        <w:ind w:left="426" w:hanging="426"/>
        <w:rPr>
          <w:rFonts w:eastAsia="Times New Roman"/>
          <w:strike/>
          <w:color w:val="000000" w:themeColor="text1"/>
          <w:lang w:eastAsia="cs-CZ"/>
        </w:rPr>
      </w:pPr>
    </w:p>
    <w:p w14:paraId="5EEA28BE" w14:textId="77777777" w:rsidR="008F0B23" w:rsidRPr="002D3284" w:rsidRDefault="008F0B23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eastAsia="Times New Roman"/>
          <w:b/>
          <w:color w:val="000000" w:themeColor="text1"/>
          <w:lang w:eastAsia="cs-CZ"/>
        </w:rPr>
      </w:pPr>
      <w:r w:rsidRPr="002D3284">
        <w:rPr>
          <w:rFonts w:eastAsia="Times New Roman"/>
          <w:b/>
          <w:color w:val="000000" w:themeColor="text1"/>
          <w:lang w:eastAsia="cs-CZ"/>
        </w:rPr>
        <w:t>Článek V</w:t>
      </w:r>
      <w:r w:rsidR="002C3670" w:rsidRPr="002D3284">
        <w:rPr>
          <w:rFonts w:eastAsia="Times New Roman"/>
          <w:b/>
          <w:color w:val="000000" w:themeColor="text1"/>
          <w:lang w:eastAsia="cs-CZ"/>
        </w:rPr>
        <w:t>II</w:t>
      </w:r>
      <w:r w:rsidRPr="002D3284">
        <w:rPr>
          <w:rFonts w:eastAsia="Times New Roman"/>
          <w:b/>
          <w:color w:val="000000" w:themeColor="text1"/>
          <w:lang w:eastAsia="cs-CZ"/>
        </w:rPr>
        <w:t>I.</w:t>
      </w:r>
    </w:p>
    <w:p w14:paraId="5829DC5C" w14:textId="77777777" w:rsidR="008F0B23" w:rsidRPr="002D3284" w:rsidRDefault="008F0B23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eastAsia="Times New Roman"/>
          <w:b/>
          <w:color w:val="000000" w:themeColor="text1"/>
          <w:lang w:eastAsia="cs-CZ"/>
        </w:rPr>
      </w:pPr>
      <w:r w:rsidRPr="002D3284">
        <w:rPr>
          <w:rFonts w:eastAsia="Times New Roman"/>
          <w:b/>
          <w:color w:val="000000" w:themeColor="text1"/>
          <w:lang w:eastAsia="cs-CZ"/>
        </w:rPr>
        <w:t>Důsledky porušení povinností příjemce</w:t>
      </w:r>
    </w:p>
    <w:p w14:paraId="58F79F5F" w14:textId="5DA69DCD" w:rsidR="008F0B23" w:rsidRPr="002D3284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V případě, že příjemce nesplní některou ze svých povinností stanovených v 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>č</w:t>
      </w:r>
      <w:r w:rsidRPr="002D3284">
        <w:rPr>
          <w:rFonts w:eastAsia="Times New Roman"/>
          <w:bCs/>
          <w:color w:val="000000" w:themeColor="text1"/>
          <w:lang w:eastAsia="cs-CZ"/>
        </w:rPr>
        <w:t>l. IV.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 odst. 1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031E45" w:rsidRPr="002D3284">
        <w:rPr>
          <w:rFonts w:eastAsia="Times New Roman"/>
          <w:bCs/>
          <w:color w:val="000000" w:themeColor="text1"/>
          <w:lang w:eastAsia="cs-CZ"/>
        </w:rPr>
        <w:br/>
      </w:r>
      <w:r w:rsidR="0029215C" w:rsidRPr="002D3284">
        <w:rPr>
          <w:rFonts w:eastAsia="Times New Roman"/>
          <w:bCs/>
          <w:color w:val="000000" w:themeColor="text1"/>
          <w:lang w:eastAsia="cs-CZ"/>
        </w:rPr>
        <w:t>čl. V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. odst. 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>4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>5</w:t>
      </w:r>
      <w:r w:rsidR="003733B0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664E7F" w:rsidRPr="00C23494">
        <w:rPr>
          <w:rFonts w:eastAsia="Times New Roman"/>
          <w:bCs/>
          <w:color w:val="000000" w:themeColor="text1"/>
          <w:lang w:eastAsia="cs-CZ"/>
        </w:rPr>
        <w:t>9</w:t>
      </w:r>
      <w:r w:rsidR="00AA4091"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čl. VI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.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 xml:space="preserve"> odst. 4, 5, 6</w:t>
      </w:r>
      <w:r w:rsidRPr="002D3284">
        <w:rPr>
          <w:rFonts w:eastAsia="Times New Roman"/>
          <w:bCs/>
          <w:color w:val="000000" w:themeColor="text1"/>
          <w:lang w:eastAsia="cs-CZ"/>
        </w:rPr>
        <w:t>, popř. poruší jinou povinnost nepeněžité povahy vyplývající z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této smlouvy, nespočívající však v neoprávněném použití prostředků dle odst. 2 tohoto článku, považuje se toto jednání za</w:t>
      </w:r>
      <w:r w:rsidR="00C93AB3">
        <w:rPr>
          <w:rFonts w:eastAsia="Times New Roman"/>
          <w:bCs/>
          <w:color w:val="000000" w:themeColor="text1"/>
          <w:lang w:eastAsia="cs-CZ"/>
        </w:rPr>
        <w:t xml:space="preserve"> méně závažné</w:t>
      </w:r>
      <w:r w:rsidRPr="002D3284">
        <w:rPr>
          <w:rFonts w:eastAsia="Times New Roman"/>
          <w:bCs/>
          <w:color w:val="000000" w:themeColor="text1"/>
          <w:lang w:eastAsia="cs-CZ"/>
        </w:rPr>
        <w:t> porušení rozpočtové kázně ve smyslu ustanovení § 22 RPÚR. Příjemce je v tomto případě povinen provést v souladu s ustanovením § 22 RPÚR odvod za</w:t>
      </w:r>
      <w:r w:rsidR="008C6878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porušení rozpočtové kázně ve výši 5 % (slovy: pět procent) poskytnutých finančních prostředků, dle této smlouvy, do rozpočtu poskytovatele.</w:t>
      </w:r>
    </w:p>
    <w:p w14:paraId="2EA9D335" w14:textId="77777777" w:rsidR="008F0B23" w:rsidRPr="002D3284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color w:val="000000" w:themeColor="text1"/>
          <w:lang w:eastAsia="cs-CZ"/>
        </w:rPr>
      </w:pPr>
    </w:p>
    <w:p w14:paraId="44186DF9" w14:textId="204CF713" w:rsidR="008F0B23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 xml:space="preserve">V případě, že příjemce neprokáže způsobem stanoveným v čl.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I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V. odst.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2</w:t>
      </w:r>
      <w:r w:rsidRPr="002D3284">
        <w:rPr>
          <w:rFonts w:eastAsia="Times New Roman"/>
          <w:bCs/>
          <w:color w:val="000000" w:themeColor="text1"/>
          <w:lang w:eastAsia="cs-CZ"/>
        </w:rPr>
        <w:t>,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 xml:space="preserve"> v čl. V</w:t>
      </w:r>
      <w:r w:rsidR="00D80E8F" w:rsidRPr="002D3284">
        <w:rPr>
          <w:rFonts w:eastAsia="Times New Roman"/>
          <w:bCs/>
          <w:color w:val="000000" w:themeColor="text1"/>
          <w:lang w:eastAsia="cs-CZ"/>
        </w:rPr>
        <w:t>.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 odst. 1,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2,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 xml:space="preserve"> 3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, 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>6</w:t>
      </w:r>
      <w:r w:rsidR="00184E2C" w:rsidRPr="002D3284">
        <w:rPr>
          <w:rFonts w:eastAsia="Times New Roman"/>
          <w:bCs/>
          <w:color w:val="000000" w:themeColor="text1"/>
          <w:lang w:eastAsia="cs-CZ"/>
        </w:rPr>
        <w:t>,</w:t>
      </w:r>
      <w:r w:rsidR="009D4BDF">
        <w:rPr>
          <w:rFonts w:eastAsia="Times New Roman"/>
          <w:bCs/>
          <w:color w:val="000000" w:themeColor="text1"/>
          <w:lang w:eastAsia="cs-CZ"/>
        </w:rPr>
        <w:t xml:space="preserve"> 7, 8,</w:t>
      </w:r>
      <w:r w:rsidR="00A427B2">
        <w:rPr>
          <w:rFonts w:eastAsia="Times New Roman"/>
          <w:bCs/>
          <w:color w:val="000000" w:themeColor="text1"/>
          <w:lang w:eastAsia="cs-CZ"/>
        </w:rPr>
        <w:t xml:space="preserve"> 1</w:t>
      </w:r>
      <w:r w:rsidR="00D417EE">
        <w:rPr>
          <w:rFonts w:eastAsia="Times New Roman"/>
          <w:bCs/>
          <w:color w:val="000000" w:themeColor="text1"/>
          <w:lang w:eastAsia="cs-CZ"/>
        </w:rPr>
        <w:t>0</w:t>
      </w:r>
      <w:r w:rsidR="00664E7F" w:rsidRPr="002D3284">
        <w:rPr>
          <w:rFonts w:eastAsia="Times New Roman"/>
          <w:bCs/>
          <w:color w:val="000000" w:themeColor="text1"/>
          <w:lang w:eastAsia="cs-CZ"/>
        </w:rPr>
        <w:t xml:space="preserve"> </w:t>
      </w:r>
      <w:r w:rsidRPr="002D3284">
        <w:rPr>
          <w:rFonts w:eastAsia="Times New Roman"/>
          <w:bCs/>
          <w:color w:val="000000" w:themeColor="text1"/>
          <w:lang w:eastAsia="cs-CZ"/>
        </w:rPr>
        <w:t>použití finančních prostředků, popř. použije poskytnuté prostředky, případně jejich část, k jinému účelu, než je uvedeno v této smlouv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ě</w:t>
      </w:r>
      <w:r w:rsidRPr="002D3284">
        <w:rPr>
          <w:rFonts w:eastAsia="Times New Roman"/>
          <w:bCs/>
          <w:color w:val="000000" w:themeColor="text1"/>
          <w:lang w:eastAsia="cs-CZ"/>
        </w:rPr>
        <w:t>, považují se tyto prostředky, případně jejich část, za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prostředky neoprávněně použité ve smyslu ustanovení § 22 RPÚR. Příjemce je v tomto případě povinen provést v souladu s ustanovením § 22 RPÚR odvod za porušení rozpočtové kázně do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rozpočtu poskytovatele.</w:t>
      </w:r>
    </w:p>
    <w:p w14:paraId="0E323A55" w14:textId="77777777" w:rsidR="00C93AB3" w:rsidRPr="00C14A8D" w:rsidRDefault="00C93AB3" w:rsidP="00C14A8D">
      <w:pPr>
        <w:pStyle w:val="Odstavecseseznamem"/>
        <w:rPr>
          <w:rFonts w:eastAsia="Times New Roman"/>
          <w:bCs/>
          <w:color w:val="000000" w:themeColor="text1"/>
          <w:lang w:eastAsia="cs-CZ"/>
        </w:rPr>
      </w:pPr>
    </w:p>
    <w:p w14:paraId="33F9B8C5" w14:textId="515F0485" w:rsidR="00C93AB3" w:rsidRPr="002D3284" w:rsidRDefault="00C93AB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>
        <w:rPr>
          <w:rFonts w:eastAsia="Times New Roman"/>
          <w:bCs/>
          <w:color w:val="000000" w:themeColor="text1"/>
          <w:lang w:eastAsia="cs-CZ"/>
        </w:rPr>
        <w:t>V</w:t>
      </w:r>
      <w:r w:rsidR="00FB05E4">
        <w:rPr>
          <w:rFonts w:eastAsia="Times New Roman"/>
          <w:bCs/>
          <w:color w:val="000000" w:themeColor="text1"/>
          <w:lang w:eastAsia="cs-CZ"/>
        </w:rPr>
        <w:t> </w:t>
      </w:r>
      <w:r>
        <w:rPr>
          <w:rFonts w:eastAsia="Times New Roman"/>
          <w:bCs/>
          <w:color w:val="000000" w:themeColor="text1"/>
          <w:lang w:eastAsia="cs-CZ"/>
        </w:rPr>
        <w:t>případě</w:t>
      </w:r>
      <w:r w:rsidR="00FB05E4">
        <w:rPr>
          <w:rFonts w:eastAsia="Times New Roman"/>
          <w:bCs/>
          <w:color w:val="000000" w:themeColor="text1"/>
          <w:lang w:eastAsia="cs-CZ"/>
        </w:rPr>
        <w:t xml:space="preserve">, že příjemce </w:t>
      </w:r>
      <w:r>
        <w:rPr>
          <w:rFonts w:eastAsia="Times New Roman"/>
          <w:bCs/>
          <w:color w:val="000000" w:themeColor="text1"/>
          <w:lang w:eastAsia="cs-CZ"/>
        </w:rPr>
        <w:t>předloží finanční vypořádání</w:t>
      </w:r>
      <w:r w:rsidR="00FB05E4">
        <w:rPr>
          <w:rFonts w:eastAsia="Times New Roman"/>
          <w:bCs/>
          <w:color w:val="000000" w:themeColor="text1"/>
          <w:lang w:eastAsia="cs-CZ"/>
        </w:rPr>
        <w:t xml:space="preserve"> po uplynutí lhůty stanovené v</w:t>
      </w:r>
      <w:r>
        <w:rPr>
          <w:rFonts w:eastAsia="Times New Roman"/>
          <w:bCs/>
          <w:color w:val="000000" w:themeColor="text1"/>
          <w:lang w:eastAsia="cs-CZ"/>
        </w:rPr>
        <w:t xml:space="preserve"> čl. V. odst. 6</w:t>
      </w:r>
      <w:r w:rsidR="00FB05E4">
        <w:rPr>
          <w:rFonts w:eastAsia="Times New Roman"/>
          <w:bCs/>
          <w:color w:val="000000" w:themeColor="text1"/>
          <w:lang w:eastAsia="cs-CZ"/>
        </w:rPr>
        <w:t xml:space="preserve"> smlouvy, </w:t>
      </w:r>
      <w:r w:rsidR="00A66DE9" w:rsidRPr="002D3284">
        <w:rPr>
          <w:rFonts w:eastAsia="Times New Roman"/>
          <w:bCs/>
          <w:color w:val="000000" w:themeColor="text1"/>
          <w:lang w:eastAsia="cs-CZ"/>
        </w:rPr>
        <w:t>považuje se toto jednání za </w:t>
      </w:r>
      <w:r w:rsidR="00A66DE9">
        <w:rPr>
          <w:rFonts w:eastAsia="Times New Roman"/>
          <w:bCs/>
          <w:color w:val="000000" w:themeColor="text1"/>
          <w:lang w:eastAsia="cs-CZ"/>
        </w:rPr>
        <w:t>méně závažné</w:t>
      </w:r>
      <w:r w:rsidR="00A66DE9" w:rsidRPr="002D3284">
        <w:rPr>
          <w:rFonts w:eastAsia="Times New Roman"/>
          <w:bCs/>
          <w:color w:val="000000" w:themeColor="text1"/>
          <w:lang w:eastAsia="cs-CZ"/>
        </w:rPr>
        <w:t xml:space="preserve"> porušení</w:t>
      </w:r>
      <w:r w:rsidR="00A66DE9">
        <w:rPr>
          <w:rFonts w:eastAsia="Times New Roman"/>
          <w:bCs/>
          <w:color w:val="000000" w:themeColor="text1"/>
          <w:lang w:eastAsia="cs-CZ"/>
        </w:rPr>
        <w:t xml:space="preserve"> </w:t>
      </w:r>
      <w:r w:rsidR="00A66DE9" w:rsidRPr="002D3284">
        <w:rPr>
          <w:rFonts w:eastAsia="Times New Roman"/>
          <w:bCs/>
          <w:color w:val="000000" w:themeColor="text1"/>
          <w:lang w:eastAsia="cs-CZ"/>
        </w:rPr>
        <w:t>rozpočtové kázně ve smyslu ustanovení § 22 RPÚR</w:t>
      </w:r>
      <w:r w:rsidR="00BE5C3D">
        <w:rPr>
          <w:rFonts w:eastAsia="Times New Roman"/>
          <w:bCs/>
          <w:color w:val="000000" w:themeColor="text1"/>
          <w:lang w:eastAsia="cs-CZ"/>
        </w:rPr>
        <w:t>.</w:t>
      </w:r>
      <w:r w:rsidR="00A66DE9" w:rsidRPr="002D3284">
        <w:rPr>
          <w:rFonts w:eastAsia="Times New Roman"/>
          <w:bCs/>
          <w:color w:val="000000" w:themeColor="text1"/>
          <w:lang w:eastAsia="cs-CZ"/>
        </w:rPr>
        <w:t xml:space="preserve"> Příjemce je v tomto případě povinen provést v souladu s ustanovením § 22 RPÚR odvod za porušení rozpočtové kázně ve výši </w:t>
      </w:r>
      <w:r w:rsidR="003C339D">
        <w:rPr>
          <w:rFonts w:eastAsia="Times New Roman"/>
          <w:bCs/>
          <w:color w:val="000000" w:themeColor="text1"/>
          <w:lang w:eastAsia="cs-CZ"/>
        </w:rPr>
        <w:t>1,5</w:t>
      </w:r>
      <w:r w:rsidR="00A66DE9" w:rsidRPr="002D3284">
        <w:rPr>
          <w:rFonts w:eastAsia="Times New Roman"/>
          <w:bCs/>
          <w:color w:val="000000" w:themeColor="text1"/>
          <w:lang w:eastAsia="cs-CZ"/>
        </w:rPr>
        <w:t xml:space="preserve"> % (slovy: </w:t>
      </w:r>
      <w:r w:rsidR="003C339D">
        <w:rPr>
          <w:rFonts w:eastAsia="Times New Roman"/>
          <w:bCs/>
          <w:color w:val="000000" w:themeColor="text1"/>
          <w:lang w:eastAsia="cs-CZ"/>
        </w:rPr>
        <w:t>jeden a půl procenta</w:t>
      </w:r>
      <w:r w:rsidR="00A66DE9" w:rsidRPr="002D3284">
        <w:rPr>
          <w:rFonts w:eastAsia="Times New Roman"/>
          <w:bCs/>
          <w:color w:val="000000" w:themeColor="text1"/>
          <w:lang w:eastAsia="cs-CZ"/>
        </w:rPr>
        <w:t>) poskytnutých finančních prostředků, dle této smlouvy, do rozpočtu poskytovatele</w:t>
      </w:r>
      <w:r w:rsidR="00FB05E4">
        <w:rPr>
          <w:rFonts w:eastAsia="Times New Roman"/>
          <w:bCs/>
          <w:color w:val="000000" w:themeColor="text1"/>
          <w:lang w:eastAsia="cs-CZ"/>
        </w:rPr>
        <w:t>.</w:t>
      </w:r>
    </w:p>
    <w:p w14:paraId="783FBB80" w14:textId="77777777" w:rsidR="008F0B23" w:rsidRPr="002D3284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color w:val="000000" w:themeColor="text1"/>
          <w:lang w:eastAsia="cs-CZ"/>
        </w:rPr>
      </w:pPr>
    </w:p>
    <w:p w14:paraId="400919BB" w14:textId="5B43ABF3" w:rsidR="008F0B23" w:rsidRPr="002D3284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V případě, že příjemce nesplní některou ze svých povinností stanovených v</w:t>
      </w:r>
      <w:r w:rsidR="009D241E">
        <w:rPr>
          <w:rFonts w:eastAsia="Times New Roman"/>
          <w:bCs/>
          <w:color w:val="000000" w:themeColor="text1"/>
          <w:lang w:eastAsia="cs-CZ"/>
        </w:rPr>
        <w:t> čl. II. odst. 3,</w:t>
      </w:r>
      <w:r w:rsidRPr="002D3284">
        <w:rPr>
          <w:rFonts w:eastAsia="Times New Roman"/>
          <w:bCs/>
          <w:color w:val="000000" w:themeColor="text1"/>
          <w:lang w:eastAsia="cs-CZ"/>
        </w:rPr>
        <w:t> čl. V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I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. odst. 1, </w:t>
      </w:r>
      <w:r w:rsidR="0029215C" w:rsidRPr="002D3284">
        <w:rPr>
          <w:rFonts w:eastAsia="Times New Roman"/>
          <w:bCs/>
          <w:color w:val="000000" w:themeColor="text1"/>
          <w:lang w:eastAsia="cs-CZ"/>
        </w:rPr>
        <w:t>2</w:t>
      </w:r>
      <w:r w:rsidR="00B7632B">
        <w:rPr>
          <w:rFonts w:eastAsia="Times New Roman"/>
          <w:bCs/>
          <w:color w:val="000000" w:themeColor="text1"/>
          <w:lang w:eastAsia="cs-CZ"/>
        </w:rPr>
        <w:t>, čl. VII. odst. 1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této smlouvy, považuje se toto jednání za zadržení peněžních prostředků ve smyslu ustanovení §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22 RPÚR. Příjemce je v tomto případě povinen provést v souladu s ustanovením § 22 RPÚR odvod za porušení rozpočtové kázně do rozpočtu poskytovatele.</w:t>
      </w:r>
    </w:p>
    <w:p w14:paraId="382CFB11" w14:textId="77777777" w:rsidR="008F0B23" w:rsidRPr="002D3284" w:rsidRDefault="008F0B23" w:rsidP="008F0B23">
      <w:pPr>
        <w:pStyle w:val="Odstavecseseznamem"/>
        <w:spacing w:after="0" w:line="240" w:lineRule="auto"/>
        <w:ind w:left="0"/>
        <w:rPr>
          <w:rFonts w:eastAsia="Times New Roman"/>
          <w:bCs/>
          <w:color w:val="000000" w:themeColor="text1"/>
          <w:lang w:eastAsia="cs-CZ"/>
        </w:rPr>
      </w:pPr>
    </w:p>
    <w:p w14:paraId="30A896BD" w14:textId="0184B749" w:rsidR="008F0B23" w:rsidRPr="002D3284" w:rsidRDefault="008F0B23" w:rsidP="003D6BBB">
      <w:pPr>
        <w:pStyle w:val="Odstavecseseznamem"/>
        <w:numPr>
          <w:ilvl w:val="0"/>
          <w:numId w:val="30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Veškeré platby v důsledku porušení povinností příjemce provede příjemce formou bezhotovostního převodu na účet poskytovatele</w:t>
      </w:r>
      <w:r w:rsidR="00C8481B" w:rsidRPr="002D3284">
        <w:rPr>
          <w:rFonts w:eastAsia="Times New Roman"/>
          <w:bCs/>
          <w:color w:val="000000" w:themeColor="text1"/>
          <w:lang w:eastAsia="cs-CZ"/>
        </w:rPr>
        <w:t>, ze kterého dotaci obdržel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opatří je</w:t>
      </w:r>
      <w:r w:rsidR="00C8481B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variabilním symbolem</w:t>
      </w:r>
      <w:r w:rsidR="00401FF7" w:rsidRPr="002D3284">
        <w:rPr>
          <w:rFonts w:eastAsia="Times New Roman"/>
          <w:bCs/>
          <w:color w:val="000000" w:themeColor="text1"/>
          <w:lang w:eastAsia="cs-CZ"/>
        </w:rPr>
        <w:t xml:space="preserve"> </w:t>
      </w:r>
      <w:r w:rsidR="00401FF7" w:rsidRPr="002D3284">
        <w:rPr>
          <w:rFonts w:eastAsia="Arial Unicode MS"/>
          <w:color w:val="000000" w:themeColor="text1"/>
          <w:lang w:eastAsia="cs-CZ"/>
        </w:rPr>
        <w:t>uvedeným v čl. II</w:t>
      </w:r>
      <w:r w:rsidR="00184E2C" w:rsidRPr="002D3284">
        <w:rPr>
          <w:rFonts w:eastAsia="Arial Unicode MS"/>
          <w:color w:val="000000" w:themeColor="text1"/>
          <w:lang w:eastAsia="cs-CZ"/>
        </w:rPr>
        <w:t>.</w:t>
      </w:r>
      <w:r w:rsidR="00401FF7" w:rsidRPr="002D3284">
        <w:rPr>
          <w:rFonts w:eastAsia="Arial Unicode MS"/>
          <w:color w:val="000000" w:themeColor="text1"/>
          <w:lang w:eastAsia="cs-CZ"/>
        </w:rPr>
        <w:t xml:space="preserve"> odst. 2</w:t>
      </w:r>
      <w:r w:rsidRPr="002D3284">
        <w:rPr>
          <w:rFonts w:eastAsia="Times New Roman"/>
          <w:bCs/>
          <w:color w:val="000000" w:themeColor="text1"/>
          <w:lang w:eastAsia="cs-CZ"/>
        </w:rPr>
        <w:t xml:space="preserve"> a</w:t>
      </w:r>
      <w:r w:rsidR="00B766F2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písemně informuje poskytovatele o vrácení peněžních prostředků na</w:t>
      </w:r>
      <w:r w:rsidR="00C8481B" w:rsidRPr="002D3284">
        <w:rPr>
          <w:rFonts w:eastAsia="Times New Roman"/>
          <w:bCs/>
          <w:color w:val="000000" w:themeColor="text1"/>
          <w:lang w:eastAsia="cs-CZ"/>
        </w:rPr>
        <w:t> </w:t>
      </w:r>
      <w:r w:rsidRPr="002D3284">
        <w:rPr>
          <w:rFonts w:eastAsia="Times New Roman"/>
          <w:bCs/>
          <w:color w:val="000000" w:themeColor="text1"/>
          <w:lang w:eastAsia="cs-CZ"/>
        </w:rPr>
        <w:t>jeho účet</w:t>
      </w:r>
      <w:r w:rsidR="001507B0">
        <w:rPr>
          <w:rFonts w:eastAsia="Times New Roman"/>
          <w:bCs/>
          <w:color w:val="000000" w:themeColor="text1"/>
          <w:lang w:eastAsia="cs-CZ"/>
        </w:rPr>
        <w:t>.</w:t>
      </w:r>
    </w:p>
    <w:p w14:paraId="4EABA926" w14:textId="77777777" w:rsidR="008F0B23" w:rsidRPr="002D3284" w:rsidRDefault="008F0B23" w:rsidP="008F0B23">
      <w:pPr>
        <w:tabs>
          <w:tab w:val="left" w:pos="3765"/>
          <w:tab w:val="center" w:pos="4536"/>
        </w:tabs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2A850480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Čl. I</w:t>
      </w:r>
      <w:r w:rsidR="002C3670" w:rsidRPr="002D3284">
        <w:rPr>
          <w:rFonts w:eastAsia="Times New Roman"/>
          <w:b/>
          <w:bCs/>
          <w:color w:val="000000" w:themeColor="text1"/>
          <w:lang w:eastAsia="cs-CZ"/>
        </w:rPr>
        <w:t>X</w:t>
      </w:r>
      <w:r w:rsidRPr="002D3284">
        <w:rPr>
          <w:rFonts w:eastAsia="Times New Roman"/>
          <w:b/>
          <w:bCs/>
          <w:color w:val="000000" w:themeColor="text1"/>
          <w:lang w:eastAsia="cs-CZ"/>
        </w:rPr>
        <w:t>.</w:t>
      </w:r>
    </w:p>
    <w:p w14:paraId="4C0A7957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Ukončení smlouvy</w:t>
      </w:r>
    </w:p>
    <w:p w14:paraId="48DDEC73" w14:textId="77777777" w:rsidR="008F0B23" w:rsidRPr="002D3284" w:rsidRDefault="008F0B23" w:rsidP="003D6BBB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Smlouvu lze ukončit na základě písemné dohody smluvních stran nebo výpovědí.</w:t>
      </w:r>
    </w:p>
    <w:p w14:paraId="04C4DC8F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0F4E1931" w14:textId="77777777" w:rsidR="008F0B23" w:rsidRPr="002D3284" w:rsidRDefault="008F0B23" w:rsidP="003D6BBB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 xml:space="preserve">Kterákoli smluvní strana je oprávněna tuto smlouvu písemně vypovědět </w:t>
      </w:r>
      <w:r w:rsidR="002B67D8" w:rsidRPr="002D3284">
        <w:rPr>
          <w:rFonts w:eastAsia="Times New Roman"/>
          <w:color w:val="000000" w:themeColor="text1"/>
          <w:lang w:eastAsia="cs-CZ"/>
        </w:rPr>
        <w:t>z důvodu, že</w:t>
      </w:r>
      <w:r w:rsidR="00C8481B" w:rsidRPr="002D3284">
        <w:rPr>
          <w:rFonts w:eastAsia="Times New Roman"/>
          <w:color w:val="000000" w:themeColor="text1"/>
          <w:lang w:eastAsia="cs-CZ"/>
        </w:rPr>
        <w:t> </w:t>
      </w:r>
      <w:r w:rsidR="002B67D8" w:rsidRPr="002D3284">
        <w:rPr>
          <w:rFonts w:eastAsia="Times New Roman"/>
          <w:color w:val="000000" w:themeColor="text1"/>
          <w:lang w:eastAsia="cs-CZ"/>
        </w:rPr>
        <w:t>tato</w:t>
      </w:r>
      <w:r w:rsidR="00C8481B" w:rsidRPr="002D3284">
        <w:rPr>
          <w:rFonts w:eastAsia="Times New Roman"/>
          <w:color w:val="000000" w:themeColor="text1"/>
          <w:lang w:eastAsia="cs-CZ"/>
        </w:rPr>
        <w:t> </w:t>
      </w:r>
      <w:r w:rsidR="002B67D8" w:rsidRPr="002D3284">
        <w:rPr>
          <w:rFonts w:eastAsia="Times New Roman"/>
          <w:color w:val="000000" w:themeColor="text1"/>
          <w:lang w:eastAsia="cs-CZ"/>
        </w:rPr>
        <w:t>smlouva byla uzavřena na základě nepravdivých údajů</w:t>
      </w:r>
      <w:r w:rsidRPr="002D3284">
        <w:rPr>
          <w:rFonts w:eastAsia="Times New Roman"/>
          <w:color w:val="000000" w:themeColor="text1"/>
          <w:lang w:eastAsia="cs-CZ"/>
        </w:rPr>
        <w:t>. Výpovědní lhůta činí 1 měsíc a</w:t>
      </w:r>
      <w:r w:rsidR="00C8481B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začíná běžet 1. dnem následujícím po dni doručení výpovědi druhé smluvní straně. V případě pochybností se má za to, že výpověď byla doručena 5. pracovním dnem od jejího odeslání. Ve</w:t>
      </w:r>
      <w:r w:rsidR="00CF660D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výpovědní lhůtě může poskytovatel zastavit poskytnutí dotace.</w:t>
      </w:r>
    </w:p>
    <w:p w14:paraId="42292BF7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4FD4D690" w14:textId="627070E9" w:rsidR="008F0B23" w:rsidRPr="00493B81" w:rsidRDefault="008F0B23" w:rsidP="003D6BBB">
      <w:pPr>
        <w:numPr>
          <w:ilvl w:val="0"/>
          <w:numId w:val="19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bCs/>
          <w:color w:val="000000" w:themeColor="text1"/>
          <w:lang w:eastAsia="cs-CZ"/>
        </w:rPr>
        <w:t>V případě ukončení smlouvy dle výše uvedených odstavců tohoto článku, je příjemce povinen provést finanční vypořádání poskytnuté dotace, a to ke dni ukončení smlouvy.</w:t>
      </w:r>
    </w:p>
    <w:p w14:paraId="0EA885CC" w14:textId="77777777" w:rsidR="00F47196" w:rsidRPr="002D3284" w:rsidRDefault="00F47196" w:rsidP="00A356CE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66B5C023" w14:textId="77777777" w:rsidR="008F0B23" w:rsidRPr="002D3284" w:rsidRDefault="008F0B23" w:rsidP="008F0B23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 xml:space="preserve">Článek </w:t>
      </w:r>
      <w:r w:rsidR="002C3670" w:rsidRPr="002D3284">
        <w:rPr>
          <w:rFonts w:eastAsia="Times New Roman"/>
          <w:b/>
          <w:bCs/>
          <w:color w:val="000000" w:themeColor="text1"/>
          <w:lang w:eastAsia="cs-CZ"/>
        </w:rPr>
        <w:t>X</w:t>
      </w:r>
      <w:r w:rsidRPr="002D3284">
        <w:rPr>
          <w:rFonts w:eastAsia="Times New Roman"/>
          <w:b/>
          <w:bCs/>
          <w:color w:val="000000" w:themeColor="text1"/>
          <w:lang w:eastAsia="cs-CZ"/>
        </w:rPr>
        <w:t>.</w:t>
      </w:r>
    </w:p>
    <w:p w14:paraId="289AD982" w14:textId="1B1B45F7" w:rsidR="008F0B23" w:rsidRPr="002D3284" w:rsidRDefault="008F0B23" w:rsidP="00A356CE">
      <w:pPr>
        <w:spacing w:after="0" w:line="240" w:lineRule="auto"/>
        <w:jc w:val="center"/>
        <w:rPr>
          <w:bCs/>
          <w:color w:val="000000" w:themeColor="text1"/>
          <w:highlight w:val="yellow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Veřejná podpora</w:t>
      </w:r>
    </w:p>
    <w:p w14:paraId="5D2FE01B" w14:textId="390512B0" w:rsidR="008F0B23" w:rsidRPr="002D3284" w:rsidRDefault="00BF2BD5" w:rsidP="003D6BBB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426" w:hanging="426"/>
        <w:rPr>
          <w:rFonts w:eastAsia="Times New Roman"/>
          <w:bCs/>
          <w:color w:val="000000" w:themeColor="text1"/>
          <w:lang w:eastAsia="cs-CZ"/>
        </w:rPr>
      </w:pPr>
      <w:r w:rsidRPr="000C1AA1">
        <w:t xml:space="preserve">Příjemce bere na vědomí, že je mu poskytována podpora de minimis (podpora malého rozsahu), a to v souladu s Nařízením Komise (ES) č. </w:t>
      </w:r>
      <w:r>
        <w:t>2023</w:t>
      </w:r>
      <w:r w:rsidRPr="000C1AA1">
        <w:t>/2</w:t>
      </w:r>
      <w:r>
        <w:t>831</w:t>
      </w:r>
      <w:r w:rsidRPr="000C1AA1">
        <w:t xml:space="preserve"> ze dne 1</w:t>
      </w:r>
      <w:r>
        <w:t>3</w:t>
      </w:r>
      <w:r w:rsidRPr="000C1AA1">
        <w:t>. prosince 20</w:t>
      </w:r>
      <w:r>
        <w:t>2</w:t>
      </w:r>
      <w:r w:rsidRPr="000C1AA1">
        <w:t xml:space="preserve">3 o použití článků 107 a 108 Smlouvy o fungování Evropské unie na podporu de minimis, publikovaném v Úředním věstníku L </w:t>
      </w:r>
      <w:r>
        <w:t>dne 15. 12. 2023</w:t>
      </w:r>
      <w:r w:rsidRPr="000C1AA1">
        <w:t xml:space="preserve"> (dále jen „Nařízení komise“)</w:t>
      </w:r>
      <w:r w:rsidR="008F0B23" w:rsidRPr="002D3284">
        <w:rPr>
          <w:rFonts w:eastAsia="Times New Roman"/>
          <w:bCs/>
          <w:color w:val="000000" w:themeColor="text1"/>
          <w:lang w:eastAsia="cs-CZ"/>
        </w:rPr>
        <w:t>.</w:t>
      </w:r>
      <w:r w:rsidR="00313749">
        <w:rPr>
          <w:rFonts w:eastAsia="Times New Roman"/>
          <w:bCs/>
          <w:color w:val="000000" w:themeColor="text1"/>
          <w:lang w:eastAsia="cs-CZ"/>
        </w:rPr>
        <w:t xml:space="preserve"> </w:t>
      </w:r>
      <w:r w:rsidR="00313749" w:rsidRPr="002D3284">
        <w:rPr>
          <w:color w:val="000000" w:themeColor="text1"/>
        </w:rPr>
        <w:t>Výše dotace může být snížena s ohledem na případnou maximální přípustnou výši podpory v režimu de minimis, a to dle aktuálního stavu v registru podpor de minimis v den podpisu smlouvy</w:t>
      </w:r>
      <w:r w:rsidR="003F3F68">
        <w:rPr>
          <w:color w:val="000000" w:themeColor="text1"/>
        </w:rPr>
        <w:t>.</w:t>
      </w:r>
    </w:p>
    <w:p w14:paraId="10B54D72" w14:textId="77777777" w:rsidR="00F40594" w:rsidRPr="002D3284" w:rsidRDefault="00F40594" w:rsidP="00F40594">
      <w:pPr>
        <w:spacing w:after="0" w:line="240" w:lineRule="auto"/>
        <w:rPr>
          <w:rFonts w:eastAsia="Times New Roman"/>
          <w:bCs/>
          <w:color w:val="000000" w:themeColor="text1"/>
          <w:lang w:eastAsia="cs-CZ"/>
        </w:rPr>
      </w:pPr>
    </w:p>
    <w:p w14:paraId="0DC9C5AC" w14:textId="2797C148" w:rsidR="008F0B23" w:rsidRDefault="008957B6" w:rsidP="003D6BBB">
      <w:pPr>
        <w:pStyle w:val="Odstavecseseznamem"/>
        <w:numPr>
          <w:ilvl w:val="0"/>
          <w:numId w:val="25"/>
        </w:numPr>
        <w:tabs>
          <w:tab w:val="clear" w:pos="360"/>
        </w:tabs>
        <w:spacing w:after="0" w:line="240" w:lineRule="auto"/>
        <w:ind w:left="426" w:hanging="426"/>
        <w:rPr>
          <w:color w:val="000000" w:themeColor="text1"/>
        </w:rPr>
      </w:pPr>
      <w:r w:rsidRPr="000C1AA1">
        <w:t>Příjemce</w:t>
      </w:r>
      <w:r w:rsidRPr="0098731B">
        <w:t xml:space="preserve"> podpory prohlašuje, že v souladu s článkem 3 tohoto Nařízení komise, celková výše podpory de minimis, kterou obdržel v předchozích 3 letech od data </w:t>
      </w:r>
      <w:r>
        <w:t xml:space="preserve">poskytnutí podpory </w:t>
      </w:r>
      <w:r w:rsidRPr="0098731B">
        <w:t xml:space="preserve">této smlouvy v režimu podpory de minimis a celková výše podpory de minimis, kterou s poskytovanou dotací přijme, nepřesáhne </w:t>
      </w:r>
      <w:r>
        <w:t>3</w:t>
      </w:r>
      <w:r w:rsidRPr="0098731B">
        <w:t>00.000 EUR</w:t>
      </w:r>
      <w:r w:rsidR="008F0B23" w:rsidRPr="002D3284">
        <w:rPr>
          <w:color w:val="000000" w:themeColor="text1"/>
        </w:rPr>
        <w:t>.</w:t>
      </w:r>
    </w:p>
    <w:p w14:paraId="03DEC139" w14:textId="77777777" w:rsidR="00493B81" w:rsidRPr="00A356CE" w:rsidRDefault="00493B81" w:rsidP="00A356CE">
      <w:pPr>
        <w:spacing w:after="0" w:line="240" w:lineRule="auto"/>
        <w:rPr>
          <w:color w:val="000000" w:themeColor="text1"/>
        </w:rPr>
      </w:pPr>
    </w:p>
    <w:p w14:paraId="30E699EB" w14:textId="70884C63" w:rsidR="008F0B23" w:rsidRPr="002D3284" w:rsidRDefault="008F0B23" w:rsidP="003D6BBB">
      <w:pPr>
        <w:numPr>
          <w:ilvl w:val="0"/>
          <w:numId w:val="29"/>
        </w:numPr>
        <w:tabs>
          <w:tab w:val="clear" w:pos="360"/>
        </w:tabs>
        <w:spacing w:after="0" w:line="240" w:lineRule="auto"/>
        <w:ind w:left="426" w:hanging="426"/>
        <w:rPr>
          <w:color w:val="000000" w:themeColor="text1"/>
        </w:rPr>
      </w:pPr>
      <w:r w:rsidRPr="002D3284">
        <w:rPr>
          <w:color w:val="000000" w:themeColor="text1"/>
        </w:rPr>
        <w:t>Kurz pro přepočet částky do CZK je stanovený Evropskou centrální bankou zveřejňovaný na webových stránkách ECB ke dni podpisu smlouvy.</w:t>
      </w:r>
    </w:p>
    <w:p w14:paraId="19AB9F9E" w14:textId="37E75578" w:rsidR="008F0B23" w:rsidRPr="002D3284" w:rsidRDefault="008F0B23" w:rsidP="008F0B23">
      <w:pPr>
        <w:spacing w:after="0" w:line="240" w:lineRule="auto"/>
        <w:ind w:left="426" w:hanging="426"/>
        <w:rPr>
          <w:color w:val="000000" w:themeColor="text1"/>
        </w:rPr>
      </w:pPr>
    </w:p>
    <w:p w14:paraId="681742AB" w14:textId="3328CB9C" w:rsidR="008F0B23" w:rsidRPr="002D3284" w:rsidRDefault="008F0B23" w:rsidP="003D6BBB">
      <w:pPr>
        <w:numPr>
          <w:ilvl w:val="0"/>
          <w:numId w:val="29"/>
        </w:numPr>
        <w:tabs>
          <w:tab w:val="clear" w:pos="360"/>
        </w:tabs>
        <w:spacing w:after="0" w:line="240" w:lineRule="auto"/>
        <w:ind w:left="426" w:hanging="426"/>
        <w:rPr>
          <w:color w:val="000000" w:themeColor="text1"/>
        </w:rPr>
      </w:pPr>
      <w:r w:rsidRPr="002D3284">
        <w:rPr>
          <w:color w:val="000000" w:themeColor="text1"/>
        </w:rPr>
        <w:t xml:space="preserve">Příjemce podpory dle smlouvy se zavazuje vrátit poskytovateli bez zbytečného odkladu poskytnutou podporu včetně úroků podle Nařízení komise v případě, že se jeho prohlášení uvedené </w:t>
      </w:r>
      <w:r w:rsidR="008721B5" w:rsidRPr="002D3284">
        <w:rPr>
          <w:color w:val="000000" w:themeColor="text1"/>
        </w:rPr>
        <w:t>v odstavci</w:t>
      </w:r>
      <w:r w:rsidRPr="002D3284">
        <w:rPr>
          <w:color w:val="000000" w:themeColor="text1"/>
        </w:rPr>
        <w:t xml:space="preserve"> 1 tohoto článku prokáže jako nepravdivé, či pokud Komise (ES) rozhodne podle přímo aplikovatelného právního předpisu buď o vrácení podpory, prozatímním navrácení podpory nebo o pozastavení podpory.</w:t>
      </w:r>
    </w:p>
    <w:p w14:paraId="54A818CF" w14:textId="77777777" w:rsidR="008F0B23" w:rsidRPr="002D3284" w:rsidRDefault="008F0B23" w:rsidP="008F0B23">
      <w:pPr>
        <w:spacing w:after="0" w:line="240" w:lineRule="auto"/>
        <w:ind w:left="426" w:hanging="426"/>
        <w:rPr>
          <w:color w:val="000000" w:themeColor="text1"/>
        </w:rPr>
      </w:pPr>
    </w:p>
    <w:p w14:paraId="268570A6" w14:textId="77777777" w:rsidR="008F0B23" w:rsidRPr="002D3284" w:rsidRDefault="008F0B23" w:rsidP="008F0B23">
      <w:pPr>
        <w:spacing w:after="0" w:line="240" w:lineRule="auto"/>
        <w:ind w:left="426" w:hanging="426"/>
        <w:jc w:val="center"/>
        <w:rPr>
          <w:rFonts w:eastAsia="Times New Roman"/>
          <w:b/>
          <w:bCs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Článek X</w:t>
      </w:r>
      <w:r w:rsidR="002C3670" w:rsidRPr="002D3284">
        <w:rPr>
          <w:rFonts w:eastAsia="Times New Roman"/>
          <w:b/>
          <w:bCs/>
          <w:color w:val="000000" w:themeColor="text1"/>
          <w:lang w:eastAsia="cs-CZ"/>
        </w:rPr>
        <w:t>I</w:t>
      </w:r>
      <w:r w:rsidRPr="002D3284">
        <w:rPr>
          <w:rFonts w:eastAsia="Times New Roman"/>
          <w:b/>
          <w:bCs/>
          <w:color w:val="000000" w:themeColor="text1"/>
          <w:lang w:eastAsia="cs-CZ"/>
        </w:rPr>
        <w:t>.</w:t>
      </w:r>
    </w:p>
    <w:p w14:paraId="621D3307" w14:textId="3410A845" w:rsidR="008F0B23" w:rsidRPr="002D3284" w:rsidRDefault="008F0B23" w:rsidP="00A356CE">
      <w:pPr>
        <w:spacing w:after="0" w:line="240" w:lineRule="auto"/>
        <w:ind w:left="426" w:hanging="426"/>
        <w:jc w:val="center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b/>
          <w:bCs/>
          <w:color w:val="000000" w:themeColor="text1"/>
          <w:lang w:eastAsia="cs-CZ"/>
        </w:rPr>
        <w:t>Závěrečná ustanovení</w:t>
      </w:r>
    </w:p>
    <w:p w14:paraId="153B81C4" w14:textId="1A2ABA83" w:rsidR="008F0B23" w:rsidRPr="002D3284" w:rsidRDefault="008F0B23" w:rsidP="003D6BBB">
      <w:pPr>
        <w:numPr>
          <w:ilvl w:val="0"/>
          <w:numId w:val="20"/>
        </w:numPr>
        <w:tabs>
          <w:tab w:val="clear" w:pos="1680"/>
          <w:tab w:val="left" w:pos="-1134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 xml:space="preserve">Příjemce je povinen bez zbytečného </w:t>
      </w:r>
      <w:r w:rsidR="00BD446B" w:rsidRPr="002D3284">
        <w:rPr>
          <w:rFonts w:eastAsia="Times New Roman"/>
          <w:color w:val="000000" w:themeColor="text1"/>
          <w:lang w:eastAsia="cs-CZ"/>
        </w:rPr>
        <w:t>odkladu</w:t>
      </w:r>
      <w:r w:rsidRPr="002D3284">
        <w:rPr>
          <w:rFonts w:eastAsia="Times New Roman"/>
          <w:color w:val="000000" w:themeColor="text1"/>
          <w:lang w:eastAsia="cs-CZ"/>
        </w:rPr>
        <w:t xml:space="preserve"> písemně informovat </w:t>
      </w:r>
      <w:proofErr w:type="spellStart"/>
      <w:r w:rsidRPr="002D3284">
        <w:rPr>
          <w:rFonts w:eastAsia="Times New Roman"/>
          <w:color w:val="000000" w:themeColor="text1"/>
          <w:lang w:eastAsia="cs-CZ"/>
        </w:rPr>
        <w:t>administrující</w:t>
      </w:r>
      <w:proofErr w:type="spellEnd"/>
      <w:r w:rsidRPr="002D3284">
        <w:rPr>
          <w:rFonts w:eastAsia="Times New Roman"/>
          <w:color w:val="000000" w:themeColor="text1"/>
          <w:lang w:eastAsia="cs-CZ"/>
        </w:rPr>
        <w:t xml:space="preserve"> odbor o jakékoliv změně v údajích uvedených v této smlouvě ohledně jeho osoby a o všech okolnostech, které mají nebo by mohly mít vliv na plnění jeho povinností podle smlouvy.</w:t>
      </w:r>
    </w:p>
    <w:p w14:paraId="26EDF719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122D4B15" w14:textId="35A4EC05" w:rsidR="008F0B23" w:rsidRPr="002D3284" w:rsidRDefault="008F0B23" w:rsidP="003D6BBB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 xml:space="preserve"> Pokud smlouva či zvláštní obecně závazný předpis nestanoví jinak, řídí se vztahy </w:t>
      </w:r>
      <w:r w:rsidR="008721B5" w:rsidRPr="002D3284">
        <w:rPr>
          <w:rFonts w:eastAsia="Times New Roman"/>
          <w:color w:val="000000" w:themeColor="text1"/>
          <w:lang w:eastAsia="cs-CZ"/>
        </w:rPr>
        <w:t>dle smlouvy</w:t>
      </w:r>
      <w:r w:rsidRPr="002D3284">
        <w:rPr>
          <w:rFonts w:eastAsia="Times New Roman"/>
          <w:color w:val="000000" w:themeColor="text1"/>
          <w:lang w:eastAsia="cs-CZ"/>
        </w:rPr>
        <w:t xml:space="preserve"> příslušnými ustanoveními zákonů č. 500/2004 Sb., správní řád</w:t>
      </w:r>
      <w:r w:rsidR="0033757C">
        <w:rPr>
          <w:rFonts w:eastAsia="Times New Roman"/>
          <w:color w:val="000000" w:themeColor="text1"/>
          <w:lang w:eastAsia="cs-CZ"/>
        </w:rPr>
        <w:t>,</w:t>
      </w:r>
      <w:r w:rsidR="00D403A5" w:rsidRPr="002D3284">
        <w:rPr>
          <w:rFonts w:eastAsia="Times New Roman"/>
          <w:color w:val="000000" w:themeColor="text1"/>
          <w:lang w:eastAsia="cs-CZ"/>
        </w:rPr>
        <w:t xml:space="preserve"> ve znění</w:t>
      </w:r>
      <w:r w:rsidRPr="002D3284">
        <w:rPr>
          <w:rFonts w:eastAsia="Times New Roman"/>
          <w:color w:val="000000" w:themeColor="text1"/>
          <w:lang w:eastAsia="cs-CZ"/>
        </w:rPr>
        <w:t xml:space="preserve"> pozdějších předpisů a č. 89/2012 Sb., občanský zákoník</w:t>
      </w:r>
      <w:r w:rsidR="00D403A5" w:rsidRPr="002D3284">
        <w:rPr>
          <w:rFonts w:eastAsia="Times New Roman"/>
          <w:color w:val="000000" w:themeColor="text1"/>
          <w:lang w:eastAsia="cs-CZ"/>
        </w:rPr>
        <w:t xml:space="preserve"> ve znění</w:t>
      </w:r>
      <w:r w:rsidRPr="002D3284">
        <w:rPr>
          <w:rFonts w:eastAsia="Times New Roman"/>
          <w:color w:val="000000" w:themeColor="text1"/>
          <w:lang w:eastAsia="cs-CZ"/>
        </w:rPr>
        <w:t xml:space="preserve"> pozdějších předpisů.</w:t>
      </w:r>
    </w:p>
    <w:p w14:paraId="59BAAD11" w14:textId="77777777" w:rsidR="00295B0C" w:rsidRPr="002D3284" w:rsidRDefault="00295B0C" w:rsidP="00EF57A1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68AFA09E" w14:textId="0B5EA7D4" w:rsidR="00EF57A1" w:rsidRPr="002D3284" w:rsidRDefault="002A214F" w:rsidP="003D6BBB">
      <w:pPr>
        <w:numPr>
          <w:ilvl w:val="0"/>
          <w:numId w:val="37"/>
        </w:numPr>
        <w:tabs>
          <w:tab w:val="clear" w:pos="1680"/>
          <w:tab w:val="left" w:pos="426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A214F">
        <w:rPr>
          <w:rFonts w:eastAsia="Times New Roman"/>
          <w:color w:val="000000" w:themeColor="text1"/>
          <w:lang w:eastAsia="cs-CZ"/>
        </w:rPr>
        <w:t>Smlouva je vyhotovena ve 3 vyhotoveních, z nichž 2 obdrží poskytovatel a 1 příjemce.</w:t>
      </w:r>
    </w:p>
    <w:p w14:paraId="23144F1C" w14:textId="68826E08" w:rsidR="00DF69F5" w:rsidRDefault="00DF69F5" w:rsidP="00DF69F5">
      <w:pPr>
        <w:tabs>
          <w:tab w:val="left" w:pos="426"/>
        </w:tabs>
        <w:spacing w:after="0" w:line="240" w:lineRule="auto"/>
        <w:rPr>
          <w:color w:val="000000" w:themeColor="text1"/>
        </w:rPr>
      </w:pPr>
    </w:p>
    <w:p w14:paraId="2AEA8EC7" w14:textId="005E5A25" w:rsidR="00DF69F5" w:rsidRPr="00377E16" w:rsidRDefault="00DF69F5" w:rsidP="0067561F">
      <w:pPr>
        <w:numPr>
          <w:ilvl w:val="0"/>
          <w:numId w:val="46"/>
        </w:numPr>
        <w:spacing w:after="0" w:line="240" w:lineRule="auto"/>
        <w:ind w:left="414" w:hanging="414"/>
        <w:rPr>
          <w:rFonts w:eastAsia="Times New Roman"/>
          <w:lang w:eastAsia="cs-CZ"/>
        </w:rPr>
      </w:pPr>
      <w:r w:rsidRPr="00333BF2">
        <w:rPr>
          <w:rFonts w:eastAsia="Times New Roman"/>
          <w:lang w:eastAsia="cs-CZ"/>
        </w:rPr>
        <w:lastRenderedPageBreak/>
        <w:t>Smlouva nabývá platnosti</w:t>
      </w:r>
      <w:r w:rsidR="003C0F2F">
        <w:t xml:space="preserve"> </w:t>
      </w:r>
      <w:r w:rsidR="003C0F2F" w:rsidRPr="002D3284">
        <w:rPr>
          <w:rFonts w:eastAsia="Times New Roman"/>
          <w:color w:val="000000" w:themeColor="text1"/>
          <w:lang w:eastAsia="cs-CZ"/>
        </w:rPr>
        <w:t>dnem podpisu smluvních stran a účinnosti dnem zveřejnění v registru smluv dle zákona č. 340/2015 Sb., o zvláštních podmínkách účinnosti některých smluv, uveřejňování těchto smluv a o registru smluv (zákon o registru smluv)</w:t>
      </w:r>
      <w:r w:rsidR="003C0F2F">
        <w:rPr>
          <w:rFonts w:eastAsia="Times New Roman"/>
          <w:color w:val="000000" w:themeColor="text1"/>
          <w:lang w:eastAsia="cs-CZ"/>
        </w:rPr>
        <w:t>,</w:t>
      </w:r>
      <w:r w:rsidR="003C0F2F" w:rsidRPr="002D3284">
        <w:rPr>
          <w:rFonts w:eastAsia="Times New Roman"/>
          <w:color w:val="000000" w:themeColor="text1"/>
          <w:lang w:eastAsia="cs-CZ"/>
        </w:rPr>
        <w:t xml:space="preserve"> ve znění pozdějších předpisů. Smluvní strany se dohodly, že zveřejnění smlouvy v registru smluv provede poskytovatel. Kontakt na doručení oznámení o vkladu smluvním protistranám je uveden v záhlaví smlouvy u příjemce. Považuje-li příjemce rozsah uveřejnění v registru smluv za nedostatečný, upozorní na tuto skutečnost poskytovatele. Neprovede-li poskytovatel v přiměřené lhůtě nápravu, je příjemce oprávněn v registru smluv uveřejnit smlouvu v jím požadovaném rozsahu</w:t>
      </w:r>
      <w:r w:rsidRPr="00333BF2">
        <w:t>.</w:t>
      </w:r>
    </w:p>
    <w:p w14:paraId="45E8A6F5" w14:textId="77777777" w:rsidR="009B4958" w:rsidRPr="002D3284" w:rsidRDefault="009B4958" w:rsidP="0067561F">
      <w:pPr>
        <w:spacing w:after="0"/>
        <w:rPr>
          <w:rFonts w:eastAsia="Times New Roman"/>
          <w:color w:val="000000" w:themeColor="text1"/>
          <w:lang w:eastAsia="cs-CZ"/>
        </w:rPr>
      </w:pPr>
    </w:p>
    <w:p w14:paraId="57E64E31" w14:textId="77777777" w:rsidR="008F0B23" w:rsidRPr="002D3284" w:rsidRDefault="008F0B23" w:rsidP="00B80343">
      <w:pPr>
        <w:numPr>
          <w:ilvl w:val="0"/>
          <w:numId w:val="43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V případě, že se některá ustanovení smlouvy stanou neplatnými nebo neúčinnými, zůstává platnost a účinnosti ostatních ustanovení smlouvy zachována. Smluvní strany se zavazují nahradit takto neplatná nebo neúčinná ustanovení ustanoveními jejich povaze nejbližšími s přihlédnutím k</w:t>
      </w:r>
      <w:r w:rsidR="00117A22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vůli smluvních stran dle předmětu smlouvy.</w:t>
      </w:r>
    </w:p>
    <w:p w14:paraId="39529308" w14:textId="77777777" w:rsidR="008F0B23" w:rsidRPr="002D3284" w:rsidRDefault="008F0B23" w:rsidP="008F0B23">
      <w:pPr>
        <w:tabs>
          <w:tab w:val="left" w:pos="426"/>
        </w:tabs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26F00006" w14:textId="1FCAC59C" w:rsidR="008F0B23" w:rsidRPr="00DE1F77" w:rsidRDefault="008F0B23" w:rsidP="00B80343">
      <w:pPr>
        <w:numPr>
          <w:ilvl w:val="0"/>
          <w:numId w:val="43"/>
        </w:num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  <w:r w:rsidRPr="002D3284">
        <w:rPr>
          <w:rFonts w:eastAsia="Times New Roman"/>
          <w:color w:val="000000" w:themeColor="text1"/>
          <w:lang w:eastAsia="cs-CZ"/>
        </w:rPr>
        <w:t>O poskytnutí dotace a uzavření veřejnoprávní smlouvy rozhodla v souladu s ustanovením §</w:t>
      </w:r>
      <w:r w:rsidR="00117A22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59</w:t>
      </w:r>
      <w:r w:rsidR="00117A22" w:rsidRPr="002D3284">
        <w:rPr>
          <w:rFonts w:eastAsia="Times New Roman"/>
          <w:color w:val="000000" w:themeColor="text1"/>
          <w:lang w:eastAsia="cs-CZ"/>
        </w:rPr>
        <w:t> </w:t>
      </w:r>
      <w:r w:rsidRPr="002D3284">
        <w:rPr>
          <w:rFonts w:eastAsia="Times New Roman"/>
          <w:color w:val="000000" w:themeColor="text1"/>
          <w:lang w:eastAsia="cs-CZ"/>
        </w:rPr>
        <w:t>odst. 2 písm. a) zákona č. 129/2000 Sb., o krajích (krajské zřízení)</w:t>
      </w:r>
      <w:r w:rsidR="004F1637" w:rsidRPr="002D3284">
        <w:rPr>
          <w:rFonts w:eastAsia="Times New Roman"/>
          <w:color w:val="000000" w:themeColor="text1"/>
          <w:lang w:eastAsia="cs-CZ"/>
        </w:rPr>
        <w:t>,</w:t>
      </w:r>
      <w:r w:rsidR="00D403A5" w:rsidRPr="002D3284">
        <w:rPr>
          <w:rFonts w:eastAsia="Times New Roman"/>
          <w:color w:val="000000" w:themeColor="text1"/>
          <w:lang w:eastAsia="cs-CZ"/>
        </w:rPr>
        <w:t xml:space="preserve"> ve znění</w:t>
      </w:r>
      <w:r w:rsidRPr="002D3284">
        <w:rPr>
          <w:rFonts w:eastAsia="Times New Roman"/>
          <w:color w:val="000000" w:themeColor="text1"/>
          <w:lang w:eastAsia="cs-CZ"/>
        </w:rPr>
        <w:t xml:space="preserve"> pozdějších předpisů Rada Karlovarského kraje usnesením č. </w:t>
      </w:r>
      <w:r w:rsidR="00A26823"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="00A26823">
        <w:instrText xml:space="preserve"> FORMTEXT </w:instrText>
      </w:r>
      <w:r w:rsidR="00A26823">
        <w:fldChar w:fldCharType="separate"/>
      </w:r>
      <w:r w:rsidR="00D735C5">
        <w:t>RK 187/02/26</w:t>
      </w:r>
      <w:r w:rsidR="00A26823">
        <w:fldChar w:fldCharType="end"/>
      </w:r>
      <w:bookmarkEnd w:id="19"/>
      <w:r w:rsidR="00DE1F77">
        <w:t xml:space="preserve"> </w:t>
      </w:r>
      <w:r w:rsidRPr="00DE1F77">
        <w:rPr>
          <w:rFonts w:eastAsia="Times New Roman"/>
          <w:color w:val="000000" w:themeColor="text1"/>
          <w:lang w:eastAsia="cs-CZ"/>
        </w:rPr>
        <w:t xml:space="preserve">ze dne </w:t>
      </w:r>
      <w:r w:rsidR="00A26823"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 w:rsidR="00A26823">
        <w:instrText xml:space="preserve"> FORMTEXT </w:instrText>
      </w:r>
      <w:r w:rsidR="00A26823">
        <w:fldChar w:fldCharType="separate"/>
      </w:r>
      <w:r w:rsidR="00D735C5">
        <w:t>18.02.2026</w:t>
      </w:r>
      <w:r w:rsidR="00A26823">
        <w:fldChar w:fldCharType="end"/>
      </w:r>
      <w:bookmarkEnd w:id="20"/>
      <w:r w:rsidRPr="00DE1F77">
        <w:rPr>
          <w:rFonts w:eastAsia="Times New Roman"/>
          <w:color w:val="000000" w:themeColor="text1"/>
          <w:lang w:eastAsia="cs-CZ"/>
        </w:rPr>
        <w:t>.</w:t>
      </w:r>
    </w:p>
    <w:p w14:paraId="3747E7AD" w14:textId="77777777" w:rsidR="008F0B23" w:rsidRPr="002D3284" w:rsidRDefault="008F0B23" w:rsidP="008F0B23">
      <w:pPr>
        <w:spacing w:after="0" w:line="240" w:lineRule="auto"/>
        <w:ind w:left="426" w:hanging="426"/>
        <w:rPr>
          <w:rFonts w:eastAsia="Times New Roman"/>
          <w:color w:val="000000" w:themeColor="text1"/>
          <w:lang w:eastAsia="cs-CZ"/>
        </w:rPr>
      </w:pPr>
    </w:p>
    <w:p w14:paraId="3C375235" w14:textId="77777777" w:rsidR="00E0664E" w:rsidRPr="002D3284" w:rsidRDefault="00E0664E" w:rsidP="008F0B23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51D6DCD1" w14:textId="77777777" w:rsidR="00C81072" w:rsidRPr="002D3284" w:rsidRDefault="00C81072" w:rsidP="008F0B23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281C6E7E" w14:textId="77777777" w:rsidR="00B20495" w:rsidRDefault="00B20495" w:rsidP="00B20495">
      <w:pPr>
        <w:pStyle w:val="Odstavecseseznamem"/>
        <w:ind w:left="426"/>
      </w:pPr>
      <w:r>
        <w:t xml:space="preserve">Karlovy Vary dne </w:t>
      </w:r>
      <w:r>
        <w:tab/>
        <w:t>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  <w:t>Karlovy Vary dne ………….</w:t>
      </w:r>
    </w:p>
    <w:p w14:paraId="65C7A1E0" w14:textId="77777777" w:rsidR="00B20495" w:rsidRDefault="00B20495" w:rsidP="00B20495">
      <w:pPr>
        <w:pStyle w:val="Odstavecseseznamem"/>
        <w:ind w:left="42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369A00DE" w14:textId="77777777" w:rsidR="00B20495" w:rsidRDefault="00B20495" w:rsidP="00B20495">
      <w:pPr>
        <w:pStyle w:val="Odstavecseseznamem"/>
        <w:ind w:left="426"/>
      </w:pPr>
    </w:p>
    <w:p w14:paraId="4D200D1B" w14:textId="77777777" w:rsidR="00B20495" w:rsidRDefault="00B20495" w:rsidP="00B20495">
      <w:pPr>
        <w:pStyle w:val="Odstavecseseznamem"/>
        <w:ind w:left="426"/>
      </w:pPr>
      <w:r>
        <w:t>……………………..</w:t>
      </w:r>
      <w:r>
        <w:tab/>
      </w:r>
      <w:r>
        <w:tab/>
      </w:r>
      <w:r>
        <w:tab/>
      </w:r>
      <w:r>
        <w:tab/>
        <w:t>……………………..</w:t>
      </w:r>
    </w:p>
    <w:p w14:paraId="61A39115" w14:textId="77777777" w:rsidR="00B20495" w:rsidRDefault="00B20495" w:rsidP="00B20495">
      <w:pPr>
        <w:pStyle w:val="Odstavecseseznamem"/>
        <w:spacing w:after="0"/>
        <w:ind w:left="426"/>
      </w:pPr>
      <w:r>
        <w:t>poskytovatel</w:t>
      </w:r>
      <w:r w:rsidRPr="00E234D1">
        <w:t xml:space="preserve"> </w:t>
      </w:r>
      <w:r>
        <w:tab/>
      </w:r>
      <w:r>
        <w:tab/>
      </w:r>
      <w:r>
        <w:tab/>
      </w:r>
      <w:r>
        <w:tab/>
      </w:r>
      <w:r>
        <w:tab/>
        <w:t>příjemce</w:t>
      </w:r>
    </w:p>
    <w:p w14:paraId="5B01CF62" w14:textId="234CBF78" w:rsidR="00B20495" w:rsidRDefault="00253AF2" w:rsidP="00B20495">
      <w:pPr>
        <w:pStyle w:val="Odstavecseseznamem"/>
        <w:spacing w:after="0"/>
        <w:ind w:left="426"/>
      </w:pPr>
      <w:r w:rsidRPr="00726E1F">
        <w:rPr>
          <w:rFonts w:eastAsia="Times New Roman"/>
          <w:color w:val="000000" w:themeColor="text1"/>
          <w:lang w:eastAsia="cs-CZ"/>
        </w:rPr>
        <w:t>Gabriela Dostálová</w:t>
      </w:r>
      <w:r w:rsidR="00B20495">
        <w:tab/>
      </w:r>
      <w:r w:rsidR="00B20495">
        <w:tab/>
      </w:r>
      <w:r w:rsidR="00B20495">
        <w:tab/>
      </w:r>
      <w:r w:rsidR="00B20495">
        <w:tab/>
      </w:r>
      <w:r w:rsidR="00A26823">
        <w:fldChar w:fldCharType="begin">
          <w:ffData>
            <w:name w:val="Text16"/>
            <w:enabled/>
            <w:calcOnExit w:val="0"/>
            <w:textInput/>
          </w:ffData>
        </w:fldChar>
      </w:r>
      <w:bookmarkStart w:id="21" w:name="Text16"/>
      <w:r w:rsidR="00A26823">
        <w:instrText xml:space="preserve"> FORMTEXT </w:instrText>
      </w:r>
      <w:r w:rsidR="00A26823">
        <w:fldChar w:fldCharType="separate"/>
      </w:r>
      <w:r w:rsidR="00D735C5">
        <w:t>PhDr. Tomáš Bouška, PhD., předseda</w:t>
      </w:r>
      <w:r w:rsidR="00A26823">
        <w:fldChar w:fldCharType="end"/>
      </w:r>
      <w:bookmarkEnd w:id="21"/>
      <w:r w:rsidR="00B20495">
        <w:rPr>
          <w:rFonts w:eastAsia="Times New Roman"/>
          <w:lang w:eastAsia="cs-CZ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0495">
        <w:rPr>
          <w:rFonts w:eastAsia="Times New Roman"/>
          <w:lang w:eastAsia="cs-CZ"/>
        </w:rPr>
        <w:instrText xml:space="preserve"> FORMTEXT </w:instrText>
      </w:r>
      <w:r w:rsidR="00B20495">
        <w:rPr>
          <w:rFonts w:eastAsia="Times New Roman"/>
          <w:lang w:eastAsia="cs-CZ"/>
        </w:rPr>
      </w:r>
      <w:r w:rsidR="00B20495">
        <w:rPr>
          <w:rFonts w:eastAsia="Times New Roman"/>
          <w:lang w:eastAsia="cs-CZ"/>
        </w:rPr>
        <w:fldChar w:fldCharType="separate"/>
      </w:r>
      <w:r w:rsidR="00B20495">
        <w:rPr>
          <w:rFonts w:eastAsia="Times New Roman"/>
          <w:lang w:eastAsia="cs-CZ"/>
        </w:rPr>
        <w:fldChar w:fldCharType="end"/>
      </w:r>
      <w:r w:rsidR="00B20495">
        <w:t xml:space="preserve"> </w:t>
      </w:r>
    </w:p>
    <w:p w14:paraId="6F7DCCFF" w14:textId="61FAECAB" w:rsidR="00B20495" w:rsidRDefault="00A90190" w:rsidP="00B20495">
      <w:pPr>
        <w:spacing w:after="0" w:line="240" w:lineRule="auto"/>
        <w:ind w:left="426"/>
        <w:rPr>
          <w:rFonts w:eastAsia="Times New Roman"/>
          <w:color w:val="000000" w:themeColor="text1"/>
          <w:lang w:eastAsia="cs-CZ"/>
        </w:rPr>
      </w:pPr>
      <w:r w:rsidRPr="00C16C8F">
        <w:rPr>
          <w:rFonts w:eastAsia="Times New Roman"/>
          <w:bCs/>
          <w:lang w:eastAsia="cs-CZ"/>
        </w:rPr>
        <w:t>členka Rady Karlovarského kraje</w:t>
      </w:r>
    </w:p>
    <w:p w14:paraId="482E5024" w14:textId="77777777" w:rsidR="00B20495" w:rsidRDefault="00B20495" w:rsidP="00B20495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3C55882" w14:textId="77777777" w:rsidR="00B20495" w:rsidRDefault="00B20495" w:rsidP="00B20495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34E14E7D" w14:textId="77777777" w:rsidR="00B20495" w:rsidRPr="00A15D9E" w:rsidRDefault="00B20495" w:rsidP="00A15D9E">
      <w:pPr>
        <w:spacing w:after="0" w:line="240" w:lineRule="auto"/>
        <w:rPr>
          <w:rFonts w:eastAsia="Times New Roman"/>
          <w:lang w:eastAsia="cs-CZ"/>
        </w:rPr>
      </w:pPr>
      <w:r w:rsidRPr="00A15D9E">
        <w:rPr>
          <w:rFonts w:eastAsia="Times New Roman"/>
          <w:lang w:eastAsia="cs-CZ"/>
        </w:rPr>
        <w:t>Za správnost:</w:t>
      </w:r>
    </w:p>
    <w:p w14:paraId="428CF464" w14:textId="7AE37A3B" w:rsidR="00B20495" w:rsidRDefault="00A26823" w:rsidP="00B20495">
      <w:pPr>
        <w:spacing w:after="0" w:line="240" w:lineRule="auto"/>
        <w:rPr>
          <w:rFonts w:eastAsia="Times New Roman"/>
          <w:lang w:eastAsia="cs-CZ"/>
        </w:rPr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2" w:name="Text17"/>
      <w:r>
        <w:instrText xml:space="preserve"> FORMTEXT </w:instrText>
      </w:r>
      <w:r>
        <w:fldChar w:fldCharType="separate"/>
      </w:r>
      <w:r w:rsidR="00D735C5">
        <w:t>Jitka Lapešová</w:t>
      </w:r>
      <w:r>
        <w:fldChar w:fldCharType="end"/>
      </w:r>
      <w:bookmarkEnd w:id="22"/>
    </w:p>
    <w:p w14:paraId="34887825" w14:textId="77777777" w:rsidR="00B20495" w:rsidRDefault="00B20495" w:rsidP="00B20495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7275F8C8" w14:textId="77777777" w:rsidR="00B20495" w:rsidRPr="002D3284" w:rsidRDefault="00B20495" w:rsidP="00B20495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7808369B" w14:textId="77777777" w:rsidR="008F0B23" w:rsidRDefault="008F0B23" w:rsidP="008F0B23">
      <w:pPr>
        <w:spacing w:after="0" w:line="240" w:lineRule="auto"/>
        <w:rPr>
          <w:rFonts w:eastAsia="Times New Roman"/>
          <w:color w:val="000000" w:themeColor="text1"/>
          <w:lang w:eastAsia="cs-CZ"/>
        </w:rPr>
      </w:pPr>
    </w:p>
    <w:p w14:paraId="1F884065" w14:textId="572B6B11" w:rsidR="00300D1B" w:rsidRPr="00C81072" w:rsidRDefault="00300D1B" w:rsidP="00A356CE">
      <w:pPr>
        <w:spacing w:after="0" w:line="240" w:lineRule="auto"/>
        <w:rPr>
          <w:rFonts w:eastAsia="Times New Roman"/>
          <w:lang w:eastAsia="cs-CZ"/>
        </w:rPr>
      </w:pPr>
    </w:p>
    <w:sectPr w:rsidR="00300D1B" w:rsidRPr="00C81072" w:rsidSect="00300D1B">
      <w:headerReference w:type="default" r:id="rId14"/>
      <w:footerReference w:type="defaul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D4FF" w14:textId="77777777" w:rsidR="00B53C11" w:rsidRDefault="00B53C11" w:rsidP="008F0B23">
      <w:pPr>
        <w:spacing w:after="0" w:line="240" w:lineRule="auto"/>
      </w:pPr>
      <w:r>
        <w:separator/>
      </w:r>
    </w:p>
  </w:endnote>
  <w:endnote w:type="continuationSeparator" w:id="0">
    <w:p w14:paraId="6CE977F8" w14:textId="77777777" w:rsidR="00B53C11" w:rsidRDefault="00B53C11" w:rsidP="008F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0803CD" w14:paraId="4564BEF3" w14:textId="77777777" w:rsidTr="00067587">
      <w:trPr>
        <w:trHeight w:val="300"/>
      </w:trPr>
      <w:tc>
        <w:tcPr>
          <w:tcW w:w="3020" w:type="dxa"/>
        </w:tcPr>
        <w:p w14:paraId="323A26EA" w14:textId="731843C1" w:rsidR="000803CD" w:rsidRDefault="000803CD" w:rsidP="00067587">
          <w:pPr>
            <w:pStyle w:val="Zhlav"/>
            <w:ind w:left="-115"/>
            <w:jc w:val="left"/>
          </w:pPr>
          <w:r w:rsidRPr="00225959">
            <w:rPr>
              <w:color w:val="FFFFFF" w:themeColor="background1"/>
            </w:rPr>
            <w:t>Verze 2026</w:t>
          </w:r>
        </w:p>
      </w:tc>
      <w:tc>
        <w:tcPr>
          <w:tcW w:w="3020" w:type="dxa"/>
        </w:tcPr>
        <w:p w14:paraId="3EBEA119" w14:textId="433E02A5" w:rsidR="000803CD" w:rsidRDefault="000803CD" w:rsidP="00067587">
          <w:pPr>
            <w:pStyle w:val="Zhlav"/>
            <w:jc w:val="center"/>
          </w:pPr>
        </w:p>
      </w:tc>
      <w:tc>
        <w:tcPr>
          <w:tcW w:w="3020" w:type="dxa"/>
        </w:tcPr>
        <w:p w14:paraId="24A5269A" w14:textId="74729DF7" w:rsidR="000803CD" w:rsidRDefault="000803CD" w:rsidP="00067587">
          <w:pPr>
            <w:pStyle w:val="Zhlav"/>
            <w:ind w:right="-115"/>
            <w:jc w:val="right"/>
          </w:pPr>
        </w:p>
      </w:tc>
    </w:tr>
  </w:tbl>
  <w:p w14:paraId="1EA2665E" w14:textId="199EB086" w:rsidR="000803CD" w:rsidRDefault="000803CD" w:rsidP="000675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5B02" w14:textId="77777777" w:rsidR="00B53C11" w:rsidRDefault="00B53C11" w:rsidP="008F0B23">
      <w:pPr>
        <w:spacing w:after="0" w:line="240" w:lineRule="auto"/>
      </w:pPr>
      <w:r>
        <w:separator/>
      </w:r>
    </w:p>
  </w:footnote>
  <w:footnote w:type="continuationSeparator" w:id="0">
    <w:p w14:paraId="2CB1C707" w14:textId="77777777" w:rsidR="00B53C11" w:rsidRDefault="00B53C11" w:rsidP="008F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0803CD" w14:paraId="29007BE2" w14:textId="77777777" w:rsidTr="00067587">
      <w:trPr>
        <w:trHeight w:val="300"/>
      </w:trPr>
      <w:tc>
        <w:tcPr>
          <w:tcW w:w="3020" w:type="dxa"/>
        </w:tcPr>
        <w:p w14:paraId="71CD8A76" w14:textId="565DF51D" w:rsidR="000803CD" w:rsidRDefault="000803CD" w:rsidP="00067587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AC4D3A0" w14:textId="6A02C2D8" w:rsidR="000803CD" w:rsidRDefault="000803CD" w:rsidP="00067587">
          <w:pPr>
            <w:pStyle w:val="Zhlav"/>
            <w:jc w:val="center"/>
          </w:pPr>
        </w:p>
      </w:tc>
      <w:tc>
        <w:tcPr>
          <w:tcW w:w="3020" w:type="dxa"/>
        </w:tcPr>
        <w:p w14:paraId="70B5FFAB" w14:textId="2DBF5A25" w:rsidR="000803CD" w:rsidRDefault="000803CD" w:rsidP="00067587">
          <w:pPr>
            <w:pStyle w:val="Zhlav"/>
            <w:ind w:right="-115"/>
            <w:jc w:val="right"/>
          </w:pPr>
        </w:p>
      </w:tc>
    </w:tr>
  </w:tbl>
  <w:p w14:paraId="6780A997" w14:textId="77FE3723" w:rsidR="000803CD" w:rsidRDefault="000803CD" w:rsidP="000675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B0C"/>
    <w:multiLevelType w:val="hybridMultilevel"/>
    <w:tmpl w:val="97262646"/>
    <w:lvl w:ilvl="0" w:tplc="D7080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96F37"/>
    <w:multiLevelType w:val="hybridMultilevel"/>
    <w:tmpl w:val="A7F6FAD2"/>
    <w:lvl w:ilvl="0" w:tplc="6B2CECF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2" w15:restartNumberingAfterBreak="0">
    <w:nsid w:val="0AFE7097"/>
    <w:multiLevelType w:val="hybridMultilevel"/>
    <w:tmpl w:val="4132A284"/>
    <w:lvl w:ilvl="0" w:tplc="17FC9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497797"/>
    <w:multiLevelType w:val="hybridMultilevel"/>
    <w:tmpl w:val="7CC04FAE"/>
    <w:lvl w:ilvl="0" w:tplc="FFFFFFFF">
      <w:start w:val="4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72B56"/>
    <w:multiLevelType w:val="hybridMultilevel"/>
    <w:tmpl w:val="384870DC"/>
    <w:lvl w:ilvl="0" w:tplc="3BFC82B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F3B31"/>
    <w:multiLevelType w:val="hybridMultilevel"/>
    <w:tmpl w:val="E796FE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C1577"/>
    <w:multiLevelType w:val="hybridMultilevel"/>
    <w:tmpl w:val="B7DAC792"/>
    <w:lvl w:ilvl="0" w:tplc="E5160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90597"/>
    <w:multiLevelType w:val="multilevel"/>
    <w:tmpl w:val="C28887F8"/>
    <w:lvl w:ilvl="0">
      <w:start w:val="1"/>
      <w:numFmt w:val="decimal"/>
      <w:pStyle w:val="cislovanakapitolsmlouva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>
      <w:start w:val="1"/>
      <w:numFmt w:val="decimal"/>
      <w:pStyle w:val="cislovanakapitolaroven2"/>
      <w:lvlText w:val="%2."/>
      <w:lvlJc w:val="left"/>
      <w:pPr>
        <w:ind w:left="107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A71475"/>
    <w:multiLevelType w:val="hybridMultilevel"/>
    <w:tmpl w:val="16B0B30A"/>
    <w:lvl w:ilvl="0" w:tplc="E7A2C7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0473BB"/>
    <w:multiLevelType w:val="hybridMultilevel"/>
    <w:tmpl w:val="8DD6C1B4"/>
    <w:lvl w:ilvl="0" w:tplc="9656E32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75F34"/>
    <w:multiLevelType w:val="hybridMultilevel"/>
    <w:tmpl w:val="06E83C10"/>
    <w:lvl w:ilvl="0" w:tplc="994C82B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0" w:hanging="360"/>
      </w:pPr>
    </w:lvl>
    <w:lvl w:ilvl="2" w:tplc="0405001B" w:tentative="1">
      <w:start w:val="1"/>
      <w:numFmt w:val="lowerRoman"/>
      <w:lvlText w:val="%3."/>
      <w:lvlJc w:val="right"/>
      <w:pPr>
        <w:ind w:left="840" w:hanging="180"/>
      </w:pPr>
    </w:lvl>
    <w:lvl w:ilvl="3" w:tplc="0405000F" w:tentative="1">
      <w:start w:val="1"/>
      <w:numFmt w:val="decimal"/>
      <w:lvlText w:val="%4."/>
      <w:lvlJc w:val="left"/>
      <w:pPr>
        <w:ind w:left="1560" w:hanging="360"/>
      </w:pPr>
    </w:lvl>
    <w:lvl w:ilvl="4" w:tplc="04050019" w:tentative="1">
      <w:start w:val="1"/>
      <w:numFmt w:val="lowerLetter"/>
      <w:lvlText w:val="%5."/>
      <w:lvlJc w:val="left"/>
      <w:pPr>
        <w:ind w:left="2280" w:hanging="360"/>
      </w:pPr>
    </w:lvl>
    <w:lvl w:ilvl="5" w:tplc="0405001B" w:tentative="1">
      <w:start w:val="1"/>
      <w:numFmt w:val="lowerRoman"/>
      <w:lvlText w:val="%6."/>
      <w:lvlJc w:val="right"/>
      <w:pPr>
        <w:ind w:left="3000" w:hanging="180"/>
      </w:pPr>
    </w:lvl>
    <w:lvl w:ilvl="6" w:tplc="0405000F" w:tentative="1">
      <w:start w:val="1"/>
      <w:numFmt w:val="decimal"/>
      <w:lvlText w:val="%7."/>
      <w:lvlJc w:val="left"/>
      <w:pPr>
        <w:ind w:left="3720" w:hanging="360"/>
      </w:pPr>
    </w:lvl>
    <w:lvl w:ilvl="7" w:tplc="04050019" w:tentative="1">
      <w:start w:val="1"/>
      <w:numFmt w:val="lowerLetter"/>
      <w:lvlText w:val="%8."/>
      <w:lvlJc w:val="left"/>
      <w:pPr>
        <w:ind w:left="4440" w:hanging="360"/>
      </w:pPr>
    </w:lvl>
    <w:lvl w:ilvl="8" w:tplc="0405001B" w:tentative="1">
      <w:start w:val="1"/>
      <w:numFmt w:val="lowerRoman"/>
      <w:lvlText w:val="%9."/>
      <w:lvlJc w:val="right"/>
      <w:pPr>
        <w:ind w:left="5160" w:hanging="180"/>
      </w:pPr>
    </w:lvl>
  </w:abstractNum>
  <w:abstractNum w:abstractNumId="11" w15:restartNumberingAfterBreak="0">
    <w:nsid w:val="1C03566E"/>
    <w:multiLevelType w:val="hybridMultilevel"/>
    <w:tmpl w:val="7CC04FAE"/>
    <w:lvl w:ilvl="0" w:tplc="34D06592">
      <w:start w:val="4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D0F46"/>
    <w:multiLevelType w:val="hybridMultilevel"/>
    <w:tmpl w:val="55981344"/>
    <w:lvl w:ilvl="0" w:tplc="56CE9CF8">
      <w:start w:val="1"/>
      <w:numFmt w:val="decimal"/>
      <w:lvlText w:val="%1."/>
      <w:lvlJc w:val="left"/>
      <w:pPr>
        <w:ind w:left="720" w:hanging="360"/>
      </w:pPr>
    </w:lvl>
    <w:lvl w:ilvl="1" w:tplc="73D2CBB2">
      <w:start w:val="1"/>
      <w:numFmt w:val="decimal"/>
      <w:lvlText w:val="%2."/>
      <w:lvlJc w:val="left"/>
      <w:pPr>
        <w:ind w:left="720" w:hanging="360"/>
      </w:pPr>
    </w:lvl>
    <w:lvl w:ilvl="2" w:tplc="1A2A3CF0">
      <w:start w:val="1"/>
      <w:numFmt w:val="decimal"/>
      <w:lvlText w:val="%3."/>
      <w:lvlJc w:val="left"/>
      <w:pPr>
        <w:ind w:left="720" w:hanging="360"/>
      </w:pPr>
    </w:lvl>
    <w:lvl w:ilvl="3" w:tplc="3DDC7F06">
      <w:start w:val="1"/>
      <w:numFmt w:val="decimal"/>
      <w:lvlText w:val="%4."/>
      <w:lvlJc w:val="left"/>
      <w:pPr>
        <w:ind w:left="720" w:hanging="360"/>
      </w:pPr>
    </w:lvl>
    <w:lvl w:ilvl="4" w:tplc="714E416A">
      <w:start w:val="1"/>
      <w:numFmt w:val="decimal"/>
      <w:lvlText w:val="%5."/>
      <w:lvlJc w:val="left"/>
      <w:pPr>
        <w:ind w:left="720" w:hanging="360"/>
      </w:pPr>
    </w:lvl>
    <w:lvl w:ilvl="5" w:tplc="06FA277E">
      <w:start w:val="1"/>
      <w:numFmt w:val="decimal"/>
      <w:lvlText w:val="%6."/>
      <w:lvlJc w:val="left"/>
      <w:pPr>
        <w:ind w:left="720" w:hanging="360"/>
      </w:pPr>
    </w:lvl>
    <w:lvl w:ilvl="6" w:tplc="9B06CD12">
      <w:start w:val="1"/>
      <w:numFmt w:val="decimal"/>
      <w:lvlText w:val="%7."/>
      <w:lvlJc w:val="left"/>
      <w:pPr>
        <w:ind w:left="720" w:hanging="360"/>
      </w:pPr>
    </w:lvl>
    <w:lvl w:ilvl="7" w:tplc="C22217C2">
      <w:start w:val="1"/>
      <w:numFmt w:val="decimal"/>
      <w:lvlText w:val="%8."/>
      <w:lvlJc w:val="left"/>
      <w:pPr>
        <w:ind w:left="720" w:hanging="360"/>
      </w:pPr>
    </w:lvl>
    <w:lvl w:ilvl="8" w:tplc="F4F05D9C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1E572143"/>
    <w:multiLevelType w:val="hybridMultilevel"/>
    <w:tmpl w:val="A7AC01F8"/>
    <w:lvl w:ilvl="0" w:tplc="DDCC81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073F4"/>
    <w:multiLevelType w:val="hybridMultilevel"/>
    <w:tmpl w:val="94A4EE8C"/>
    <w:lvl w:ilvl="0" w:tplc="FFFFFFFF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C300B"/>
    <w:multiLevelType w:val="hybridMultilevel"/>
    <w:tmpl w:val="A6464074"/>
    <w:lvl w:ilvl="0" w:tplc="22EAEF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FB23960"/>
    <w:multiLevelType w:val="hybridMultilevel"/>
    <w:tmpl w:val="B8AAF3B6"/>
    <w:lvl w:ilvl="0" w:tplc="4F2A58C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213E5"/>
    <w:multiLevelType w:val="hybridMultilevel"/>
    <w:tmpl w:val="71D8CE68"/>
    <w:lvl w:ilvl="0" w:tplc="E0B079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71341A"/>
    <w:multiLevelType w:val="multilevel"/>
    <w:tmpl w:val="2E6A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CC4F42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53A21"/>
    <w:multiLevelType w:val="hybridMultilevel"/>
    <w:tmpl w:val="B2A84506"/>
    <w:lvl w:ilvl="0" w:tplc="76C00EC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10FFA"/>
    <w:multiLevelType w:val="hybridMultilevel"/>
    <w:tmpl w:val="3A74D748"/>
    <w:lvl w:ilvl="0" w:tplc="8A624AD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45599"/>
    <w:multiLevelType w:val="hybridMultilevel"/>
    <w:tmpl w:val="AF2A78C4"/>
    <w:lvl w:ilvl="0" w:tplc="6EA06B6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D434AD"/>
    <w:multiLevelType w:val="hybridMultilevel"/>
    <w:tmpl w:val="448C3F26"/>
    <w:lvl w:ilvl="0" w:tplc="C532BE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15A47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023D0"/>
    <w:multiLevelType w:val="hybridMultilevel"/>
    <w:tmpl w:val="182A42C4"/>
    <w:lvl w:ilvl="0" w:tplc="A79202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DE6F3C"/>
    <w:multiLevelType w:val="hybridMultilevel"/>
    <w:tmpl w:val="06DA1BA4"/>
    <w:lvl w:ilvl="0" w:tplc="E2824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45963"/>
    <w:multiLevelType w:val="hybridMultilevel"/>
    <w:tmpl w:val="B19E85EE"/>
    <w:lvl w:ilvl="0" w:tplc="650615E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E9D301D"/>
    <w:multiLevelType w:val="hybridMultilevel"/>
    <w:tmpl w:val="B860E086"/>
    <w:lvl w:ilvl="0" w:tplc="F290267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62D2B"/>
    <w:multiLevelType w:val="hybridMultilevel"/>
    <w:tmpl w:val="C6540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551058"/>
    <w:multiLevelType w:val="hybridMultilevel"/>
    <w:tmpl w:val="3E6E5738"/>
    <w:lvl w:ilvl="0" w:tplc="52C81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B5339A"/>
    <w:multiLevelType w:val="hybridMultilevel"/>
    <w:tmpl w:val="7A360488"/>
    <w:lvl w:ilvl="0" w:tplc="3966745C">
      <w:start w:val="3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37634"/>
    <w:multiLevelType w:val="hybridMultilevel"/>
    <w:tmpl w:val="DA28BAA8"/>
    <w:lvl w:ilvl="0" w:tplc="368600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FD01DB"/>
    <w:multiLevelType w:val="hybridMultilevel"/>
    <w:tmpl w:val="4F1E9AAE"/>
    <w:lvl w:ilvl="0" w:tplc="7E6A0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4B2878"/>
    <w:multiLevelType w:val="hybridMultilevel"/>
    <w:tmpl w:val="972626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29B1A2F"/>
    <w:multiLevelType w:val="hybridMultilevel"/>
    <w:tmpl w:val="4D04E5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5771A"/>
    <w:multiLevelType w:val="hybridMultilevel"/>
    <w:tmpl w:val="89D8857C"/>
    <w:lvl w:ilvl="0" w:tplc="2CC26E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255B5A"/>
    <w:multiLevelType w:val="hybridMultilevel"/>
    <w:tmpl w:val="C938E4D4"/>
    <w:lvl w:ilvl="0" w:tplc="27425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37142BC"/>
    <w:multiLevelType w:val="hybridMultilevel"/>
    <w:tmpl w:val="0590BB6C"/>
    <w:lvl w:ilvl="0" w:tplc="16B8067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641BD"/>
    <w:multiLevelType w:val="hybridMultilevel"/>
    <w:tmpl w:val="94A4EE8C"/>
    <w:lvl w:ilvl="0" w:tplc="FFFFFFFF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804262"/>
    <w:multiLevelType w:val="hybridMultilevel"/>
    <w:tmpl w:val="9954A8C2"/>
    <w:lvl w:ilvl="0" w:tplc="C6C29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8C1762A"/>
    <w:multiLevelType w:val="hybridMultilevel"/>
    <w:tmpl w:val="9568538A"/>
    <w:lvl w:ilvl="0" w:tplc="5C0EE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B195A2C"/>
    <w:multiLevelType w:val="hybridMultilevel"/>
    <w:tmpl w:val="3892C80C"/>
    <w:lvl w:ilvl="0" w:tplc="05B0A58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95527"/>
    <w:multiLevelType w:val="multilevel"/>
    <w:tmpl w:val="A872BC2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</w:rPr>
    </w:lvl>
    <w:lvl w:ilvl="1">
      <w:start w:val="3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53A0853"/>
    <w:multiLevelType w:val="hybridMultilevel"/>
    <w:tmpl w:val="0270F6B6"/>
    <w:lvl w:ilvl="0" w:tplc="6D109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E1562"/>
    <w:multiLevelType w:val="hybridMultilevel"/>
    <w:tmpl w:val="14763E5E"/>
    <w:lvl w:ilvl="0" w:tplc="64A226A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A404F"/>
    <w:multiLevelType w:val="hybridMultilevel"/>
    <w:tmpl w:val="4D180EF0"/>
    <w:lvl w:ilvl="0" w:tplc="6688F8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503B39"/>
    <w:multiLevelType w:val="hybridMultilevel"/>
    <w:tmpl w:val="94A4EE8C"/>
    <w:lvl w:ilvl="0" w:tplc="16CABB2C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68363D"/>
    <w:multiLevelType w:val="hybridMultilevel"/>
    <w:tmpl w:val="0F30EFDE"/>
    <w:lvl w:ilvl="0" w:tplc="DBC0F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C58F0"/>
    <w:multiLevelType w:val="hybridMultilevel"/>
    <w:tmpl w:val="DAD48E58"/>
    <w:lvl w:ilvl="0" w:tplc="72D8590E">
      <w:start w:val="3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AD6D38"/>
    <w:multiLevelType w:val="hybridMultilevel"/>
    <w:tmpl w:val="09682A80"/>
    <w:lvl w:ilvl="0" w:tplc="DFC421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7BCB6283"/>
    <w:multiLevelType w:val="hybridMultilevel"/>
    <w:tmpl w:val="1F3E164A"/>
    <w:lvl w:ilvl="0" w:tplc="55BED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7E926BC6"/>
    <w:multiLevelType w:val="hybridMultilevel"/>
    <w:tmpl w:val="3698D02C"/>
    <w:lvl w:ilvl="0" w:tplc="B85C3EF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ED517C5"/>
    <w:multiLevelType w:val="hybridMultilevel"/>
    <w:tmpl w:val="A53C6EF8"/>
    <w:lvl w:ilvl="0" w:tplc="8F3EE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332AE8"/>
    <w:multiLevelType w:val="hybridMultilevel"/>
    <w:tmpl w:val="92681A8C"/>
    <w:lvl w:ilvl="0" w:tplc="CDA0F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9261068">
    <w:abstractNumId w:val="30"/>
  </w:num>
  <w:num w:numId="2" w16cid:durableId="1397438036">
    <w:abstractNumId w:val="37"/>
  </w:num>
  <w:num w:numId="3" w16cid:durableId="130636748">
    <w:abstractNumId w:val="52"/>
  </w:num>
  <w:num w:numId="4" w16cid:durableId="498930354">
    <w:abstractNumId w:val="40"/>
  </w:num>
  <w:num w:numId="5" w16cid:durableId="1247421092">
    <w:abstractNumId w:val="51"/>
  </w:num>
  <w:num w:numId="6" w16cid:durableId="1260527928">
    <w:abstractNumId w:val="0"/>
  </w:num>
  <w:num w:numId="7" w16cid:durableId="657344305">
    <w:abstractNumId w:val="2"/>
  </w:num>
  <w:num w:numId="8" w16cid:durableId="1179394657">
    <w:abstractNumId w:val="41"/>
  </w:num>
  <w:num w:numId="9" w16cid:durableId="1965773450">
    <w:abstractNumId w:val="19"/>
  </w:num>
  <w:num w:numId="10" w16cid:durableId="1412196441">
    <w:abstractNumId w:val="24"/>
  </w:num>
  <w:num w:numId="11" w16cid:durableId="593050881">
    <w:abstractNumId w:val="8"/>
  </w:num>
  <w:num w:numId="12" w16cid:durableId="2065176036">
    <w:abstractNumId w:val="53"/>
  </w:num>
  <w:num w:numId="13" w16cid:durableId="658120851">
    <w:abstractNumId w:val="23"/>
  </w:num>
  <w:num w:numId="14" w16cid:durableId="1779373360">
    <w:abstractNumId w:val="6"/>
  </w:num>
  <w:num w:numId="15" w16cid:durableId="81683655">
    <w:abstractNumId w:val="4"/>
  </w:num>
  <w:num w:numId="16" w16cid:durableId="16657508">
    <w:abstractNumId w:val="9"/>
  </w:num>
  <w:num w:numId="17" w16cid:durableId="400560369">
    <w:abstractNumId w:val="20"/>
  </w:num>
  <w:num w:numId="18" w16cid:durableId="1973510704">
    <w:abstractNumId w:val="21"/>
  </w:num>
  <w:num w:numId="19" w16cid:durableId="2125803220">
    <w:abstractNumId w:val="33"/>
  </w:num>
  <w:num w:numId="20" w16cid:durableId="682779613">
    <w:abstractNumId w:val="27"/>
  </w:num>
  <w:num w:numId="21" w16cid:durableId="1032537505">
    <w:abstractNumId w:val="26"/>
  </w:num>
  <w:num w:numId="22" w16cid:durableId="2014528939">
    <w:abstractNumId w:val="54"/>
  </w:num>
  <w:num w:numId="23" w16cid:durableId="650449459">
    <w:abstractNumId w:val="50"/>
  </w:num>
  <w:num w:numId="24" w16cid:durableId="1933129026">
    <w:abstractNumId w:val="15"/>
  </w:num>
  <w:num w:numId="25" w16cid:durableId="1992445587">
    <w:abstractNumId w:val="28"/>
  </w:num>
  <w:num w:numId="26" w16cid:durableId="1067267460">
    <w:abstractNumId w:val="25"/>
  </w:num>
  <w:num w:numId="27" w16cid:durableId="1824814145">
    <w:abstractNumId w:val="16"/>
  </w:num>
  <w:num w:numId="28" w16cid:durableId="1222058562">
    <w:abstractNumId w:val="13"/>
  </w:num>
  <w:num w:numId="29" w16cid:durableId="1022125908">
    <w:abstractNumId w:val="32"/>
  </w:num>
  <w:num w:numId="30" w16cid:durableId="2095591788">
    <w:abstractNumId w:val="48"/>
  </w:num>
  <w:num w:numId="31" w16cid:durableId="432945134">
    <w:abstractNumId w:val="49"/>
  </w:num>
  <w:num w:numId="32" w16cid:durableId="1009023159">
    <w:abstractNumId w:val="17"/>
  </w:num>
  <w:num w:numId="33" w16cid:durableId="627317781">
    <w:abstractNumId w:val="44"/>
  </w:num>
  <w:num w:numId="34" w16cid:durableId="805775307">
    <w:abstractNumId w:val="11"/>
  </w:num>
  <w:num w:numId="35" w16cid:durableId="520553544">
    <w:abstractNumId w:val="47"/>
  </w:num>
  <w:num w:numId="36" w16cid:durableId="1695035031">
    <w:abstractNumId w:val="22"/>
  </w:num>
  <w:num w:numId="37" w16cid:durableId="1680815645">
    <w:abstractNumId w:val="31"/>
  </w:num>
  <w:num w:numId="38" w16cid:durableId="187447271">
    <w:abstractNumId w:val="46"/>
  </w:num>
  <w:num w:numId="39" w16cid:durableId="965433738">
    <w:abstractNumId w:val="5"/>
  </w:num>
  <w:num w:numId="40" w16cid:durableId="1574391392">
    <w:abstractNumId w:val="18"/>
  </w:num>
  <w:num w:numId="41" w16cid:durableId="882522781">
    <w:abstractNumId w:val="3"/>
  </w:num>
  <w:num w:numId="42" w16cid:durableId="1211307140">
    <w:abstractNumId w:val="1"/>
  </w:num>
  <w:num w:numId="43" w16cid:durableId="827327617">
    <w:abstractNumId w:val="45"/>
  </w:num>
  <w:num w:numId="44" w16cid:durableId="1735811754">
    <w:abstractNumId w:val="39"/>
  </w:num>
  <w:num w:numId="45" w16cid:durableId="56175042">
    <w:abstractNumId w:val="14"/>
  </w:num>
  <w:num w:numId="46" w16cid:durableId="1475097273">
    <w:abstractNumId w:val="10"/>
  </w:num>
  <w:num w:numId="47" w16cid:durableId="234245186">
    <w:abstractNumId w:val="7"/>
  </w:num>
  <w:num w:numId="48" w16cid:durableId="919481757">
    <w:abstractNumId w:val="43"/>
  </w:num>
  <w:num w:numId="49" w16cid:durableId="1450472019">
    <w:abstractNumId w:val="12"/>
  </w:num>
  <w:num w:numId="50" w16cid:durableId="959336128">
    <w:abstractNumId w:val="29"/>
  </w:num>
  <w:num w:numId="51" w16cid:durableId="1574463048">
    <w:abstractNumId w:val="38"/>
  </w:num>
  <w:num w:numId="52" w16cid:durableId="1484855982">
    <w:abstractNumId w:val="34"/>
  </w:num>
  <w:num w:numId="53" w16cid:durableId="1470897566">
    <w:abstractNumId w:val="42"/>
  </w:num>
  <w:num w:numId="54" w16cid:durableId="264851527">
    <w:abstractNumId w:val="36"/>
  </w:num>
  <w:num w:numId="55" w16cid:durableId="295333538">
    <w:abstractNumId w:val="3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CCC"/>
    <w:rsid w:val="00001D47"/>
    <w:rsid w:val="000052C9"/>
    <w:rsid w:val="0001045D"/>
    <w:rsid w:val="000105EE"/>
    <w:rsid w:val="00014FB6"/>
    <w:rsid w:val="0002214C"/>
    <w:rsid w:val="00027013"/>
    <w:rsid w:val="00031E45"/>
    <w:rsid w:val="00033EEB"/>
    <w:rsid w:val="000362D3"/>
    <w:rsid w:val="00037B2E"/>
    <w:rsid w:val="00043294"/>
    <w:rsid w:val="00045286"/>
    <w:rsid w:val="00051043"/>
    <w:rsid w:val="000510EF"/>
    <w:rsid w:val="00051545"/>
    <w:rsid w:val="00055D37"/>
    <w:rsid w:val="00062252"/>
    <w:rsid w:val="0006239A"/>
    <w:rsid w:val="00063C82"/>
    <w:rsid w:val="00064152"/>
    <w:rsid w:val="00065166"/>
    <w:rsid w:val="00067587"/>
    <w:rsid w:val="000717F9"/>
    <w:rsid w:val="000802CB"/>
    <w:rsid w:val="000803CD"/>
    <w:rsid w:val="000858A0"/>
    <w:rsid w:val="000A2A1E"/>
    <w:rsid w:val="000B17EA"/>
    <w:rsid w:val="000B1EA6"/>
    <w:rsid w:val="000B3063"/>
    <w:rsid w:val="000C0B7A"/>
    <w:rsid w:val="000C12F2"/>
    <w:rsid w:val="000C4E5D"/>
    <w:rsid w:val="000C76F4"/>
    <w:rsid w:val="000D1324"/>
    <w:rsid w:val="000D37F3"/>
    <w:rsid w:val="000E0579"/>
    <w:rsid w:val="000E6D8B"/>
    <w:rsid w:val="000F73AF"/>
    <w:rsid w:val="00100515"/>
    <w:rsid w:val="00102C47"/>
    <w:rsid w:val="001071A7"/>
    <w:rsid w:val="001073A2"/>
    <w:rsid w:val="00117A22"/>
    <w:rsid w:val="00130488"/>
    <w:rsid w:val="001507B0"/>
    <w:rsid w:val="0015202A"/>
    <w:rsid w:val="001647D8"/>
    <w:rsid w:val="001725DF"/>
    <w:rsid w:val="001761C7"/>
    <w:rsid w:val="001817D7"/>
    <w:rsid w:val="00184E2C"/>
    <w:rsid w:val="00187D78"/>
    <w:rsid w:val="00190D24"/>
    <w:rsid w:val="00196DB2"/>
    <w:rsid w:val="001A0F6A"/>
    <w:rsid w:val="001A3CCC"/>
    <w:rsid w:val="001C1DBD"/>
    <w:rsid w:val="001D636D"/>
    <w:rsid w:val="001E061D"/>
    <w:rsid w:val="001F3575"/>
    <w:rsid w:val="00225959"/>
    <w:rsid w:val="00230566"/>
    <w:rsid w:val="00235BD0"/>
    <w:rsid w:val="00235F86"/>
    <w:rsid w:val="00244366"/>
    <w:rsid w:val="00247572"/>
    <w:rsid w:val="00251951"/>
    <w:rsid w:val="0025211F"/>
    <w:rsid w:val="002525C2"/>
    <w:rsid w:val="00253500"/>
    <w:rsid w:val="00253AF2"/>
    <w:rsid w:val="0025503C"/>
    <w:rsid w:val="00266773"/>
    <w:rsid w:val="00267CF2"/>
    <w:rsid w:val="002767CC"/>
    <w:rsid w:val="00277AAA"/>
    <w:rsid w:val="00281566"/>
    <w:rsid w:val="002831C6"/>
    <w:rsid w:val="0029215C"/>
    <w:rsid w:val="00295B0C"/>
    <w:rsid w:val="00296F9F"/>
    <w:rsid w:val="002A15CC"/>
    <w:rsid w:val="002A214F"/>
    <w:rsid w:val="002A2591"/>
    <w:rsid w:val="002B27F2"/>
    <w:rsid w:val="002B3F52"/>
    <w:rsid w:val="002B67D8"/>
    <w:rsid w:val="002C3670"/>
    <w:rsid w:val="002C73EA"/>
    <w:rsid w:val="002C7D7A"/>
    <w:rsid w:val="002D3284"/>
    <w:rsid w:val="002E3DD2"/>
    <w:rsid w:val="002E4E97"/>
    <w:rsid w:val="002F7EB0"/>
    <w:rsid w:val="00300D1B"/>
    <w:rsid w:val="00303E56"/>
    <w:rsid w:val="003048B0"/>
    <w:rsid w:val="00304AF4"/>
    <w:rsid w:val="00313749"/>
    <w:rsid w:val="00315AD0"/>
    <w:rsid w:val="00315F10"/>
    <w:rsid w:val="00317FA1"/>
    <w:rsid w:val="00320C36"/>
    <w:rsid w:val="00325592"/>
    <w:rsid w:val="003348FA"/>
    <w:rsid w:val="0033757C"/>
    <w:rsid w:val="0034152B"/>
    <w:rsid w:val="00341C1E"/>
    <w:rsid w:val="003471C7"/>
    <w:rsid w:val="00360980"/>
    <w:rsid w:val="003633F4"/>
    <w:rsid w:val="003674AE"/>
    <w:rsid w:val="00371D93"/>
    <w:rsid w:val="00371EBD"/>
    <w:rsid w:val="003733B0"/>
    <w:rsid w:val="003767E2"/>
    <w:rsid w:val="00381DF5"/>
    <w:rsid w:val="003829B7"/>
    <w:rsid w:val="00385583"/>
    <w:rsid w:val="00392A2C"/>
    <w:rsid w:val="00393659"/>
    <w:rsid w:val="00393AC1"/>
    <w:rsid w:val="00395709"/>
    <w:rsid w:val="003963B2"/>
    <w:rsid w:val="003A2530"/>
    <w:rsid w:val="003B249A"/>
    <w:rsid w:val="003B6DE9"/>
    <w:rsid w:val="003C0F2F"/>
    <w:rsid w:val="003C339D"/>
    <w:rsid w:val="003C40E6"/>
    <w:rsid w:val="003D28B6"/>
    <w:rsid w:val="003D5BCA"/>
    <w:rsid w:val="003D6BBB"/>
    <w:rsid w:val="003E2204"/>
    <w:rsid w:val="003F3F68"/>
    <w:rsid w:val="00401FF7"/>
    <w:rsid w:val="00404DE1"/>
    <w:rsid w:val="004335E2"/>
    <w:rsid w:val="0046096F"/>
    <w:rsid w:val="004714BE"/>
    <w:rsid w:val="00476C23"/>
    <w:rsid w:val="00493B81"/>
    <w:rsid w:val="0049470A"/>
    <w:rsid w:val="004963FC"/>
    <w:rsid w:val="004A646B"/>
    <w:rsid w:val="004B7CA6"/>
    <w:rsid w:val="004C3CDF"/>
    <w:rsid w:val="004D1911"/>
    <w:rsid w:val="004F1637"/>
    <w:rsid w:val="004F3493"/>
    <w:rsid w:val="004F5509"/>
    <w:rsid w:val="004F5D29"/>
    <w:rsid w:val="005022FF"/>
    <w:rsid w:val="005075F5"/>
    <w:rsid w:val="00513EE1"/>
    <w:rsid w:val="005178F2"/>
    <w:rsid w:val="00517DCD"/>
    <w:rsid w:val="00520C3D"/>
    <w:rsid w:val="00560154"/>
    <w:rsid w:val="00564566"/>
    <w:rsid w:val="00566193"/>
    <w:rsid w:val="0057384F"/>
    <w:rsid w:val="005865FA"/>
    <w:rsid w:val="005A3162"/>
    <w:rsid w:val="005B2F58"/>
    <w:rsid w:val="005B5BE1"/>
    <w:rsid w:val="005B6C29"/>
    <w:rsid w:val="005C20A2"/>
    <w:rsid w:val="005C4E9D"/>
    <w:rsid w:val="005D0C89"/>
    <w:rsid w:val="005D301C"/>
    <w:rsid w:val="005D58A5"/>
    <w:rsid w:val="005D78CC"/>
    <w:rsid w:val="005E4E6D"/>
    <w:rsid w:val="005E6AC0"/>
    <w:rsid w:val="005F1F18"/>
    <w:rsid w:val="006027A2"/>
    <w:rsid w:val="00604480"/>
    <w:rsid w:val="00617239"/>
    <w:rsid w:val="00617BFB"/>
    <w:rsid w:val="0062511D"/>
    <w:rsid w:val="00626D7C"/>
    <w:rsid w:val="006275A6"/>
    <w:rsid w:val="00630DF0"/>
    <w:rsid w:val="00634CE5"/>
    <w:rsid w:val="006405D6"/>
    <w:rsid w:val="00640D63"/>
    <w:rsid w:val="00643C26"/>
    <w:rsid w:val="00664E7F"/>
    <w:rsid w:val="00665BDD"/>
    <w:rsid w:val="00673C51"/>
    <w:rsid w:val="0067561F"/>
    <w:rsid w:val="006824F3"/>
    <w:rsid w:val="00686ECC"/>
    <w:rsid w:val="00695B22"/>
    <w:rsid w:val="006A1840"/>
    <w:rsid w:val="006A6B01"/>
    <w:rsid w:val="006B7B75"/>
    <w:rsid w:val="006C53A1"/>
    <w:rsid w:val="006E65A4"/>
    <w:rsid w:val="006F2369"/>
    <w:rsid w:val="006F5971"/>
    <w:rsid w:val="006F7BAF"/>
    <w:rsid w:val="007018CB"/>
    <w:rsid w:val="00710F90"/>
    <w:rsid w:val="0071229F"/>
    <w:rsid w:val="007316FD"/>
    <w:rsid w:val="00734478"/>
    <w:rsid w:val="00744E05"/>
    <w:rsid w:val="00752241"/>
    <w:rsid w:val="007563D6"/>
    <w:rsid w:val="007565F1"/>
    <w:rsid w:val="007650FC"/>
    <w:rsid w:val="00771CA0"/>
    <w:rsid w:val="00775764"/>
    <w:rsid w:val="007A0800"/>
    <w:rsid w:val="007A26B7"/>
    <w:rsid w:val="007B5CE3"/>
    <w:rsid w:val="007C424F"/>
    <w:rsid w:val="007C5F5D"/>
    <w:rsid w:val="007E096E"/>
    <w:rsid w:val="007E0EB5"/>
    <w:rsid w:val="007E1DA4"/>
    <w:rsid w:val="007E4D6C"/>
    <w:rsid w:val="007F1F44"/>
    <w:rsid w:val="00800E6F"/>
    <w:rsid w:val="0080112A"/>
    <w:rsid w:val="00806C44"/>
    <w:rsid w:val="008076E0"/>
    <w:rsid w:val="008131B4"/>
    <w:rsid w:val="0081534E"/>
    <w:rsid w:val="00815C2F"/>
    <w:rsid w:val="00820862"/>
    <w:rsid w:val="008211C7"/>
    <w:rsid w:val="00821B67"/>
    <w:rsid w:val="00826068"/>
    <w:rsid w:val="008274BE"/>
    <w:rsid w:val="008348EA"/>
    <w:rsid w:val="008466C6"/>
    <w:rsid w:val="0086380E"/>
    <w:rsid w:val="00866C55"/>
    <w:rsid w:val="008721B5"/>
    <w:rsid w:val="00886DE9"/>
    <w:rsid w:val="00893799"/>
    <w:rsid w:val="008957B6"/>
    <w:rsid w:val="008B543F"/>
    <w:rsid w:val="008C6878"/>
    <w:rsid w:val="008D4B53"/>
    <w:rsid w:val="008D5904"/>
    <w:rsid w:val="008E171C"/>
    <w:rsid w:val="008F0B23"/>
    <w:rsid w:val="008F58E4"/>
    <w:rsid w:val="008F63D0"/>
    <w:rsid w:val="009072FC"/>
    <w:rsid w:val="0096233F"/>
    <w:rsid w:val="00967BD9"/>
    <w:rsid w:val="00972169"/>
    <w:rsid w:val="009929D2"/>
    <w:rsid w:val="009A5347"/>
    <w:rsid w:val="009B4958"/>
    <w:rsid w:val="009B525F"/>
    <w:rsid w:val="009C084B"/>
    <w:rsid w:val="009C3E70"/>
    <w:rsid w:val="009C3F4B"/>
    <w:rsid w:val="009C4702"/>
    <w:rsid w:val="009C6F84"/>
    <w:rsid w:val="009D241E"/>
    <w:rsid w:val="009D4BDF"/>
    <w:rsid w:val="009E0B84"/>
    <w:rsid w:val="009E59E9"/>
    <w:rsid w:val="009F623F"/>
    <w:rsid w:val="009F6BB5"/>
    <w:rsid w:val="00A02528"/>
    <w:rsid w:val="00A05376"/>
    <w:rsid w:val="00A14F9A"/>
    <w:rsid w:val="00A15D9E"/>
    <w:rsid w:val="00A22E47"/>
    <w:rsid w:val="00A26823"/>
    <w:rsid w:val="00A3398F"/>
    <w:rsid w:val="00A356CE"/>
    <w:rsid w:val="00A35ADD"/>
    <w:rsid w:val="00A37A6F"/>
    <w:rsid w:val="00A427B2"/>
    <w:rsid w:val="00A43ABC"/>
    <w:rsid w:val="00A452ED"/>
    <w:rsid w:val="00A47F4B"/>
    <w:rsid w:val="00A562B2"/>
    <w:rsid w:val="00A64892"/>
    <w:rsid w:val="00A66DE9"/>
    <w:rsid w:val="00A76961"/>
    <w:rsid w:val="00A77221"/>
    <w:rsid w:val="00A84C5B"/>
    <w:rsid w:val="00A90190"/>
    <w:rsid w:val="00A91AAA"/>
    <w:rsid w:val="00A94054"/>
    <w:rsid w:val="00A97912"/>
    <w:rsid w:val="00AA4091"/>
    <w:rsid w:val="00AB56E6"/>
    <w:rsid w:val="00AF07DC"/>
    <w:rsid w:val="00AF7639"/>
    <w:rsid w:val="00B03A96"/>
    <w:rsid w:val="00B12523"/>
    <w:rsid w:val="00B16D7B"/>
    <w:rsid w:val="00B20495"/>
    <w:rsid w:val="00B26B60"/>
    <w:rsid w:val="00B471D1"/>
    <w:rsid w:val="00B532A5"/>
    <w:rsid w:val="00B53BBA"/>
    <w:rsid w:val="00B53C11"/>
    <w:rsid w:val="00B54A2E"/>
    <w:rsid w:val="00B653E5"/>
    <w:rsid w:val="00B738A8"/>
    <w:rsid w:val="00B7632B"/>
    <w:rsid w:val="00B766F2"/>
    <w:rsid w:val="00B80343"/>
    <w:rsid w:val="00BA0C3B"/>
    <w:rsid w:val="00BA5EA2"/>
    <w:rsid w:val="00BA70D3"/>
    <w:rsid w:val="00BC1DA4"/>
    <w:rsid w:val="00BC216D"/>
    <w:rsid w:val="00BD3748"/>
    <w:rsid w:val="00BD446B"/>
    <w:rsid w:val="00BE5C3D"/>
    <w:rsid w:val="00BF2BD5"/>
    <w:rsid w:val="00BF512D"/>
    <w:rsid w:val="00C0333B"/>
    <w:rsid w:val="00C05004"/>
    <w:rsid w:val="00C112CD"/>
    <w:rsid w:val="00C14A8D"/>
    <w:rsid w:val="00C20F93"/>
    <w:rsid w:val="00C23494"/>
    <w:rsid w:val="00C326BA"/>
    <w:rsid w:val="00C57C01"/>
    <w:rsid w:val="00C67739"/>
    <w:rsid w:val="00C707E0"/>
    <w:rsid w:val="00C73AA4"/>
    <w:rsid w:val="00C75871"/>
    <w:rsid w:val="00C81072"/>
    <w:rsid w:val="00C8481B"/>
    <w:rsid w:val="00C91027"/>
    <w:rsid w:val="00C93AB3"/>
    <w:rsid w:val="00CB2AA7"/>
    <w:rsid w:val="00CC066C"/>
    <w:rsid w:val="00CC11A9"/>
    <w:rsid w:val="00CC1A69"/>
    <w:rsid w:val="00CC5F72"/>
    <w:rsid w:val="00CC654A"/>
    <w:rsid w:val="00CD7089"/>
    <w:rsid w:val="00CF31CA"/>
    <w:rsid w:val="00CF4E61"/>
    <w:rsid w:val="00CF660D"/>
    <w:rsid w:val="00D006DF"/>
    <w:rsid w:val="00D10A7F"/>
    <w:rsid w:val="00D17394"/>
    <w:rsid w:val="00D20BE9"/>
    <w:rsid w:val="00D21DE8"/>
    <w:rsid w:val="00D26F74"/>
    <w:rsid w:val="00D34E02"/>
    <w:rsid w:val="00D37451"/>
    <w:rsid w:val="00D37CA2"/>
    <w:rsid w:val="00D403A5"/>
    <w:rsid w:val="00D417EE"/>
    <w:rsid w:val="00D4534F"/>
    <w:rsid w:val="00D57620"/>
    <w:rsid w:val="00D67B9A"/>
    <w:rsid w:val="00D72289"/>
    <w:rsid w:val="00D733D2"/>
    <w:rsid w:val="00D735C5"/>
    <w:rsid w:val="00D77691"/>
    <w:rsid w:val="00D80E8F"/>
    <w:rsid w:val="00D9675B"/>
    <w:rsid w:val="00DA12CF"/>
    <w:rsid w:val="00DA154A"/>
    <w:rsid w:val="00DA5631"/>
    <w:rsid w:val="00DB55D3"/>
    <w:rsid w:val="00DB5E5E"/>
    <w:rsid w:val="00DB74EE"/>
    <w:rsid w:val="00DC4B58"/>
    <w:rsid w:val="00DD5083"/>
    <w:rsid w:val="00DD6F5E"/>
    <w:rsid w:val="00DE1F77"/>
    <w:rsid w:val="00DF1E0C"/>
    <w:rsid w:val="00DF5E91"/>
    <w:rsid w:val="00DF69F5"/>
    <w:rsid w:val="00DF7ECE"/>
    <w:rsid w:val="00E04EC1"/>
    <w:rsid w:val="00E0664E"/>
    <w:rsid w:val="00E14C64"/>
    <w:rsid w:val="00E164AC"/>
    <w:rsid w:val="00E30593"/>
    <w:rsid w:val="00E35F29"/>
    <w:rsid w:val="00E439B1"/>
    <w:rsid w:val="00E47371"/>
    <w:rsid w:val="00E51915"/>
    <w:rsid w:val="00E551D0"/>
    <w:rsid w:val="00E60B6E"/>
    <w:rsid w:val="00E6321C"/>
    <w:rsid w:val="00E74366"/>
    <w:rsid w:val="00E75A39"/>
    <w:rsid w:val="00E84768"/>
    <w:rsid w:val="00E9238B"/>
    <w:rsid w:val="00E9493F"/>
    <w:rsid w:val="00E97AA0"/>
    <w:rsid w:val="00EB02D6"/>
    <w:rsid w:val="00EE377A"/>
    <w:rsid w:val="00EE5502"/>
    <w:rsid w:val="00EE5F78"/>
    <w:rsid w:val="00EF4C48"/>
    <w:rsid w:val="00EF57A1"/>
    <w:rsid w:val="00F0440D"/>
    <w:rsid w:val="00F04A51"/>
    <w:rsid w:val="00F069E7"/>
    <w:rsid w:val="00F138D4"/>
    <w:rsid w:val="00F317AC"/>
    <w:rsid w:val="00F40594"/>
    <w:rsid w:val="00F42A10"/>
    <w:rsid w:val="00F46B58"/>
    <w:rsid w:val="00F47196"/>
    <w:rsid w:val="00F54944"/>
    <w:rsid w:val="00F624B6"/>
    <w:rsid w:val="00F73C3E"/>
    <w:rsid w:val="00F73D78"/>
    <w:rsid w:val="00F768D0"/>
    <w:rsid w:val="00F777C5"/>
    <w:rsid w:val="00F8238C"/>
    <w:rsid w:val="00F858B5"/>
    <w:rsid w:val="00F91AE0"/>
    <w:rsid w:val="00F925BB"/>
    <w:rsid w:val="00F9477A"/>
    <w:rsid w:val="00F961DE"/>
    <w:rsid w:val="00FA04D0"/>
    <w:rsid w:val="00FA533C"/>
    <w:rsid w:val="00FA63A9"/>
    <w:rsid w:val="00FB05E4"/>
    <w:rsid w:val="00FB6890"/>
    <w:rsid w:val="00FC50AD"/>
    <w:rsid w:val="00FC6BCF"/>
    <w:rsid w:val="00FD7677"/>
    <w:rsid w:val="00FE4032"/>
    <w:rsid w:val="00FE74A1"/>
    <w:rsid w:val="00FF50C3"/>
    <w:rsid w:val="2895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04F4"/>
  <w15:chartTrackingRefBased/>
  <w15:docId w15:val="{30540CE1-1BD4-435A-B0C5-9A5B0596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E91"/>
    <w:pPr>
      <w:spacing w:after="200" w:line="276" w:lineRule="auto"/>
      <w:jc w:val="both"/>
    </w:pPr>
    <w:rPr>
      <w:rFonts w:ascii="Times New Roman" w:hAnsi="Times New Roman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CC1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11A9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rsid w:val="00CC11A9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1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11A9"/>
    <w:rPr>
      <w:rFonts w:ascii="Segoe UI" w:eastAsia="Calibri" w:hAnsi="Segoe UI" w:cs="Segoe UI"/>
      <w:sz w:val="18"/>
      <w:szCs w:val="18"/>
    </w:rPr>
  </w:style>
  <w:style w:type="paragraph" w:styleId="Normlnweb">
    <w:name w:val="Normal (Web)"/>
    <w:basedOn w:val="Normln"/>
    <w:link w:val="NormlnwebChar"/>
    <w:uiPriority w:val="99"/>
    <w:rsid w:val="00CC11A9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rsid w:val="00CC11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D733D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F0B2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0B2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F0B23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8F0B2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D7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CD7089"/>
    <w:rPr>
      <w:rFonts w:ascii="Calibri" w:eastAsia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0C3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A0C3B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766F2"/>
    <w:rPr>
      <w:rFonts w:ascii="Times New Roman" w:hAnsi="Times New Roman"/>
      <w:sz w:val="22"/>
      <w:szCs w:val="22"/>
      <w:lang w:eastAsia="en-US"/>
    </w:rPr>
  </w:style>
  <w:style w:type="character" w:styleId="Sledovanodkaz">
    <w:name w:val="FollowedHyperlink"/>
    <w:uiPriority w:val="99"/>
    <w:semiHidden/>
    <w:unhideWhenUsed/>
    <w:rsid w:val="00972169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unhideWhenUsed/>
    <w:rsid w:val="002E4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4E97"/>
    <w:rPr>
      <w:rFonts w:ascii="Times New Roman" w:hAnsi="Times New Roman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29D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00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ln"/>
    <w:rsid w:val="009B495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9B4958"/>
    <w:rPr>
      <w:rFonts w:ascii="Segoe UI" w:hAnsi="Segoe UI" w:cs="Segoe UI" w:hint="default"/>
      <w:sz w:val="18"/>
      <w:szCs w:val="18"/>
    </w:rPr>
  </w:style>
  <w:style w:type="paragraph" w:customStyle="1" w:styleId="cislovanakapitolsmlouva">
    <w:name w:val="_cislovana kapitol smlouva"/>
    <w:basedOn w:val="Normln"/>
    <w:link w:val="cislovanakapitolsmlouvaChar"/>
    <w:qFormat/>
    <w:rsid w:val="008F58E4"/>
    <w:pPr>
      <w:widowControl w:val="0"/>
      <w:numPr>
        <w:numId w:val="47"/>
      </w:numPr>
      <w:autoSpaceDE w:val="0"/>
      <w:autoSpaceDN w:val="0"/>
      <w:adjustRightInd w:val="0"/>
      <w:spacing w:before="120" w:after="120" w:line="240" w:lineRule="auto"/>
      <w:jc w:val="left"/>
    </w:pPr>
    <w:rPr>
      <w:rFonts w:ascii="Arial" w:eastAsia="Times New Roman" w:hAnsi="Arial"/>
      <w:spacing w:val="-1"/>
      <w:sz w:val="20"/>
      <w:szCs w:val="20"/>
      <w:lang w:val="x-none" w:eastAsia="x-none"/>
    </w:rPr>
  </w:style>
  <w:style w:type="paragraph" w:customStyle="1" w:styleId="cislovanakapitolaroven2">
    <w:name w:val="_cislovana kapitola úroven 2"/>
    <w:basedOn w:val="cislovanakapitolsmlouva"/>
    <w:qFormat/>
    <w:rsid w:val="008F58E4"/>
    <w:pPr>
      <w:numPr>
        <w:ilvl w:val="1"/>
      </w:numPr>
      <w:ind w:left="1080"/>
    </w:pPr>
  </w:style>
  <w:style w:type="character" w:customStyle="1" w:styleId="cislovanakapitolsmlouvaChar">
    <w:name w:val="_cislovana kapitol smlouva Char"/>
    <w:link w:val="cislovanakapitolsmlouva"/>
    <w:rsid w:val="008F58E4"/>
    <w:rPr>
      <w:rFonts w:ascii="Arial" w:eastAsia="Times New Roman" w:hAnsi="Arial"/>
      <w:spacing w:val="-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r-karlovarsky.cz/samosprava/Stranky/poskyt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r-karlovarsky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r-karlovarsky.cz/dotace/Stranky/Prehled-dotace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8B5EF28BB6FA4AAFE66A8BE9B4A3FA" ma:contentTypeVersion="5" ma:contentTypeDescription="Vytvoří nový dokument" ma:contentTypeScope="" ma:versionID="9d9f30862c4348a75c67919bb800d1e2">
  <xsd:schema xmlns:xsd="http://www.w3.org/2001/XMLSchema" xmlns:xs="http://www.w3.org/2001/XMLSchema" xmlns:p="http://schemas.microsoft.com/office/2006/metadata/properties" xmlns:ns2="0ae73e37-9979-4043-8bcb-e8f0eac355ef" xmlns:ns3="d87dc67d-0739-4cd1-9830-26abc4988147" targetNamespace="http://schemas.microsoft.com/office/2006/metadata/properties" ma:root="true" ma:fieldsID="50bd4cf6b6d7e91b8c20e61dadd92106" ns2:_="" ns3:_="">
    <xsd:import namespace="0ae73e37-9979-4043-8bcb-e8f0eac355ef"/>
    <xsd:import namespace="d87dc67d-0739-4cd1-9830-26abc4988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73e37-9979-4043-8bcb-e8f0eac35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dc67d-0739-4cd1-9830-26abc49881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49540-5ED3-4A22-A9CE-E66F97EC0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ECEBF1-D543-4F0B-92BA-1C669072DC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58E8FF-09CB-4493-BBF6-C1C93B60C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73e37-9979-4043-8bcb-e8f0eac355ef"/>
    <ds:schemaRef ds:uri="d87dc67d-0739-4cd1-9830-26abc4988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636704-8090-4736-8410-4A5ACB4E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2375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Mottl Michal</dc:creator>
  <cp:keywords/>
  <dc:description/>
  <cp:lastModifiedBy>Lapešová Jitka</cp:lastModifiedBy>
  <cp:revision>2</cp:revision>
  <cp:lastPrinted>2020-08-12T11:20:00Z</cp:lastPrinted>
  <dcterms:created xsi:type="dcterms:W3CDTF">2026-04-10T11:43:00Z</dcterms:created>
  <dcterms:modified xsi:type="dcterms:W3CDTF">2026-04-10T11:43:00Z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0x010100118B5EF28BB6FA4AAFE66A8BE9B4A3FA</vt:lpwstr>
  </property>
</Properties>
</file>