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5F3C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7B1F58D6" w14:textId="77777777" w:rsidR="00553DE1" w:rsidRDefault="00553DE1" w:rsidP="008B1883">
      <w:pPr>
        <w:jc w:val="center"/>
        <w:rPr>
          <w:color w:val="000000"/>
        </w:rPr>
      </w:pPr>
    </w:p>
    <w:p w14:paraId="7C9FF3FD" w14:textId="77777777" w:rsidR="006C1C1E" w:rsidRPr="00AB6E1B" w:rsidRDefault="006C1C1E" w:rsidP="005C24A9">
      <w:pPr>
        <w:jc w:val="center"/>
        <w:rPr>
          <w:sz w:val="22"/>
          <w:szCs w:val="22"/>
        </w:rPr>
      </w:pPr>
    </w:p>
    <w:p w14:paraId="1F6020A1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9E376C">
        <w:rPr>
          <w:rFonts w:ascii="Arial" w:hAnsi="Arial" w:cs="Arial"/>
          <w:sz w:val="22"/>
          <w:szCs w:val="22"/>
        </w:rPr>
        <w:t>dočasné stavby</w:t>
      </w:r>
    </w:p>
    <w:p w14:paraId="45D093BC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6DC06591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09055674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2CD24D79" w14:textId="77777777" w:rsidR="008B1883" w:rsidRPr="00AB6E1B" w:rsidRDefault="008B1883" w:rsidP="00553DE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1AF2F0AD" w14:textId="77777777" w:rsidR="008B1883" w:rsidRPr="00AB6E1B" w:rsidRDefault="008B1883" w:rsidP="00FA64E9">
      <w:pPr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7507EEE4" w14:textId="77777777" w:rsidR="008B1883" w:rsidRPr="00FD1C15" w:rsidRDefault="008B1883" w:rsidP="00FA64E9">
      <w:pPr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4C649D0F" w14:textId="77777777" w:rsidR="000C41B9" w:rsidRDefault="000C41B9" w:rsidP="000C41B9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FD1C15">
        <w:rPr>
          <w:rFonts w:ascii="Arial" w:hAnsi="Arial" w:cs="Arial"/>
          <w:spacing w:val="-1"/>
          <w:sz w:val="22"/>
          <w:szCs w:val="22"/>
        </w:rPr>
        <w:t>/</w:t>
      </w:r>
      <w:r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>
        <w:rPr>
          <w:rFonts w:ascii="Arial" w:hAnsi="Arial" w:cs="Arial"/>
          <w:spacing w:val="-1"/>
          <w:sz w:val="22"/>
          <w:szCs w:val="22"/>
        </w:rPr>
        <w:t xml:space="preserve"> 10.1.2024 </w:t>
      </w:r>
    </w:p>
    <w:p w14:paraId="4AEA2895" w14:textId="77777777" w:rsidR="000C41B9" w:rsidRPr="00B96584" w:rsidRDefault="000C41B9" w:rsidP="000C41B9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Pr="00B96584">
        <w:rPr>
          <w:rFonts w:ascii="Arial" w:hAnsi="Arial" w:cs="Arial"/>
          <w:sz w:val="22"/>
          <w:szCs w:val="22"/>
        </w:rPr>
        <w:t>edoucí</w:t>
      </w:r>
      <w:r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1423B7B2" w14:textId="77777777" w:rsidR="00B10A60" w:rsidRPr="00AB6E1B" w:rsidRDefault="00B10A60" w:rsidP="00B10A60">
      <w:pPr>
        <w:ind w:firstLine="360"/>
        <w:rPr>
          <w:rFonts w:ascii="Arial" w:hAnsi="Arial" w:cs="Arial"/>
          <w:sz w:val="22"/>
          <w:szCs w:val="22"/>
        </w:rPr>
      </w:pPr>
    </w:p>
    <w:p w14:paraId="394AD9CB" w14:textId="77777777" w:rsidR="008B1883" w:rsidRPr="00AB6E1B" w:rsidRDefault="008B1883" w:rsidP="00553DE1">
      <w:pPr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07920815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084CBE1C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0325FFA8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63CD8E72" w14:textId="77777777" w:rsidR="00460998" w:rsidRDefault="00460998" w:rsidP="00FA64E9">
      <w:pPr>
        <w:ind w:firstLine="397"/>
        <w:rPr>
          <w:rFonts w:ascii="Arial" w:hAnsi="Arial" w:cs="Arial"/>
          <w:b/>
          <w:sz w:val="22"/>
          <w:szCs w:val="22"/>
        </w:rPr>
      </w:pPr>
      <w:r w:rsidRPr="00460998">
        <w:rPr>
          <w:rFonts w:ascii="Arial" w:hAnsi="Arial" w:cs="Arial"/>
          <w:b/>
          <w:sz w:val="22"/>
          <w:szCs w:val="22"/>
        </w:rPr>
        <w:t>Oviedo, s.r.o.</w:t>
      </w:r>
    </w:p>
    <w:p w14:paraId="5FDE9104" w14:textId="77777777" w:rsidR="00460998" w:rsidRPr="00460998" w:rsidRDefault="00553DE1" w:rsidP="00FA64E9">
      <w:pPr>
        <w:ind w:firstLine="397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sídlem: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="00460998" w:rsidRPr="00460998">
        <w:rPr>
          <w:rFonts w:ascii="Arial" w:hAnsi="Arial" w:cs="Arial"/>
          <w:bCs/>
          <w:sz w:val="22"/>
          <w:szCs w:val="22"/>
        </w:rPr>
        <w:t>Sochorova 3262/23, Žabovřesky, 616 00 Brno</w:t>
      </w:r>
    </w:p>
    <w:p w14:paraId="786E42FB" w14:textId="77777777" w:rsidR="00553DE1" w:rsidRDefault="00553DE1" w:rsidP="00FA64E9">
      <w:pPr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8D5BE0">
        <w:rPr>
          <w:rFonts w:ascii="Arial" w:hAnsi="Arial" w:cs="Arial"/>
          <w:sz w:val="22"/>
          <w:szCs w:val="22"/>
        </w:rPr>
        <w:t>:</w:t>
      </w:r>
      <w:r w:rsidR="009B5F03">
        <w:rPr>
          <w:rFonts w:ascii="Arial" w:hAnsi="Arial" w:cs="Arial"/>
          <w:sz w:val="22"/>
          <w:szCs w:val="22"/>
        </w:rPr>
        <w:t xml:space="preserve"> </w:t>
      </w:r>
      <w:r w:rsidR="00460998" w:rsidRPr="00460998">
        <w:rPr>
          <w:rFonts w:ascii="Arial" w:hAnsi="Arial" w:cs="Arial"/>
          <w:bCs/>
          <w:sz w:val="22"/>
          <w:szCs w:val="22"/>
        </w:rPr>
        <w:t>02057557</w:t>
      </w:r>
      <w:r w:rsidRPr="00460998">
        <w:rPr>
          <w:rFonts w:ascii="Arial" w:hAnsi="Arial" w:cs="Arial"/>
          <w:bCs/>
          <w:sz w:val="22"/>
          <w:szCs w:val="22"/>
        </w:rPr>
        <w:t xml:space="preserve"> </w:t>
      </w:r>
      <w:r w:rsidR="00981A98">
        <w:rPr>
          <w:rFonts w:ascii="Arial" w:hAnsi="Arial" w:cs="Arial"/>
          <w:sz w:val="22"/>
          <w:szCs w:val="22"/>
        </w:rPr>
        <w:t xml:space="preserve"> </w:t>
      </w:r>
    </w:p>
    <w:p w14:paraId="390C930A" w14:textId="77777777" w:rsidR="00460998" w:rsidRDefault="00D40D6A" w:rsidP="00460998">
      <w:pPr>
        <w:ind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40D6A">
        <w:rPr>
          <w:rFonts w:ascii="Arial" w:hAnsi="Arial" w:cs="Arial"/>
          <w:sz w:val="22"/>
          <w:szCs w:val="22"/>
        </w:rPr>
        <w:t>astoupen</w:t>
      </w:r>
      <w:r w:rsidR="00E41A12">
        <w:rPr>
          <w:rFonts w:ascii="Arial" w:hAnsi="Arial" w:cs="Arial"/>
          <w:sz w:val="22"/>
          <w:szCs w:val="22"/>
        </w:rPr>
        <w:t>a</w:t>
      </w:r>
      <w:r w:rsidRPr="00D40D6A">
        <w:rPr>
          <w:rFonts w:ascii="Arial" w:hAnsi="Arial" w:cs="Arial"/>
          <w:sz w:val="22"/>
          <w:szCs w:val="22"/>
        </w:rPr>
        <w:t xml:space="preserve"> </w:t>
      </w:r>
      <w:r w:rsidR="00E41A12" w:rsidRPr="00E41A12">
        <w:rPr>
          <w:rFonts w:ascii="Arial" w:hAnsi="Arial" w:cs="Arial"/>
          <w:sz w:val="22"/>
          <w:szCs w:val="22"/>
        </w:rPr>
        <w:t>Ing. Borisem Hrbáněm a Ing. Markem Vinterem, MBA, jednateli společnosti</w:t>
      </w:r>
    </w:p>
    <w:p w14:paraId="3271CA37" w14:textId="77777777" w:rsidR="00E41A12" w:rsidRPr="00D40D6A" w:rsidRDefault="00E41A12" w:rsidP="00460998">
      <w:pPr>
        <w:ind w:firstLine="397"/>
        <w:rPr>
          <w:rFonts w:ascii="Arial" w:hAnsi="Arial" w:cs="Arial"/>
          <w:sz w:val="22"/>
          <w:szCs w:val="22"/>
        </w:rPr>
      </w:pPr>
    </w:p>
    <w:p w14:paraId="526762D1" w14:textId="77777777" w:rsidR="008B1883" w:rsidRPr="00AB6E1B" w:rsidRDefault="00D40D6A" w:rsidP="00D40D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B1883" w:rsidRPr="00AB6E1B">
        <w:rPr>
          <w:rFonts w:ascii="Arial" w:hAnsi="Arial" w:cs="Arial"/>
          <w:i/>
          <w:iCs/>
          <w:sz w:val="22"/>
          <w:szCs w:val="22"/>
        </w:rPr>
        <w:t>(dále je</w:t>
      </w:r>
      <w:r w:rsidR="00196760" w:rsidRPr="00AB6E1B">
        <w:rPr>
          <w:rFonts w:ascii="Arial" w:hAnsi="Arial" w:cs="Arial"/>
          <w:i/>
          <w:iCs/>
          <w:sz w:val="22"/>
          <w:szCs w:val="22"/>
        </w:rPr>
        <w:t xml:space="preserve">n </w:t>
      </w:r>
      <w:r w:rsidR="008B1883" w:rsidRPr="00AB6E1B">
        <w:rPr>
          <w:rFonts w:ascii="Arial" w:hAnsi="Arial" w:cs="Arial"/>
          <w:i/>
          <w:iCs/>
          <w:sz w:val="22"/>
          <w:szCs w:val="22"/>
        </w:rPr>
        <w:t>„stavebník“ na straně druhé)</w:t>
      </w:r>
    </w:p>
    <w:p w14:paraId="6346C6AA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2D404053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14F07E75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692FFADC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0B7B82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53201E56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9E376C">
        <w:rPr>
          <w:rFonts w:ascii="Arial" w:hAnsi="Arial" w:cs="Arial"/>
          <w:sz w:val="22"/>
          <w:szCs w:val="22"/>
        </w:rPr>
        <w:t>dočasné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2389A65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2087BD4E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12761E0C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86B7B7D" w14:textId="77777777" w:rsidR="00597030" w:rsidRPr="00AB6E1B" w:rsidRDefault="00666204" w:rsidP="00D02CFA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  <w:r w:rsidR="00A41D0F">
        <w:rPr>
          <w:rFonts w:ascii="Arial" w:hAnsi="Arial" w:cs="Arial"/>
          <w:b/>
          <w:sz w:val="22"/>
          <w:szCs w:val="22"/>
        </w:rPr>
        <w:t>„</w:t>
      </w:r>
      <w:r w:rsidR="00460998">
        <w:rPr>
          <w:rFonts w:ascii="Arial" w:hAnsi="Arial" w:cs="Arial"/>
          <w:b/>
          <w:sz w:val="22"/>
          <w:szCs w:val="22"/>
        </w:rPr>
        <w:t>Bytové domy JULIANA III</w:t>
      </w:r>
      <w:r w:rsidR="007471D8">
        <w:rPr>
          <w:rFonts w:ascii="Arial" w:hAnsi="Arial" w:cs="Arial"/>
          <w:b/>
          <w:sz w:val="22"/>
          <w:szCs w:val="22"/>
        </w:rPr>
        <w:t>“</w:t>
      </w:r>
      <w:r w:rsidR="00685659">
        <w:rPr>
          <w:rFonts w:ascii="Arial" w:hAnsi="Arial" w:cs="Arial"/>
          <w:bCs/>
          <w:sz w:val="22"/>
          <w:szCs w:val="22"/>
        </w:rPr>
        <w:t>.</w:t>
      </w:r>
      <w:r w:rsidR="007471D8">
        <w:rPr>
          <w:rFonts w:ascii="Arial" w:hAnsi="Arial" w:cs="Arial"/>
          <w:bCs/>
          <w:sz w:val="22"/>
          <w:szCs w:val="22"/>
        </w:rPr>
        <w:t xml:space="preserve"> </w:t>
      </w:r>
    </w:p>
    <w:p w14:paraId="2E6D4F0A" w14:textId="77777777" w:rsidR="00597030" w:rsidRPr="00AB6E1B" w:rsidRDefault="00597030" w:rsidP="00D02CFA">
      <w:pPr>
        <w:pStyle w:val="Zkladntextodsazen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27E0A4D" w14:textId="77777777" w:rsidR="008B1883" w:rsidRPr="00AB6E1B" w:rsidRDefault="008B1883" w:rsidP="00D02CF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285DF362" w14:textId="77777777" w:rsidR="008B1883" w:rsidRPr="00AB6E1B" w:rsidRDefault="008B1883" w:rsidP="00D02CFA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74EAE0D" w14:textId="77777777" w:rsidR="00E46FC8" w:rsidRPr="00AB6E1B" w:rsidRDefault="00E46FC8" w:rsidP="00D02CFA">
      <w:pPr>
        <w:pStyle w:val="Zkladntext2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Provedením </w:t>
      </w:r>
      <w:r w:rsidR="00E41A12" w:rsidRPr="00E41A12">
        <w:rPr>
          <w:rFonts w:ascii="Arial" w:hAnsi="Arial" w:cs="Arial"/>
          <w:sz w:val="22"/>
          <w:szCs w:val="22"/>
        </w:rPr>
        <w:t xml:space="preserve">zemních prací a bedněním </w:t>
      </w:r>
      <w:r w:rsidRPr="00931616">
        <w:rPr>
          <w:rFonts w:ascii="Arial" w:hAnsi="Arial" w:cs="Arial"/>
          <w:bCs/>
          <w:sz w:val="22"/>
          <w:szCs w:val="22"/>
        </w:rPr>
        <w:t xml:space="preserve">stavební </w:t>
      </w:r>
      <w:r w:rsidR="00E41A12">
        <w:rPr>
          <w:rFonts w:ascii="Arial" w:hAnsi="Arial" w:cs="Arial"/>
          <w:bCs/>
          <w:sz w:val="22"/>
          <w:szCs w:val="22"/>
        </w:rPr>
        <w:t xml:space="preserve">jámy </w:t>
      </w:r>
      <w:r w:rsidRPr="00931616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931616">
        <w:rPr>
          <w:rFonts w:ascii="Arial" w:hAnsi="Arial" w:cs="Arial"/>
          <w:bCs/>
          <w:sz w:val="22"/>
          <w:szCs w:val="22"/>
        </w:rPr>
        <w:t>rámci</w:t>
      </w:r>
      <w:r>
        <w:rPr>
          <w:rFonts w:ascii="Arial" w:hAnsi="Arial" w:cs="Arial"/>
          <w:bCs/>
          <w:sz w:val="22"/>
          <w:szCs w:val="22"/>
        </w:rPr>
        <w:t xml:space="preserve"> výstavby</w:t>
      </w:r>
      <w:r w:rsidRPr="00931616">
        <w:rPr>
          <w:rFonts w:ascii="Arial" w:hAnsi="Arial" w:cs="Arial"/>
          <w:bCs/>
          <w:sz w:val="22"/>
          <w:szCs w:val="22"/>
        </w:rPr>
        <w:t xml:space="preserve"> </w:t>
      </w:r>
      <w:r w:rsidR="00E41A12">
        <w:rPr>
          <w:rFonts w:ascii="Arial" w:hAnsi="Arial" w:cs="Arial"/>
          <w:bCs/>
          <w:sz w:val="22"/>
          <w:szCs w:val="22"/>
        </w:rPr>
        <w:t>„</w:t>
      </w:r>
      <w:r w:rsidR="00DE4ADD" w:rsidRPr="00DE4ADD">
        <w:rPr>
          <w:rFonts w:ascii="Arial" w:hAnsi="Arial" w:cs="Arial"/>
          <w:bCs/>
          <w:i/>
          <w:iCs/>
          <w:sz w:val="22"/>
          <w:szCs w:val="22"/>
        </w:rPr>
        <w:t>Bytové domy JULIANA III</w:t>
      </w:r>
      <w:r w:rsidR="00E41A12">
        <w:rPr>
          <w:rFonts w:ascii="Arial" w:hAnsi="Arial" w:cs="Arial"/>
          <w:bCs/>
          <w:i/>
          <w:iCs/>
          <w:sz w:val="22"/>
          <w:szCs w:val="22"/>
        </w:rPr>
        <w:t>“</w:t>
      </w:r>
      <w:r w:rsidR="00DE4A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</w:t>
      </w:r>
      <w:r w:rsidRPr="00AB6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dočasně dotčeny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statutárního </w:t>
      </w:r>
      <w:r>
        <w:rPr>
          <w:rFonts w:ascii="Arial" w:hAnsi="Arial" w:cs="Arial"/>
          <w:sz w:val="22"/>
          <w:szCs w:val="22"/>
        </w:rPr>
        <w:t>města Brna</w:t>
      </w:r>
      <w:r w:rsidRPr="00AB6E1B">
        <w:rPr>
          <w:rFonts w:ascii="Arial" w:hAnsi="Arial" w:cs="Arial"/>
          <w:sz w:val="22"/>
          <w:szCs w:val="22"/>
        </w:rPr>
        <w:t xml:space="preserve"> zapsan</w:t>
      </w:r>
      <w:r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Pr="00AB6E1B">
          <w:rPr>
            <w:rFonts w:ascii="Arial" w:hAnsi="Arial" w:cs="Arial"/>
            <w:sz w:val="22"/>
            <w:szCs w:val="22"/>
          </w:rPr>
          <w:t>10001, a</w:t>
        </w:r>
      </w:smartTag>
      <w:r w:rsidRPr="00AB6E1B">
        <w:rPr>
          <w:rFonts w:ascii="Arial" w:hAnsi="Arial" w:cs="Arial"/>
          <w:sz w:val="22"/>
          <w:szCs w:val="22"/>
        </w:rPr>
        <w:t xml:space="preserve"> to: </w:t>
      </w:r>
      <w:r w:rsidRPr="00AB6E1B">
        <w:rPr>
          <w:rFonts w:ascii="Arial" w:hAnsi="Arial" w:cs="Arial"/>
          <w:b/>
          <w:bCs/>
          <w:sz w:val="22"/>
          <w:szCs w:val="22"/>
        </w:rPr>
        <w:t>p.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B6E1B">
        <w:rPr>
          <w:rFonts w:ascii="Arial" w:hAnsi="Arial" w:cs="Arial"/>
          <w:b/>
          <w:bCs/>
          <w:sz w:val="22"/>
          <w:szCs w:val="22"/>
        </w:rPr>
        <w:t xml:space="preserve">č. </w:t>
      </w:r>
      <w:r w:rsidR="00460998" w:rsidRPr="00460998">
        <w:rPr>
          <w:rFonts w:ascii="Arial" w:hAnsi="Arial" w:cs="Arial"/>
          <w:b/>
          <w:bCs/>
          <w:sz w:val="22"/>
          <w:szCs w:val="22"/>
        </w:rPr>
        <w:t>4774/68, 4774/124, 7822/22, 7826/35</w:t>
      </w:r>
      <w:r w:rsidR="0046099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k. ú. Židenice </w:t>
      </w:r>
      <w:r w:rsidRPr="00F32090">
        <w:rPr>
          <w:rFonts w:ascii="Arial" w:hAnsi="Arial" w:cs="Arial"/>
          <w:sz w:val="22"/>
          <w:szCs w:val="22"/>
        </w:rPr>
        <w:t>(správu</w:t>
      </w:r>
      <w:r>
        <w:rPr>
          <w:rFonts w:ascii="Arial" w:hAnsi="Arial" w:cs="Arial"/>
          <w:sz w:val="22"/>
          <w:szCs w:val="22"/>
        </w:rPr>
        <w:t xml:space="preserve"> vykonává</w:t>
      </w:r>
      <w:r w:rsidRPr="00F32090">
        <w:rPr>
          <w:rFonts w:ascii="Arial" w:hAnsi="Arial" w:cs="Arial"/>
          <w:sz w:val="22"/>
          <w:szCs w:val="22"/>
        </w:rPr>
        <w:t xml:space="preserve"> </w:t>
      </w:r>
      <w:r w:rsidR="00DE4ADD">
        <w:rPr>
          <w:rFonts w:ascii="Arial" w:hAnsi="Arial" w:cs="Arial"/>
          <w:sz w:val="22"/>
          <w:szCs w:val="22"/>
        </w:rPr>
        <w:t>MČ Brno-Židenice</w:t>
      </w:r>
      <w:r>
        <w:rPr>
          <w:rFonts w:ascii="Arial" w:hAnsi="Arial" w:cs="Arial"/>
          <w:sz w:val="22"/>
          <w:szCs w:val="22"/>
        </w:rPr>
        <w:t>)</w:t>
      </w:r>
      <w:r w:rsidR="00B43B56">
        <w:rPr>
          <w:rFonts w:ascii="Arial" w:hAnsi="Arial" w:cs="Arial"/>
          <w:sz w:val="22"/>
          <w:szCs w:val="22"/>
        </w:rPr>
        <w:t xml:space="preserve"> a dále pozemek </w:t>
      </w:r>
      <w:r w:rsidR="00B43B56" w:rsidRPr="00F32090">
        <w:rPr>
          <w:rFonts w:ascii="Arial" w:hAnsi="Arial" w:cs="Arial"/>
          <w:b/>
          <w:bCs/>
          <w:sz w:val="22"/>
          <w:szCs w:val="22"/>
        </w:rPr>
        <w:t>p.</w:t>
      </w:r>
      <w:r w:rsidR="00B43B56">
        <w:rPr>
          <w:rFonts w:ascii="Arial" w:hAnsi="Arial" w:cs="Arial"/>
          <w:b/>
          <w:bCs/>
          <w:sz w:val="22"/>
          <w:szCs w:val="22"/>
        </w:rPr>
        <w:t xml:space="preserve"> </w:t>
      </w:r>
      <w:r w:rsidR="00B43B56" w:rsidRPr="00F32090">
        <w:rPr>
          <w:rFonts w:ascii="Arial" w:hAnsi="Arial" w:cs="Arial"/>
          <w:b/>
          <w:bCs/>
          <w:sz w:val="22"/>
          <w:szCs w:val="22"/>
        </w:rPr>
        <w:t xml:space="preserve">č. </w:t>
      </w:r>
      <w:r w:rsidR="00B43B56">
        <w:rPr>
          <w:rFonts w:ascii="Arial" w:hAnsi="Arial" w:cs="Arial"/>
          <w:b/>
          <w:bCs/>
          <w:sz w:val="22"/>
          <w:szCs w:val="22"/>
        </w:rPr>
        <w:t>4774/123</w:t>
      </w:r>
      <w:r w:rsidR="00B43B56" w:rsidRPr="00F32090">
        <w:rPr>
          <w:rFonts w:ascii="Arial" w:hAnsi="Arial" w:cs="Arial"/>
          <w:b/>
          <w:bCs/>
          <w:sz w:val="22"/>
          <w:szCs w:val="22"/>
        </w:rPr>
        <w:t xml:space="preserve"> k.</w:t>
      </w:r>
      <w:r w:rsidR="00B43B56">
        <w:rPr>
          <w:rFonts w:ascii="Arial" w:hAnsi="Arial" w:cs="Arial"/>
          <w:b/>
          <w:bCs/>
          <w:sz w:val="22"/>
          <w:szCs w:val="22"/>
        </w:rPr>
        <w:t xml:space="preserve"> </w:t>
      </w:r>
      <w:r w:rsidR="00B43B56" w:rsidRPr="00F32090">
        <w:rPr>
          <w:rFonts w:ascii="Arial" w:hAnsi="Arial" w:cs="Arial"/>
          <w:b/>
          <w:bCs/>
          <w:sz w:val="22"/>
          <w:szCs w:val="22"/>
        </w:rPr>
        <w:t>ú. Žideni</w:t>
      </w:r>
      <w:r w:rsidR="00B43B56">
        <w:rPr>
          <w:rFonts w:ascii="Arial" w:hAnsi="Arial" w:cs="Arial"/>
          <w:b/>
          <w:bCs/>
          <w:sz w:val="22"/>
          <w:szCs w:val="22"/>
        </w:rPr>
        <w:t xml:space="preserve">ce </w:t>
      </w:r>
      <w:r w:rsidR="00B43B56" w:rsidRPr="00B43B56">
        <w:rPr>
          <w:rFonts w:ascii="Arial" w:hAnsi="Arial" w:cs="Arial"/>
          <w:sz w:val="22"/>
          <w:szCs w:val="22"/>
        </w:rPr>
        <w:t>(</w:t>
      </w:r>
      <w:r w:rsidR="00B43B56" w:rsidRPr="00F32090">
        <w:rPr>
          <w:rFonts w:ascii="Arial" w:hAnsi="Arial" w:cs="Arial"/>
          <w:sz w:val="22"/>
          <w:szCs w:val="22"/>
        </w:rPr>
        <w:t>správu</w:t>
      </w:r>
      <w:r w:rsidR="00B43B56">
        <w:rPr>
          <w:rFonts w:ascii="Arial" w:hAnsi="Arial" w:cs="Arial"/>
          <w:sz w:val="22"/>
          <w:szCs w:val="22"/>
        </w:rPr>
        <w:t xml:space="preserve"> vykonává</w:t>
      </w:r>
      <w:r w:rsidR="00B43B56" w:rsidRPr="00F32090">
        <w:rPr>
          <w:rFonts w:ascii="Arial" w:hAnsi="Arial" w:cs="Arial"/>
          <w:sz w:val="22"/>
          <w:szCs w:val="22"/>
        </w:rPr>
        <w:t xml:space="preserve"> společnost Brněnské komunikace</w:t>
      </w:r>
      <w:r w:rsidR="00B43B56">
        <w:rPr>
          <w:rFonts w:ascii="Arial" w:hAnsi="Arial" w:cs="Arial"/>
          <w:sz w:val="22"/>
          <w:szCs w:val="22"/>
        </w:rPr>
        <w:t xml:space="preserve"> a.s.).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77EC15" w14:textId="77777777" w:rsidR="00F32090" w:rsidRPr="002D0D47" w:rsidRDefault="00F32090" w:rsidP="00D02CFA">
      <w:pPr>
        <w:pStyle w:val="Zkladntext2"/>
        <w:rPr>
          <w:rFonts w:ascii="Arial" w:hAnsi="Arial" w:cs="Arial"/>
          <w:sz w:val="22"/>
          <w:szCs w:val="22"/>
        </w:rPr>
      </w:pPr>
    </w:p>
    <w:p w14:paraId="73A8C6C7" w14:textId="77777777" w:rsidR="008B1883" w:rsidRPr="00AB6E1B" w:rsidRDefault="008B1883" w:rsidP="00D02CF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2CDEC8BD" w14:textId="77777777" w:rsidR="008B1883" w:rsidRPr="00AB6E1B" w:rsidRDefault="008B1883" w:rsidP="00D02CFA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9C7CBA8" w14:textId="77777777" w:rsidR="00AB659B" w:rsidRDefault="00001EC1" w:rsidP="00D02CFA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budou dotčeny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 xml:space="preserve">města Brna </w:t>
      </w:r>
      <w:r w:rsidR="003551D8">
        <w:rPr>
          <w:rFonts w:ascii="Arial" w:hAnsi="Arial" w:cs="Arial"/>
          <w:sz w:val="22"/>
          <w:szCs w:val="22"/>
        </w:rPr>
        <w:t>uvedené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00DCD370" w14:textId="77777777" w:rsidR="0063497E" w:rsidRDefault="00AB659B" w:rsidP="00D02C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3497E" w:rsidRPr="00AB6E1B">
        <w:rPr>
          <w:rFonts w:ascii="Arial" w:hAnsi="Arial" w:cs="Arial"/>
          <w:sz w:val="22"/>
          <w:szCs w:val="22"/>
        </w:rPr>
        <w:t>Zásah do pozemk</w:t>
      </w:r>
      <w:r w:rsidR="0063497E">
        <w:rPr>
          <w:rFonts w:ascii="Arial" w:hAnsi="Arial" w:cs="Arial"/>
          <w:sz w:val="22"/>
          <w:szCs w:val="22"/>
        </w:rPr>
        <w:t>ů</w:t>
      </w:r>
      <w:r w:rsidR="0063497E" w:rsidRPr="00AB6E1B">
        <w:rPr>
          <w:rFonts w:ascii="Arial" w:hAnsi="Arial" w:cs="Arial"/>
          <w:sz w:val="22"/>
          <w:szCs w:val="22"/>
        </w:rPr>
        <w:t xml:space="preserve"> města Brna musí být prováděn jen se souhlasem a dle podmínek </w:t>
      </w:r>
    </w:p>
    <w:p w14:paraId="32A81647" w14:textId="77777777" w:rsidR="0063497E" w:rsidRDefault="0063497E" w:rsidP="00D02CF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AB6E1B">
        <w:rPr>
          <w:rFonts w:ascii="Arial" w:hAnsi="Arial" w:cs="Arial"/>
          <w:sz w:val="22"/>
          <w:szCs w:val="22"/>
        </w:rPr>
        <w:t xml:space="preserve">stanovených </w:t>
      </w:r>
      <w:r>
        <w:rPr>
          <w:rFonts w:ascii="Arial" w:hAnsi="Arial" w:cs="Arial"/>
          <w:sz w:val="22"/>
          <w:szCs w:val="22"/>
        </w:rPr>
        <w:t>správci pozemků.</w:t>
      </w:r>
    </w:p>
    <w:p w14:paraId="756B6A2C" w14:textId="77777777" w:rsidR="0063497E" w:rsidRDefault="0063497E" w:rsidP="00D02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v rozsahu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 xml:space="preserve">á je součástí dohody </w:t>
      </w:r>
    </w:p>
    <w:p w14:paraId="34D51129" w14:textId="77777777" w:rsidR="0063497E" w:rsidRDefault="0063497E" w:rsidP="00D02C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jako:</w:t>
      </w:r>
    </w:p>
    <w:p w14:paraId="6D0014CE" w14:textId="77777777" w:rsidR="0063497E" w:rsidRDefault="0063497E" w:rsidP="00D02CFA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č.1 - Situace </w:t>
      </w:r>
      <w:r w:rsidR="00CD0357">
        <w:rPr>
          <w:rFonts w:ascii="Arial" w:hAnsi="Arial" w:cs="Arial"/>
          <w:sz w:val="22"/>
          <w:szCs w:val="22"/>
        </w:rPr>
        <w:t xml:space="preserve">SO 04 – Hrubé terénní úpravy </w:t>
      </w:r>
    </w:p>
    <w:p w14:paraId="372B048B" w14:textId="77777777" w:rsidR="0063497E" w:rsidRDefault="00CD0357" w:rsidP="00CD0357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č.2 - Řezy</w:t>
      </w:r>
      <w:r w:rsidR="0063497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SO 04 – Hrubé terénní úpravy</w:t>
      </w:r>
    </w:p>
    <w:p w14:paraId="085A1CF2" w14:textId="77777777" w:rsidR="008B1883" w:rsidRDefault="008B1883" w:rsidP="00D02CFA">
      <w:pPr>
        <w:pStyle w:val="Zkladntext2"/>
        <w:rPr>
          <w:rFonts w:ascii="Arial" w:hAnsi="Arial" w:cs="Arial"/>
          <w:sz w:val="22"/>
          <w:szCs w:val="22"/>
        </w:rPr>
      </w:pPr>
    </w:p>
    <w:p w14:paraId="0415183B" w14:textId="77777777" w:rsidR="00AB659B" w:rsidRPr="00AB6E1B" w:rsidRDefault="00AB659B" w:rsidP="00D02CFA">
      <w:pPr>
        <w:rPr>
          <w:rFonts w:ascii="Arial" w:hAnsi="Arial" w:cs="Arial"/>
          <w:color w:val="000000"/>
          <w:sz w:val="22"/>
          <w:szCs w:val="22"/>
        </w:rPr>
      </w:pPr>
    </w:p>
    <w:p w14:paraId="384F3845" w14:textId="77777777" w:rsidR="00553DE1" w:rsidRPr="00AB6E1B" w:rsidRDefault="00553DE1" w:rsidP="00D02CFA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522E88AE" w14:textId="77777777" w:rsidR="00553DE1" w:rsidRPr="00AB6E1B" w:rsidRDefault="00553DE1" w:rsidP="00D02CFA">
      <w:pPr>
        <w:jc w:val="center"/>
        <w:rPr>
          <w:rFonts w:ascii="Arial" w:hAnsi="Arial" w:cs="Arial"/>
          <w:sz w:val="22"/>
          <w:szCs w:val="22"/>
        </w:rPr>
      </w:pPr>
    </w:p>
    <w:p w14:paraId="5E3E5E57" w14:textId="77777777" w:rsidR="00B84424" w:rsidRPr="00AB6E1B" w:rsidRDefault="00B84424" w:rsidP="00D02CFA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19B6155C" w14:textId="77777777" w:rsidR="005C24A9" w:rsidRPr="00AB6E1B" w:rsidRDefault="00001EC1" w:rsidP="00D02CFA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795E3785" w14:textId="77777777" w:rsidR="0089537C" w:rsidRPr="00AB6E1B" w:rsidRDefault="0089537C" w:rsidP="00D02CFA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2E84E600" w14:textId="77777777" w:rsidR="005C24A9" w:rsidRPr="00AB6E1B" w:rsidRDefault="005C24A9" w:rsidP="00D02CFA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3B784B11" w14:textId="77777777" w:rsidR="005C24A9" w:rsidRPr="00AB6E1B" w:rsidRDefault="005C24A9" w:rsidP="00D02CFA">
      <w:pPr>
        <w:jc w:val="both"/>
        <w:rPr>
          <w:rFonts w:ascii="Arial" w:hAnsi="Arial" w:cs="Arial"/>
          <w:sz w:val="22"/>
          <w:szCs w:val="22"/>
        </w:rPr>
      </w:pPr>
    </w:p>
    <w:p w14:paraId="10E4A671" w14:textId="77777777" w:rsidR="0089537C" w:rsidRPr="00AB6E1B" w:rsidRDefault="0089537C" w:rsidP="00D02CFA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2ED1F9AB" w14:textId="77777777" w:rsidR="0089537C" w:rsidRPr="00C37D6A" w:rsidRDefault="0089537C" w:rsidP="00D02CFA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863ECF0" w14:textId="77777777" w:rsidR="0089537C" w:rsidRPr="00C37D6A" w:rsidRDefault="00874630" w:rsidP="00D02CFA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3C858888" w14:textId="77777777" w:rsidR="0089537C" w:rsidRPr="00AB6E1B" w:rsidRDefault="0089537C" w:rsidP="00D02CFA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69D39EF9" w14:textId="77777777" w:rsidR="008B1883" w:rsidRPr="00AB6E1B" w:rsidRDefault="008B1883" w:rsidP="00D02CF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686A0ED" w14:textId="77777777" w:rsidR="005C24A9" w:rsidRPr="00AB6E1B" w:rsidRDefault="005C24A9" w:rsidP="00D02CFA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25D8A893" w14:textId="77777777" w:rsidR="005C24A9" w:rsidRPr="00AB6E1B" w:rsidRDefault="005C24A9" w:rsidP="00D02CFA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03C7C847" w14:textId="77777777" w:rsidR="005C24A9" w:rsidRPr="00AB6E1B" w:rsidRDefault="005C24A9" w:rsidP="00D02CF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AFA1A" w14:textId="77777777" w:rsidR="00B10A60" w:rsidRPr="00AB6E1B" w:rsidRDefault="00B10A60" w:rsidP="00D02CFA">
      <w:pPr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97E">
        <w:rPr>
          <w:rFonts w:ascii="Arial" w:hAnsi="Arial" w:cs="Arial"/>
          <w:bCs/>
          <w:sz w:val="22"/>
          <w:szCs w:val="22"/>
        </w:rPr>
        <w:t>9</w:t>
      </w:r>
      <w:r w:rsidR="003551D8" w:rsidRPr="00FD1C15">
        <w:rPr>
          <w:rFonts w:ascii="Arial" w:hAnsi="Arial" w:cs="Arial"/>
          <w:bCs/>
          <w:sz w:val="22"/>
          <w:szCs w:val="22"/>
        </w:rPr>
        <w:t>/</w:t>
      </w:r>
      <w:r w:rsidR="0063497E">
        <w:rPr>
          <w:rFonts w:ascii="Arial" w:hAnsi="Arial" w:cs="Arial"/>
          <w:bCs/>
          <w:sz w:val="22"/>
          <w:szCs w:val="22"/>
        </w:rPr>
        <w:t>006</w:t>
      </w:r>
      <w:r w:rsidRPr="00FD1C15">
        <w:rPr>
          <w:rFonts w:ascii="Arial" w:hAnsi="Arial" w:cs="Arial"/>
          <w:bCs/>
          <w:sz w:val="22"/>
          <w:szCs w:val="22"/>
        </w:rPr>
        <w:t xml:space="preserve"> konané dne</w:t>
      </w:r>
      <w:r w:rsidR="0063497E">
        <w:rPr>
          <w:rFonts w:ascii="Arial" w:hAnsi="Arial" w:cs="Arial"/>
          <w:bCs/>
          <w:sz w:val="22"/>
          <w:szCs w:val="22"/>
        </w:rPr>
        <w:t xml:space="preserve"> 10.01.2024</w:t>
      </w:r>
      <w:r w:rsidRPr="00FD1C15">
        <w:rPr>
          <w:rFonts w:ascii="Arial" w:hAnsi="Arial" w:cs="Arial"/>
          <w:bCs/>
          <w:sz w:val="22"/>
          <w:szCs w:val="22"/>
        </w:rPr>
        <w:t>, bod č.</w:t>
      </w:r>
      <w:r w:rsidR="0063497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173974AA" w14:textId="77777777" w:rsidR="005C24A9" w:rsidRPr="00AB6E1B" w:rsidRDefault="005C24A9" w:rsidP="00D02CFA">
      <w:pPr>
        <w:jc w:val="both"/>
        <w:rPr>
          <w:rFonts w:ascii="Arial" w:hAnsi="Arial" w:cs="Arial"/>
          <w:bCs/>
          <w:sz w:val="22"/>
          <w:szCs w:val="22"/>
        </w:rPr>
      </w:pPr>
    </w:p>
    <w:p w14:paraId="123D6099" w14:textId="77777777" w:rsidR="004F7F7D" w:rsidRPr="00AB6E1B" w:rsidRDefault="004F7F7D" w:rsidP="00D02CFA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57AF81F5" w14:textId="77777777" w:rsidR="00AB6E1B" w:rsidRDefault="00AB6E1B" w:rsidP="00D02CFA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03196C93" w14:textId="77777777" w:rsidR="00A3282B" w:rsidRPr="00AB6E1B" w:rsidRDefault="00A3282B" w:rsidP="00D02CFA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130B3C">
        <w:rPr>
          <w:rFonts w:ascii="Arial" w:hAnsi="Arial" w:cs="Arial"/>
          <w:color w:val="000000"/>
          <w:sz w:val="22"/>
          <w:szCs w:val="22"/>
        </w:rPr>
        <w:t xml:space="preserve">   24.04.2026</w:t>
      </w:r>
      <w:r w:rsidRPr="00AB6E1B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130B3C">
        <w:rPr>
          <w:rFonts w:ascii="Arial" w:hAnsi="Arial" w:cs="Arial"/>
          <w:color w:val="000000"/>
          <w:sz w:val="22"/>
          <w:szCs w:val="22"/>
        </w:rPr>
        <w:t xml:space="preserve">  </w:t>
      </w:r>
      <w:r w:rsidR="00DB7FDF">
        <w:rPr>
          <w:rFonts w:ascii="Arial" w:hAnsi="Arial" w:cs="Arial"/>
          <w:color w:val="000000"/>
          <w:sz w:val="22"/>
          <w:szCs w:val="22"/>
        </w:rPr>
        <w:t xml:space="preserve"> </w:t>
      </w:r>
      <w:r w:rsidR="00130B3C">
        <w:rPr>
          <w:rFonts w:ascii="Arial" w:hAnsi="Arial" w:cs="Arial"/>
          <w:color w:val="000000"/>
          <w:sz w:val="22"/>
          <w:szCs w:val="22"/>
        </w:rPr>
        <w:t>21.04.2026</w:t>
      </w:r>
    </w:p>
    <w:p w14:paraId="0166EB58" w14:textId="77777777" w:rsidR="00A3282B" w:rsidRPr="00AB6E1B" w:rsidRDefault="00A3282B" w:rsidP="00D02CFA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645F3B54" w14:textId="77777777" w:rsidR="00A3282B" w:rsidRPr="00AB6E1B" w:rsidRDefault="00A3282B" w:rsidP="00D02CFA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3473E45F" w14:textId="77777777" w:rsidR="00A3282B" w:rsidRPr="00AB6E1B" w:rsidRDefault="00A3282B" w:rsidP="00D02CFA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5D0CD598" w14:textId="77777777" w:rsidR="00A3282B" w:rsidRPr="00AB6E1B" w:rsidRDefault="00A3282B" w:rsidP="00D02CFA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506B1431" w14:textId="77777777" w:rsidR="00E41A12" w:rsidRPr="00AB6E1B" w:rsidRDefault="00AB6E1B" w:rsidP="00D02CFA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</w:p>
    <w:p w14:paraId="36F26BD3" w14:textId="77777777" w:rsidR="0013582D" w:rsidRDefault="0063497E" w:rsidP="00D02CFA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E41A12">
        <w:rPr>
          <w:rFonts w:ascii="Arial" w:hAnsi="Arial" w:cs="Arial"/>
          <w:sz w:val="22"/>
          <w:szCs w:val="22"/>
        </w:rPr>
        <w:t xml:space="preserve">                                                         Oviedo, s.r.o.</w:t>
      </w:r>
    </w:p>
    <w:p w14:paraId="0D1F5732" w14:textId="77777777" w:rsidR="008B1883" w:rsidRPr="00AB6E1B" w:rsidRDefault="00B10A60" w:rsidP="00D02CFA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E41A12">
        <w:rPr>
          <w:rFonts w:ascii="Arial" w:hAnsi="Arial" w:cs="Arial"/>
          <w:sz w:val="22"/>
          <w:szCs w:val="22"/>
        </w:rPr>
        <w:t>Ing. Boris Hrbáň, Ing. Marek Vinter</w:t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4E04" w14:textId="77777777" w:rsidR="00974153" w:rsidRDefault="00974153">
      <w:r>
        <w:separator/>
      </w:r>
    </w:p>
  </w:endnote>
  <w:endnote w:type="continuationSeparator" w:id="0">
    <w:p w14:paraId="34A057A8" w14:textId="77777777" w:rsidR="00974153" w:rsidRDefault="00974153">
      <w:r>
        <w:continuationSeparator/>
      </w:r>
    </w:p>
  </w:endnote>
  <w:endnote w:type="continuationNotice" w:id="1">
    <w:p w14:paraId="33EB68C2" w14:textId="77777777" w:rsidR="00974153" w:rsidRDefault="00974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8E4D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711875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6E79" w14:textId="77777777" w:rsidR="006C1C1E" w:rsidRPr="00FF79D9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sz w:val="20"/>
        <w:szCs w:val="20"/>
      </w:rPr>
    </w:pP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PAGE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1</w:t>
    </w:r>
    <w:r w:rsidRPr="00FF79D9">
      <w:rPr>
        <w:sz w:val="20"/>
        <w:szCs w:val="20"/>
      </w:rPr>
      <w:fldChar w:fldCharType="end"/>
    </w:r>
    <w:r w:rsidRPr="00FF79D9">
      <w:rPr>
        <w:sz w:val="20"/>
        <w:szCs w:val="20"/>
      </w:rPr>
      <w:t xml:space="preserve"> </w:t>
    </w:r>
    <w:r>
      <w:rPr>
        <w:sz w:val="20"/>
        <w:szCs w:val="20"/>
      </w:rPr>
      <w:t xml:space="preserve">/ </w:t>
    </w:r>
    <w:r w:rsidRPr="00FF79D9">
      <w:rPr>
        <w:sz w:val="20"/>
        <w:szCs w:val="20"/>
      </w:rPr>
      <w:fldChar w:fldCharType="begin"/>
    </w:r>
    <w:r w:rsidRPr="00FF79D9">
      <w:rPr>
        <w:sz w:val="20"/>
        <w:szCs w:val="20"/>
      </w:rPr>
      <w:instrText xml:space="preserve"> NUMPAGES </w:instrText>
    </w:r>
    <w:r w:rsidRPr="00FF79D9">
      <w:rPr>
        <w:sz w:val="20"/>
        <w:szCs w:val="20"/>
      </w:rPr>
      <w:fldChar w:fldCharType="separate"/>
    </w:r>
    <w:r w:rsidR="00D4191F">
      <w:rPr>
        <w:noProof/>
        <w:sz w:val="20"/>
        <w:szCs w:val="20"/>
      </w:rPr>
      <w:t>2</w:t>
    </w:r>
    <w:r w:rsidRPr="00FF79D9">
      <w:rPr>
        <w:sz w:val="20"/>
        <w:szCs w:val="20"/>
      </w:rPr>
      <w:fldChar w:fldCharType="end"/>
    </w:r>
  </w:p>
  <w:p w14:paraId="67E8BF98" w14:textId="77777777" w:rsidR="006C1C1E" w:rsidRDefault="006C1C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D0AA" w14:textId="77777777" w:rsidR="00974153" w:rsidRDefault="00974153">
      <w:r>
        <w:separator/>
      </w:r>
    </w:p>
  </w:footnote>
  <w:footnote w:type="continuationSeparator" w:id="0">
    <w:p w14:paraId="0CD144CC" w14:textId="77777777" w:rsidR="00974153" w:rsidRDefault="00974153">
      <w:r>
        <w:continuationSeparator/>
      </w:r>
    </w:p>
  </w:footnote>
  <w:footnote w:type="continuationNotice" w:id="1">
    <w:p w14:paraId="346780F7" w14:textId="77777777" w:rsidR="00974153" w:rsidRDefault="00974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D102" w14:textId="77777777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FD1C15">
      <w:rPr>
        <w:rFonts w:ascii="Arial" w:hAnsi="Arial" w:cs="Arial"/>
        <w:b/>
        <w:bCs/>
        <w:sz w:val="20"/>
        <w:szCs w:val="20"/>
      </w:rPr>
      <w:t xml:space="preserve">č.: </w:t>
    </w:r>
    <w:r w:rsidR="00677E0B">
      <w:rPr>
        <w:rFonts w:ascii="Arial" w:hAnsi="Arial" w:cs="Arial"/>
        <w:b/>
        <w:bCs/>
        <w:sz w:val="20"/>
        <w:szCs w:val="20"/>
      </w:rPr>
      <w:t>6326161787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06040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391973">
    <w:abstractNumId w:val="2"/>
  </w:num>
  <w:num w:numId="2" w16cid:durableId="1500191730">
    <w:abstractNumId w:val="13"/>
  </w:num>
  <w:num w:numId="3" w16cid:durableId="1179857527">
    <w:abstractNumId w:val="12"/>
  </w:num>
  <w:num w:numId="4" w16cid:durableId="830103180">
    <w:abstractNumId w:val="15"/>
  </w:num>
  <w:num w:numId="5" w16cid:durableId="1777405827">
    <w:abstractNumId w:val="6"/>
  </w:num>
  <w:num w:numId="6" w16cid:durableId="1194075354">
    <w:abstractNumId w:val="11"/>
  </w:num>
  <w:num w:numId="7" w16cid:durableId="1897355399">
    <w:abstractNumId w:val="1"/>
  </w:num>
  <w:num w:numId="8" w16cid:durableId="2000228622">
    <w:abstractNumId w:val="5"/>
  </w:num>
  <w:num w:numId="9" w16cid:durableId="84040705">
    <w:abstractNumId w:val="7"/>
  </w:num>
  <w:num w:numId="10" w16cid:durableId="1542474792">
    <w:abstractNumId w:val="3"/>
  </w:num>
  <w:num w:numId="11" w16cid:durableId="1431583437">
    <w:abstractNumId w:val="8"/>
  </w:num>
  <w:num w:numId="12" w16cid:durableId="288560062">
    <w:abstractNumId w:val="4"/>
  </w:num>
  <w:num w:numId="13" w16cid:durableId="398209155">
    <w:abstractNumId w:val="16"/>
  </w:num>
  <w:num w:numId="14" w16cid:durableId="1616329825">
    <w:abstractNumId w:val="14"/>
  </w:num>
  <w:num w:numId="15" w16cid:durableId="578053844">
    <w:abstractNumId w:val="0"/>
  </w:num>
  <w:num w:numId="16" w16cid:durableId="456873587">
    <w:abstractNumId w:val="10"/>
  </w:num>
  <w:num w:numId="17" w16cid:durableId="968323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6C6"/>
    <w:rsid w:val="0006457D"/>
    <w:rsid w:val="00065CDD"/>
    <w:rsid w:val="000811B0"/>
    <w:rsid w:val="000847A8"/>
    <w:rsid w:val="000A51B5"/>
    <w:rsid w:val="000B04E4"/>
    <w:rsid w:val="000B1D82"/>
    <w:rsid w:val="000C1AFE"/>
    <w:rsid w:val="000C41B9"/>
    <w:rsid w:val="000C75AF"/>
    <w:rsid w:val="000E196D"/>
    <w:rsid w:val="0010606A"/>
    <w:rsid w:val="00123047"/>
    <w:rsid w:val="00123B10"/>
    <w:rsid w:val="001258B5"/>
    <w:rsid w:val="00130B3C"/>
    <w:rsid w:val="0013582D"/>
    <w:rsid w:val="00146546"/>
    <w:rsid w:val="00147C4A"/>
    <w:rsid w:val="0015241D"/>
    <w:rsid w:val="001536D1"/>
    <w:rsid w:val="001675C8"/>
    <w:rsid w:val="00191D09"/>
    <w:rsid w:val="00196760"/>
    <w:rsid w:val="001D22FE"/>
    <w:rsid w:val="001D6B57"/>
    <w:rsid w:val="001E4814"/>
    <w:rsid w:val="001F5124"/>
    <w:rsid w:val="00211000"/>
    <w:rsid w:val="002211F0"/>
    <w:rsid w:val="00230F2D"/>
    <w:rsid w:val="00240B29"/>
    <w:rsid w:val="002508EC"/>
    <w:rsid w:val="00274A63"/>
    <w:rsid w:val="0027625F"/>
    <w:rsid w:val="002A1E16"/>
    <w:rsid w:val="002B3A51"/>
    <w:rsid w:val="002B61A1"/>
    <w:rsid w:val="002B6FD0"/>
    <w:rsid w:val="002C1AE9"/>
    <w:rsid w:val="002C3EC8"/>
    <w:rsid w:val="002D0D47"/>
    <w:rsid w:val="002F02F1"/>
    <w:rsid w:val="002F4DD6"/>
    <w:rsid w:val="00301A61"/>
    <w:rsid w:val="00320421"/>
    <w:rsid w:val="00320932"/>
    <w:rsid w:val="0035136D"/>
    <w:rsid w:val="00351EAF"/>
    <w:rsid w:val="00354972"/>
    <w:rsid w:val="003551D8"/>
    <w:rsid w:val="00373FF6"/>
    <w:rsid w:val="00375CB3"/>
    <w:rsid w:val="003907C4"/>
    <w:rsid w:val="0039112E"/>
    <w:rsid w:val="003A6C2D"/>
    <w:rsid w:val="003B3981"/>
    <w:rsid w:val="003C3279"/>
    <w:rsid w:val="003C5C42"/>
    <w:rsid w:val="003D47A9"/>
    <w:rsid w:val="003E7CB6"/>
    <w:rsid w:val="003F1670"/>
    <w:rsid w:val="00400004"/>
    <w:rsid w:val="004138F5"/>
    <w:rsid w:val="00420649"/>
    <w:rsid w:val="004207E2"/>
    <w:rsid w:val="00435270"/>
    <w:rsid w:val="00435EF6"/>
    <w:rsid w:val="00437D0C"/>
    <w:rsid w:val="00460998"/>
    <w:rsid w:val="00470D6D"/>
    <w:rsid w:val="00475F0A"/>
    <w:rsid w:val="0047780D"/>
    <w:rsid w:val="004778E8"/>
    <w:rsid w:val="004A42B4"/>
    <w:rsid w:val="004C1F8F"/>
    <w:rsid w:val="004C694F"/>
    <w:rsid w:val="004F6021"/>
    <w:rsid w:val="004F7F7D"/>
    <w:rsid w:val="00512078"/>
    <w:rsid w:val="0051228B"/>
    <w:rsid w:val="0053214F"/>
    <w:rsid w:val="005423AC"/>
    <w:rsid w:val="00544E64"/>
    <w:rsid w:val="005507FA"/>
    <w:rsid w:val="00553DE1"/>
    <w:rsid w:val="005604F0"/>
    <w:rsid w:val="005700B9"/>
    <w:rsid w:val="005727DE"/>
    <w:rsid w:val="0058683F"/>
    <w:rsid w:val="0059190F"/>
    <w:rsid w:val="00597030"/>
    <w:rsid w:val="005A3F52"/>
    <w:rsid w:val="005B2C4A"/>
    <w:rsid w:val="005C24A9"/>
    <w:rsid w:val="005C2DCF"/>
    <w:rsid w:val="005C62F7"/>
    <w:rsid w:val="005D7DB1"/>
    <w:rsid w:val="006115D8"/>
    <w:rsid w:val="00621092"/>
    <w:rsid w:val="0063497E"/>
    <w:rsid w:val="00635BDD"/>
    <w:rsid w:val="00640B87"/>
    <w:rsid w:val="00647C91"/>
    <w:rsid w:val="00650000"/>
    <w:rsid w:val="0065509C"/>
    <w:rsid w:val="0065573D"/>
    <w:rsid w:val="00663915"/>
    <w:rsid w:val="00666204"/>
    <w:rsid w:val="00677E0B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E5C30"/>
    <w:rsid w:val="006F6A9B"/>
    <w:rsid w:val="007044C5"/>
    <w:rsid w:val="00711721"/>
    <w:rsid w:val="00720939"/>
    <w:rsid w:val="0073516A"/>
    <w:rsid w:val="00736790"/>
    <w:rsid w:val="00743B22"/>
    <w:rsid w:val="007471D8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823B1C"/>
    <w:rsid w:val="00833DB3"/>
    <w:rsid w:val="00835C81"/>
    <w:rsid w:val="0086616E"/>
    <w:rsid w:val="008701B1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9138DA"/>
    <w:rsid w:val="00916EA5"/>
    <w:rsid w:val="00931616"/>
    <w:rsid w:val="009450D4"/>
    <w:rsid w:val="00945EC5"/>
    <w:rsid w:val="0095689A"/>
    <w:rsid w:val="00966F75"/>
    <w:rsid w:val="00974153"/>
    <w:rsid w:val="00981A98"/>
    <w:rsid w:val="009927E4"/>
    <w:rsid w:val="00993CC2"/>
    <w:rsid w:val="009A7342"/>
    <w:rsid w:val="009B5F03"/>
    <w:rsid w:val="009C5353"/>
    <w:rsid w:val="009E376C"/>
    <w:rsid w:val="009F2E86"/>
    <w:rsid w:val="00A0721B"/>
    <w:rsid w:val="00A22587"/>
    <w:rsid w:val="00A24B30"/>
    <w:rsid w:val="00A3282B"/>
    <w:rsid w:val="00A41D0F"/>
    <w:rsid w:val="00A45AE4"/>
    <w:rsid w:val="00A528AF"/>
    <w:rsid w:val="00A545C4"/>
    <w:rsid w:val="00A57DC1"/>
    <w:rsid w:val="00A74D17"/>
    <w:rsid w:val="00A767C2"/>
    <w:rsid w:val="00A8567F"/>
    <w:rsid w:val="00A96484"/>
    <w:rsid w:val="00AA4956"/>
    <w:rsid w:val="00AB2AAE"/>
    <w:rsid w:val="00AB659B"/>
    <w:rsid w:val="00AB6E1B"/>
    <w:rsid w:val="00AC1540"/>
    <w:rsid w:val="00AE4828"/>
    <w:rsid w:val="00AF1012"/>
    <w:rsid w:val="00AF229A"/>
    <w:rsid w:val="00B10A60"/>
    <w:rsid w:val="00B4249E"/>
    <w:rsid w:val="00B43B56"/>
    <w:rsid w:val="00B83F07"/>
    <w:rsid w:val="00B842F1"/>
    <w:rsid w:val="00B84424"/>
    <w:rsid w:val="00B95D56"/>
    <w:rsid w:val="00B96296"/>
    <w:rsid w:val="00B96584"/>
    <w:rsid w:val="00BA2782"/>
    <w:rsid w:val="00BB0A25"/>
    <w:rsid w:val="00BB14AA"/>
    <w:rsid w:val="00BC456D"/>
    <w:rsid w:val="00BD24D2"/>
    <w:rsid w:val="00BD6E8A"/>
    <w:rsid w:val="00BE198E"/>
    <w:rsid w:val="00C20EE2"/>
    <w:rsid w:val="00C31127"/>
    <w:rsid w:val="00C37D6A"/>
    <w:rsid w:val="00C53484"/>
    <w:rsid w:val="00C57F8B"/>
    <w:rsid w:val="00C62E5E"/>
    <w:rsid w:val="00C71876"/>
    <w:rsid w:val="00C7366A"/>
    <w:rsid w:val="00C84975"/>
    <w:rsid w:val="00CD0357"/>
    <w:rsid w:val="00CD38EA"/>
    <w:rsid w:val="00CF5212"/>
    <w:rsid w:val="00D02CFA"/>
    <w:rsid w:val="00D202C1"/>
    <w:rsid w:val="00D40D6A"/>
    <w:rsid w:val="00D4191F"/>
    <w:rsid w:val="00D50D4E"/>
    <w:rsid w:val="00D53A00"/>
    <w:rsid w:val="00D74D33"/>
    <w:rsid w:val="00D9212F"/>
    <w:rsid w:val="00D94645"/>
    <w:rsid w:val="00D96691"/>
    <w:rsid w:val="00DB031F"/>
    <w:rsid w:val="00DB7FDF"/>
    <w:rsid w:val="00DE4ADD"/>
    <w:rsid w:val="00E006B9"/>
    <w:rsid w:val="00E03B84"/>
    <w:rsid w:val="00E264A7"/>
    <w:rsid w:val="00E3712C"/>
    <w:rsid w:val="00E41A12"/>
    <w:rsid w:val="00E46FC8"/>
    <w:rsid w:val="00E532FA"/>
    <w:rsid w:val="00E53587"/>
    <w:rsid w:val="00E777EB"/>
    <w:rsid w:val="00E93F60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7B41"/>
    <w:rsid w:val="00F32090"/>
    <w:rsid w:val="00F364EE"/>
    <w:rsid w:val="00F521F7"/>
    <w:rsid w:val="00F72235"/>
    <w:rsid w:val="00F7250F"/>
    <w:rsid w:val="00F7563E"/>
    <w:rsid w:val="00F81D13"/>
    <w:rsid w:val="00F837BA"/>
    <w:rsid w:val="00F90D8E"/>
    <w:rsid w:val="00FA64E9"/>
    <w:rsid w:val="00FB354F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72105"/>
  <w15:chartTrackingRefBased/>
  <w15:docId w15:val="{C77CDFCA-D0F8-488A-8058-988866A0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uiPriority w:val="99"/>
    <w:locked/>
    <w:rsid w:val="006349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Urbanová Irena (MMB_MO)</cp:lastModifiedBy>
  <cp:revision>2</cp:revision>
  <cp:lastPrinted>2026-02-09T10:45:00Z</cp:lastPrinted>
  <dcterms:created xsi:type="dcterms:W3CDTF">2026-05-04T08:51:00Z</dcterms:created>
  <dcterms:modified xsi:type="dcterms:W3CDTF">2026-05-04T08:51:00Z</dcterms:modified>
</cp:coreProperties>
</file>