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B628364" w14:textId="77777777" w:rsidR="002C145F" w:rsidRPr="002C145F" w:rsidRDefault="002C145F">
      <w:pPr>
        <w:rPr>
          <w:rFonts w:ascii="Calibri" w:hAnsi="Calibri" w:cs="Calibri"/>
          <w:b/>
          <w:bCs/>
        </w:rPr>
      </w:pPr>
      <w:r w:rsidRPr="002C145F">
        <w:rPr>
          <w:rFonts w:ascii="Calibri" w:hAnsi="Calibri" w:cs="Calibri"/>
          <w:b/>
          <w:bCs/>
        </w:rPr>
        <w:t>ROBSTAV k.s.</w:t>
      </w:r>
    </w:p>
    <w:p w14:paraId="52DA6142" w14:textId="77777777" w:rsidR="002C145F" w:rsidRPr="002C145F" w:rsidRDefault="002C145F" w:rsidP="002C145F">
      <w:pPr>
        <w:rPr>
          <w:rFonts w:ascii="Calibri" w:hAnsi="Calibri" w:cs="Calibri"/>
        </w:rPr>
      </w:pPr>
      <w:r w:rsidRPr="002C145F">
        <w:rPr>
          <w:rFonts w:ascii="Calibri" w:hAnsi="Calibri" w:cs="Calibri"/>
        </w:rPr>
        <w:t>se sídlem: Mezi Vodami 205/29, 143 00 Praha 4 - Modřany</w:t>
      </w:r>
    </w:p>
    <w:p w14:paraId="1ED20888" w14:textId="77777777" w:rsidR="002C145F" w:rsidRPr="002C145F" w:rsidRDefault="002C145F" w:rsidP="002C145F">
      <w:pPr>
        <w:rPr>
          <w:rFonts w:ascii="Calibri" w:hAnsi="Calibri" w:cs="Calibri"/>
        </w:rPr>
      </w:pPr>
      <w:r w:rsidRPr="002C145F">
        <w:rPr>
          <w:rFonts w:ascii="Calibri" w:hAnsi="Calibri" w:cs="Calibri"/>
        </w:rPr>
        <w:t>adresa pro doručování: Dvořákova 998, 334 41 Dobřany</w:t>
      </w:r>
    </w:p>
    <w:p w14:paraId="7A9DFDEE" w14:textId="77777777" w:rsidR="002C145F" w:rsidRPr="002C145F" w:rsidRDefault="002C145F" w:rsidP="002C145F">
      <w:pPr>
        <w:rPr>
          <w:rFonts w:ascii="Calibri" w:hAnsi="Calibri" w:cs="Calibri"/>
        </w:rPr>
      </w:pPr>
      <w:r w:rsidRPr="002C145F">
        <w:rPr>
          <w:rFonts w:ascii="Calibri" w:hAnsi="Calibri" w:cs="Calibri"/>
        </w:rPr>
        <w:t>zastoupený: Ing. Radek Kozák</w:t>
      </w:r>
    </w:p>
    <w:p w14:paraId="1A2379F7" w14:textId="77777777" w:rsidR="002C145F" w:rsidRPr="002C145F" w:rsidRDefault="002C145F" w:rsidP="002C145F">
      <w:pPr>
        <w:rPr>
          <w:rFonts w:ascii="Calibri" w:hAnsi="Calibri" w:cs="Calibri"/>
        </w:rPr>
      </w:pPr>
      <w:r w:rsidRPr="002C145F">
        <w:rPr>
          <w:rFonts w:ascii="Calibri" w:hAnsi="Calibri" w:cs="Calibri"/>
        </w:rPr>
        <w:t>zástupce pověřený ve věcech technických: Ing. Radek Kozák</w:t>
      </w:r>
    </w:p>
    <w:p w14:paraId="5E0ABEC9" w14:textId="47B14C5B" w:rsidR="002C145F" w:rsidRPr="002C145F" w:rsidRDefault="002C145F" w:rsidP="002C145F">
      <w:pPr>
        <w:rPr>
          <w:rFonts w:ascii="Calibri" w:hAnsi="Calibri" w:cs="Calibri"/>
        </w:rPr>
      </w:pPr>
      <w:r w:rsidRPr="002C145F">
        <w:rPr>
          <w:rFonts w:ascii="Calibri" w:hAnsi="Calibri" w:cs="Calibri"/>
        </w:rPr>
        <w:t xml:space="preserve">tel. č.: </w:t>
      </w:r>
      <w:r w:rsidR="00432053">
        <w:rPr>
          <w:rFonts w:ascii="Calibri" w:hAnsi="Calibri" w:cs="Calibri"/>
        </w:rPr>
        <w:t>*****</w:t>
      </w:r>
    </w:p>
    <w:p w14:paraId="5D461EDA" w14:textId="77777777" w:rsidR="002C145F" w:rsidRPr="002C145F" w:rsidRDefault="002C145F" w:rsidP="002C145F">
      <w:pPr>
        <w:rPr>
          <w:rFonts w:ascii="Calibri" w:hAnsi="Calibri" w:cs="Calibri"/>
        </w:rPr>
      </w:pPr>
      <w:r w:rsidRPr="002C145F">
        <w:rPr>
          <w:rFonts w:ascii="Calibri" w:hAnsi="Calibri" w:cs="Calibri"/>
        </w:rPr>
        <w:t>datová schránka: zpixxe9</w:t>
      </w:r>
    </w:p>
    <w:p w14:paraId="661A785F" w14:textId="5DDC12F9" w:rsidR="002C145F" w:rsidRPr="002C145F" w:rsidRDefault="002C145F" w:rsidP="002C145F">
      <w:pPr>
        <w:rPr>
          <w:rFonts w:ascii="Calibri" w:hAnsi="Calibri" w:cs="Calibri"/>
        </w:rPr>
      </w:pPr>
      <w:r w:rsidRPr="002C145F">
        <w:rPr>
          <w:rFonts w:ascii="Calibri" w:hAnsi="Calibri" w:cs="Calibri"/>
        </w:rPr>
        <w:t xml:space="preserve">e-mail: </w:t>
      </w:r>
      <w:hyperlink r:id="rId8" w:history="1">
        <w:r w:rsidR="00432053" w:rsidRPr="00432053">
          <w:rPr>
            <w:rStyle w:val="Hypertextovodkaz"/>
            <w:rFonts w:ascii="Calibri" w:hAnsi="Calibri" w:cs="Calibri"/>
            <w:color w:val="auto"/>
            <w:u w:val="none"/>
            <w:lang w:bidi="hi-IN"/>
          </w:rPr>
          <w:t>*****</w:t>
        </w:r>
      </w:hyperlink>
      <w:r w:rsidRPr="00432053">
        <w:rPr>
          <w:rFonts w:ascii="Calibri" w:hAnsi="Calibri" w:cs="Calibri"/>
        </w:rPr>
        <w:t xml:space="preserve"> </w:t>
      </w:r>
    </w:p>
    <w:p w14:paraId="2088B2EC" w14:textId="77777777" w:rsidR="002C145F" w:rsidRPr="002C145F" w:rsidRDefault="002C145F" w:rsidP="002C145F">
      <w:pPr>
        <w:rPr>
          <w:rFonts w:ascii="Calibri" w:hAnsi="Calibri" w:cs="Calibri"/>
        </w:rPr>
      </w:pPr>
      <w:r w:rsidRPr="002C145F">
        <w:rPr>
          <w:rFonts w:ascii="Calibri" w:hAnsi="Calibri" w:cs="Calibri"/>
        </w:rPr>
        <w:t>IČO: 27430774</w:t>
      </w:r>
    </w:p>
    <w:p w14:paraId="3744DC7B" w14:textId="77777777" w:rsidR="002C145F" w:rsidRPr="002C145F" w:rsidRDefault="002C145F" w:rsidP="002C145F">
      <w:pPr>
        <w:rPr>
          <w:rFonts w:ascii="Calibri" w:hAnsi="Calibri" w:cs="Calibri"/>
        </w:rPr>
      </w:pPr>
      <w:r w:rsidRPr="002C145F">
        <w:rPr>
          <w:rFonts w:ascii="Calibri" w:hAnsi="Calibri" w:cs="Calibri"/>
        </w:rPr>
        <w:t xml:space="preserve">DIČ: CZ27430774     </w:t>
      </w:r>
    </w:p>
    <w:p w14:paraId="67CB1EDE" w14:textId="56EB2327" w:rsidR="002C145F" w:rsidRPr="002C145F" w:rsidRDefault="002C145F" w:rsidP="002C145F">
      <w:pPr>
        <w:rPr>
          <w:rFonts w:ascii="Calibri" w:hAnsi="Calibri" w:cs="Calibri"/>
        </w:rPr>
      </w:pPr>
      <w:r w:rsidRPr="002C145F">
        <w:rPr>
          <w:rFonts w:ascii="Calibri" w:hAnsi="Calibri" w:cs="Calibri"/>
        </w:rPr>
        <w:t xml:space="preserve">bankovní spojení: </w:t>
      </w:r>
      <w:r w:rsidR="00432053">
        <w:rPr>
          <w:rFonts w:ascii="Calibri" w:hAnsi="Calibri" w:cs="Calibri"/>
        </w:rPr>
        <w:t>*****</w:t>
      </w:r>
    </w:p>
    <w:p w14:paraId="766C0FB9" w14:textId="258C62DE" w:rsidR="002C145F" w:rsidRPr="002C145F" w:rsidRDefault="002C145F" w:rsidP="002C145F">
      <w:pPr>
        <w:rPr>
          <w:rFonts w:ascii="Calibri" w:hAnsi="Calibri" w:cs="Calibri"/>
        </w:rPr>
      </w:pPr>
      <w:proofErr w:type="spellStart"/>
      <w:r w:rsidRPr="002C145F">
        <w:rPr>
          <w:rFonts w:ascii="Calibri" w:hAnsi="Calibri" w:cs="Calibri"/>
        </w:rPr>
        <w:t>č.ú</w:t>
      </w:r>
      <w:proofErr w:type="spellEnd"/>
      <w:r w:rsidRPr="002C145F">
        <w:rPr>
          <w:rFonts w:ascii="Calibri" w:hAnsi="Calibri" w:cs="Calibri"/>
        </w:rPr>
        <w:t xml:space="preserve">.: </w:t>
      </w:r>
      <w:r w:rsidR="00432053">
        <w:rPr>
          <w:rFonts w:ascii="Calibri" w:hAnsi="Calibri" w:cs="Calibri"/>
        </w:rPr>
        <w:t>*****</w:t>
      </w:r>
    </w:p>
    <w:p w14:paraId="2AA42DAF" w14:textId="77777777" w:rsidR="002C145F" w:rsidRPr="002C145F" w:rsidRDefault="002C145F" w:rsidP="002C145F">
      <w:pPr>
        <w:spacing w:line="264" w:lineRule="auto"/>
        <w:jc w:val="both"/>
        <w:rPr>
          <w:rFonts w:ascii="Calibri" w:hAnsi="Calibri" w:cs="Calibri"/>
        </w:rPr>
      </w:pPr>
      <w:r w:rsidRPr="002C145F">
        <w:rPr>
          <w:rFonts w:ascii="Calibri" w:hAnsi="Calibri" w:cs="Calibri"/>
          <w:bCs/>
          <w:color w:val="000000"/>
        </w:rPr>
        <w:t>zapsaný v obchodním rejstříku vedeném u Městského soudu v Praze, spisová značka A/76014</w:t>
      </w:r>
    </w:p>
    <w:p w14:paraId="6971D16F" w14:textId="77777777" w:rsidR="00C34CE1" w:rsidRPr="002C145F" w:rsidRDefault="00C34CE1">
      <w:pPr>
        <w:rPr>
          <w:rFonts w:ascii="Calibri" w:hAnsi="Calibri" w:cs="Calibri"/>
        </w:rPr>
      </w:pPr>
      <w:r w:rsidRPr="002C145F">
        <w:rPr>
          <w:rStyle w:val="Standardnpsmoodstavce1"/>
          <w:rFonts w:ascii="Calibri" w:hAnsi="Calibri" w:cs="Calibri"/>
        </w:rPr>
        <w:t>(dále také jen „</w:t>
      </w:r>
      <w:r w:rsidRPr="002C145F">
        <w:rPr>
          <w:rStyle w:val="Standardnpsmoodstavce1"/>
          <w:rFonts w:ascii="Calibri" w:hAnsi="Calibri" w:cs="Calibri"/>
          <w:b/>
          <w:bCs/>
        </w:rPr>
        <w:t>zhotovitel</w:t>
      </w:r>
      <w:r w:rsidRPr="002C145F">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4E9E287F" w14:textId="77777777" w:rsidR="00C34CE1" w:rsidRDefault="00C34CE1">
      <w:pPr>
        <w:pStyle w:val="WW-Vchoz"/>
        <w:spacing w:after="120"/>
        <w:jc w:val="center"/>
      </w:pPr>
      <w:r>
        <w:rPr>
          <w:rFonts w:ascii="Calibri" w:eastAsia="Times New Roman" w:hAnsi="Calibri" w:cs="Calibri"/>
          <w:b/>
        </w:rPr>
        <w:lastRenderedPageBreak/>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0C9E1444"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4A121A">
        <w:rPr>
          <w:rFonts w:ascii="Calibri" w:hAnsi="Calibri" w:cs="Calibri"/>
        </w:rPr>
        <w:t>„</w:t>
      </w:r>
      <w:r w:rsidR="008D769D" w:rsidRPr="008D769D">
        <w:rPr>
          <w:rFonts w:ascii="Calibri" w:hAnsi="Calibri" w:cs="Calibri"/>
          <w:b/>
          <w:bCs/>
        </w:rPr>
        <w:t>Oprava Paroubkov</w:t>
      </w:r>
      <w:r w:rsidR="003F19D5">
        <w:rPr>
          <w:rFonts w:ascii="Calibri" w:hAnsi="Calibri" w:cs="Calibri"/>
          <w:b/>
          <w:bCs/>
        </w:rPr>
        <w:t>y</w:t>
      </w:r>
      <w:r w:rsidR="008D769D" w:rsidRPr="008D769D">
        <w:rPr>
          <w:rFonts w:ascii="Calibri" w:hAnsi="Calibri" w:cs="Calibri"/>
          <w:b/>
          <w:bCs/>
        </w:rPr>
        <w:t xml:space="preserve"> ulice v</w:t>
      </w:r>
      <w:r w:rsidR="004A121A">
        <w:rPr>
          <w:rFonts w:ascii="Calibri" w:hAnsi="Calibri" w:cs="Calibri"/>
          <w:b/>
          <w:bCs/>
        </w:rPr>
        <w:t> </w:t>
      </w:r>
      <w:r w:rsidR="008D769D" w:rsidRPr="008D769D">
        <w:rPr>
          <w:rFonts w:ascii="Calibri" w:hAnsi="Calibri" w:cs="Calibri"/>
          <w:b/>
          <w:bCs/>
        </w:rPr>
        <w:t>Domažlicích</w:t>
      </w:r>
      <w:r w:rsidR="004A121A">
        <w:rPr>
          <w:rFonts w:ascii="Calibri" w:hAnsi="Calibri" w:cs="Calibri"/>
          <w:b/>
          <w:bCs/>
        </w:rPr>
        <w:t>“</w:t>
      </w:r>
      <w:r w:rsidR="008D769D">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8D769D">
        <w:rPr>
          <w:rStyle w:val="Siln"/>
          <w:rFonts w:ascii="Calibri" w:eastAsia="Times New Roman" w:hAnsi="Calibri" w:cs="Calibri"/>
          <w:b w:val="0"/>
          <w:color w:val="000000"/>
          <w:lang w:eastAsia="ar-SA" w:bidi="ar-SA"/>
        </w:rPr>
        <w:t xml:space="preserve"> Projekční kanceláří </w:t>
      </w:r>
      <w:proofErr w:type="spellStart"/>
      <w:r w:rsidR="008D769D">
        <w:rPr>
          <w:rStyle w:val="Siln"/>
          <w:rFonts w:ascii="Calibri" w:eastAsia="Times New Roman" w:hAnsi="Calibri" w:cs="Calibri"/>
          <w:b w:val="0"/>
          <w:color w:val="000000"/>
          <w:lang w:eastAsia="ar-SA" w:bidi="ar-SA"/>
        </w:rPr>
        <w:t>Rojt</w:t>
      </w:r>
      <w:proofErr w:type="spellEnd"/>
      <w:r w:rsidR="008D769D">
        <w:rPr>
          <w:rStyle w:val="Siln"/>
          <w:rFonts w:ascii="Calibri" w:eastAsia="Times New Roman" w:hAnsi="Calibri" w:cs="Calibri"/>
          <w:b w:val="0"/>
          <w:color w:val="000000"/>
          <w:lang w:eastAsia="ar-SA" w:bidi="ar-SA"/>
        </w:rPr>
        <w:t xml:space="preserve"> s. r. o, se sídlem Vodní 26, Město, PSČ 344 01 Domažlice, IČO 21184691</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21186D6B"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bookmarkStart w:id="1" w:name="_Hlk222903752"/>
      <w:proofErr w:type="spellStart"/>
      <w:r>
        <w:rPr>
          <w:rFonts w:ascii="Calibri" w:hAnsi="Calibri" w:cs="Calibri"/>
        </w:rPr>
        <w:t>parc</w:t>
      </w:r>
      <w:proofErr w:type="spellEnd"/>
      <w:r>
        <w:rPr>
          <w:rFonts w:ascii="Calibri" w:hAnsi="Calibri" w:cs="Calibri"/>
        </w:rPr>
        <w:t>. č.</w:t>
      </w:r>
      <w:r w:rsidR="00B30D16">
        <w:rPr>
          <w:rFonts w:ascii="Calibri" w:hAnsi="Calibri" w:cs="Calibri"/>
        </w:rPr>
        <w:t xml:space="preserve"> 2322/4, 2322/15, 2322/16</w:t>
      </w:r>
      <w:r>
        <w:rPr>
          <w:rFonts w:ascii="Calibri" w:hAnsi="Calibri" w:cs="Calibri"/>
        </w:rPr>
        <w:t xml:space="preserve">, </w:t>
      </w:r>
      <w:r w:rsidR="00B30D16">
        <w:rPr>
          <w:rFonts w:ascii="Calibri" w:hAnsi="Calibri" w:cs="Calibri"/>
        </w:rPr>
        <w:t xml:space="preserve">2318 </w:t>
      </w:r>
      <w:r>
        <w:rPr>
          <w:rFonts w:ascii="Calibri" w:hAnsi="Calibri" w:cs="Calibri"/>
        </w:rPr>
        <w:t>vedený na listu vlastnictví č.</w:t>
      </w:r>
      <w:r w:rsidR="00B30D16">
        <w:rPr>
          <w:rFonts w:ascii="Calibri" w:hAnsi="Calibri" w:cs="Calibri"/>
        </w:rPr>
        <w:t xml:space="preserve"> 1</w:t>
      </w:r>
      <w:r>
        <w:rPr>
          <w:rFonts w:ascii="Calibri" w:hAnsi="Calibri" w:cs="Calibri"/>
        </w:rPr>
        <w:t xml:space="preserve"> Katastrálním úřadem pro Plzeňský kraj, katastrální pracoviště Domažlice pro obec </w:t>
      </w:r>
      <w:r w:rsidR="00B30D16">
        <w:rPr>
          <w:rFonts w:ascii="Calibri" w:hAnsi="Calibri" w:cs="Calibri"/>
        </w:rPr>
        <w:t>Domažlice</w:t>
      </w:r>
      <w:r>
        <w:rPr>
          <w:rFonts w:ascii="Calibri" w:hAnsi="Calibri" w:cs="Calibri"/>
        </w:rPr>
        <w:t xml:space="preserve"> a katastrální území </w:t>
      </w:r>
      <w:r w:rsidR="00B30D16">
        <w:rPr>
          <w:rFonts w:ascii="Calibri" w:hAnsi="Calibri" w:cs="Calibri"/>
        </w:rPr>
        <w:t>Domažlice</w:t>
      </w:r>
      <w:bookmarkEnd w:id="1"/>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a v jednom vyhotovení v elektronické podobě na hmotném nosiči informací ve formátu DGN a PDF. Data nebudou zabezpečena (zamčena) proti dalším 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pPr>
      <w:r>
        <w:rPr>
          <w:rFonts w:ascii="Calibri" w:hAnsi="Calibri" w:cs="Calibri"/>
        </w:rPr>
        <w:lastRenderedPageBreak/>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B30D16">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77777777"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do </w:t>
      </w:r>
      <w:r w:rsidRPr="00B30D16">
        <w:rPr>
          <w:rFonts w:ascii="Calibri" w:hAnsi="Calibri" w:cs="Calibri"/>
        </w:rPr>
        <w:t>5</w:t>
      </w:r>
      <w:r>
        <w:rPr>
          <w:rFonts w:ascii="Calibri" w:hAnsi="Calibri" w:cs="Calibri"/>
        </w:rPr>
        <w:t xml:space="preserve"> pracovních dnů od předání staveniště.</w:t>
      </w:r>
    </w:p>
    <w:p w14:paraId="63EAE37F" w14:textId="1D965A2D"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B30D16">
        <w:rPr>
          <w:rFonts w:ascii="Calibri" w:hAnsi="Calibri" w:cs="Calibri"/>
        </w:rPr>
        <w:t>3 měsíců od předání staveniště</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B30D16">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 xml:space="preserve">Každé přerušení prací je zhotovitel povinen nejpozději v den následující po jejich přerušení </w:t>
      </w:r>
      <w:r>
        <w:rPr>
          <w:rFonts w:ascii="Calibri" w:hAnsi="Calibri" w:cs="Calibri"/>
        </w:rPr>
        <w:lastRenderedPageBreak/>
        <w:t>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17E7927" w:rsidR="00C34CE1" w:rsidRDefault="00C34CE1">
      <w:pPr>
        <w:pStyle w:val="WW-Vchoz"/>
        <w:spacing w:after="120"/>
        <w:jc w:val="center"/>
      </w:pPr>
      <w:r>
        <w:rPr>
          <w:rFonts w:ascii="Calibri" w:eastAsia="Times New Roman" w:hAnsi="Calibri" w:cs="Calibri"/>
          <w:b/>
        </w:rPr>
        <w:t xml:space="preserve">cena celkem bez DPH: </w:t>
      </w:r>
      <w:r w:rsidR="002C145F" w:rsidRPr="002C145F">
        <w:rPr>
          <w:rFonts w:ascii="Calibri" w:hAnsi="Calibri" w:cs="Calibri"/>
          <w:b/>
          <w:bCs/>
          <w:color w:val="000000"/>
        </w:rPr>
        <w:t>4.733.799,44</w:t>
      </w:r>
      <w:r>
        <w:rPr>
          <w:rFonts w:ascii="Calibri" w:eastAsia="Times New Roman" w:hAnsi="Calibri" w:cs="Calibri"/>
          <w:b/>
        </w:rPr>
        <w:t xml:space="preserve"> Kč</w:t>
      </w:r>
    </w:p>
    <w:p w14:paraId="3704F009" w14:textId="4CA34343" w:rsidR="00C34CE1" w:rsidRDefault="00C34CE1">
      <w:pPr>
        <w:pStyle w:val="WW-Vchoz"/>
        <w:spacing w:after="120"/>
        <w:jc w:val="center"/>
      </w:pPr>
      <w:r>
        <w:rPr>
          <w:rFonts w:ascii="Calibri" w:eastAsia="Times New Roman" w:hAnsi="Calibri" w:cs="Calibri"/>
          <w:b/>
        </w:rPr>
        <w:t>(slovy:</w:t>
      </w:r>
      <w:r w:rsidR="002C145F">
        <w:rPr>
          <w:rFonts w:ascii="Calibri" w:eastAsia="Times New Roman" w:hAnsi="Calibri" w:cs="Calibri"/>
          <w:b/>
        </w:rPr>
        <w:t xml:space="preserve"> </w:t>
      </w:r>
      <w:r w:rsidR="002C145F" w:rsidRPr="002C145F">
        <w:rPr>
          <w:rFonts w:ascii="Calibri" w:eastAsia="Times New Roman" w:hAnsi="Calibri" w:cs="Calibri"/>
          <w:b/>
        </w:rPr>
        <w:t>čtyři miliony sedm set třicet tři tisíc sedm set devadesát devět korun českých čtyřicet čtyři haléřů</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lastRenderedPageBreak/>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121CC950"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831564">
        <w:rPr>
          <w:rFonts w:ascii="Calibri" w:hAnsi="Calibri" w:cs="Calibri"/>
        </w:rPr>
        <w:t>případně jiného odpadu vyprodukovaného stavební činností zhotovitelem</w:t>
      </w:r>
      <w:r w:rsidR="00110718">
        <w:rPr>
          <w:color w:val="FF0000"/>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xml:space="preserve">, a na základě oboustranně odsouhlaseného protokolu skutečně provedených prací, který bude vždy (alespoň v kopii) </w:t>
      </w:r>
      <w:r>
        <w:rPr>
          <w:rFonts w:ascii="Calibri" w:eastAsia="Arial" w:hAnsi="Calibri" w:cs="Calibri"/>
        </w:rPr>
        <w:lastRenderedPageBreak/>
        <w:t>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2" w:name="_Hlk44491508"/>
      <w:r>
        <w:rPr>
          <w:rFonts w:ascii="Calibri" w:hAnsi="Calibri" w:cs="Calibri"/>
        </w:rPr>
        <w:t>Doba splatnosti daňového dokladu – faktury zhotovitele je stanovena dohodou smluvních stran na 30 dní ode dne doručení faktury objednateli</w:t>
      </w:r>
      <w:bookmarkEnd w:id="2"/>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3" w:name="_Hlk37091722"/>
    </w:p>
    <w:bookmarkEnd w:id="3"/>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lastRenderedPageBreak/>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4" w:name="_Hlk37092064"/>
      <w:r w:rsidRPr="000B43DE">
        <w:rPr>
          <w:rFonts w:ascii="Calibri" w:hAnsi="Calibri" w:cs="Calibri"/>
        </w:rPr>
        <w:t>po dobu alespoň o 30 dní přesahující objednatelem určený, či stranami dohodnutý termín pro odstranění zjištěných vad</w:t>
      </w:r>
      <w:bookmarkEnd w:id="4"/>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6A3A7EC6"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00831564">
        <w:rPr>
          <w:rFonts w:asciiTheme="minorHAnsi" w:hAnsiTheme="minorHAnsi" w:cs="Times New Roman"/>
        </w:rPr>
        <w:t xml:space="preserve"> </w:t>
      </w:r>
      <w:r w:rsidR="009E0257">
        <w:rPr>
          <w:rFonts w:asciiTheme="minorHAnsi" w:hAnsiTheme="minorHAnsi" w:cs="Times New Roman"/>
        </w:rPr>
        <w:t>710.000,00</w:t>
      </w:r>
      <w:r w:rsidR="009E0257">
        <w:rPr>
          <w:rFonts w:ascii="Calibri" w:hAnsi="Calibri" w:cs="Calibri"/>
        </w:rPr>
        <w:t>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5"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5"/>
    </w:p>
    <w:p w14:paraId="312C3FC8" w14:textId="27D28EDE"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9E0257">
        <w:rPr>
          <w:rFonts w:ascii="Calibri" w:hAnsi="Calibri" w:cs="Calibri"/>
        </w:rPr>
        <w:t>355.000,00 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lastRenderedPageBreak/>
        <w:t>Porušení ujednání tohoto článku smlouvy zhotovitelem se považuje za podstatné porušení této smlouvy.</w:t>
      </w:r>
      <w:bookmarkStart w:id="6"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6"/>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7"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7"/>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375792C9"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797D92">
        <w:rPr>
          <w:rFonts w:ascii="Calibri" w:hAnsi="Calibri" w:cs="Calibri"/>
        </w:rPr>
        <w:t>9.000.000</w:t>
      </w:r>
      <w:r w:rsidR="00842CB6">
        <w:rPr>
          <w:rFonts w:ascii="Calibri" w:hAnsi="Calibri" w:cs="Calibri"/>
        </w:rPr>
        <w:t xml:space="preserve"> </w:t>
      </w:r>
      <w:r>
        <w:rPr>
          <w:rFonts w:ascii="Calibri" w:hAnsi="Calibri" w:cs="Calibri"/>
        </w:rPr>
        <w:t xml:space="preserve">Kč. </w:t>
      </w:r>
      <w:bookmarkStart w:id="8"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8"/>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 xml:space="preserve">Zhotovitel je povinen pojištění uvedené v předchozím odstavci udržovat po celou dobu trvání této </w:t>
      </w:r>
      <w:r>
        <w:rPr>
          <w:rFonts w:ascii="Calibri" w:eastAsia="Times New Roman" w:hAnsi="Calibri" w:cs="Calibri"/>
        </w:rPr>
        <w:lastRenderedPageBreak/>
        <w:t>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58678D4" w:rsidR="00C34CE1" w:rsidRPr="0038367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w:t>
      </w:r>
      <w:r w:rsidRPr="00C52A25">
        <w:rPr>
          <w:rFonts w:ascii="Calibri" w:eastAsia="Times New Roman" w:hAnsi="Calibri" w:cs="Calibri"/>
        </w:rPr>
        <w:t>položek uvedeny v příloze této smlouvy (výkaz výměr), bude cena takových víceprací určena</w:t>
      </w:r>
      <w:r w:rsidR="00C52A25">
        <w:rPr>
          <w:rFonts w:ascii="Calibri" w:eastAsia="Times New Roman" w:hAnsi="Calibri" w:cs="Calibri"/>
        </w:rPr>
        <w:t xml:space="preserve"> </w:t>
      </w:r>
      <w:r w:rsidR="00C52A25" w:rsidRPr="00383671">
        <w:rPr>
          <w:rFonts w:ascii="Calibri" w:eastAsia="Times New Roman" w:hAnsi="Calibri" w:cs="Calibri"/>
        </w:rPr>
        <w:t xml:space="preserve">vynásobením ceny ekvivalentní položky v oficiálním </w:t>
      </w:r>
      <w:r w:rsidR="00F26DC6" w:rsidRPr="00383671">
        <w:rPr>
          <w:rFonts w:ascii="Calibri" w:eastAsia="Times New Roman" w:hAnsi="Calibri" w:cs="Calibri"/>
        </w:rPr>
        <w:t>materiálu – české</w:t>
      </w:r>
      <w:r w:rsidR="00C52A25" w:rsidRPr="00383671">
        <w:rPr>
          <w:rFonts w:ascii="Calibri" w:eastAsia="Times New Roman" w:hAnsi="Calibri" w:cs="Calibri"/>
        </w:rPr>
        <w:t xml:space="preserve">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w:t>
      </w:r>
      <w:r w:rsidR="00C52A25" w:rsidRPr="00383671">
        <w:rPr>
          <w:rFonts w:ascii="Calibri" w:eastAsia="Times New Roman" w:hAnsi="Calibri" w:cs="Calibri"/>
        </w:rPr>
        <w:lastRenderedPageBreak/>
        <w:t>předpokládané hodnotě zakázky (bude-li zakázka rozdělena na části, jde o celkovou předpokládanou hodnotu za všechny části).</w:t>
      </w:r>
      <w:r w:rsidR="00C52A25" w:rsidRPr="00383671">
        <w:rPr>
          <w:sz w:val="20"/>
          <w:szCs w:val="20"/>
        </w:rPr>
        <w:t xml:space="preserve"> </w:t>
      </w:r>
      <w:r w:rsidR="00C52A25" w:rsidRPr="00383671">
        <w:rPr>
          <w:rFonts w:ascii="Calibri" w:eastAsia="Times New Roman" w:hAnsi="Calibri" w:cs="Calibri"/>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sidR="00383671" w:rsidRPr="00383671">
        <w:rPr>
          <w:rFonts w:ascii="Calibri" w:eastAsia="Times New Roman" w:hAnsi="Calibri" w:cs="Calibri"/>
        </w:rPr>
        <w:t xml:space="preserve">0,67 </w:t>
      </w:r>
      <w:r w:rsidR="00C52A25" w:rsidRPr="00383671">
        <w:rPr>
          <w:rFonts w:ascii="Calibri" w:eastAsia="Times New Roman" w:hAnsi="Calibri" w:cs="Calibri"/>
        </w:rPr>
        <w:t>(bude doplněno objednatelem před podpisem smlouvy).</w:t>
      </w:r>
      <w:r w:rsidR="00C52A25" w:rsidRPr="00383671">
        <w:rPr>
          <w:sz w:val="20"/>
          <w:szCs w:val="20"/>
        </w:rPr>
        <w:t xml:space="preserve"> </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 xml:space="preserve">Objednatel umožní zhotoviteli přístup na staveniště a dočasné užívání všech částí staveniště </w:t>
      </w:r>
      <w:r>
        <w:rPr>
          <w:rFonts w:ascii="Calibri" w:eastAsia="Times New Roman" w:hAnsi="Calibri" w:cs="Calibri"/>
        </w:rPr>
        <w:lastRenderedPageBreak/>
        <w:t>(včetně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7F9A1985" w14:textId="77777777" w:rsidR="004A121A" w:rsidRDefault="004A121A">
      <w:pPr>
        <w:pStyle w:val="WW-Vchoz"/>
        <w:spacing w:after="120"/>
        <w:jc w:val="center"/>
        <w:rPr>
          <w:rFonts w:ascii="Calibri" w:eastAsia="Times New Roman" w:hAnsi="Calibri" w:cs="Calibri"/>
          <w:b/>
        </w:rPr>
      </w:pPr>
    </w:p>
    <w:p w14:paraId="6BF04383" w14:textId="6F8FED93"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9"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w:t>
      </w:r>
      <w:r w:rsidR="00B3528A" w:rsidRPr="00842CB6">
        <w:rPr>
          <w:rFonts w:ascii="Calibri" w:eastAsia="Times New Roman" w:hAnsi="Calibri" w:cs="Calibri"/>
        </w:rPr>
        <w:lastRenderedPageBreak/>
        <w:t>předpisů</w:t>
      </w:r>
      <w:r w:rsidRPr="00842CB6">
        <w:rPr>
          <w:rFonts w:ascii="Calibri" w:eastAsia="Times New Roman" w:hAnsi="Calibri" w:cs="Calibri"/>
        </w:rPr>
        <w:t>)</w:t>
      </w:r>
      <w:bookmarkEnd w:id="9"/>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10"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0"/>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1"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1"/>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Zakrývanými částmi díla se rozumí veškeré části díla, které budou dalším postupem provádění díla znepřístupněny nebo u nichž nebude v dalším průběhu provádění díla možno provést vizuální </w:t>
      </w:r>
      <w:r>
        <w:rPr>
          <w:rFonts w:ascii="Calibri" w:hAnsi="Calibri" w:cs="Calibri"/>
        </w:rPr>
        <w:lastRenderedPageBreak/>
        <w:t>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w:t>
      </w:r>
      <w:r>
        <w:rPr>
          <w:rFonts w:ascii="Calibri" w:eastAsia="Times New Roman" w:hAnsi="Calibri" w:cs="Calibri"/>
        </w:rPr>
        <w:lastRenderedPageBreak/>
        <w:t xml:space="preserve">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lastRenderedPageBreak/>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lastRenderedPageBreak/>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xml:space="preserve">, </w:t>
      </w:r>
      <w:r w:rsidRPr="0089623E">
        <w:rPr>
          <w:rFonts w:ascii="Calibri" w:hAnsi="Calibri" w:cs="Calibri"/>
        </w:rPr>
        <w:lastRenderedPageBreak/>
        <w:t>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w:t>
      </w:r>
      <w:r w:rsidR="00C34CE1">
        <w:rPr>
          <w:rFonts w:ascii="Calibri" w:hAnsi="Calibri" w:cs="Calibri"/>
        </w:rPr>
        <w:lastRenderedPageBreak/>
        <w:t>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lastRenderedPageBreak/>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0FF0B822"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6911CC">
        <w:rPr>
          <w:rFonts w:ascii="Calibri" w:hAnsi="Calibri" w:cs="Calibri"/>
        </w:rPr>
        <w:t>0,05</w:t>
      </w:r>
      <w:r w:rsidRPr="00F77F3D">
        <w:rPr>
          <w:rFonts w:asciiTheme="minorHAnsi" w:eastAsia="HG Mincho Light J" w:hAnsiTheme="minorHAnsi"/>
        </w:rPr>
        <w:t xml:space="preserve"> % z ceny díla bez DPH za každý, byť započatý, den prodlení,</w:t>
      </w:r>
    </w:p>
    <w:p w14:paraId="407C73D2" w14:textId="5A7506BC"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6911CC">
        <w:rPr>
          <w:rFonts w:ascii="Calibri"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3169C3AA"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6911CC">
        <w:rPr>
          <w:rFonts w:ascii="Calibri" w:hAnsi="Calibri" w:cs="Calibri"/>
        </w:rPr>
        <w:t>0,05</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2871EF91"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6911CC">
        <w:rPr>
          <w:rFonts w:ascii="Calibri" w:hAnsi="Calibri" w:cs="Calibri"/>
        </w:rPr>
        <w:t>0,</w:t>
      </w:r>
      <w:r w:rsidR="00BF72F4">
        <w:rPr>
          <w:rFonts w:ascii="Calibri" w:hAnsi="Calibri" w:cs="Calibri"/>
        </w:rPr>
        <w:t>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07ECDA7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BF72F4">
        <w:rPr>
          <w:rFonts w:ascii="Calibri" w:hAnsi="Calibri" w:cs="Calibri"/>
        </w:rPr>
        <w:t>0,5</w:t>
      </w:r>
      <w:r w:rsidRPr="007F6203">
        <w:rPr>
          <w:rFonts w:ascii="Calibri" w:eastAsia="HG Mincho Light J" w:hAnsi="Calibri" w:cs="Calibri"/>
        </w:rPr>
        <w:t xml:space="preserve"> % z dlužné částky za každý, byť započatý den prodlení,</w:t>
      </w:r>
    </w:p>
    <w:p w14:paraId="303F8A4C" w14:textId="77DAD1ED"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BF72F4">
        <w:rPr>
          <w:rFonts w:ascii="Calibri" w:hAnsi="Calibri" w:cs="Calibri"/>
        </w:rPr>
        <w:t>100.000,00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BF72F4">
        <w:rPr>
          <w:rFonts w:ascii="Calibri" w:hAnsi="Calibri" w:cs="Calibri"/>
        </w:rPr>
        <w:t>5.000,00</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77777777" w:rsidR="009C5729" w:rsidRPr="00BF72F4" w:rsidRDefault="009C5729" w:rsidP="009C5729">
      <w:pPr>
        <w:pStyle w:val="Normlnweb"/>
        <w:numPr>
          <w:ilvl w:val="0"/>
          <w:numId w:val="44"/>
        </w:numPr>
        <w:spacing w:after="120"/>
        <w:jc w:val="both"/>
        <w:rPr>
          <w:rFonts w:ascii="Calibri" w:eastAsia="HG Mincho Light J" w:hAnsi="Calibri" w:cs="Calibri"/>
        </w:rPr>
      </w:pPr>
      <w:r w:rsidRPr="00BF72F4">
        <w:rPr>
          <w:rFonts w:ascii="Calibri" w:eastAsia="HG Mincho Light J" w:hAnsi="Calibri" w:cs="Calibr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BF72F4" w:rsidRDefault="009C5729" w:rsidP="009C5729">
      <w:pPr>
        <w:pStyle w:val="Normlnweb"/>
        <w:spacing w:before="0" w:after="120"/>
        <w:ind w:left="644"/>
        <w:jc w:val="both"/>
        <w:rPr>
          <w:rFonts w:ascii="Calibri" w:eastAsia="HG Mincho Light J" w:hAnsi="Calibri" w:cs="Calibri"/>
        </w:rPr>
      </w:pPr>
      <w:r w:rsidRPr="00BF72F4">
        <w:rPr>
          <w:rFonts w:ascii="Calibri" w:eastAsia="HG Mincho Light J" w:hAnsi="Calibri" w:cs="Calibri"/>
        </w:rPr>
        <w:t xml:space="preserve">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w:t>
      </w:r>
      <w:r w:rsidRPr="00BF72F4">
        <w:rPr>
          <w:rFonts w:ascii="Calibri" w:eastAsia="HG Mincho Light J" w:hAnsi="Calibri" w:cs="Calibri"/>
        </w:rPr>
        <w:lastRenderedPageBreak/>
        <w:t>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18343238"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DC5C6F">
        <w:rPr>
          <w:rFonts w:ascii="Calibri" w:hAnsi="Calibri" w:cs="Calibri"/>
        </w:rPr>
        <w:t>1000,00</w:t>
      </w:r>
      <w:r w:rsidR="00842CB6">
        <w:rPr>
          <w:rFonts w:ascii="Calibri" w:hAnsi="Calibri" w:cs="Calibri"/>
        </w:rPr>
        <w:t xml:space="preserve"> </w:t>
      </w:r>
      <w:r w:rsidRPr="007F6203">
        <w:rPr>
          <w:rFonts w:ascii="Calibri" w:hAnsi="Calibri" w:cs="Calibri"/>
          <w:color w:val="000000"/>
        </w:rPr>
        <w:t>Kč,</w:t>
      </w:r>
    </w:p>
    <w:p w14:paraId="2DC385D7" w14:textId="719C848D"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DC5C6F">
        <w:rPr>
          <w:rFonts w:ascii="Calibri"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lastRenderedPageBreak/>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2" w:name="_Hlk44576349"/>
    </w:p>
    <w:bookmarkEnd w:id="12"/>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 xml:space="preserve">Nastanou-li u některé ze smluvních stran skutečnosti bránící řádnému plnění této smlouvy, je tato </w:t>
      </w:r>
      <w:r>
        <w:rPr>
          <w:rFonts w:ascii="Calibri" w:eastAsia="Times New Roman" w:hAnsi="Calibri" w:cs="Calibri"/>
        </w:rPr>
        <w:lastRenderedPageBreak/>
        <w:t>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5473BA35" w:rsidR="00C34CE1" w:rsidRDefault="00C34CE1">
      <w:pPr>
        <w:pStyle w:val="WW-Vchoz"/>
        <w:spacing w:after="120"/>
        <w:jc w:val="center"/>
        <w:rPr>
          <w:rFonts w:ascii="Calibri" w:hAnsi="Calibri" w:cs="Calibri"/>
        </w:rPr>
      </w:pPr>
    </w:p>
    <w:p w14:paraId="76BB6841" w14:textId="77777777" w:rsidR="00E05C07" w:rsidRDefault="00E05C07">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3" w:name="_Hlk45528437"/>
      <w:r>
        <w:rPr>
          <w:rFonts w:ascii="Calibri" w:hAnsi="Calibri" w:cs="Calibri"/>
        </w:rPr>
        <w:t xml:space="preserve">Veškeré písemnosti určené druhé smluvní straně budou zasílány prokazatelným způsobem, a to </w:t>
      </w:r>
      <w:r>
        <w:rPr>
          <w:rFonts w:ascii="Calibri" w:hAnsi="Calibri" w:cs="Calibri"/>
        </w:rPr>
        <w:lastRenderedPageBreak/>
        <w:t xml:space="preserve">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4"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4"/>
    </w:p>
    <w:bookmarkEnd w:id="13"/>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5" w:name="_Hlk494128588"/>
      <w:r>
        <w:rPr>
          <w:rFonts w:ascii="Calibri" w:hAnsi="Calibri" w:cs="Calibri"/>
        </w:rPr>
        <w:t xml:space="preserve">v souladu </w:t>
      </w:r>
      <w:r>
        <w:rPr>
          <w:rFonts w:ascii="Calibri" w:hAnsi="Calibri" w:cs="Calibri"/>
        </w:rPr>
        <w:lastRenderedPageBreak/>
        <w:t xml:space="preserve">s ustanovením § 6 zákona č. 340/2015 Sb., o zvláštních podmínkách účinnosti některých smluv, uveřejňování těchto smluv a o registru smluv (zákon o registru smluv) </w:t>
      </w:r>
      <w:bookmarkEnd w:id="15"/>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6"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6"/>
      <w:r>
        <w:rPr>
          <w:rStyle w:val="Standardnpsmoodstavce1"/>
          <w:rFonts w:ascii="Calibri" w:hAnsi="Calibri" w:cs="Calibri"/>
        </w:rPr>
        <w:t xml:space="preserve">  Smluvní strany shodně prohlašují, že </w:t>
      </w:r>
      <w:bookmarkStart w:id="17"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7"/>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7ED45ECE"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1D74C3">
        <w:rPr>
          <w:rStyle w:val="Siln"/>
          <w:rFonts w:ascii="Calibri" w:eastAsia="Times New Roman" w:hAnsi="Calibri" w:cs="Calibri"/>
          <w:b w:val="0"/>
          <w:color w:val="000000"/>
          <w:lang w:eastAsia="ar-SA" w:bidi="ar-SA"/>
        </w:rPr>
        <w:t xml:space="preserve">Projekční kanceláří </w:t>
      </w:r>
      <w:proofErr w:type="spellStart"/>
      <w:r w:rsidR="001D74C3">
        <w:rPr>
          <w:rStyle w:val="Siln"/>
          <w:rFonts w:ascii="Calibri" w:eastAsia="Times New Roman" w:hAnsi="Calibri" w:cs="Calibri"/>
          <w:b w:val="0"/>
          <w:color w:val="000000"/>
          <w:lang w:eastAsia="ar-SA" w:bidi="ar-SA"/>
        </w:rPr>
        <w:t>Rojt</w:t>
      </w:r>
      <w:proofErr w:type="spellEnd"/>
      <w:r w:rsidR="001D74C3">
        <w:rPr>
          <w:rStyle w:val="Siln"/>
          <w:rFonts w:ascii="Calibri" w:eastAsia="Times New Roman" w:hAnsi="Calibri" w:cs="Calibri"/>
          <w:b w:val="0"/>
          <w:color w:val="000000"/>
          <w:lang w:eastAsia="ar-SA" w:bidi="ar-SA"/>
        </w:rPr>
        <w:t xml:space="preserve"> s. r. o, se sídlem Vodní 26, Město, PSČ 344 01 Domažlice, IČO 21184691</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02661343"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432053">
        <w:rPr>
          <w:rFonts w:ascii="Calibri" w:hAnsi="Calibri" w:cs="Calibri"/>
          <w:color w:val="000000"/>
        </w:rPr>
        <w:t xml:space="preserve"> 29.04.2026</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E05C07">
        <w:rPr>
          <w:rFonts w:ascii="Calibri" w:hAnsi="Calibri" w:cs="Calibri"/>
          <w:color w:val="000000"/>
        </w:rPr>
        <w:t xml:space="preserve">  Dobřany</w:t>
      </w:r>
      <w:r w:rsidR="00432053">
        <w:rPr>
          <w:rFonts w:ascii="Calibri" w:hAnsi="Calibri" w:cs="Calibri"/>
          <w:color w:val="000000"/>
        </w:rPr>
        <w:t xml:space="preserve"> 27.04.2026</w:t>
      </w:r>
      <w:r w:rsidR="00C34CE1">
        <w:rPr>
          <w:rFonts w:ascii="Calibri" w:hAnsi="Calibri" w:cs="Calibri"/>
          <w:color w:val="000000"/>
        </w:rPr>
        <w:tab/>
      </w:r>
    </w:p>
    <w:p w14:paraId="3D3B81BC" w14:textId="6D2144E1" w:rsidR="004D336D" w:rsidRDefault="004D336D" w:rsidP="001D74C3">
      <w:pPr>
        <w:pStyle w:val="WW-Vchoz"/>
        <w:tabs>
          <w:tab w:val="left" w:pos="0"/>
          <w:tab w:val="left" w:pos="2835"/>
          <w:tab w:val="left" w:pos="5529"/>
        </w:tabs>
        <w:spacing w:line="264" w:lineRule="auto"/>
        <w:jc w:val="both"/>
      </w:pP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0DFD9225"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E05C07">
        <w:rPr>
          <w:rFonts w:ascii="Calibri" w:hAnsi="Calibri" w:cs="Calibri"/>
        </w:rPr>
        <w:t>ROBSTAV k.s.</w:t>
      </w:r>
      <w:r w:rsidR="004D336D">
        <w:rPr>
          <w:rFonts w:ascii="Calibri" w:eastAsia="Calibri" w:hAnsi="Calibri" w:cs="Calibri"/>
        </w:rPr>
        <w:t xml:space="preserve">                     </w:t>
      </w:r>
      <w:r w:rsidR="004D336D">
        <w:rPr>
          <w:rFonts w:ascii="Calibri" w:hAnsi="Calibri" w:cs="Calibri"/>
          <w:bCs/>
          <w:color w:val="000000"/>
        </w:rPr>
        <w:tab/>
        <w:t xml:space="preserve"> </w:t>
      </w:r>
    </w:p>
    <w:p w14:paraId="39054722" w14:textId="778B9729" w:rsidR="00C34CE1" w:rsidRDefault="00830844" w:rsidP="001D74C3">
      <w:pPr>
        <w:spacing w:line="264" w:lineRule="auto"/>
        <w:rPr>
          <w:rFonts w:ascii="Calibri" w:hAnsi="Calibri" w:cs="Calibri"/>
        </w:rPr>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A121A">
        <w:rPr>
          <w:rFonts w:ascii="Calibri" w:hAnsi="Calibri" w:cs="Calibri"/>
        </w:rPr>
        <w:t>Ing. Radek Kozák, jednatel komplementáře</w:t>
      </w:r>
    </w:p>
    <w:p w14:paraId="205A6120" w14:textId="464CBEB9" w:rsidR="004A121A" w:rsidRDefault="004A121A" w:rsidP="001D74C3">
      <w:pPr>
        <w:spacing w:line="264" w:lineRule="auto"/>
        <w:rPr>
          <w:rFonts w:ascii="Calibri" w:hAnsi="Calibri" w:cs="Calibri"/>
        </w:rPr>
      </w:pPr>
    </w:p>
    <w:p w14:paraId="093D9E98" w14:textId="1BF9E977" w:rsidR="004A121A" w:rsidRDefault="004A121A" w:rsidP="001D74C3">
      <w:pPr>
        <w:spacing w:line="264" w:lineRule="auto"/>
        <w:rPr>
          <w:rFonts w:ascii="Calibri" w:hAnsi="Calibri" w:cs="Calibri"/>
        </w:rPr>
      </w:pPr>
    </w:p>
    <w:p w14:paraId="5D7E2F34" w14:textId="4CE5C7D7" w:rsidR="004A121A" w:rsidRDefault="004A121A" w:rsidP="001D74C3">
      <w:pPr>
        <w:spacing w:line="264" w:lineRule="auto"/>
        <w:rPr>
          <w:rFonts w:ascii="Calibri" w:hAnsi="Calibri" w:cs="Calibri"/>
        </w:rPr>
      </w:pPr>
    </w:p>
    <w:p w14:paraId="263056CD" w14:textId="277ECC31" w:rsidR="004A121A" w:rsidRDefault="004A121A" w:rsidP="001D74C3">
      <w:pPr>
        <w:spacing w:line="264" w:lineRule="auto"/>
        <w:rPr>
          <w:rFonts w:ascii="Calibri" w:hAnsi="Calibri" w:cs="Calibri"/>
        </w:rPr>
      </w:pPr>
    </w:p>
    <w:p w14:paraId="466C45D9" w14:textId="42C06BB3" w:rsidR="004A121A" w:rsidRDefault="004A121A" w:rsidP="001D74C3">
      <w:pPr>
        <w:spacing w:line="264" w:lineRule="auto"/>
        <w:rPr>
          <w:rFonts w:ascii="Calibri" w:hAnsi="Calibri" w:cs="Calibri"/>
        </w:rPr>
      </w:pPr>
    </w:p>
    <w:p w14:paraId="6AF09202" w14:textId="2A1E4AB8" w:rsidR="004A121A" w:rsidRDefault="004A121A" w:rsidP="001D74C3">
      <w:pPr>
        <w:spacing w:line="264" w:lineRule="auto"/>
        <w:rPr>
          <w:rFonts w:ascii="Calibri" w:hAnsi="Calibri" w:cs="Calibri"/>
        </w:rPr>
      </w:pPr>
    </w:p>
    <w:p w14:paraId="67252F36" w14:textId="18911791" w:rsidR="004A121A" w:rsidRDefault="004A121A" w:rsidP="001D74C3">
      <w:pPr>
        <w:spacing w:line="264" w:lineRule="auto"/>
        <w:rPr>
          <w:rFonts w:ascii="Calibri" w:hAnsi="Calibri" w:cs="Calibri"/>
        </w:rPr>
      </w:pPr>
    </w:p>
    <w:p w14:paraId="1141CD33" w14:textId="2469E7DC" w:rsidR="004A121A" w:rsidRDefault="004A121A" w:rsidP="001D74C3">
      <w:pPr>
        <w:spacing w:line="264" w:lineRule="auto"/>
        <w:rPr>
          <w:rFonts w:ascii="Calibri" w:hAnsi="Calibri" w:cs="Calibri"/>
        </w:rPr>
      </w:pPr>
    </w:p>
    <w:p w14:paraId="0DF09D98" w14:textId="62DA8C4F" w:rsidR="004A121A" w:rsidRDefault="004A121A" w:rsidP="001D74C3">
      <w:pPr>
        <w:spacing w:line="264" w:lineRule="auto"/>
        <w:rPr>
          <w:rFonts w:ascii="Calibri" w:hAnsi="Calibri" w:cs="Calibri"/>
        </w:rPr>
      </w:pPr>
    </w:p>
    <w:p w14:paraId="7545A676" w14:textId="77777777" w:rsidR="004A121A" w:rsidRDefault="004A121A" w:rsidP="001D74C3">
      <w:pPr>
        <w:spacing w:line="264" w:lineRule="auto"/>
      </w:pPr>
    </w:p>
    <w:p w14:paraId="1A86B82C" w14:textId="77777777" w:rsidR="00C34CE1" w:rsidRDefault="00C34CE1">
      <w:pPr>
        <w:pStyle w:val="WW-Vchoz"/>
        <w:jc w:val="center"/>
      </w:pPr>
      <w:r>
        <w:rPr>
          <w:rFonts w:ascii="Calibri" w:hAnsi="Calibri" w:cs="Calibri"/>
          <w:b/>
          <w:bCs/>
        </w:rPr>
        <w:lastRenderedPageBreak/>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D2D8A68" w:rsidR="00C34CE1" w:rsidRDefault="00C34CE1">
      <w:pPr>
        <w:pStyle w:val="WW-Vchoz"/>
      </w:pPr>
      <w:r>
        <w:rPr>
          <w:rFonts w:ascii="Calibri" w:hAnsi="Calibri" w:cs="Calibri"/>
          <w:bCs/>
        </w:rPr>
        <w:t xml:space="preserve">Tato smlouva byla schválena na </w:t>
      </w:r>
      <w:r w:rsidR="004A121A">
        <w:rPr>
          <w:rFonts w:ascii="Calibri" w:hAnsi="Calibri" w:cs="Calibri"/>
          <w:bCs/>
        </w:rPr>
        <w:t>110.</w:t>
      </w:r>
      <w:r>
        <w:rPr>
          <w:rFonts w:ascii="Calibri" w:hAnsi="Calibri" w:cs="Calibri"/>
          <w:bCs/>
        </w:rPr>
        <w:t xml:space="preserve"> schůzi rady města dne</w:t>
      </w:r>
      <w:r w:rsidR="004A121A">
        <w:rPr>
          <w:rFonts w:ascii="Calibri" w:hAnsi="Calibri" w:cs="Calibri"/>
          <w:bCs/>
        </w:rPr>
        <w:t xml:space="preserve"> 31.03.2026</w:t>
      </w:r>
      <w:r>
        <w:rPr>
          <w:rFonts w:ascii="Calibri" w:hAnsi="Calibri" w:cs="Calibri"/>
          <w:bCs/>
        </w:rPr>
        <w:t xml:space="preserve"> usnesením číslo </w:t>
      </w:r>
      <w:r w:rsidR="004A121A">
        <w:rPr>
          <w:rFonts w:ascii="Calibri" w:hAnsi="Calibri" w:cs="Calibri"/>
          <w:bCs/>
        </w:rPr>
        <w:t>4610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1A10DB95" w:rsidR="00C34CE1" w:rsidRDefault="00C34CE1">
      <w:pPr>
        <w:pStyle w:val="WW-Vchoz"/>
      </w:pPr>
      <w:r>
        <w:rPr>
          <w:rFonts w:ascii="Calibri" w:hAnsi="Calibri" w:cs="Calibri"/>
        </w:rPr>
        <w:t>Domažlic</w:t>
      </w:r>
      <w:r w:rsidR="000801E8">
        <w:rPr>
          <w:rFonts w:ascii="Calibri" w:hAnsi="Calibri" w:cs="Calibri"/>
        </w:rPr>
        <w:t>e</w:t>
      </w:r>
      <w:r w:rsidR="00432053">
        <w:rPr>
          <w:rFonts w:ascii="Calibri" w:hAnsi="Calibri" w:cs="Calibri"/>
        </w:rPr>
        <w:t xml:space="preserve"> 28.04.2026 </w:t>
      </w:r>
      <w:r w:rsidR="000801E8">
        <w:rPr>
          <w:rFonts w:ascii="Calibri" w:hAnsi="Calibri" w:cs="Calibri"/>
        </w:rPr>
        <w:tab/>
      </w:r>
      <w:r w:rsidR="00432053">
        <w:rPr>
          <w:rFonts w:ascii="Calibri" w:hAnsi="Calibri" w:cs="Calibri"/>
        </w:rPr>
        <w:t xml:space="preserve">    </w:t>
      </w:r>
      <w:r>
        <w:rPr>
          <w:rFonts w:ascii="Calibri" w:hAnsi="Calibri" w:cs="Calibri"/>
        </w:rPr>
        <w:t xml:space="preserve"> </w:t>
      </w:r>
      <w:r w:rsidR="00432053">
        <w:rPr>
          <w:rFonts w:ascii="Calibri" w:hAnsi="Calibri" w:cs="Calibri"/>
        </w:rPr>
        <w:t>J</w:t>
      </w:r>
      <w:r>
        <w:rPr>
          <w:rFonts w:ascii="Calibri" w:hAnsi="Calibri" w:cs="Calibri"/>
        </w:rPr>
        <w:t xml:space="preserve">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46C9D928" w:rsidR="00C34CE1" w:rsidRDefault="00C34CE1">
      <w:pPr>
        <w:pStyle w:val="WW-Vchoz"/>
        <w:ind w:left="2836" w:hanging="2836"/>
      </w:pPr>
      <w:r>
        <w:rPr>
          <w:rFonts w:ascii="Calibri" w:hAnsi="Calibri" w:cs="Calibri"/>
        </w:rPr>
        <w:t>Domažlic</w:t>
      </w:r>
      <w:r w:rsidR="000801E8">
        <w:rPr>
          <w:rFonts w:ascii="Calibri" w:hAnsi="Calibri" w:cs="Calibri"/>
        </w:rPr>
        <w:t>e</w:t>
      </w:r>
      <w:r w:rsidR="00432053">
        <w:rPr>
          <w:rFonts w:ascii="Calibri" w:hAnsi="Calibri" w:cs="Calibri"/>
        </w:rPr>
        <w:t xml:space="preserve"> 27.04.2026</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HG Mincho Light J">
    <w:altName w:val="Cambria"/>
    <w:charset w:val="00"/>
    <w:family w:val="roman"/>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auto"/>
    <w:pitch w:val="variable"/>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110718"/>
    <w:rsid w:val="00122A08"/>
    <w:rsid w:val="00163741"/>
    <w:rsid w:val="001653CA"/>
    <w:rsid w:val="0017569A"/>
    <w:rsid w:val="001760FE"/>
    <w:rsid w:val="001D74C3"/>
    <w:rsid w:val="001F39E9"/>
    <w:rsid w:val="002100ED"/>
    <w:rsid w:val="002939BD"/>
    <w:rsid w:val="002A1D47"/>
    <w:rsid w:val="002A76FE"/>
    <w:rsid w:val="002C145F"/>
    <w:rsid w:val="00313FE6"/>
    <w:rsid w:val="00331421"/>
    <w:rsid w:val="00336AD1"/>
    <w:rsid w:val="00340484"/>
    <w:rsid w:val="003407BA"/>
    <w:rsid w:val="00354E21"/>
    <w:rsid w:val="00383671"/>
    <w:rsid w:val="003A0A1A"/>
    <w:rsid w:val="003B0372"/>
    <w:rsid w:val="003F19D5"/>
    <w:rsid w:val="003F2511"/>
    <w:rsid w:val="00432053"/>
    <w:rsid w:val="00455BE0"/>
    <w:rsid w:val="004A01EF"/>
    <w:rsid w:val="004A121A"/>
    <w:rsid w:val="004D336D"/>
    <w:rsid w:val="00564574"/>
    <w:rsid w:val="00582716"/>
    <w:rsid w:val="005A186C"/>
    <w:rsid w:val="005B1F8A"/>
    <w:rsid w:val="005D6EEF"/>
    <w:rsid w:val="00620055"/>
    <w:rsid w:val="00646366"/>
    <w:rsid w:val="00661253"/>
    <w:rsid w:val="006911CC"/>
    <w:rsid w:val="006B0360"/>
    <w:rsid w:val="006E60DC"/>
    <w:rsid w:val="00700256"/>
    <w:rsid w:val="00777E76"/>
    <w:rsid w:val="007837A2"/>
    <w:rsid w:val="00797D92"/>
    <w:rsid w:val="007E58D7"/>
    <w:rsid w:val="007E7A32"/>
    <w:rsid w:val="007F6203"/>
    <w:rsid w:val="00827541"/>
    <w:rsid w:val="00830844"/>
    <w:rsid w:val="00831564"/>
    <w:rsid w:val="00842CB6"/>
    <w:rsid w:val="00860CCD"/>
    <w:rsid w:val="00893400"/>
    <w:rsid w:val="00895721"/>
    <w:rsid w:val="008A6376"/>
    <w:rsid w:val="008D595C"/>
    <w:rsid w:val="008D769D"/>
    <w:rsid w:val="00902B3B"/>
    <w:rsid w:val="009B3677"/>
    <w:rsid w:val="009C5729"/>
    <w:rsid w:val="009E0257"/>
    <w:rsid w:val="009E3DB4"/>
    <w:rsid w:val="00A030F3"/>
    <w:rsid w:val="00A562AF"/>
    <w:rsid w:val="00A67999"/>
    <w:rsid w:val="00A71BA8"/>
    <w:rsid w:val="00A730C1"/>
    <w:rsid w:val="00AF6142"/>
    <w:rsid w:val="00B30D16"/>
    <w:rsid w:val="00B35230"/>
    <w:rsid w:val="00B3528A"/>
    <w:rsid w:val="00B506F8"/>
    <w:rsid w:val="00BF6133"/>
    <w:rsid w:val="00BF72F4"/>
    <w:rsid w:val="00C00C60"/>
    <w:rsid w:val="00C34CE1"/>
    <w:rsid w:val="00C52A25"/>
    <w:rsid w:val="00C97298"/>
    <w:rsid w:val="00CF4DED"/>
    <w:rsid w:val="00D03F61"/>
    <w:rsid w:val="00DC0EB5"/>
    <w:rsid w:val="00DC5C6F"/>
    <w:rsid w:val="00DD6344"/>
    <w:rsid w:val="00DE2B81"/>
    <w:rsid w:val="00E05C07"/>
    <w:rsid w:val="00E23735"/>
    <w:rsid w:val="00E6145C"/>
    <w:rsid w:val="00F26DC6"/>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obstavstavby@robstavstavb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28</Pages>
  <Words>10640</Words>
  <Characters>62776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20</cp:revision>
  <cp:lastPrinted>2023-08-30T12:27:00Z</cp:lastPrinted>
  <dcterms:created xsi:type="dcterms:W3CDTF">2026-02-25T07:12:00Z</dcterms:created>
  <dcterms:modified xsi:type="dcterms:W3CDTF">2026-05-04T05:41:00Z</dcterms:modified>
</cp:coreProperties>
</file>