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6E4571E" w:rsidR="008832D4" w:rsidRPr="0052739A" w:rsidRDefault="005D281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2D807F2" w:rsidR="00403F8B" w:rsidRPr="00ED216A" w:rsidRDefault="00403F8B" w:rsidP="003A3F53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A3F53" w:rsidRPr="003A3F53">
              <w:rPr>
                <w:b/>
                <w:sz w:val="22"/>
              </w:rPr>
              <w:t>Vysoká škola polytechnická Jihlava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B70B8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70B8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4DDD345" w:rsidR="00403F8B" w:rsidRPr="00B70B8F" w:rsidRDefault="003A3F53" w:rsidP="003A3F53">
            <w:pPr>
              <w:spacing w:line="276" w:lineRule="auto"/>
              <w:ind w:left="0" w:right="0" w:firstLine="0"/>
              <w:rPr>
                <w:sz w:val="22"/>
              </w:rPr>
            </w:pPr>
            <w:r w:rsidRPr="00B70B8F">
              <w:rPr>
                <w:sz w:val="22"/>
              </w:rPr>
              <w:t xml:space="preserve"> Tolstého </w:t>
            </w:r>
            <w:r w:rsidR="00B70B8F" w:rsidRPr="00B70B8F">
              <w:rPr>
                <w:sz w:val="22"/>
              </w:rPr>
              <w:t>1556/</w:t>
            </w:r>
            <w:r w:rsidRPr="00B70B8F">
              <w:rPr>
                <w:sz w:val="22"/>
              </w:rPr>
              <w:t>16,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B70B8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70B8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22AF568" w:rsidR="00403F8B" w:rsidRPr="00B70B8F" w:rsidRDefault="003A3F53" w:rsidP="003A3F53">
            <w:pPr>
              <w:spacing w:line="276" w:lineRule="auto"/>
              <w:ind w:left="0" w:right="0" w:firstLine="0"/>
              <w:rPr>
                <w:sz w:val="22"/>
              </w:rPr>
            </w:pPr>
            <w:r w:rsidRPr="00B70B8F">
              <w:rPr>
                <w:sz w:val="22"/>
              </w:rPr>
              <w:t xml:space="preserve"> 71226401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B70B8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70B8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A846833" w:rsidR="00403F8B" w:rsidRPr="002A4787" w:rsidRDefault="003A3F53" w:rsidP="003A3F53">
            <w:pPr>
              <w:spacing w:line="276" w:lineRule="auto"/>
              <w:ind w:left="0" w:right="0" w:firstLine="0"/>
              <w:rPr>
                <w:sz w:val="22"/>
              </w:rPr>
            </w:pPr>
            <w:r w:rsidRPr="002A4787">
              <w:rPr>
                <w:sz w:val="22"/>
              </w:rPr>
              <w:t xml:space="preserve"> CZ71226401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4C571F8" w:rsidR="00403F8B" w:rsidRPr="002A4787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A4787">
              <w:rPr>
                <w:sz w:val="22"/>
              </w:rPr>
              <w:t xml:space="preserve"> </w:t>
            </w:r>
            <w:r w:rsidR="002A4787" w:rsidRPr="002A4787">
              <w:rPr>
                <w:sz w:val="22"/>
                <w:lang w:eastAsia="en-US"/>
              </w:rPr>
              <w:t>doc. Ing. Zdeňkem Horákem Ph.D., rektorem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9EDEF2F" w:rsidR="00403F8B" w:rsidRPr="002A4787" w:rsidRDefault="00075B31" w:rsidP="003A3F53">
            <w:pPr>
              <w:spacing w:line="276" w:lineRule="auto"/>
              <w:ind w:right="0"/>
              <w:rPr>
                <w:sz w:val="22"/>
              </w:rPr>
            </w:pPr>
            <w:r w:rsidRPr="002A4787">
              <w:rPr>
                <w:sz w:val="22"/>
              </w:rPr>
              <w:tab/>
            </w:r>
            <w:r w:rsidR="003A3F53" w:rsidRPr="002A4787">
              <w:rPr>
                <w:sz w:val="22"/>
              </w:rPr>
              <w:t>w9ej9jg</w:t>
            </w:r>
            <w:r w:rsidR="00403F8B" w:rsidRPr="002A4787">
              <w:rPr>
                <w:sz w:val="22"/>
              </w:rPr>
              <w:tab/>
            </w:r>
            <w:r w:rsidR="00403F8B" w:rsidRPr="002A478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887FC16" w:rsidR="00403F8B" w:rsidRPr="002A4787" w:rsidRDefault="003A3F53" w:rsidP="003A3F53">
            <w:pPr>
              <w:spacing w:line="276" w:lineRule="auto"/>
              <w:ind w:left="0" w:right="0" w:firstLine="0"/>
              <w:rPr>
                <w:sz w:val="22"/>
              </w:rPr>
            </w:pPr>
            <w:r w:rsidRPr="002A4787">
              <w:rPr>
                <w:sz w:val="22"/>
              </w:rPr>
              <w:t xml:space="preserve"> Komerční banka, a.s.,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17C50B5" w:rsidR="00403F8B" w:rsidRPr="00B70B8F" w:rsidRDefault="003A3F53" w:rsidP="003A3F53">
            <w:pPr>
              <w:spacing w:line="276" w:lineRule="auto"/>
              <w:ind w:left="0" w:right="0" w:firstLine="0"/>
              <w:rPr>
                <w:sz w:val="22"/>
              </w:rPr>
            </w:pPr>
            <w:r w:rsidRPr="00B70B8F">
              <w:rPr>
                <w:sz w:val="22"/>
              </w:rPr>
              <w:t xml:space="preserve"> 86-2735860297/0100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AC71A0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A3F53">
        <w:rPr>
          <w:b/>
        </w:rPr>
        <w:t>9 657,-</w:t>
      </w:r>
      <w:r w:rsidR="00C25BAA" w:rsidRPr="003A3F53">
        <w:rPr>
          <w:b/>
        </w:rPr>
        <w:t xml:space="preserve"> Kč </w:t>
      </w:r>
      <w:r w:rsidR="005C4318" w:rsidRPr="003A3F53">
        <w:rPr>
          <w:b/>
        </w:rPr>
        <w:t>čtvrtletně</w:t>
      </w:r>
      <w:r w:rsidR="00640C23" w:rsidRPr="003A3F53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3A3F53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F534B">
        <w:rPr>
          <w:b/>
          <w:bCs/>
        </w:rPr>
        <w:t>64402026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DD8A0CB" w:rsidR="00517F4B" w:rsidRPr="003A3F53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3A3F53">
        <w:rPr>
          <w:b/>
          <w:sz w:val="22"/>
        </w:rPr>
        <w:t>jednorázov</w:t>
      </w:r>
      <w:r w:rsidR="002860B8" w:rsidRPr="003A3F53">
        <w:rPr>
          <w:b/>
          <w:sz w:val="22"/>
        </w:rPr>
        <w:t>á</w:t>
      </w:r>
      <w:r w:rsidRPr="003A3F53">
        <w:rPr>
          <w:b/>
          <w:sz w:val="22"/>
        </w:rPr>
        <w:t xml:space="preserve"> platb</w:t>
      </w:r>
      <w:r w:rsidR="002860B8" w:rsidRPr="003A3F53">
        <w:rPr>
          <w:b/>
          <w:sz w:val="22"/>
        </w:rPr>
        <w:t>a</w:t>
      </w:r>
      <w:r w:rsidR="006D49E6" w:rsidRPr="003A3F53">
        <w:rPr>
          <w:b/>
          <w:sz w:val="22"/>
        </w:rPr>
        <w:t xml:space="preserve"> </w:t>
      </w:r>
      <w:r w:rsidR="00B155BF" w:rsidRPr="003A3F53">
        <w:rPr>
          <w:bCs/>
          <w:sz w:val="22"/>
        </w:rPr>
        <w:t>2</w:t>
      </w:r>
      <w:r w:rsidR="00D43E60" w:rsidRPr="003A3F53">
        <w:rPr>
          <w:bCs/>
          <w:sz w:val="22"/>
        </w:rPr>
        <w:t>4 653,</w:t>
      </w:r>
      <w:r w:rsidR="006D49E6" w:rsidRPr="003A3F53">
        <w:rPr>
          <w:bCs/>
          <w:sz w:val="22"/>
        </w:rPr>
        <w:t>-</w:t>
      </w:r>
      <w:r w:rsidRPr="003A3F53">
        <w:rPr>
          <w:bCs/>
          <w:sz w:val="22"/>
        </w:rPr>
        <w:t xml:space="preserve"> Kč</w:t>
      </w:r>
      <w:r w:rsidRPr="003A3F53">
        <w:rPr>
          <w:sz w:val="22"/>
        </w:rPr>
        <w:t xml:space="preserve"> </w:t>
      </w:r>
      <w:r w:rsidR="00640C23" w:rsidRPr="003A3F5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A3F53">
        <w:rPr>
          <w:bCs/>
          <w:sz w:val="22"/>
        </w:rPr>
        <w:t>částka</w:t>
      </w:r>
      <w:r w:rsidR="00640C23" w:rsidRPr="003A3F53">
        <w:rPr>
          <w:b/>
          <w:sz w:val="22"/>
        </w:rPr>
        <w:t xml:space="preserve"> </w:t>
      </w:r>
      <w:r w:rsidR="00B155BF" w:rsidRPr="003A3F53">
        <w:rPr>
          <w:b/>
          <w:sz w:val="22"/>
        </w:rPr>
        <w:t>0</w:t>
      </w:r>
      <w:r w:rsidR="00640C23" w:rsidRPr="003A3F53">
        <w:rPr>
          <w:b/>
          <w:sz w:val="22"/>
        </w:rPr>
        <w:t>,- Kč</w:t>
      </w:r>
      <w:r w:rsidR="00640C23" w:rsidRPr="003A3F53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3A3F53">
        <w:rPr>
          <w:sz w:val="22"/>
        </w:rPr>
        <w:t>30</w:t>
      </w:r>
      <w:r w:rsidR="00640C23" w:rsidRPr="003A3F53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83A0499" w14:textId="77777777" w:rsidR="003A3F53" w:rsidRPr="00BE5FE2" w:rsidRDefault="003A3F5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0F6C1D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2A4787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CD347AB" w14:textId="77777777" w:rsidR="002A4787" w:rsidRPr="002A4787" w:rsidRDefault="002A4787" w:rsidP="002A478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A4787">
        <w:rPr>
          <w:rFonts w:eastAsia="Times New Roman"/>
          <w:bCs/>
          <w:color w:val="auto"/>
          <w:sz w:val="22"/>
        </w:rPr>
        <w:t>doc. Ing. Zdeněk Horák, Ph.D.</w:t>
      </w:r>
    </w:p>
    <w:p w14:paraId="70713A18" w14:textId="77777777" w:rsidR="002A4787" w:rsidRPr="002A4787" w:rsidRDefault="002A4787" w:rsidP="002A478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A4787">
        <w:rPr>
          <w:rFonts w:eastAsia="Times New Roman"/>
          <w:bCs/>
          <w:color w:val="auto"/>
          <w:sz w:val="22"/>
        </w:rPr>
        <w:t>rektor</w:t>
      </w:r>
    </w:p>
    <w:p w14:paraId="42CE95CB" w14:textId="77777777" w:rsidR="002A4787" w:rsidRPr="002A4787" w:rsidRDefault="002A4787" w:rsidP="002A478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A4787">
        <w:rPr>
          <w:rFonts w:eastAsia="Times New Roman"/>
          <w:bCs/>
          <w:color w:val="auto"/>
          <w:sz w:val="22"/>
        </w:rPr>
        <w:t>Vysoká škola polytechnická Jihlava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DE2E7F4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D281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D281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D281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D8C5E67" w:rsidR="00362B02" w:rsidRDefault="00362B02" w:rsidP="003A3F5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3A3F53" w:rsidRPr="003A3F53">
        <w:rPr>
          <w:rFonts w:eastAsia="Times New Roman"/>
          <w:b/>
          <w:bCs/>
          <w:color w:val="auto"/>
          <w:sz w:val="22"/>
        </w:rPr>
        <w:t xml:space="preserve">01N262 </w:t>
      </w:r>
      <w:r w:rsidR="006200A6" w:rsidRPr="00D22774">
        <w:rPr>
          <w:rFonts w:eastAsia="Times New Roman"/>
          <w:color w:val="auto"/>
          <w:sz w:val="22"/>
        </w:rPr>
        <w:t>(identifikace objektu</w:t>
      </w:r>
      <w:r w:rsidR="003A3F53">
        <w:rPr>
          <w:rFonts w:eastAsia="Times New Roman"/>
          <w:color w:val="auto"/>
          <w:sz w:val="22"/>
        </w:rPr>
        <w:t>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ADA9838" w:rsidR="001B1932" w:rsidRPr="003A3F53" w:rsidRDefault="001B1932" w:rsidP="003A3F53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3A3F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A3F53" w:rsidRPr="003A3F53">
              <w:rPr>
                <w:color w:val="000000" w:themeColor="text1"/>
                <w:sz w:val="22"/>
                <w:szCs w:val="22"/>
              </w:rPr>
              <w:t xml:space="preserve">Vysoká škola polytechnická Jihlava – velkokapacitní </w:t>
            </w:r>
            <w:proofErr w:type="gramStart"/>
            <w:r w:rsidR="003A3F53" w:rsidRPr="003A3F53">
              <w:rPr>
                <w:color w:val="000000" w:themeColor="text1"/>
                <w:sz w:val="22"/>
                <w:szCs w:val="22"/>
              </w:rPr>
              <w:t>posluchárna - aula</w:t>
            </w:r>
            <w:proofErr w:type="gramEnd"/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DB06152" w:rsidR="001B1932" w:rsidRPr="003A3F53" w:rsidRDefault="001B1932" w:rsidP="003A3F5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A3F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A3F53" w:rsidRPr="003A3F53">
              <w:rPr>
                <w:color w:val="000000" w:themeColor="text1"/>
                <w:sz w:val="22"/>
                <w:szCs w:val="22"/>
              </w:rPr>
              <w:t>Tolstého 1556/16,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D16D29C" w:rsidR="001B1932" w:rsidRPr="003A3F53" w:rsidRDefault="001B1932" w:rsidP="003A3F5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A3F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A3F53" w:rsidRPr="003A3F53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1720804" w:rsidR="001B1932" w:rsidRPr="003A3F53" w:rsidRDefault="001B1932" w:rsidP="003A3F5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A3F53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3A3F53" w:rsidRPr="003A3F53">
              <w:rPr>
                <w:color w:val="000000" w:themeColor="text1"/>
                <w:sz w:val="22"/>
                <w:szCs w:val="22"/>
              </w:rPr>
              <w:t xml:space="preserve"> 3214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0E5F14B" w:rsidR="001B1932" w:rsidRPr="003A3F5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A3F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A3F53" w:rsidRPr="003A3F53">
              <w:rPr>
                <w:color w:val="000000" w:themeColor="text1"/>
                <w:sz w:val="22"/>
                <w:szCs w:val="22"/>
              </w:rPr>
              <w:t>1569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6E28E0E" w:rsidR="001B1932" w:rsidRPr="003A3F53" w:rsidRDefault="001B1932" w:rsidP="003A3F53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3A3F53">
              <w:rPr>
                <w:color w:val="000000" w:themeColor="text1"/>
                <w:sz w:val="20"/>
              </w:rPr>
              <w:t xml:space="preserve">   </w:t>
            </w:r>
            <w:r w:rsidR="003A3F53" w:rsidRPr="003A3F53">
              <w:rPr>
                <w:color w:val="000000" w:themeColor="text1"/>
                <w:sz w:val="22"/>
              </w:rPr>
              <w:t>49.</w:t>
            </w:r>
            <w:proofErr w:type="gramStart"/>
            <w:r w:rsidR="003A3F53" w:rsidRPr="003A3F53">
              <w:rPr>
                <w:color w:val="000000" w:themeColor="text1"/>
                <w:sz w:val="22"/>
              </w:rPr>
              <w:t>3995397N</w:t>
            </w:r>
            <w:proofErr w:type="gramEnd"/>
            <w:r w:rsidR="003A3F53" w:rsidRPr="003A3F53">
              <w:rPr>
                <w:color w:val="000000" w:themeColor="text1"/>
                <w:sz w:val="22"/>
              </w:rPr>
              <w:t>, 15.5824814E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2712"/>
        <w:gridCol w:w="2015"/>
        <w:gridCol w:w="1661"/>
      </w:tblGrid>
      <w:tr w:rsidR="00A37A7E" w:rsidRPr="00231AE7" w14:paraId="7E599A66" w14:textId="77777777" w:rsidTr="005D281A">
        <w:tc>
          <w:tcPr>
            <w:tcW w:w="267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12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1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6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D281A" w:rsidRPr="00231AE7" w14:paraId="4EE2C1E3" w14:textId="77777777" w:rsidTr="005D281A">
        <w:tc>
          <w:tcPr>
            <w:tcW w:w="2679" w:type="dxa"/>
          </w:tcPr>
          <w:p w14:paraId="4E852D78" w14:textId="77EF7E6F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2712" w:type="dxa"/>
          </w:tcPr>
          <w:p w14:paraId="662E3C84" w14:textId="62641300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2015" w:type="dxa"/>
          </w:tcPr>
          <w:p w14:paraId="16D491B0" w14:textId="11FE2FC9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1661" w:type="dxa"/>
          </w:tcPr>
          <w:p w14:paraId="73E5B878" w14:textId="69B873F2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</w:tr>
      <w:tr w:rsidR="005D281A" w:rsidRPr="00231AE7" w14:paraId="7EA03601" w14:textId="77777777" w:rsidTr="005D281A">
        <w:tc>
          <w:tcPr>
            <w:tcW w:w="2679" w:type="dxa"/>
          </w:tcPr>
          <w:p w14:paraId="6C3509B0" w14:textId="550FB6AC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2712" w:type="dxa"/>
          </w:tcPr>
          <w:p w14:paraId="49C1982D" w14:textId="2AA43BDE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2015" w:type="dxa"/>
          </w:tcPr>
          <w:p w14:paraId="22F7DE46" w14:textId="2F6507B5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  <w:tc>
          <w:tcPr>
            <w:tcW w:w="1661" w:type="dxa"/>
          </w:tcPr>
          <w:p w14:paraId="1A16FACC" w14:textId="4480F555" w:rsidR="005D281A" w:rsidRPr="003A3F53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56A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5D281A">
        <w:tc>
          <w:tcPr>
            <w:tcW w:w="2679" w:type="dxa"/>
          </w:tcPr>
          <w:p w14:paraId="6344B2A8" w14:textId="77777777" w:rsidR="00A37A7E" w:rsidRPr="003A3F53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12" w:type="dxa"/>
          </w:tcPr>
          <w:p w14:paraId="5D86BF41" w14:textId="77777777" w:rsidR="00A37A7E" w:rsidRPr="003A3F53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5" w:type="dxa"/>
          </w:tcPr>
          <w:p w14:paraId="156413DB" w14:textId="77777777" w:rsidR="00A37A7E" w:rsidRPr="003A3F53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1" w:type="dxa"/>
          </w:tcPr>
          <w:p w14:paraId="3B5A79F9" w14:textId="77777777" w:rsidR="00A37A7E" w:rsidRPr="003A3F53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5D281A">
        <w:tc>
          <w:tcPr>
            <w:tcW w:w="267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12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5D281A">
        <w:tc>
          <w:tcPr>
            <w:tcW w:w="267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12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9819CE7" w14:textId="2626653A" w:rsidR="002A4787" w:rsidRPr="002A4787" w:rsidRDefault="003E00A8" w:rsidP="002A47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A4787">
        <w:rPr>
          <w:rFonts w:eastAsia="Times New Roman"/>
          <w:b/>
          <w:color w:val="auto"/>
          <w:sz w:val="22"/>
        </w:rPr>
        <w:t>Jméno:</w:t>
      </w:r>
      <w:r w:rsidR="00A37A7E" w:rsidRPr="002A4787">
        <w:rPr>
          <w:color w:val="000000" w:themeColor="text1"/>
          <w:sz w:val="22"/>
        </w:rPr>
        <w:t xml:space="preserve"> </w:t>
      </w:r>
      <w:r w:rsidR="005D281A">
        <w:rPr>
          <w:sz w:val="22"/>
        </w:rPr>
        <w:t>XXX</w:t>
      </w:r>
    </w:p>
    <w:p w14:paraId="4C6CFA8C" w14:textId="5A845139" w:rsidR="002A4787" w:rsidRPr="002A4787" w:rsidRDefault="002A4787" w:rsidP="002A47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A4787">
        <w:rPr>
          <w:b/>
          <w:color w:val="000000" w:themeColor="text1"/>
          <w:sz w:val="22"/>
        </w:rPr>
        <w:t xml:space="preserve">E-mail: </w:t>
      </w:r>
      <w:r w:rsidR="005D281A">
        <w:rPr>
          <w:sz w:val="22"/>
        </w:rPr>
        <w:t>XXX</w:t>
      </w:r>
    </w:p>
    <w:p w14:paraId="60574A71" w14:textId="0BD4A248" w:rsidR="003E00A8" w:rsidRPr="002A4787" w:rsidRDefault="003E00A8" w:rsidP="002A478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A4787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A478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A4787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BCCE08D" w14:textId="4B94328F" w:rsidR="002A4787" w:rsidRPr="002A4787" w:rsidRDefault="003E00A8" w:rsidP="002A47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A4787">
        <w:rPr>
          <w:rFonts w:eastAsia="Times New Roman"/>
          <w:b/>
          <w:color w:val="auto"/>
          <w:sz w:val="22"/>
        </w:rPr>
        <w:t>Jméno:</w:t>
      </w:r>
      <w:r w:rsidR="00A37A7E" w:rsidRPr="002A4787">
        <w:rPr>
          <w:color w:val="000000" w:themeColor="text1"/>
          <w:sz w:val="22"/>
        </w:rPr>
        <w:t xml:space="preserve"> </w:t>
      </w:r>
      <w:r w:rsidR="005D281A">
        <w:rPr>
          <w:sz w:val="22"/>
        </w:rPr>
        <w:t>XXX</w:t>
      </w:r>
    </w:p>
    <w:p w14:paraId="4DCF4209" w14:textId="1B73E3CC" w:rsidR="002A4787" w:rsidRPr="002A4787" w:rsidRDefault="002A4787" w:rsidP="002A47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A4787">
        <w:rPr>
          <w:b/>
          <w:color w:val="000000" w:themeColor="text1"/>
          <w:sz w:val="22"/>
        </w:rPr>
        <w:t xml:space="preserve">E-mail: </w:t>
      </w:r>
      <w:r w:rsidR="005D281A">
        <w:rPr>
          <w:sz w:val="22"/>
        </w:rPr>
        <w:t>XXX</w:t>
      </w:r>
    </w:p>
    <w:p w14:paraId="49BE61F0" w14:textId="232531AE" w:rsidR="004F47AF" w:rsidRDefault="004F47AF" w:rsidP="002A478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D281A" w:rsidRPr="00231AE7" w14:paraId="030F449F" w14:textId="77777777" w:rsidTr="00022DB1">
        <w:tc>
          <w:tcPr>
            <w:tcW w:w="3238" w:type="dxa"/>
          </w:tcPr>
          <w:p w14:paraId="6D55FA18" w14:textId="26589FD7" w:rsidR="005D281A" w:rsidRPr="0051295C" w:rsidRDefault="005D281A" w:rsidP="005D281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91B24E2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6BC4353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5D281A" w:rsidRPr="00231AE7" w14:paraId="5D9EC0F8" w14:textId="77777777" w:rsidTr="00022DB1">
        <w:tc>
          <w:tcPr>
            <w:tcW w:w="3238" w:type="dxa"/>
          </w:tcPr>
          <w:p w14:paraId="7BC83324" w14:textId="526D77D9" w:rsidR="005D281A" w:rsidRPr="0051295C" w:rsidRDefault="005D281A" w:rsidP="005D281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11DA8EF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B51817C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C529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5D281A" w:rsidRPr="0051295C" w:rsidRDefault="005D281A" w:rsidP="005D28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E4E7375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D281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8D621AB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D281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3717E2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3C2BFD8" w:rsidR="00F46E32" w:rsidRPr="00511D11" w:rsidRDefault="003A3F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292BC2CA" w:rsidR="00F46E32" w:rsidRPr="00511D11" w:rsidRDefault="003A3F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7EFF505" w:rsidR="00F46E32" w:rsidRPr="00511D11" w:rsidRDefault="003A3F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B910FAF" w:rsidR="00F46E32" w:rsidRPr="00511D11" w:rsidRDefault="003A3F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A1BE" w14:textId="77777777" w:rsidR="002C219D" w:rsidRDefault="002C219D" w:rsidP="00287EE3">
      <w:pPr>
        <w:spacing w:after="0" w:line="240" w:lineRule="auto"/>
      </w:pPr>
      <w:r>
        <w:separator/>
      </w:r>
    </w:p>
  </w:endnote>
  <w:endnote w:type="continuationSeparator" w:id="0">
    <w:p w14:paraId="242F6B7F" w14:textId="77777777" w:rsidR="002C219D" w:rsidRDefault="002C219D" w:rsidP="00287EE3">
      <w:pPr>
        <w:spacing w:after="0" w:line="240" w:lineRule="auto"/>
      </w:pPr>
      <w:r>
        <w:continuationSeparator/>
      </w:r>
    </w:p>
  </w:endnote>
  <w:endnote w:type="continuationNotice" w:id="1">
    <w:p w14:paraId="6C1A4588" w14:textId="77777777" w:rsidR="002C219D" w:rsidRDefault="002C2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84B5" w14:textId="77777777" w:rsidR="002C219D" w:rsidRDefault="002C219D" w:rsidP="00287EE3">
      <w:pPr>
        <w:spacing w:after="0" w:line="240" w:lineRule="auto"/>
      </w:pPr>
      <w:r>
        <w:separator/>
      </w:r>
    </w:p>
  </w:footnote>
  <w:footnote w:type="continuationSeparator" w:id="0">
    <w:p w14:paraId="399CA57A" w14:textId="77777777" w:rsidR="002C219D" w:rsidRDefault="002C219D" w:rsidP="00287EE3">
      <w:pPr>
        <w:spacing w:after="0" w:line="240" w:lineRule="auto"/>
      </w:pPr>
      <w:r>
        <w:continuationSeparator/>
      </w:r>
    </w:p>
  </w:footnote>
  <w:footnote w:type="continuationNotice" w:id="1">
    <w:p w14:paraId="0F5FB30A" w14:textId="77777777" w:rsidR="002C219D" w:rsidRDefault="002C219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C93200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BF534B">
      <w:rPr>
        <w:sz w:val="20"/>
        <w:szCs w:val="20"/>
      </w:rPr>
      <w:t>HSJI-64-40/P-2026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776A4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4787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C219D"/>
    <w:rsid w:val="002D06F3"/>
    <w:rsid w:val="002D1904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3F53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281A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06E8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2B00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087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0B8F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534B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A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16</Pages>
  <Words>4631</Words>
  <Characters>27326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59</cp:revision>
  <cp:lastPrinted>2023-09-04T10:49:00Z</cp:lastPrinted>
  <dcterms:created xsi:type="dcterms:W3CDTF">2023-09-26T07:39:00Z</dcterms:created>
  <dcterms:modified xsi:type="dcterms:W3CDTF">2026-04-29T11:53:00Z</dcterms:modified>
</cp:coreProperties>
</file>