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38D4" w14:textId="03B3B8C4" w:rsidR="00503204" w:rsidRPr="00F771A0" w:rsidRDefault="00382C6D" w:rsidP="00700979">
      <w:pPr>
        <w:spacing w:after="0" w:line="240" w:lineRule="auto"/>
        <w:ind w:left="180" w:right="0" w:firstLine="0"/>
        <w:jc w:val="center"/>
        <w:rPr>
          <w:rFonts w:ascii="Cambria" w:hAnsi="Cambria"/>
          <w:b/>
          <w:sz w:val="24"/>
        </w:rPr>
      </w:pPr>
      <w:r w:rsidRPr="00F771A0">
        <w:rPr>
          <w:rFonts w:ascii="Cambria" w:hAnsi="Cambria"/>
          <w:b/>
          <w:sz w:val="24"/>
        </w:rPr>
        <w:t>SMLOUVA O POSKYTNUTÍ FINANČNÍ KOMPENZACE</w:t>
      </w:r>
    </w:p>
    <w:p w14:paraId="4E3A1215" w14:textId="77777777" w:rsidR="00382C6D" w:rsidRPr="00F771A0" w:rsidRDefault="00382C6D" w:rsidP="00700979">
      <w:pPr>
        <w:spacing w:after="0" w:line="240" w:lineRule="auto"/>
        <w:ind w:left="180" w:right="0" w:firstLine="0"/>
        <w:jc w:val="center"/>
        <w:rPr>
          <w:rFonts w:ascii="Cambria" w:hAnsi="Cambria"/>
          <w:b/>
          <w:sz w:val="24"/>
        </w:rPr>
      </w:pPr>
    </w:p>
    <w:p w14:paraId="1F5E086C" w14:textId="24D48712" w:rsidR="00382C6D" w:rsidRPr="00F771A0" w:rsidRDefault="00382C6D" w:rsidP="00700979">
      <w:pPr>
        <w:spacing w:after="0"/>
        <w:ind w:left="0" w:right="0"/>
        <w:jc w:val="center"/>
        <w:outlineLvl w:val="0"/>
        <w:rPr>
          <w:rFonts w:ascii="Cambria" w:hAnsi="Cambria" w:cs="Times New Roman"/>
        </w:rPr>
      </w:pPr>
      <w:r w:rsidRPr="00F771A0">
        <w:rPr>
          <w:rFonts w:ascii="Cambria" w:hAnsi="Cambria" w:cs="Times New Roman"/>
        </w:rPr>
        <w:t>uzavřená dle ustanovení § 1746 odst. 2 zákona č. 89/2012 Sb., občanského zákoníku, v platném znění,</w:t>
      </w:r>
    </w:p>
    <w:p w14:paraId="1BC3D60A" w14:textId="77777777" w:rsidR="00503204" w:rsidRPr="00F771A0" w:rsidRDefault="00155F0F" w:rsidP="00700979">
      <w:pPr>
        <w:spacing w:after="0" w:line="240" w:lineRule="auto"/>
        <w:ind w:left="180" w:right="0" w:hanging="180"/>
        <w:jc w:val="center"/>
        <w:rPr>
          <w:rFonts w:ascii="Cambria" w:hAnsi="Cambria"/>
          <w:b/>
          <w:sz w:val="24"/>
        </w:rPr>
      </w:pPr>
      <w:r w:rsidRPr="00F771A0">
        <w:rPr>
          <w:rFonts w:ascii="Cambria" w:hAnsi="Cambria"/>
          <w:b/>
          <w:sz w:val="24"/>
        </w:rPr>
        <w:t>(dále jen „Smlouva“)</w:t>
      </w:r>
    </w:p>
    <w:p w14:paraId="42F6F9E0" w14:textId="77777777" w:rsidR="00831526" w:rsidRPr="00F771A0" w:rsidRDefault="00831526" w:rsidP="00700979">
      <w:pPr>
        <w:spacing w:after="0" w:line="240" w:lineRule="auto"/>
        <w:ind w:left="180" w:right="0" w:firstLine="2532"/>
        <w:jc w:val="center"/>
        <w:rPr>
          <w:rFonts w:ascii="Cambria" w:hAnsi="Cambria"/>
          <w:sz w:val="22"/>
        </w:rPr>
      </w:pPr>
    </w:p>
    <w:p w14:paraId="17DCE1B7" w14:textId="77777777" w:rsidR="00BB0FE5" w:rsidRPr="00F771A0" w:rsidRDefault="00BB0FE5" w:rsidP="00700979">
      <w:pPr>
        <w:spacing w:after="0" w:line="240" w:lineRule="auto"/>
        <w:ind w:left="180" w:right="0" w:firstLine="2532"/>
        <w:jc w:val="center"/>
        <w:rPr>
          <w:rFonts w:ascii="Cambria" w:hAnsi="Cambria"/>
          <w:sz w:val="22"/>
        </w:rPr>
      </w:pPr>
    </w:p>
    <w:p w14:paraId="0FCBED12" w14:textId="77777777" w:rsidR="00831526" w:rsidRPr="00F771A0" w:rsidRDefault="00831526" w:rsidP="00700979">
      <w:pPr>
        <w:spacing w:after="0" w:line="240" w:lineRule="auto"/>
        <w:ind w:right="0"/>
        <w:rPr>
          <w:rFonts w:ascii="Cambria" w:hAnsi="Cambria" w:cstheme="minorHAnsi"/>
          <w:sz w:val="22"/>
        </w:rPr>
      </w:pPr>
    </w:p>
    <w:p w14:paraId="17E1C71C" w14:textId="08514B3E" w:rsidR="00382C6D" w:rsidRPr="00F771A0" w:rsidRDefault="006C0F9F" w:rsidP="00497D25">
      <w:pPr>
        <w:spacing w:after="0"/>
        <w:ind w:right="0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 </w:t>
      </w:r>
      <w:r w:rsidRPr="00497D25">
        <w:rPr>
          <w:rFonts w:ascii="Cambria" w:hAnsi="Cambria" w:cs="Times New Roman"/>
          <w:b/>
          <w:bCs/>
          <w:sz w:val="22"/>
        </w:rPr>
        <w:t>I. Smluvní strany</w:t>
      </w:r>
    </w:p>
    <w:p w14:paraId="4BA043FB" w14:textId="77777777" w:rsidR="00382C6D" w:rsidRPr="00F771A0" w:rsidRDefault="00382C6D" w:rsidP="00700979">
      <w:pPr>
        <w:spacing w:after="0"/>
        <w:ind w:right="0"/>
        <w:rPr>
          <w:rFonts w:ascii="Cambria" w:hAnsi="Cambria" w:cs="Times New Roman"/>
          <w:sz w:val="26"/>
          <w:szCs w:val="26"/>
        </w:rPr>
      </w:pPr>
    </w:p>
    <w:p w14:paraId="5E5CC09C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b/>
          <w:sz w:val="26"/>
          <w:szCs w:val="26"/>
        </w:rPr>
      </w:pPr>
      <w:proofErr w:type="spellStart"/>
      <w:r w:rsidRPr="00F771A0">
        <w:rPr>
          <w:rFonts w:ascii="Cambria" w:hAnsi="Cambria" w:cs="Times New Roman"/>
          <w:b/>
          <w:sz w:val="26"/>
          <w:szCs w:val="26"/>
        </w:rPr>
        <w:t>Neuraxpharm</w:t>
      </w:r>
      <w:proofErr w:type="spellEnd"/>
      <w:r w:rsidRPr="00F771A0">
        <w:rPr>
          <w:rFonts w:ascii="Cambria" w:hAnsi="Cambria" w:cs="Times New Roman"/>
          <w:b/>
          <w:sz w:val="26"/>
          <w:szCs w:val="26"/>
        </w:rPr>
        <w:t xml:space="preserve"> Bohemia s.r.o.</w:t>
      </w:r>
    </w:p>
    <w:p w14:paraId="27560501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se sídlem: náměstí Republiky 1078/1, Nové Město (Praha 1), 110 00 Praha</w:t>
      </w:r>
      <w:r w:rsidRPr="00F771A0">
        <w:rPr>
          <w:rFonts w:ascii="Cambria" w:hAnsi="Cambria" w:cs="Times New Roman"/>
          <w:sz w:val="22"/>
        </w:rPr>
        <w:tab/>
      </w:r>
    </w:p>
    <w:p w14:paraId="2A0AB328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IČO: 07003773</w:t>
      </w:r>
    </w:p>
    <w:p w14:paraId="7787DD6B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DIČ: CZ07003773</w:t>
      </w:r>
    </w:p>
    <w:p w14:paraId="3246548C" w14:textId="6882973C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zapsaná v OR:</w:t>
      </w:r>
      <w:r w:rsidR="00F771A0">
        <w:rPr>
          <w:rFonts w:ascii="Cambria" w:hAnsi="Cambria" w:cs="Times New Roman"/>
          <w:sz w:val="22"/>
        </w:rPr>
        <w:t xml:space="preserve"> </w:t>
      </w:r>
      <w:r w:rsidRPr="00F771A0">
        <w:rPr>
          <w:rFonts w:ascii="Cambria" w:hAnsi="Cambria" w:cs="Times New Roman"/>
          <w:sz w:val="22"/>
        </w:rPr>
        <w:t>spis značka C 292855 vedená u Městského soudu v Praze</w:t>
      </w:r>
      <w:r w:rsidRPr="00F771A0">
        <w:rPr>
          <w:rFonts w:ascii="Cambria" w:hAnsi="Cambria" w:cs="Times New Roman"/>
          <w:sz w:val="22"/>
        </w:rPr>
        <w:tab/>
      </w:r>
    </w:p>
    <w:p w14:paraId="4F26504E" w14:textId="5EAAF061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zastoupená Jacek </w:t>
      </w:r>
      <w:proofErr w:type="spellStart"/>
      <w:r w:rsidRPr="00F771A0">
        <w:rPr>
          <w:rFonts w:ascii="Cambria" w:hAnsi="Cambria" w:cs="Times New Roman"/>
          <w:sz w:val="22"/>
        </w:rPr>
        <w:t>Sawicki</w:t>
      </w:r>
      <w:proofErr w:type="spellEnd"/>
      <w:r w:rsidRPr="00F771A0">
        <w:rPr>
          <w:rFonts w:ascii="Cambria" w:hAnsi="Cambria" w:cs="Times New Roman"/>
          <w:sz w:val="22"/>
        </w:rPr>
        <w:t xml:space="preserve">, jednatel / </w:t>
      </w:r>
      <w:r w:rsidR="00243250">
        <w:rPr>
          <w:rFonts w:ascii="Cambria" w:hAnsi="Cambria" w:cs="Times New Roman"/>
          <w:sz w:val="22"/>
        </w:rPr>
        <w:t>[OU OU]</w:t>
      </w:r>
      <w:r w:rsidRPr="00F771A0">
        <w:rPr>
          <w:rFonts w:ascii="Cambria" w:hAnsi="Cambria" w:cs="Times New Roman"/>
          <w:sz w:val="22"/>
        </w:rPr>
        <w:t xml:space="preserve">, plná moc      </w:t>
      </w:r>
    </w:p>
    <w:p w14:paraId="0BE3AB30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(„</w:t>
      </w:r>
      <w:r w:rsidRPr="00F771A0">
        <w:rPr>
          <w:rFonts w:ascii="Cambria" w:hAnsi="Cambria" w:cs="Times New Roman"/>
          <w:b/>
          <w:sz w:val="22"/>
        </w:rPr>
        <w:t>Dodavatel</w:t>
      </w:r>
      <w:r w:rsidRPr="00F771A0">
        <w:rPr>
          <w:rFonts w:ascii="Cambria" w:hAnsi="Cambria" w:cs="Times New Roman"/>
          <w:sz w:val="22"/>
        </w:rPr>
        <w:t>“)</w:t>
      </w:r>
    </w:p>
    <w:p w14:paraId="382B04AA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</w:p>
    <w:p w14:paraId="655EB862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a</w:t>
      </w:r>
    </w:p>
    <w:p w14:paraId="7DD48481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</w:p>
    <w:p w14:paraId="5CEC4132" w14:textId="47739671" w:rsidR="00382C6D" w:rsidRPr="00F771A0" w:rsidRDefault="00B772CB" w:rsidP="00700979">
      <w:pPr>
        <w:spacing w:after="0" w:line="276" w:lineRule="auto"/>
        <w:ind w:right="0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Fakultní Thomayerova nemocnice</w:t>
      </w:r>
    </w:p>
    <w:p w14:paraId="6E8E1093" w14:textId="4A370F51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se sídlem: </w:t>
      </w:r>
      <w:r w:rsidR="00B772CB">
        <w:rPr>
          <w:rFonts w:ascii="Cambria" w:hAnsi="Cambria" w:cs="Times New Roman"/>
          <w:sz w:val="22"/>
        </w:rPr>
        <w:t>Vídeňská 800/5, 140 59 Praha 4</w:t>
      </w:r>
    </w:p>
    <w:p w14:paraId="5B1EC971" w14:textId="2F8309F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IČO: </w:t>
      </w:r>
      <w:r w:rsidR="00B772CB" w:rsidRPr="00B772CB">
        <w:rPr>
          <w:rFonts w:ascii="Cambria" w:hAnsi="Cambria" w:cs="Times New Roman"/>
          <w:sz w:val="22"/>
        </w:rPr>
        <w:t>00064190</w:t>
      </w:r>
    </w:p>
    <w:p w14:paraId="4722DF93" w14:textId="131A3C90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DIČ: </w:t>
      </w:r>
      <w:r w:rsidR="00B772CB" w:rsidRPr="00B772CB">
        <w:rPr>
          <w:rFonts w:ascii="Cambria" w:hAnsi="Cambria" w:cs="Times New Roman"/>
          <w:sz w:val="22"/>
        </w:rPr>
        <w:t>CZ00064190</w:t>
      </w:r>
    </w:p>
    <w:p w14:paraId="1FE7D6FB" w14:textId="6E7C01E0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jejímž jménem jedná: </w:t>
      </w:r>
      <w:r w:rsidR="009B0516">
        <w:rPr>
          <w:rFonts w:ascii="Cambria" w:hAnsi="Cambria" w:cs="Times New Roman"/>
          <w:sz w:val="22"/>
        </w:rPr>
        <w:t>doc. MUDr. Zdeněk Beneš, CSc., ředitel</w:t>
      </w:r>
    </w:p>
    <w:p w14:paraId="1C2F2717" w14:textId="28A7683C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bankovní účet </w:t>
      </w:r>
      <w:proofErr w:type="gramStart"/>
      <w:r w:rsidRPr="00F771A0">
        <w:rPr>
          <w:rFonts w:ascii="Cambria" w:hAnsi="Cambria" w:cs="Times New Roman"/>
          <w:sz w:val="22"/>
        </w:rPr>
        <w:t>č. :</w:t>
      </w:r>
      <w:proofErr w:type="gramEnd"/>
      <w:r w:rsidRPr="00F771A0">
        <w:rPr>
          <w:rFonts w:ascii="Cambria" w:hAnsi="Cambria" w:cs="Times New Roman"/>
          <w:sz w:val="22"/>
        </w:rPr>
        <w:t xml:space="preserve"> </w:t>
      </w:r>
      <w:r w:rsidR="00243250">
        <w:rPr>
          <w:rFonts w:ascii="Cambria" w:hAnsi="Cambria" w:cs="Times New Roman"/>
          <w:sz w:val="22"/>
        </w:rPr>
        <w:t>XXX</w:t>
      </w:r>
    </w:p>
    <w:p w14:paraId="57FB50E8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(„</w:t>
      </w:r>
      <w:r w:rsidRPr="00F771A0">
        <w:rPr>
          <w:rFonts w:ascii="Cambria" w:hAnsi="Cambria" w:cs="Times New Roman"/>
          <w:b/>
          <w:sz w:val="22"/>
        </w:rPr>
        <w:t>Odběratel</w:t>
      </w:r>
      <w:r w:rsidRPr="00F771A0">
        <w:rPr>
          <w:rFonts w:ascii="Cambria" w:hAnsi="Cambria" w:cs="Times New Roman"/>
          <w:sz w:val="22"/>
        </w:rPr>
        <w:t>“)</w:t>
      </w:r>
    </w:p>
    <w:p w14:paraId="5F5BACEB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</w:p>
    <w:p w14:paraId="5B05AF00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Dodavatel a Odběratel mohou být v této Smlouvě označováni také jednotlivě jako „</w:t>
      </w:r>
      <w:r w:rsidRPr="00F771A0">
        <w:rPr>
          <w:rFonts w:ascii="Cambria" w:hAnsi="Cambria" w:cs="Times New Roman"/>
          <w:b/>
          <w:sz w:val="22"/>
        </w:rPr>
        <w:t>Strana</w:t>
      </w:r>
      <w:r w:rsidRPr="00F771A0">
        <w:rPr>
          <w:rFonts w:ascii="Cambria" w:hAnsi="Cambria" w:cs="Times New Roman"/>
          <w:sz w:val="22"/>
        </w:rPr>
        <w:t>“ a společně též jako „</w:t>
      </w:r>
      <w:r w:rsidRPr="00F771A0">
        <w:rPr>
          <w:rFonts w:ascii="Cambria" w:hAnsi="Cambria" w:cs="Times New Roman"/>
          <w:b/>
          <w:sz w:val="22"/>
        </w:rPr>
        <w:t>Strany</w:t>
      </w:r>
      <w:r w:rsidRPr="00F771A0">
        <w:rPr>
          <w:rFonts w:ascii="Cambria" w:hAnsi="Cambria" w:cs="Times New Roman"/>
          <w:sz w:val="22"/>
        </w:rPr>
        <w:t>“.</w:t>
      </w:r>
    </w:p>
    <w:p w14:paraId="4DBDD58C" w14:textId="77777777" w:rsidR="002F4086" w:rsidRPr="00F771A0" w:rsidRDefault="002F4086" w:rsidP="00700979">
      <w:pPr>
        <w:spacing w:after="0" w:line="276" w:lineRule="auto"/>
        <w:ind w:left="204" w:right="0"/>
        <w:rPr>
          <w:rFonts w:ascii="Cambria" w:hAnsi="Cambria"/>
          <w:sz w:val="22"/>
        </w:rPr>
      </w:pPr>
    </w:p>
    <w:p w14:paraId="172B6638" w14:textId="77777777" w:rsidR="00E25186" w:rsidRPr="00497D25" w:rsidRDefault="00E25186" w:rsidP="00700979">
      <w:pPr>
        <w:spacing w:after="0" w:line="276" w:lineRule="auto"/>
        <w:ind w:left="204" w:right="0"/>
        <w:rPr>
          <w:rFonts w:ascii="Cambria" w:hAnsi="Cambria"/>
          <w:b/>
          <w:sz w:val="22"/>
        </w:rPr>
      </w:pPr>
    </w:p>
    <w:p w14:paraId="6EB63FA8" w14:textId="5952E6E4" w:rsidR="00F3424B" w:rsidRPr="00497D25" w:rsidRDefault="00F3424B" w:rsidP="00497D25">
      <w:pPr>
        <w:pStyle w:val="Odstavecseseznamem"/>
        <w:spacing w:after="0" w:line="276" w:lineRule="auto"/>
        <w:ind w:left="204" w:right="0" w:firstLine="0"/>
        <w:jc w:val="center"/>
        <w:rPr>
          <w:rFonts w:ascii="Cambria" w:hAnsi="Cambria"/>
          <w:b/>
          <w:sz w:val="22"/>
        </w:rPr>
      </w:pPr>
      <w:r w:rsidRPr="00497D25">
        <w:rPr>
          <w:rFonts w:ascii="Cambria" w:hAnsi="Cambria"/>
          <w:b/>
          <w:sz w:val="22"/>
        </w:rPr>
        <w:t>II. Úvodní ustanovení</w:t>
      </w:r>
    </w:p>
    <w:p w14:paraId="4ECC4ED0" w14:textId="73C1D932" w:rsidR="00F771A0" w:rsidRDefault="00F771A0" w:rsidP="00700979">
      <w:pPr>
        <w:pStyle w:val="Odstavecseseznamem"/>
        <w:spacing w:after="0" w:line="276" w:lineRule="auto"/>
        <w:ind w:left="204" w:right="0" w:firstLine="0"/>
        <w:rPr>
          <w:rFonts w:ascii="Cambria" w:hAnsi="Cambria"/>
          <w:bCs/>
          <w:sz w:val="22"/>
        </w:rPr>
      </w:pPr>
      <w:r w:rsidRPr="00F771A0">
        <w:rPr>
          <w:rFonts w:ascii="Cambria" w:hAnsi="Cambria"/>
          <w:bCs/>
          <w:sz w:val="22"/>
        </w:rPr>
        <w:t>VZHLEDEM K TOMU, ŽE:</w:t>
      </w:r>
      <w:r w:rsidRPr="00F771A0">
        <w:rPr>
          <w:rFonts w:ascii="Cambria" w:hAnsi="Cambria"/>
          <w:bCs/>
          <w:sz w:val="22"/>
        </w:rPr>
        <w:tab/>
      </w:r>
    </w:p>
    <w:p w14:paraId="21D5EE63" w14:textId="77777777" w:rsidR="00F771A0" w:rsidRPr="00F771A0" w:rsidRDefault="00F771A0" w:rsidP="00700979">
      <w:pPr>
        <w:pStyle w:val="Odstavecseseznamem"/>
        <w:spacing w:after="0" w:line="276" w:lineRule="auto"/>
        <w:ind w:left="204" w:right="0" w:firstLine="0"/>
        <w:rPr>
          <w:rFonts w:ascii="Cambria" w:hAnsi="Cambria"/>
          <w:bCs/>
          <w:sz w:val="22"/>
        </w:rPr>
      </w:pPr>
    </w:p>
    <w:p w14:paraId="0EF86E70" w14:textId="22DF59FE" w:rsidR="00F771A0" w:rsidRDefault="00F771A0" w:rsidP="00700979">
      <w:pPr>
        <w:pStyle w:val="Odstavecseseznamem"/>
        <w:numPr>
          <w:ilvl w:val="0"/>
          <w:numId w:val="10"/>
        </w:numPr>
        <w:spacing w:after="0" w:line="276" w:lineRule="auto"/>
        <w:ind w:right="0"/>
        <w:rPr>
          <w:rFonts w:ascii="Cambria" w:hAnsi="Cambria"/>
          <w:bCs/>
          <w:sz w:val="22"/>
        </w:rPr>
      </w:pPr>
      <w:r w:rsidRPr="00F771A0">
        <w:rPr>
          <w:rFonts w:ascii="Cambria" w:hAnsi="Cambria"/>
          <w:bCs/>
          <w:sz w:val="22"/>
        </w:rPr>
        <w:t xml:space="preserve">Dodavatel </w:t>
      </w:r>
      <w:r w:rsidR="00125A11">
        <w:rPr>
          <w:rFonts w:ascii="Cambria" w:hAnsi="Cambria"/>
          <w:bCs/>
          <w:sz w:val="22"/>
        </w:rPr>
        <w:t>dodává léčivé</w:t>
      </w:r>
      <w:r w:rsidR="00F514A3" w:rsidRPr="00F771A0">
        <w:rPr>
          <w:rFonts w:ascii="Cambria" w:hAnsi="Cambria"/>
          <w:bCs/>
          <w:sz w:val="22"/>
        </w:rPr>
        <w:t xml:space="preserve"> </w:t>
      </w:r>
      <w:r w:rsidRPr="00F771A0">
        <w:rPr>
          <w:rFonts w:ascii="Cambria" w:hAnsi="Cambria"/>
          <w:bCs/>
          <w:sz w:val="22"/>
        </w:rPr>
        <w:t xml:space="preserve">přípravky (definovanými níže jako „Produkty“) a </w:t>
      </w:r>
      <w:r w:rsidR="00ED49AD">
        <w:rPr>
          <w:rFonts w:ascii="Cambria" w:hAnsi="Cambria"/>
          <w:bCs/>
          <w:sz w:val="22"/>
        </w:rPr>
        <w:t xml:space="preserve">má zájem </w:t>
      </w:r>
      <w:r w:rsidR="00ED49AD" w:rsidRPr="00ED49AD">
        <w:rPr>
          <w:rFonts w:ascii="Cambria" w:hAnsi="Cambria"/>
          <w:bCs/>
          <w:sz w:val="22"/>
        </w:rPr>
        <w:t>poskytovat cenové zvýhodnění vztahující se k odběru těchto Produktů za podmínek stanovených v této smlouvě</w:t>
      </w:r>
      <w:r w:rsidRPr="00F771A0">
        <w:rPr>
          <w:rFonts w:ascii="Cambria" w:hAnsi="Cambria"/>
          <w:bCs/>
          <w:sz w:val="22"/>
        </w:rPr>
        <w:t>;</w:t>
      </w:r>
      <w:r>
        <w:rPr>
          <w:rFonts w:ascii="Cambria" w:hAnsi="Cambria"/>
          <w:bCs/>
          <w:sz w:val="22"/>
        </w:rPr>
        <w:t xml:space="preserve"> </w:t>
      </w:r>
      <w:r w:rsidRPr="00F771A0">
        <w:rPr>
          <w:rFonts w:ascii="Cambria" w:hAnsi="Cambria"/>
          <w:bCs/>
          <w:sz w:val="22"/>
        </w:rPr>
        <w:t>a</w:t>
      </w:r>
    </w:p>
    <w:p w14:paraId="1EBD9CBE" w14:textId="77777777" w:rsidR="00F771A0" w:rsidRPr="00F771A0" w:rsidRDefault="00F771A0" w:rsidP="00700979">
      <w:pPr>
        <w:pStyle w:val="Odstavecseseznamem"/>
        <w:spacing w:after="0" w:line="276" w:lineRule="auto"/>
        <w:ind w:left="699" w:right="0" w:firstLine="0"/>
        <w:rPr>
          <w:rFonts w:ascii="Cambria" w:hAnsi="Cambria"/>
          <w:bCs/>
          <w:sz w:val="22"/>
        </w:rPr>
      </w:pPr>
    </w:p>
    <w:p w14:paraId="7198E6F3" w14:textId="6AE521CA" w:rsidR="00662968" w:rsidRPr="00497D25" w:rsidRDefault="00B546B8" w:rsidP="00B546B8">
      <w:pPr>
        <w:spacing w:after="100" w:afterAutospacing="1"/>
        <w:ind w:left="699" w:right="0" w:hanging="472"/>
      </w:pPr>
      <w:r w:rsidRPr="00B546B8">
        <w:rPr>
          <w:rFonts w:ascii="Cambria" w:hAnsi="Cambria"/>
          <w:bCs/>
          <w:sz w:val="22"/>
        </w:rPr>
        <w:t>(B</w:t>
      </w:r>
      <w:r>
        <w:rPr>
          <w:rFonts w:ascii="Cambria" w:hAnsi="Cambria"/>
          <w:bCs/>
          <w:sz w:val="22"/>
        </w:rPr>
        <w:t xml:space="preserve">) </w:t>
      </w:r>
      <w:r>
        <w:rPr>
          <w:rFonts w:ascii="Cambria" w:hAnsi="Cambria"/>
          <w:bCs/>
          <w:sz w:val="22"/>
        </w:rPr>
        <w:tab/>
      </w:r>
      <w:r w:rsidR="00F771A0" w:rsidRPr="00B546B8">
        <w:rPr>
          <w:rFonts w:ascii="Cambria" w:hAnsi="Cambria"/>
          <w:bCs/>
          <w:sz w:val="22"/>
        </w:rPr>
        <w:t xml:space="preserve">Odběratel je provozovatelem jednoho nebo více zdravotnických zařízení a odebírá </w:t>
      </w:r>
      <w:r w:rsidR="00497D25" w:rsidRPr="00B546B8">
        <w:rPr>
          <w:rFonts w:ascii="Cambria" w:hAnsi="Cambria"/>
          <w:bCs/>
          <w:sz w:val="22"/>
        </w:rPr>
        <w:t xml:space="preserve">    </w:t>
      </w:r>
      <w:r w:rsidR="00F771A0" w:rsidRPr="00B546B8">
        <w:rPr>
          <w:rFonts w:ascii="Cambria" w:hAnsi="Cambria"/>
          <w:bCs/>
          <w:sz w:val="22"/>
        </w:rPr>
        <w:t>Produkty od distributorů léčivých přípravků</w:t>
      </w:r>
      <w:r w:rsidR="005422B9" w:rsidRPr="00B546B8">
        <w:rPr>
          <w:rFonts w:ascii="Cambria" w:hAnsi="Cambria"/>
          <w:bCs/>
          <w:sz w:val="22"/>
        </w:rPr>
        <w:t xml:space="preserve"> určených</w:t>
      </w:r>
      <w:r w:rsidR="00F771A0" w:rsidRPr="00B546B8">
        <w:rPr>
          <w:rFonts w:ascii="Cambria" w:hAnsi="Cambria"/>
          <w:bCs/>
          <w:sz w:val="22"/>
        </w:rPr>
        <w:t xml:space="preserve"> Dodavatel</w:t>
      </w:r>
      <w:r w:rsidR="000C4687" w:rsidRPr="00B546B8">
        <w:rPr>
          <w:rFonts w:ascii="Cambria" w:hAnsi="Cambria"/>
          <w:bCs/>
          <w:sz w:val="22"/>
        </w:rPr>
        <w:t>em</w:t>
      </w:r>
      <w:r w:rsidR="00F771A0" w:rsidRPr="00B546B8">
        <w:rPr>
          <w:rFonts w:ascii="Cambria" w:hAnsi="Cambria"/>
          <w:bCs/>
          <w:sz w:val="22"/>
        </w:rPr>
        <w:t xml:space="preserve"> nebo od Dodavatele</w:t>
      </w:r>
      <w:r>
        <w:rPr>
          <w:rFonts w:ascii="Cambria" w:hAnsi="Cambria"/>
          <w:bCs/>
          <w:sz w:val="22"/>
        </w:rPr>
        <w:t>.</w:t>
      </w:r>
    </w:p>
    <w:p w14:paraId="168782DF" w14:textId="77777777" w:rsidR="00F771A0" w:rsidRPr="00497D25" w:rsidRDefault="00F771A0" w:rsidP="00497D25">
      <w:pPr>
        <w:spacing w:after="0" w:line="276" w:lineRule="auto"/>
        <w:ind w:left="0" w:right="0" w:firstLine="0"/>
        <w:rPr>
          <w:rFonts w:ascii="Cambria" w:hAnsi="Cambria"/>
          <w:bCs/>
          <w:sz w:val="22"/>
        </w:rPr>
      </w:pPr>
    </w:p>
    <w:p w14:paraId="67FC8849" w14:textId="11056BFA" w:rsidR="00D71E0A" w:rsidRPr="00F771A0" w:rsidRDefault="00F771A0" w:rsidP="00700979">
      <w:pPr>
        <w:pStyle w:val="Odstavecseseznamem"/>
        <w:spacing w:after="0" w:line="276" w:lineRule="auto"/>
        <w:ind w:left="567" w:right="0" w:hanging="363"/>
        <w:rPr>
          <w:rFonts w:ascii="Cambria" w:hAnsi="Cambria"/>
          <w:bCs/>
          <w:sz w:val="22"/>
        </w:rPr>
      </w:pPr>
      <w:r w:rsidRPr="00F771A0">
        <w:rPr>
          <w:rFonts w:ascii="Cambria" w:hAnsi="Cambria"/>
          <w:bCs/>
          <w:sz w:val="22"/>
        </w:rPr>
        <w:t>SE STRANY DOHODLY TAKTO:</w:t>
      </w:r>
    </w:p>
    <w:p w14:paraId="5E054B15" w14:textId="77777777" w:rsidR="00153771" w:rsidRPr="00F771A0" w:rsidRDefault="00153771" w:rsidP="00700979">
      <w:pPr>
        <w:pStyle w:val="Odstavecseseznamem"/>
        <w:spacing w:after="0" w:line="276" w:lineRule="auto"/>
        <w:ind w:left="567" w:right="0" w:hanging="363"/>
        <w:rPr>
          <w:rFonts w:ascii="Cambria" w:hAnsi="Cambria"/>
          <w:sz w:val="22"/>
        </w:rPr>
      </w:pPr>
    </w:p>
    <w:p w14:paraId="0C1E5A6B" w14:textId="0577A639" w:rsidR="00700979" w:rsidRDefault="00700979" w:rsidP="00700979">
      <w:pPr>
        <w:spacing w:after="160" w:line="259" w:lineRule="auto"/>
        <w:ind w:left="0" w:right="0" w:firstLine="0"/>
        <w:jc w:val="left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br w:type="page"/>
      </w:r>
    </w:p>
    <w:p w14:paraId="5A309C84" w14:textId="77777777" w:rsidR="00BB0FE5" w:rsidRDefault="00BB0FE5" w:rsidP="00081B5D">
      <w:pPr>
        <w:pStyle w:val="Odstavecseseznamem"/>
        <w:spacing w:after="0" w:line="240" w:lineRule="auto"/>
        <w:ind w:left="569" w:right="0" w:firstLine="0"/>
        <w:jc w:val="center"/>
        <w:rPr>
          <w:rFonts w:ascii="Cambria" w:hAnsi="Cambria" w:cstheme="minorHAnsi"/>
          <w:sz w:val="22"/>
        </w:rPr>
      </w:pPr>
    </w:p>
    <w:p w14:paraId="42F8EF1A" w14:textId="192C1E22" w:rsidR="00F3424B" w:rsidRPr="00081B5D" w:rsidRDefault="00F3424B" w:rsidP="00081B5D">
      <w:pPr>
        <w:pStyle w:val="Odstavecseseznamem"/>
        <w:spacing w:after="0" w:line="240" w:lineRule="auto"/>
        <w:ind w:left="569" w:right="0" w:firstLine="0"/>
        <w:jc w:val="center"/>
        <w:rPr>
          <w:rFonts w:ascii="Cambria" w:hAnsi="Cambria" w:cstheme="minorHAnsi"/>
          <w:b/>
          <w:bCs/>
          <w:sz w:val="22"/>
        </w:rPr>
      </w:pPr>
      <w:r w:rsidRPr="00081B5D">
        <w:rPr>
          <w:rFonts w:ascii="Cambria" w:hAnsi="Cambria" w:cstheme="minorHAnsi"/>
          <w:b/>
          <w:bCs/>
          <w:sz w:val="22"/>
        </w:rPr>
        <w:t>III. Definice</w:t>
      </w:r>
    </w:p>
    <w:p w14:paraId="02FEB3F5" w14:textId="77777777" w:rsidR="00F3424B" w:rsidRDefault="00F3424B" w:rsidP="00F3424B">
      <w:pPr>
        <w:pStyle w:val="Odstavecseseznamem"/>
        <w:spacing w:after="0" w:line="240" w:lineRule="auto"/>
        <w:ind w:left="569" w:right="0" w:firstLine="0"/>
        <w:rPr>
          <w:rFonts w:ascii="Cambria" w:hAnsi="Cambria" w:cstheme="minorHAnsi"/>
          <w:sz w:val="22"/>
        </w:rPr>
      </w:pPr>
    </w:p>
    <w:p w14:paraId="367260EB" w14:textId="03AE8209" w:rsidR="00F3424B" w:rsidRPr="00095AC8" w:rsidRDefault="00F3424B" w:rsidP="00095AC8">
      <w:pPr>
        <w:pStyle w:val="Odstavecseseznamem"/>
        <w:numPr>
          <w:ilvl w:val="0"/>
          <w:numId w:val="9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864811">
        <w:rPr>
          <w:rFonts w:ascii="Cambria" w:hAnsi="Cambria"/>
          <w:sz w:val="22"/>
        </w:rPr>
        <w:t>Pro účely této smlouvy mají následující pojmy tento význam:</w:t>
      </w:r>
    </w:p>
    <w:p w14:paraId="0E3E579D" w14:textId="0A875B4B" w:rsidR="00F3424B" w:rsidRPr="00095AC8" w:rsidRDefault="00F3424B" w:rsidP="00095AC8">
      <w:pPr>
        <w:pStyle w:val="Odstavecseseznamem"/>
        <w:spacing w:after="0" w:line="276" w:lineRule="auto"/>
        <w:ind w:left="567" w:right="0" w:firstLine="0"/>
        <w:rPr>
          <w:rFonts w:ascii="Cambria" w:hAnsi="Cambria"/>
          <w:sz w:val="22"/>
        </w:rPr>
      </w:pPr>
      <w:r w:rsidRPr="00FE3103">
        <w:rPr>
          <w:rFonts w:ascii="Cambria" w:hAnsi="Cambria"/>
          <w:b/>
          <w:bCs/>
          <w:sz w:val="22"/>
        </w:rPr>
        <w:t>Produkty</w:t>
      </w:r>
      <w:r w:rsidRPr="00864811">
        <w:rPr>
          <w:rFonts w:ascii="Cambria" w:hAnsi="Cambria"/>
          <w:sz w:val="22"/>
        </w:rPr>
        <w:t xml:space="preserve"> </w:t>
      </w:r>
      <w:r w:rsidR="00081B5D" w:rsidRPr="00864811">
        <w:rPr>
          <w:rFonts w:ascii="Cambria" w:hAnsi="Cambria"/>
          <w:sz w:val="22"/>
        </w:rPr>
        <w:t xml:space="preserve">se rozumí </w:t>
      </w:r>
      <w:r w:rsidRPr="00864811">
        <w:rPr>
          <w:rFonts w:ascii="Cambria" w:hAnsi="Cambria"/>
          <w:sz w:val="22"/>
        </w:rPr>
        <w:t>léčivé přípravky specifikované v Příloze č. 1 této smlouvy.</w:t>
      </w:r>
    </w:p>
    <w:p w14:paraId="1BA8547E" w14:textId="77777777" w:rsidR="00F3424B" w:rsidRPr="00F771A0" w:rsidRDefault="00F3424B" w:rsidP="00700979">
      <w:pPr>
        <w:pStyle w:val="Odstavecseseznamem"/>
        <w:spacing w:after="0" w:line="240" w:lineRule="auto"/>
        <w:ind w:left="569" w:right="0" w:firstLine="0"/>
        <w:rPr>
          <w:rFonts w:ascii="Cambria" w:hAnsi="Cambria" w:cstheme="minorHAnsi"/>
          <w:sz w:val="22"/>
        </w:rPr>
      </w:pPr>
    </w:p>
    <w:p w14:paraId="4DD27A4F" w14:textId="734E29DB" w:rsidR="00F409B1" w:rsidRPr="00F771A0" w:rsidRDefault="00FF32EB" w:rsidP="00F3424B">
      <w:pPr>
        <w:spacing w:after="0" w:line="240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I</w:t>
      </w:r>
      <w:r w:rsidR="00F3424B">
        <w:rPr>
          <w:rFonts w:ascii="Cambria" w:hAnsi="Cambria"/>
          <w:b/>
          <w:sz w:val="22"/>
        </w:rPr>
        <w:t>V</w:t>
      </w:r>
      <w:r w:rsidR="000A73C0" w:rsidRPr="00F771A0">
        <w:rPr>
          <w:rFonts w:ascii="Cambria" w:hAnsi="Cambria"/>
          <w:b/>
          <w:sz w:val="22"/>
        </w:rPr>
        <w:t>.</w:t>
      </w:r>
      <w:r w:rsidR="000C4687">
        <w:rPr>
          <w:rFonts w:ascii="Cambria" w:hAnsi="Cambria"/>
          <w:b/>
          <w:sz w:val="22"/>
        </w:rPr>
        <w:t xml:space="preserve"> </w:t>
      </w:r>
      <w:r w:rsidR="000A73C0" w:rsidRPr="00F771A0">
        <w:rPr>
          <w:rFonts w:ascii="Cambria" w:hAnsi="Cambria"/>
          <w:b/>
          <w:sz w:val="22"/>
        </w:rPr>
        <w:t xml:space="preserve">Předmět </w:t>
      </w:r>
      <w:r w:rsidR="004866B0" w:rsidRPr="00F771A0">
        <w:rPr>
          <w:rFonts w:ascii="Cambria" w:hAnsi="Cambria"/>
          <w:b/>
          <w:sz w:val="22"/>
        </w:rPr>
        <w:t>Smlouvy</w:t>
      </w:r>
    </w:p>
    <w:p w14:paraId="1EAB0F94" w14:textId="77777777" w:rsidR="00153771" w:rsidRPr="00435CC3" w:rsidRDefault="00153771" w:rsidP="00435CC3">
      <w:pPr>
        <w:pStyle w:val="Odstavecseseznamem"/>
        <w:spacing w:after="0" w:line="276" w:lineRule="auto"/>
        <w:ind w:left="567" w:right="0" w:firstLine="0"/>
        <w:rPr>
          <w:rFonts w:ascii="Cambria" w:hAnsi="Cambria"/>
          <w:sz w:val="22"/>
        </w:rPr>
      </w:pPr>
    </w:p>
    <w:p w14:paraId="35CB6634" w14:textId="592B108B" w:rsidR="009E1704" w:rsidRPr="00497D25" w:rsidRDefault="00700979" w:rsidP="00864811">
      <w:pPr>
        <w:pStyle w:val="Odstavecseseznamem"/>
        <w:numPr>
          <w:ilvl w:val="0"/>
          <w:numId w:val="25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Dodavatel</w:t>
      </w:r>
      <w:r w:rsidR="000A73C0" w:rsidRPr="00F771A0">
        <w:rPr>
          <w:rFonts w:ascii="Cambria" w:hAnsi="Cambria"/>
          <w:sz w:val="22"/>
        </w:rPr>
        <w:t xml:space="preserve"> </w:t>
      </w:r>
      <w:r w:rsidR="008A7A8D" w:rsidRPr="00F771A0">
        <w:rPr>
          <w:rFonts w:ascii="Cambria" w:hAnsi="Cambria"/>
          <w:sz w:val="22"/>
        </w:rPr>
        <w:t xml:space="preserve">se </w:t>
      </w:r>
      <w:r w:rsidR="00BA0194" w:rsidRPr="00F771A0">
        <w:rPr>
          <w:rFonts w:ascii="Cambria" w:hAnsi="Cambria"/>
          <w:sz w:val="22"/>
        </w:rPr>
        <w:t>z</w:t>
      </w:r>
      <w:r w:rsidR="003431EA" w:rsidRPr="00F771A0">
        <w:rPr>
          <w:rFonts w:ascii="Cambria" w:hAnsi="Cambria"/>
          <w:sz w:val="22"/>
        </w:rPr>
        <w:t xml:space="preserve">a </w:t>
      </w:r>
      <w:r w:rsidR="00FE3103">
        <w:rPr>
          <w:rFonts w:ascii="Cambria" w:hAnsi="Cambria"/>
          <w:sz w:val="22"/>
        </w:rPr>
        <w:t xml:space="preserve">podmínek stanovených touto Smlouvou </w:t>
      </w:r>
      <w:r w:rsidR="008A7A8D" w:rsidRPr="00F771A0">
        <w:rPr>
          <w:rFonts w:ascii="Cambria" w:hAnsi="Cambria"/>
          <w:sz w:val="22"/>
        </w:rPr>
        <w:t xml:space="preserve">zavazuje </w:t>
      </w:r>
      <w:r w:rsidR="000A73C0" w:rsidRPr="00F771A0">
        <w:rPr>
          <w:rFonts w:ascii="Cambria" w:hAnsi="Cambria"/>
          <w:sz w:val="22"/>
        </w:rPr>
        <w:t>poskytn</w:t>
      </w:r>
      <w:r w:rsidR="008A7A8D" w:rsidRPr="00F771A0">
        <w:rPr>
          <w:rFonts w:ascii="Cambria" w:hAnsi="Cambria"/>
          <w:sz w:val="22"/>
        </w:rPr>
        <w:t>out</w:t>
      </w:r>
      <w:r w:rsidR="000A73C0" w:rsidRPr="00F771A0">
        <w:rPr>
          <w:rFonts w:ascii="Cambria" w:hAnsi="Cambria"/>
          <w:sz w:val="22"/>
        </w:rPr>
        <w:t xml:space="preserve"> Odběrateli </w:t>
      </w:r>
      <w:r w:rsidR="00FE63AE" w:rsidRPr="00F771A0">
        <w:rPr>
          <w:rFonts w:ascii="Cambria" w:hAnsi="Cambria"/>
          <w:sz w:val="22"/>
        </w:rPr>
        <w:t xml:space="preserve">finanční </w:t>
      </w:r>
      <w:r w:rsidR="00155F0F" w:rsidRPr="00F771A0">
        <w:rPr>
          <w:rFonts w:ascii="Cambria" w:hAnsi="Cambria"/>
          <w:sz w:val="22"/>
        </w:rPr>
        <w:t>kompenzaci</w:t>
      </w:r>
      <w:r w:rsidR="00BA11A7" w:rsidRPr="00F771A0">
        <w:rPr>
          <w:rFonts w:ascii="Cambria" w:hAnsi="Cambria"/>
          <w:sz w:val="22"/>
        </w:rPr>
        <w:t xml:space="preserve"> </w:t>
      </w:r>
      <w:r w:rsidR="000A73C0" w:rsidRPr="00F771A0">
        <w:rPr>
          <w:rFonts w:ascii="Cambria" w:hAnsi="Cambria"/>
          <w:sz w:val="22"/>
        </w:rPr>
        <w:t>(dále jen „</w:t>
      </w:r>
      <w:r w:rsidR="00E45B8C" w:rsidRPr="00460D3E">
        <w:rPr>
          <w:rFonts w:ascii="Cambria" w:hAnsi="Cambria"/>
          <w:sz w:val="22"/>
        </w:rPr>
        <w:t>Kompenzace</w:t>
      </w:r>
      <w:r w:rsidR="000A73C0" w:rsidRPr="00F771A0">
        <w:rPr>
          <w:rFonts w:ascii="Cambria" w:hAnsi="Cambria"/>
          <w:sz w:val="22"/>
        </w:rPr>
        <w:t xml:space="preserve">”) za odběr </w:t>
      </w:r>
      <w:r w:rsidR="006C0F9F">
        <w:rPr>
          <w:rFonts w:ascii="Cambria" w:hAnsi="Cambria"/>
          <w:sz w:val="22"/>
        </w:rPr>
        <w:t>Produktů</w:t>
      </w:r>
      <w:r w:rsidR="006C0F9F" w:rsidRPr="00F771A0">
        <w:rPr>
          <w:rFonts w:ascii="Cambria" w:hAnsi="Cambria"/>
          <w:sz w:val="22"/>
        </w:rPr>
        <w:t xml:space="preserve"> </w:t>
      </w:r>
      <w:r w:rsidR="00F3424B" w:rsidRPr="00F3424B">
        <w:rPr>
          <w:rFonts w:ascii="Cambria" w:hAnsi="Cambria"/>
          <w:sz w:val="22"/>
        </w:rPr>
        <w:t>uvedených v Příloze č. 1 této smlouvy</w:t>
      </w:r>
      <w:r w:rsidR="00F3424B">
        <w:rPr>
          <w:rFonts w:ascii="Cambria" w:hAnsi="Cambria"/>
          <w:sz w:val="22"/>
        </w:rPr>
        <w:t xml:space="preserve">. </w:t>
      </w:r>
    </w:p>
    <w:p w14:paraId="7F894990" w14:textId="6C750B70" w:rsidR="00D64E49" w:rsidRPr="00497D25" w:rsidRDefault="000A73C0" w:rsidP="00864811">
      <w:pPr>
        <w:pStyle w:val="Odstavecseseznamem"/>
        <w:numPr>
          <w:ilvl w:val="0"/>
          <w:numId w:val="25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Cenou balení </w:t>
      </w:r>
      <w:r w:rsidR="006C0F9F">
        <w:rPr>
          <w:rFonts w:ascii="Cambria" w:hAnsi="Cambria"/>
          <w:sz w:val="22"/>
        </w:rPr>
        <w:t>Produktu</w:t>
      </w:r>
      <w:r w:rsidR="006C0F9F" w:rsidRPr="00F771A0">
        <w:rPr>
          <w:rFonts w:ascii="Cambria" w:hAnsi="Cambria"/>
          <w:sz w:val="22"/>
        </w:rPr>
        <w:t xml:space="preserve"> </w:t>
      </w:r>
      <w:r w:rsidRPr="00F771A0">
        <w:rPr>
          <w:rFonts w:ascii="Cambria" w:hAnsi="Cambria"/>
          <w:sz w:val="22"/>
        </w:rPr>
        <w:t xml:space="preserve">se pro účely </w:t>
      </w:r>
      <w:r w:rsidR="005453E0" w:rsidRPr="00F771A0">
        <w:rPr>
          <w:rFonts w:ascii="Cambria" w:hAnsi="Cambria"/>
          <w:sz w:val="22"/>
        </w:rPr>
        <w:t xml:space="preserve">této </w:t>
      </w:r>
      <w:r w:rsidR="004866B0" w:rsidRPr="00F771A0">
        <w:rPr>
          <w:rFonts w:ascii="Cambria" w:hAnsi="Cambria"/>
          <w:sz w:val="22"/>
        </w:rPr>
        <w:t xml:space="preserve">Smlouvy </w:t>
      </w:r>
      <w:r w:rsidRPr="00F771A0">
        <w:rPr>
          <w:rFonts w:ascii="Cambria" w:hAnsi="Cambria"/>
          <w:sz w:val="22"/>
        </w:rPr>
        <w:t>rozumí cena</w:t>
      </w:r>
      <w:r w:rsidR="00F3424B">
        <w:rPr>
          <w:rFonts w:ascii="Cambria" w:hAnsi="Cambria"/>
          <w:sz w:val="22"/>
        </w:rPr>
        <w:t xml:space="preserve"> s DPH</w:t>
      </w:r>
      <w:r w:rsidRPr="00F771A0">
        <w:rPr>
          <w:rFonts w:ascii="Cambria" w:hAnsi="Cambria"/>
          <w:sz w:val="22"/>
        </w:rPr>
        <w:t xml:space="preserve"> </w:t>
      </w:r>
      <w:r w:rsidR="00321602" w:rsidRPr="00F771A0">
        <w:rPr>
          <w:rFonts w:ascii="Cambria" w:hAnsi="Cambria"/>
          <w:sz w:val="22"/>
        </w:rPr>
        <w:t xml:space="preserve">vyfakturovaná </w:t>
      </w:r>
      <w:r w:rsidR="00700979">
        <w:rPr>
          <w:rFonts w:ascii="Cambria" w:hAnsi="Cambria"/>
          <w:sz w:val="22"/>
        </w:rPr>
        <w:t xml:space="preserve">Dodavatelem, nebo </w:t>
      </w:r>
      <w:r w:rsidR="00F3424B">
        <w:rPr>
          <w:rFonts w:ascii="Cambria" w:hAnsi="Cambria"/>
          <w:sz w:val="22"/>
        </w:rPr>
        <w:t>distributorem určeným</w:t>
      </w:r>
      <w:r w:rsidR="00700979">
        <w:rPr>
          <w:rFonts w:ascii="Cambria" w:hAnsi="Cambria"/>
          <w:sz w:val="22"/>
        </w:rPr>
        <w:t xml:space="preserve"> Dodavatelem </w:t>
      </w:r>
      <w:r w:rsidR="00321602" w:rsidRPr="00F771A0">
        <w:rPr>
          <w:rFonts w:ascii="Cambria" w:hAnsi="Cambria"/>
          <w:sz w:val="22"/>
        </w:rPr>
        <w:t>Odběrateli</w:t>
      </w:r>
      <w:r w:rsidR="00442E9E" w:rsidRPr="00F771A0">
        <w:rPr>
          <w:rFonts w:ascii="Cambria" w:hAnsi="Cambria"/>
          <w:sz w:val="22"/>
        </w:rPr>
        <w:t xml:space="preserve"> </w:t>
      </w:r>
      <w:r w:rsidR="008547AA" w:rsidRPr="00F771A0">
        <w:rPr>
          <w:rFonts w:ascii="Cambria" w:hAnsi="Cambria"/>
          <w:sz w:val="22"/>
        </w:rPr>
        <w:t>v příslušném</w:t>
      </w:r>
      <w:r w:rsidRPr="00F771A0">
        <w:rPr>
          <w:rFonts w:ascii="Cambria" w:hAnsi="Cambria"/>
          <w:sz w:val="22"/>
        </w:rPr>
        <w:t xml:space="preserve"> referenčním období.</w:t>
      </w:r>
    </w:p>
    <w:p w14:paraId="0E63029A" w14:textId="72A7DEE9" w:rsidR="00DC1EEE" w:rsidRPr="00497D25" w:rsidRDefault="00497D25" w:rsidP="00864811">
      <w:pPr>
        <w:pStyle w:val="Odstavecseseznamem"/>
        <w:numPr>
          <w:ilvl w:val="0"/>
          <w:numId w:val="25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</w:t>
      </w:r>
      <w:r w:rsidR="00F3424B" w:rsidRPr="00497D25">
        <w:rPr>
          <w:rFonts w:ascii="Cambria" w:hAnsi="Cambria"/>
          <w:sz w:val="22"/>
        </w:rPr>
        <w:t>ompenzace bude vypočtena způsobem uvedeným v Příloze č. 1 této smlouvy.</w:t>
      </w:r>
    </w:p>
    <w:p w14:paraId="28D9FE0A" w14:textId="59E55F36" w:rsidR="00503204" w:rsidRPr="00497D25" w:rsidRDefault="000A73C0" w:rsidP="00864811">
      <w:pPr>
        <w:pStyle w:val="Odstavecseseznamem"/>
        <w:numPr>
          <w:ilvl w:val="0"/>
          <w:numId w:val="25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>Dojde</w:t>
      </w:r>
      <w:r w:rsidR="005422B9">
        <w:rPr>
          <w:rFonts w:ascii="Cambria" w:hAnsi="Cambria"/>
          <w:sz w:val="22"/>
        </w:rPr>
        <w:t>-</w:t>
      </w:r>
      <w:r w:rsidRPr="00497D25">
        <w:rPr>
          <w:rFonts w:ascii="Cambria" w:hAnsi="Cambria"/>
          <w:sz w:val="22"/>
        </w:rPr>
        <w:t xml:space="preserve">li v k významným změnám cen </w:t>
      </w:r>
      <w:r w:rsidR="006C0F9F" w:rsidRPr="00497D25">
        <w:rPr>
          <w:rFonts w:ascii="Cambria" w:hAnsi="Cambria"/>
          <w:sz w:val="22"/>
        </w:rPr>
        <w:t>Produkt</w:t>
      </w:r>
      <w:r w:rsidR="00F3424B" w:rsidRPr="00497D25">
        <w:rPr>
          <w:rFonts w:ascii="Cambria" w:hAnsi="Cambria"/>
          <w:sz w:val="22"/>
        </w:rPr>
        <w:t>ů</w:t>
      </w:r>
      <w:r w:rsidRPr="00497D25">
        <w:rPr>
          <w:rFonts w:ascii="Cambria" w:hAnsi="Cambria"/>
          <w:sz w:val="22"/>
        </w:rPr>
        <w:t xml:space="preserve">, případně ke změnám v portfoliu </w:t>
      </w:r>
      <w:r w:rsidR="006C0F9F" w:rsidRPr="00497D25">
        <w:rPr>
          <w:rFonts w:ascii="Cambria" w:hAnsi="Cambria"/>
          <w:sz w:val="22"/>
        </w:rPr>
        <w:t>Produkt</w:t>
      </w:r>
      <w:r w:rsidR="00F3424B" w:rsidRPr="00497D25">
        <w:rPr>
          <w:rFonts w:ascii="Cambria" w:hAnsi="Cambria"/>
          <w:sz w:val="22"/>
        </w:rPr>
        <w:t>ů</w:t>
      </w:r>
      <w:r w:rsidR="006C0F9F" w:rsidRPr="00497D25">
        <w:rPr>
          <w:rFonts w:ascii="Cambria" w:hAnsi="Cambria"/>
          <w:sz w:val="22"/>
        </w:rPr>
        <w:t>,</w:t>
      </w:r>
      <w:r w:rsidR="00BB0FE5" w:rsidRPr="00497D25">
        <w:rPr>
          <w:rFonts w:ascii="Cambria" w:hAnsi="Cambria"/>
          <w:sz w:val="22"/>
        </w:rPr>
        <w:t xml:space="preserve"> </w:t>
      </w:r>
      <w:r w:rsidR="004639B1" w:rsidRPr="00497D25">
        <w:rPr>
          <w:rFonts w:ascii="Cambria" w:hAnsi="Cambria"/>
          <w:sz w:val="22"/>
        </w:rPr>
        <w:t xml:space="preserve">vstoupí obě </w:t>
      </w:r>
      <w:r w:rsidR="00671DAF" w:rsidRPr="00497D25">
        <w:rPr>
          <w:rFonts w:ascii="Cambria" w:hAnsi="Cambria"/>
          <w:sz w:val="22"/>
        </w:rPr>
        <w:t>S</w:t>
      </w:r>
      <w:r w:rsidR="004639B1" w:rsidRPr="00497D25">
        <w:rPr>
          <w:rFonts w:ascii="Cambria" w:hAnsi="Cambria"/>
          <w:sz w:val="22"/>
        </w:rPr>
        <w:t>trany d</w:t>
      </w:r>
      <w:r w:rsidRPr="00497D25">
        <w:rPr>
          <w:rFonts w:ascii="Cambria" w:hAnsi="Cambria"/>
          <w:sz w:val="22"/>
        </w:rPr>
        <w:t>o</w:t>
      </w:r>
      <w:r w:rsidR="004639B1" w:rsidRPr="00497D25">
        <w:rPr>
          <w:rFonts w:ascii="Cambria" w:hAnsi="Cambria"/>
          <w:sz w:val="22"/>
        </w:rPr>
        <w:t xml:space="preserve"> jednání o</w:t>
      </w:r>
      <w:r w:rsidR="00BB0FE5" w:rsidRPr="00497D25">
        <w:rPr>
          <w:rFonts w:ascii="Cambria" w:hAnsi="Cambria"/>
          <w:sz w:val="22"/>
        </w:rPr>
        <w:t xml:space="preserve"> </w:t>
      </w:r>
      <w:r w:rsidR="001237D5" w:rsidRPr="00497D25">
        <w:rPr>
          <w:rFonts w:ascii="Cambria" w:hAnsi="Cambria"/>
          <w:sz w:val="22"/>
        </w:rPr>
        <w:t xml:space="preserve">případné </w:t>
      </w:r>
      <w:r w:rsidRPr="00497D25">
        <w:rPr>
          <w:rFonts w:ascii="Cambria" w:hAnsi="Cambria"/>
          <w:sz w:val="22"/>
        </w:rPr>
        <w:t>revizi Příloh</w:t>
      </w:r>
      <w:r w:rsidR="00F3424B" w:rsidRPr="00497D25">
        <w:rPr>
          <w:rFonts w:ascii="Cambria" w:hAnsi="Cambria"/>
          <w:sz w:val="22"/>
        </w:rPr>
        <w:t>y č. 1</w:t>
      </w:r>
      <w:r w:rsidRPr="00497D25">
        <w:rPr>
          <w:rFonts w:ascii="Cambria" w:hAnsi="Cambria"/>
          <w:sz w:val="22"/>
        </w:rPr>
        <w:t xml:space="preserve"> této </w:t>
      </w:r>
      <w:r w:rsidR="00155F0F" w:rsidRPr="00497D25">
        <w:rPr>
          <w:rFonts w:ascii="Cambria" w:hAnsi="Cambria"/>
          <w:sz w:val="22"/>
        </w:rPr>
        <w:t>S</w:t>
      </w:r>
      <w:r w:rsidRPr="00497D25">
        <w:rPr>
          <w:rFonts w:ascii="Cambria" w:hAnsi="Cambria"/>
          <w:sz w:val="22"/>
        </w:rPr>
        <w:t>mlouvy.</w:t>
      </w:r>
      <w:r w:rsidR="00D26512" w:rsidRPr="00497D25">
        <w:rPr>
          <w:rFonts w:ascii="Cambria" w:hAnsi="Cambria"/>
          <w:sz w:val="22"/>
        </w:rPr>
        <w:t xml:space="preserve"> </w:t>
      </w:r>
      <w:r w:rsidR="00EB3905" w:rsidRPr="00497D25">
        <w:rPr>
          <w:rFonts w:ascii="Cambria" w:hAnsi="Cambria"/>
          <w:sz w:val="22"/>
        </w:rPr>
        <w:t xml:space="preserve">Jednání o zrevidování příloh podle tohoto odstavce může zahájit písemným oznámením kterákoliv </w:t>
      </w:r>
      <w:r w:rsidR="002F4086" w:rsidRPr="00497D25">
        <w:rPr>
          <w:rFonts w:ascii="Cambria" w:hAnsi="Cambria"/>
          <w:sz w:val="22"/>
        </w:rPr>
        <w:t>S</w:t>
      </w:r>
      <w:r w:rsidR="00EB3905" w:rsidRPr="00497D25">
        <w:rPr>
          <w:rFonts w:ascii="Cambria" w:hAnsi="Cambria"/>
          <w:sz w:val="22"/>
        </w:rPr>
        <w:t xml:space="preserve">trana, oznámení musí být doručeno druhé </w:t>
      </w:r>
      <w:r w:rsidR="002F4086" w:rsidRPr="00497D25">
        <w:rPr>
          <w:rFonts w:ascii="Cambria" w:hAnsi="Cambria"/>
          <w:sz w:val="22"/>
        </w:rPr>
        <w:t>S</w:t>
      </w:r>
      <w:r w:rsidR="00827B97" w:rsidRPr="00497D25">
        <w:rPr>
          <w:rFonts w:ascii="Cambria" w:hAnsi="Cambria"/>
          <w:sz w:val="22"/>
        </w:rPr>
        <w:t xml:space="preserve">traně. </w:t>
      </w:r>
      <w:r w:rsidR="00FA3554" w:rsidRPr="00497D25">
        <w:rPr>
          <w:rFonts w:ascii="Cambria" w:hAnsi="Cambria"/>
          <w:sz w:val="22"/>
        </w:rPr>
        <w:t xml:space="preserve">Nedojde-li k dohodě o změně Přílohy č. 1 do 30 dnů ode dne doručení výzvy k jednání, je každá ze Stran oprávněna tuto smlouvu </w:t>
      </w:r>
      <w:proofErr w:type="gramStart"/>
      <w:r w:rsidR="00FA3554" w:rsidRPr="00497D25">
        <w:rPr>
          <w:rFonts w:ascii="Cambria" w:hAnsi="Cambria"/>
          <w:sz w:val="22"/>
        </w:rPr>
        <w:t>vypovědět</w:t>
      </w:r>
      <w:r w:rsidR="000C4687" w:rsidRPr="00497D25">
        <w:rPr>
          <w:rFonts w:ascii="Cambria" w:hAnsi="Cambria"/>
          <w:sz w:val="22"/>
        </w:rPr>
        <w:t xml:space="preserve"> </w:t>
      </w:r>
      <w:r w:rsidR="00EB3905" w:rsidRPr="00497D25">
        <w:rPr>
          <w:rFonts w:ascii="Cambria" w:hAnsi="Cambria"/>
          <w:sz w:val="22"/>
        </w:rPr>
        <w:t xml:space="preserve"> </w:t>
      </w:r>
      <w:r w:rsidR="008C665A" w:rsidRPr="00497D25">
        <w:rPr>
          <w:rFonts w:ascii="Cambria" w:hAnsi="Cambria"/>
          <w:sz w:val="22"/>
        </w:rPr>
        <w:t>s</w:t>
      </w:r>
      <w:proofErr w:type="gramEnd"/>
      <w:r w:rsidR="008C665A" w:rsidRPr="00497D25">
        <w:rPr>
          <w:rFonts w:ascii="Cambria" w:hAnsi="Cambria"/>
          <w:sz w:val="22"/>
        </w:rPr>
        <w:t xml:space="preserve"> výpovědní dobou 1 měsíc.</w:t>
      </w:r>
    </w:p>
    <w:p w14:paraId="501DABA3" w14:textId="427C1F4B" w:rsidR="00BB0FE5" w:rsidRPr="00497D25" w:rsidRDefault="00700979" w:rsidP="00864811">
      <w:pPr>
        <w:pStyle w:val="Odstavecseseznamem"/>
        <w:numPr>
          <w:ilvl w:val="0"/>
          <w:numId w:val="25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 xml:space="preserve">Dodavatel poskytne Odběrateli Kompenzaci tak, že Odběrateli vystaví napřímo, nebo prostřednictvím určeného distributora, spolu s fakturou opravný daňový doklad (dobropis). </w:t>
      </w:r>
    </w:p>
    <w:p w14:paraId="1D4E7258" w14:textId="77777777" w:rsidR="00BB0FE5" w:rsidRPr="00460D3E" w:rsidRDefault="00BB0FE5" w:rsidP="00700979">
      <w:pPr>
        <w:spacing w:after="0" w:line="276" w:lineRule="auto"/>
        <w:ind w:left="442" w:right="0"/>
        <w:rPr>
          <w:rFonts w:ascii="Cambria" w:hAnsi="Cambria"/>
          <w:sz w:val="22"/>
        </w:rPr>
      </w:pPr>
    </w:p>
    <w:p w14:paraId="4948D9EF" w14:textId="1D9A88BB" w:rsidR="004C5AD4" w:rsidRPr="00435CC3" w:rsidRDefault="008C665A" w:rsidP="00497D25">
      <w:pPr>
        <w:spacing w:after="0" w:line="276" w:lineRule="auto"/>
        <w:ind w:left="10" w:right="0" w:hanging="10"/>
        <w:jc w:val="center"/>
        <w:rPr>
          <w:rFonts w:ascii="Cambria" w:hAnsi="Cambria"/>
          <w:b/>
          <w:bCs/>
          <w:sz w:val="22"/>
        </w:rPr>
      </w:pPr>
      <w:r w:rsidRPr="00435CC3">
        <w:rPr>
          <w:rFonts w:ascii="Cambria" w:hAnsi="Cambria"/>
          <w:b/>
          <w:bCs/>
          <w:sz w:val="22"/>
        </w:rPr>
        <w:t>V</w:t>
      </w:r>
      <w:r w:rsidR="004C5AD4" w:rsidRPr="00435CC3">
        <w:rPr>
          <w:rFonts w:ascii="Cambria" w:hAnsi="Cambria"/>
          <w:b/>
          <w:bCs/>
          <w:sz w:val="22"/>
        </w:rPr>
        <w:t>.</w:t>
      </w:r>
      <w:r w:rsidR="00497D25" w:rsidRPr="00435CC3">
        <w:rPr>
          <w:rFonts w:ascii="Cambria" w:hAnsi="Cambria"/>
          <w:b/>
          <w:bCs/>
          <w:sz w:val="22"/>
        </w:rPr>
        <w:t xml:space="preserve"> </w:t>
      </w:r>
      <w:r w:rsidR="004C5AD4" w:rsidRPr="00435CC3">
        <w:rPr>
          <w:rFonts w:ascii="Cambria" w:hAnsi="Cambria"/>
          <w:b/>
          <w:bCs/>
          <w:sz w:val="22"/>
        </w:rPr>
        <w:t>Další ujednání</w:t>
      </w:r>
    </w:p>
    <w:p w14:paraId="0ADD8B21" w14:textId="77777777" w:rsidR="004C5AD4" w:rsidRPr="00460D3E" w:rsidRDefault="004C5AD4" w:rsidP="00700979">
      <w:pPr>
        <w:spacing w:after="0" w:line="276" w:lineRule="auto"/>
        <w:ind w:left="10" w:right="0" w:hanging="10"/>
        <w:jc w:val="center"/>
        <w:rPr>
          <w:rFonts w:ascii="Cambria" w:hAnsi="Cambria"/>
          <w:sz w:val="22"/>
        </w:rPr>
      </w:pPr>
    </w:p>
    <w:p w14:paraId="54A7332C" w14:textId="77777777" w:rsidR="0021189D" w:rsidRPr="00460D3E" w:rsidRDefault="0021189D" w:rsidP="00435CC3">
      <w:pPr>
        <w:pStyle w:val="Odstavecseseznamem"/>
        <w:ind w:left="590" w:firstLine="0"/>
      </w:pPr>
    </w:p>
    <w:p w14:paraId="7E865743" w14:textId="1854AEB6" w:rsidR="00435CC3" w:rsidRDefault="00435CC3" w:rsidP="00435CC3">
      <w:pPr>
        <w:pStyle w:val="Odstavecseseznamem"/>
        <w:numPr>
          <w:ilvl w:val="0"/>
          <w:numId w:val="22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35CC3">
        <w:rPr>
          <w:rFonts w:ascii="Cambria" w:hAnsi="Cambria"/>
          <w:sz w:val="22"/>
        </w:rPr>
        <w:t>Odběratel není a nebude zavázán odebírat Produkty v jakémkoli minimálním množství ani výhradně od Dodavatele a disponuje plnou volností při výběru léčivých přípravků i jejich dodavatelů.</w:t>
      </w:r>
    </w:p>
    <w:p w14:paraId="55738C35" w14:textId="56A12146" w:rsidR="00725E52" w:rsidRPr="0021189D" w:rsidRDefault="00725E52" w:rsidP="00435CC3">
      <w:pPr>
        <w:pStyle w:val="Odstavecseseznamem"/>
        <w:numPr>
          <w:ilvl w:val="0"/>
          <w:numId w:val="22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21189D">
        <w:rPr>
          <w:rFonts w:ascii="Cambria" w:hAnsi="Cambria"/>
          <w:sz w:val="22"/>
        </w:rPr>
        <w:t>Strany shodně prohlašují, že účelem této smlouvy není podpora preskripce, dodávání, prodeje, výdeje ani spotřeby Produktů, ani jiná forma jejich propagace.</w:t>
      </w:r>
    </w:p>
    <w:p w14:paraId="3ED00340" w14:textId="786227A0" w:rsidR="00C52E6E" w:rsidRPr="00497D25" w:rsidRDefault="00700979" w:rsidP="00435CC3">
      <w:pPr>
        <w:pStyle w:val="Odstavecseseznamem"/>
        <w:numPr>
          <w:ilvl w:val="0"/>
          <w:numId w:val="22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>Dodavatel</w:t>
      </w:r>
      <w:r w:rsidR="000A73C0" w:rsidRPr="00497D25">
        <w:rPr>
          <w:rFonts w:ascii="Cambria" w:hAnsi="Cambria"/>
          <w:sz w:val="22"/>
        </w:rPr>
        <w:t xml:space="preserve"> </w:t>
      </w:r>
      <w:r w:rsidR="00346347" w:rsidRPr="00497D25">
        <w:rPr>
          <w:rFonts w:ascii="Cambria" w:hAnsi="Cambria"/>
          <w:sz w:val="22"/>
        </w:rPr>
        <w:t xml:space="preserve">výslovně </w:t>
      </w:r>
      <w:r w:rsidR="000A73C0" w:rsidRPr="00497D25">
        <w:rPr>
          <w:rFonts w:ascii="Cambria" w:hAnsi="Cambria"/>
          <w:sz w:val="22"/>
        </w:rPr>
        <w:t xml:space="preserve">prohlašuje, že poskytnutí </w:t>
      </w:r>
      <w:r w:rsidR="00E45B8C" w:rsidRPr="00497D25">
        <w:rPr>
          <w:rFonts w:ascii="Cambria" w:hAnsi="Cambria"/>
          <w:sz w:val="22"/>
        </w:rPr>
        <w:t>Kompenzace</w:t>
      </w:r>
      <w:r w:rsidR="00D26512" w:rsidRPr="00497D25">
        <w:rPr>
          <w:rFonts w:ascii="Cambria" w:hAnsi="Cambria"/>
          <w:sz w:val="22"/>
        </w:rPr>
        <w:t xml:space="preserve"> </w:t>
      </w:r>
      <w:r w:rsidR="000A73C0" w:rsidRPr="00497D25">
        <w:rPr>
          <w:rFonts w:ascii="Cambria" w:hAnsi="Cambria"/>
          <w:sz w:val="22"/>
        </w:rPr>
        <w:t xml:space="preserve">není pobídkou či návodem na neoprávněné čerpání prostředků z veřejného zdravotního pojištění a zároveň prohlašuje, že </w:t>
      </w:r>
      <w:r w:rsidR="009E6C33">
        <w:rPr>
          <w:rFonts w:ascii="Cambria" w:hAnsi="Cambria"/>
          <w:sz w:val="22"/>
        </w:rPr>
        <w:t>mu</w:t>
      </w:r>
      <w:r w:rsidR="000A73C0" w:rsidRPr="00497D25">
        <w:rPr>
          <w:rFonts w:ascii="Cambria" w:hAnsi="Cambria"/>
          <w:sz w:val="22"/>
        </w:rPr>
        <w:t xml:space="preserve"> nejsou známé žádné skutečnosti, kter</w:t>
      </w:r>
      <w:r w:rsidR="006426F8" w:rsidRPr="00497D25">
        <w:rPr>
          <w:rFonts w:ascii="Cambria" w:hAnsi="Cambria"/>
          <w:sz w:val="22"/>
        </w:rPr>
        <w:t xml:space="preserve">é by bránily poskytnutí </w:t>
      </w:r>
      <w:r w:rsidR="00E45B8C" w:rsidRPr="00497D25">
        <w:rPr>
          <w:rFonts w:ascii="Cambria" w:hAnsi="Cambria"/>
          <w:sz w:val="22"/>
        </w:rPr>
        <w:t>této Kompenzace</w:t>
      </w:r>
      <w:r w:rsidR="000A73C0" w:rsidRPr="00497D25">
        <w:rPr>
          <w:rFonts w:ascii="Cambria" w:hAnsi="Cambria"/>
          <w:sz w:val="22"/>
        </w:rPr>
        <w:t>. Případné závazky Odběratele vůči zdravotním pojišťovnám a jejich vypořádání jsou jeho výhradní záležitostí.</w:t>
      </w:r>
      <w:r w:rsidR="001716C3" w:rsidRPr="00497D25">
        <w:rPr>
          <w:rFonts w:ascii="Cambria" w:hAnsi="Cambria"/>
          <w:sz w:val="22"/>
        </w:rPr>
        <w:t xml:space="preserve"> Odběratel se je zavazuje ve vztahu k poskytnuté Kompenzaci vypořádat v souladu s právními předpisy i pokyny jeho zřizovatele.</w:t>
      </w:r>
    </w:p>
    <w:p w14:paraId="2A529FFA" w14:textId="57CEAA93" w:rsidR="00C52E6E" w:rsidRPr="00497D25" w:rsidRDefault="00C52E6E" w:rsidP="00435CC3">
      <w:pPr>
        <w:pStyle w:val="Odstavecseseznamem"/>
        <w:numPr>
          <w:ilvl w:val="0"/>
          <w:numId w:val="22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>Odběratel prohlašuje, že uzavření této Smlouvy není v rozporu s podmínkami stanovenými v jakékoliv smlouvě uzavřené Odběratelem se třetí stranou, její plnění z jeho strany nepovede k porušení práv třetích osob, etických zásad ani obecně závazných právních předpisů, včetně zákona č. 134/2016 Sb., o zadávání veřejných zakázek, ve znění pozdějších předpisů.</w:t>
      </w:r>
    </w:p>
    <w:p w14:paraId="1D193CE4" w14:textId="77777777" w:rsidR="00C52E6E" w:rsidRDefault="00C52E6E" w:rsidP="00C52E6E">
      <w:pPr>
        <w:spacing w:line="276" w:lineRule="auto"/>
        <w:ind w:left="0" w:right="0" w:firstLine="0"/>
        <w:rPr>
          <w:rFonts w:ascii="Cambria" w:hAnsi="Cambria" w:cstheme="minorHAnsi"/>
          <w:sz w:val="22"/>
        </w:rPr>
      </w:pPr>
    </w:p>
    <w:p w14:paraId="347296E8" w14:textId="77777777" w:rsidR="00435CC3" w:rsidRDefault="00435CC3" w:rsidP="00C52E6E">
      <w:pPr>
        <w:spacing w:line="276" w:lineRule="auto"/>
        <w:ind w:left="0" w:right="0" w:firstLine="0"/>
        <w:rPr>
          <w:rFonts w:ascii="Cambria" w:hAnsi="Cambria" w:cstheme="minorHAnsi"/>
          <w:sz w:val="22"/>
        </w:rPr>
      </w:pPr>
    </w:p>
    <w:p w14:paraId="33B91600" w14:textId="77777777" w:rsidR="00435CC3" w:rsidRPr="00C52E6E" w:rsidRDefault="00435CC3" w:rsidP="00C52E6E">
      <w:pPr>
        <w:spacing w:line="276" w:lineRule="auto"/>
        <w:ind w:left="0" w:right="0" w:firstLine="0"/>
        <w:rPr>
          <w:rFonts w:ascii="Cambria" w:hAnsi="Cambria" w:cstheme="minorHAnsi"/>
          <w:sz w:val="22"/>
        </w:rPr>
      </w:pPr>
    </w:p>
    <w:p w14:paraId="7A674FBA" w14:textId="13A00EF3" w:rsidR="00F409B1" w:rsidRPr="00F771A0" w:rsidRDefault="000C4687" w:rsidP="00497D25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VI</w:t>
      </w:r>
      <w:r w:rsidR="000A73C0" w:rsidRPr="00F771A0">
        <w:rPr>
          <w:rFonts w:ascii="Cambria" w:hAnsi="Cambria"/>
          <w:b/>
          <w:sz w:val="22"/>
        </w:rPr>
        <w:t>.</w:t>
      </w:r>
      <w:r w:rsidR="00497D25">
        <w:rPr>
          <w:rFonts w:ascii="Cambria" w:hAnsi="Cambria"/>
          <w:b/>
          <w:sz w:val="22"/>
        </w:rPr>
        <w:t xml:space="preserve"> </w:t>
      </w:r>
      <w:r w:rsidR="000A73C0" w:rsidRPr="00F771A0">
        <w:rPr>
          <w:rFonts w:ascii="Cambria" w:hAnsi="Cambria"/>
          <w:b/>
          <w:sz w:val="22"/>
        </w:rPr>
        <w:t>Mlčenlivost</w:t>
      </w:r>
    </w:p>
    <w:p w14:paraId="686A9159" w14:textId="77777777" w:rsidR="00302491" w:rsidRPr="00F771A0" w:rsidRDefault="00302491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60BDDD3B" w14:textId="01589793" w:rsidR="00044F61" w:rsidRDefault="00827B97" w:rsidP="00435CC3">
      <w:pPr>
        <w:pStyle w:val="Odstavecseseznamem"/>
        <w:numPr>
          <w:ilvl w:val="0"/>
          <w:numId w:val="2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lastRenderedPageBreak/>
        <w:t>S</w:t>
      </w:r>
      <w:r w:rsidR="000A73C0" w:rsidRPr="00F771A0">
        <w:rPr>
          <w:rFonts w:ascii="Cambria" w:hAnsi="Cambria"/>
          <w:sz w:val="22"/>
        </w:rPr>
        <w:t xml:space="preserve">trany se zavazují, že nezveřejní či jiným způsobem nezpřístupní třetím osobám </w:t>
      </w:r>
      <w:r w:rsidR="00D91178" w:rsidRPr="00F771A0">
        <w:rPr>
          <w:rFonts w:ascii="Cambria" w:hAnsi="Cambria"/>
          <w:sz w:val="22"/>
        </w:rPr>
        <w:t xml:space="preserve">části </w:t>
      </w:r>
      <w:r w:rsidR="004866B0" w:rsidRPr="00F771A0">
        <w:rPr>
          <w:rFonts w:ascii="Cambria" w:hAnsi="Cambria"/>
          <w:sz w:val="22"/>
        </w:rPr>
        <w:t xml:space="preserve">Smlouvy </w:t>
      </w:r>
      <w:r w:rsidR="00D91178" w:rsidRPr="00F771A0">
        <w:rPr>
          <w:rFonts w:ascii="Cambria" w:hAnsi="Cambria"/>
          <w:sz w:val="22"/>
        </w:rPr>
        <w:t xml:space="preserve">představující obchodní tajemství některé ze </w:t>
      </w:r>
      <w:r w:rsidRPr="00F771A0">
        <w:rPr>
          <w:rFonts w:ascii="Cambria" w:hAnsi="Cambria"/>
          <w:sz w:val="22"/>
        </w:rPr>
        <w:t>S</w:t>
      </w:r>
      <w:r w:rsidR="00D91178" w:rsidRPr="00F771A0">
        <w:rPr>
          <w:rFonts w:ascii="Cambria" w:hAnsi="Cambria"/>
          <w:sz w:val="22"/>
        </w:rPr>
        <w:t>tran</w:t>
      </w:r>
      <w:r w:rsidR="00012748" w:rsidRPr="00F771A0">
        <w:rPr>
          <w:rFonts w:ascii="Cambria" w:hAnsi="Cambria"/>
          <w:sz w:val="22"/>
        </w:rPr>
        <w:t xml:space="preserve"> či jiné údaje vyloučené ze zveřejnění</w:t>
      </w:r>
      <w:r w:rsidR="000A73C0" w:rsidRPr="00F771A0">
        <w:rPr>
          <w:rFonts w:ascii="Cambria" w:hAnsi="Cambria"/>
          <w:sz w:val="22"/>
        </w:rPr>
        <w:t>, jakož ani jiné informace o vzájemných obchodních vztazích</w:t>
      </w:r>
      <w:r w:rsidR="00584704" w:rsidRPr="00F771A0">
        <w:rPr>
          <w:rFonts w:ascii="Cambria" w:hAnsi="Cambria"/>
          <w:sz w:val="22"/>
        </w:rPr>
        <w:t xml:space="preserve">, a to ani po </w:t>
      </w:r>
      <w:r w:rsidR="00DF580F" w:rsidRPr="00F771A0">
        <w:rPr>
          <w:rFonts w:ascii="Cambria" w:hAnsi="Cambria"/>
          <w:sz w:val="22"/>
        </w:rPr>
        <w:t>skončení či zániku této S</w:t>
      </w:r>
      <w:r w:rsidR="00584704" w:rsidRPr="00F771A0">
        <w:rPr>
          <w:rFonts w:ascii="Cambria" w:hAnsi="Cambria"/>
          <w:sz w:val="22"/>
        </w:rPr>
        <w:t>mlouvy.</w:t>
      </w:r>
      <w:r w:rsidR="00DF3E6B" w:rsidRPr="00F771A0">
        <w:rPr>
          <w:rFonts w:ascii="Cambria" w:hAnsi="Cambria"/>
          <w:sz w:val="22"/>
        </w:rPr>
        <w:t xml:space="preserve"> </w:t>
      </w:r>
    </w:p>
    <w:p w14:paraId="305E1C6A" w14:textId="4D72CB3E" w:rsidR="00111FF5" w:rsidRPr="009E6C33" w:rsidRDefault="00DF3E6B" w:rsidP="009E6C33">
      <w:pPr>
        <w:pStyle w:val="Odstavecseseznamem"/>
        <w:numPr>
          <w:ilvl w:val="0"/>
          <w:numId w:val="2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044F61">
        <w:rPr>
          <w:rFonts w:ascii="Cambria" w:hAnsi="Cambria"/>
          <w:sz w:val="22"/>
        </w:rPr>
        <w:t xml:space="preserve">Strany berou na vědomí, že </w:t>
      </w:r>
      <w:r w:rsidR="002454D7" w:rsidRPr="00044F61">
        <w:rPr>
          <w:rFonts w:ascii="Cambria" w:hAnsi="Cambria"/>
          <w:sz w:val="22"/>
        </w:rPr>
        <w:t xml:space="preserve">informace o </w:t>
      </w:r>
      <w:r w:rsidRPr="00044F61">
        <w:rPr>
          <w:rFonts w:ascii="Cambria" w:hAnsi="Cambria"/>
          <w:sz w:val="22"/>
        </w:rPr>
        <w:t>výš</w:t>
      </w:r>
      <w:r w:rsidR="002454D7" w:rsidRPr="00044F61">
        <w:rPr>
          <w:rFonts w:ascii="Cambria" w:hAnsi="Cambria"/>
          <w:sz w:val="22"/>
        </w:rPr>
        <w:t>i</w:t>
      </w:r>
      <w:r w:rsidRPr="00044F61">
        <w:rPr>
          <w:rFonts w:ascii="Cambria" w:hAnsi="Cambria"/>
          <w:sz w:val="22"/>
        </w:rPr>
        <w:t xml:space="preserve"> jednotkových cen a </w:t>
      </w:r>
      <w:r w:rsidR="00DB65EF" w:rsidRPr="00044F61">
        <w:rPr>
          <w:rFonts w:ascii="Cambria" w:hAnsi="Cambria"/>
          <w:sz w:val="22"/>
        </w:rPr>
        <w:t>K</w:t>
      </w:r>
      <w:r w:rsidRPr="00044F61">
        <w:rPr>
          <w:rFonts w:ascii="Cambria" w:hAnsi="Cambria"/>
          <w:sz w:val="22"/>
        </w:rPr>
        <w:t xml:space="preserve">ompenzace bude </w:t>
      </w:r>
      <w:r w:rsidR="00DB65EF" w:rsidRPr="00044F61">
        <w:rPr>
          <w:rFonts w:ascii="Cambria" w:hAnsi="Cambria"/>
          <w:sz w:val="22"/>
        </w:rPr>
        <w:t>O</w:t>
      </w:r>
      <w:r w:rsidRPr="00044F61">
        <w:rPr>
          <w:rFonts w:ascii="Cambria" w:hAnsi="Cambria"/>
          <w:sz w:val="22"/>
        </w:rPr>
        <w:t xml:space="preserve">dběratelem poskytnuta zřizovateli </w:t>
      </w:r>
      <w:r w:rsidR="005422B9">
        <w:rPr>
          <w:rFonts w:ascii="Cambria" w:hAnsi="Cambria"/>
          <w:sz w:val="22"/>
        </w:rPr>
        <w:t>O</w:t>
      </w:r>
      <w:r w:rsidRPr="00044F61">
        <w:rPr>
          <w:rFonts w:ascii="Cambria" w:hAnsi="Cambria"/>
          <w:sz w:val="22"/>
        </w:rPr>
        <w:t xml:space="preserve">dběratele bez ohledu na to, zda bude </w:t>
      </w:r>
      <w:r w:rsidR="00C52E6E" w:rsidRPr="00044F61">
        <w:rPr>
          <w:rFonts w:ascii="Cambria" w:hAnsi="Cambria"/>
          <w:sz w:val="22"/>
        </w:rPr>
        <w:t>Dodavateli</w:t>
      </w:r>
      <w:r w:rsidRPr="00044F61">
        <w:rPr>
          <w:rFonts w:ascii="Cambria" w:hAnsi="Cambria"/>
          <w:sz w:val="22"/>
        </w:rPr>
        <w:t xml:space="preserve"> označena za obchodní tajemství.</w:t>
      </w:r>
      <w:r w:rsidR="00802EEF" w:rsidRPr="00044F61">
        <w:rPr>
          <w:rFonts w:ascii="Cambria" w:hAnsi="Cambria"/>
          <w:sz w:val="22"/>
        </w:rPr>
        <w:t xml:space="preserve"> Pokud však je podle této smlouvy výše Kompenzace</w:t>
      </w:r>
      <w:r w:rsidR="00DB65EF" w:rsidRPr="00044F61">
        <w:rPr>
          <w:rFonts w:ascii="Cambria" w:hAnsi="Cambria"/>
          <w:sz w:val="22"/>
        </w:rPr>
        <w:t xml:space="preserve"> považována za obchodní tajemství kterékoliv strany, </w:t>
      </w:r>
      <w:r w:rsidR="005422B9">
        <w:rPr>
          <w:rFonts w:ascii="Cambria" w:hAnsi="Cambria"/>
          <w:sz w:val="22"/>
        </w:rPr>
        <w:t>O</w:t>
      </w:r>
      <w:r w:rsidR="00A649E2" w:rsidRPr="00044F61">
        <w:rPr>
          <w:rFonts w:ascii="Cambria" w:hAnsi="Cambria"/>
          <w:sz w:val="22"/>
        </w:rPr>
        <w:t>dběratel v takovém případě tuto skutečnost písemně oznámí svému zřizovateli.</w:t>
      </w:r>
    </w:p>
    <w:p w14:paraId="0E33D057" w14:textId="5579C518" w:rsidR="00111FF5" w:rsidRPr="009E6C33" w:rsidRDefault="000A73C0" w:rsidP="009E6C33">
      <w:pPr>
        <w:pStyle w:val="Odstavecseseznamem"/>
        <w:numPr>
          <w:ilvl w:val="0"/>
          <w:numId w:val="2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A649E2">
        <w:rPr>
          <w:rFonts w:ascii="Cambria" w:hAnsi="Cambria"/>
          <w:sz w:val="22"/>
        </w:rPr>
        <w:t xml:space="preserve">Strany zpřístupní </w:t>
      </w:r>
      <w:r w:rsidR="00D91178" w:rsidRPr="00A649E2">
        <w:rPr>
          <w:rFonts w:ascii="Cambria" w:hAnsi="Cambria"/>
          <w:sz w:val="22"/>
        </w:rPr>
        <w:t>celý</w:t>
      </w:r>
      <w:r w:rsidR="0081244C" w:rsidRPr="00A649E2">
        <w:rPr>
          <w:rFonts w:ascii="Cambria" w:hAnsi="Cambria"/>
          <w:sz w:val="22"/>
        </w:rPr>
        <w:t xml:space="preserve"> </w:t>
      </w:r>
      <w:r w:rsidRPr="00A649E2">
        <w:rPr>
          <w:rFonts w:ascii="Cambria" w:hAnsi="Cambria"/>
          <w:sz w:val="22"/>
        </w:rPr>
        <w:t xml:space="preserve">obsah této </w:t>
      </w:r>
      <w:r w:rsidR="004866B0" w:rsidRPr="00A649E2">
        <w:rPr>
          <w:rFonts w:ascii="Cambria" w:hAnsi="Cambria"/>
          <w:sz w:val="22"/>
        </w:rPr>
        <w:t>S</w:t>
      </w:r>
      <w:r w:rsidRPr="00A649E2">
        <w:rPr>
          <w:rFonts w:ascii="Cambria" w:hAnsi="Cambria"/>
          <w:sz w:val="22"/>
        </w:rPr>
        <w:t xml:space="preserve">mlouvy a informace týkající se jejich spolupráce pouze těm zaměstnancům, společníkům, akcionářům a odborným poradcům, kteří je potřebují znát v souvislosti s plněním úkolů </w:t>
      </w:r>
      <w:r w:rsidR="00827B97" w:rsidRPr="00A649E2">
        <w:rPr>
          <w:rFonts w:ascii="Cambria" w:hAnsi="Cambria"/>
          <w:sz w:val="22"/>
        </w:rPr>
        <w:t xml:space="preserve">Stran </w:t>
      </w:r>
      <w:r w:rsidRPr="00A649E2">
        <w:rPr>
          <w:rFonts w:ascii="Cambria" w:hAnsi="Cambria"/>
          <w:sz w:val="22"/>
        </w:rPr>
        <w:t>v rámci spolupráce</w:t>
      </w:r>
      <w:r w:rsidR="001443BB" w:rsidRPr="00A649E2">
        <w:rPr>
          <w:rFonts w:ascii="Cambria" w:hAnsi="Cambria"/>
          <w:sz w:val="22"/>
        </w:rPr>
        <w:t xml:space="preserve"> dle této Smlouvy</w:t>
      </w:r>
      <w:r w:rsidR="009E6C33">
        <w:rPr>
          <w:rFonts w:ascii="Cambria" w:hAnsi="Cambria"/>
          <w:sz w:val="22"/>
        </w:rPr>
        <w:t>.</w:t>
      </w:r>
    </w:p>
    <w:p w14:paraId="02357EAF" w14:textId="06E81B64" w:rsidR="00A649E2" w:rsidRPr="009E6C33" w:rsidRDefault="000A73C0" w:rsidP="009E6C33">
      <w:pPr>
        <w:pStyle w:val="Odstavecseseznamem"/>
        <w:numPr>
          <w:ilvl w:val="0"/>
          <w:numId w:val="2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Povinnost mlčenlivosti se nevztahuje na informace, které:</w:t>
      </w:r>
    </w:p>
    <w:p w14:paraId="4C2DC678" w14:textId="77777777" w:rsidR="00A649E2" w:rsidRDefault="000A73C0" w:rsidP="00A649E2">
      <w:pPr>
        <w:pStyle w:val="Odstavecseseznamem"/>
        <w:numPr>
          <w:ilvl w:val="0"/>
          <w:numId w:val="14"/>
        </w:numPr>
        <w:spacing w:after="0" w:line="276" w:lineRule="auto"/>
        <w:ind w:right="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jsou veřejně známé,</w:t>
      </w:r>
    </w:p>
    <w:p w14:paraId="191E79C4" w14:textId="52459F61" w:rsidR="00A649E2" w:rsidRDefault="00AF0EB1" w:rsidP="00A649E2">
      <w:pPr>
        <w:pStyle w:val="Odstavecseseznamem"/>
        <w:numPr>
          <w:ilvl w:val="0"/>
          <w:numId w:val="14"/>
        </w:numPr>
        <w:spacing w:after="0" w:line="276" w:lineRule="auto"/>
        <w:ind w:right="0"/>
        <w:rPr>
          <w:rFonts w:ascii="Cambria" w:hAnsi="Cambria"/>
          <w:sz w:val="22"/>
        </w:rPr>
      </w:pPr>
      <w:r w:rsidRPr="00A649E2">
        <w:rPr>
          <w:rFonts w:ascii="Cambria" w:hAnsi="Cambria"/>
          <w:sz w:val="22"/>
        </w:rPr>
        <w:t xml:space="preserve">se </w:t>
      </w:r>
      <w:r w:rsidR="000A73C0" w:rsidRPr="00A649E2">
        <w:rPr>
          <w:rFonts w:ascii="Cambria" w:hAnsi="Cambria"/>
          <w:sz w:val="22"/>
        </w:rPr>
        <w:t>stanou veřejně známými jinak než porušením této povinnosti mlčenlivosti zde uvedené,</w:t>
      </w:r>
    </w:p>
    <w:p w14:paraId="231E2ED8" w14:textId="77777777" w:rsidR="00A649E2" w:rsidRDefault="000A73C0" w:rsidP="00A649E2">
      <w:pPr>
        <w:pStyle w:val="Odstavecseseznamem"/>
        <w:numPr>
          <w:ilvl w:val="0"/>
          <w:numId w:val="14"/>
        </w:numPr>
        <w:spacing w:after="0" w:line="276" w:lineRule="auto"/>
        <w:ind w:right="0"/>
        <w:rPr>
          <w:rFonts w:ascii="Cambria" w:hAnsi="Cambria"/>
          <w:sz w:val="22"/>
        </w:rPr>
      </w:pPr>
      <w:r w:rsidRPr="00A649E2">
        <w:rPr>
          <w:rFonts w:ascii="Cambria" w:hAnsi="Cambria"/>
          <w:sz w:val="22"/>
        </w:rPr>
        <w:t>js</w:t>
      </w:r>
      <w:r w:rsidR="002F4086" w:rsidRPr="00A649E2">
        <w:rPr>
          <w:rFonts w:ascii="Cambria" w:hAnsi="Cambria"/>
          <w:sz w:val="22"/>
        </w:rPr>
        <w:t>ou oprávněně v dispozici druhé S</w:t>
      </w:r>
      <w:r w:rsidRPr="00A649E2">
        <w:rPr>
          <w:rFonts w:ascii="Cambria" w:hAnsi="Cambria"/>
          <w:sz w:val="22"/>
        </w:rPr>
        <w:t>tran</w:t>
      </w:r>
      <w:r w:rsidR="002F4086" w:rsidRPr="00A649E2">
        <w:rPr>
          <w:rFonts w:ascii="Cambria" w:hAnsi="Cambria"/>
          <w:sz w:val="22"/>
        </w:rPr>
        <w:t>y před jejich poskytnutím této S</w:t>
      </w:r>
      <w:r w:rsidRPr="00A649E2">
        <w:rPr>
          <w:rFonts w:ascii="Cambria" w:hAnsi="Cambria"/>
          <w:sz w:val="22"/>
        </w:rPr>
        <w:t>traně,</w:t>
      </w:r>
    </w:p>
    <w:p w14:paraId="1D8C361B" w14:textId="7F88186E" w:rsidR="00F409B1" w:rsidRPr="00A649E2" w:rsidRDefault="000A73C0" w:rsidP="00A649E2">
      <w:pPr>
        <w:pStyle w:val="Odstavecseseznamem"/>
        <w:numPr>
          <w:ilvl w:val="0"/>
          <w:numId w:val="14"/>
        </w:numPr>
        <w:spacing w:after="0" w:line="276" w:lineRule="auto"/>
        <w:ind w:right="0"/>
        <w:rPr>
          <w:rFonts w:ascii="Cambria" w:hAnsi="Cambria"/>
          <w:sz w:val="22"/>
        </w:rPr>
      </w:pPr>
      <w:r w:rsidRPr="00A649E2">
        <w:rPr>
          <w:rFonts w:ascii="Cambria" w:hAnsi="Cambria"/>
          <w:sz w:val="22"/>
        </w:rPr>
        <w:t>strana získá od třetí osoby, která není vázána povinností mlčenlivosti,</w:t>
      </w:r>
    </w:p>
    <w:p w14:paraId="711641AD" w14:textId="64FFAEA6" w:rsidR="00111FF5" w:rsidRPr="009E6C33" w:rsidRDefault="000A73C0" w:rsidP="009E6C33">
      <w:pPr>
        <w:pStyle w:val="Odstavecseseznamem"/>
        <w:numPr>
          <w:ilvl w:val="0"/>
          <w:numId w:val="14"/>
        </w:numPr>
        <w:spacing w:after="0" w:line="276" w:lineRule="auto"/>
        <w:ind w:right="0"/>
        <w:rPr>
          <w:rFonts w:ascii="Cambria" w:hAnsi="Cambria"/>
          <w:sz w:val="22"/>
        </w:rPr>
      </w:pPr>
      <w:r w:rsidRPr="00A649E2">
        <w:rPr>
          <w:rFonts w:ascii="Cambria" w:hAnsi="Cambria"/>
          <w:sz w:val="22"/>
        </w:rPr>
        <w:t>vyžadují-li tak obecně závazné právní předpisy nebo na základě rozhodnutí soudů či správních orgánů.</w:t>
      </w:r>
    </w:p>
    <w:p w14:paraId="7DE27717" w14:textId="589A4B80" w:rsidR="00ED67F8" w:rsidRPr="00F771A0" w:rsidRDefault="00700979" w:rsidP="00435CC3">
      <w:pPr>
        <w:pStyle w:val="Odstavecseseznamem"/>
        <w:numPr>
          <w:ilvl w:val="0"/>
          <w:numId w:val="2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Dodavatel</w:t>
      </w:r>
      <w:r w:rsidR="00D108F1" w:rsidRPr="00F771A0">
        <w:rPr>
          <w:rFonts w:ascii="Cambria" w:hAnsi="Cambria"/>
          <w:sz w:val="22"/>
        </w:rPr>
        <w:t xml:space="preserve"> </w:t>
      </w:r>
      <w:r w:rsidR="004B31D3" w:rsidRPr="00F771A0">
        <w:rPr>
          <w:rFonts w:ascii="Cambria" w:hAnsi="Cambria"/>
          <w:sz w:val="22"/>
        </w:rPr>
        <w:t>pro</w:t>
      </w:r>
      <w:r w:rsidR="00E35AD3" w:rsidRPr="00F771A0">
        <w:rPr>
          <w:rFonts w:ascii="Cambria" w:hAnsi="Cambria"/>
          <w:sz w:val="22"/>
        </w:rPr>
        <w:t>hlašuje</w:t>
      </w:r>
      <w:r w:rsidR="000F1CC7" w:rsidRPr="00F771A0">
        <w:rPr>
          <w:rFonts w:ascii="Cambria" w:hAnsi="Cambria"/>
          <w:sz w:val="22"/>
        </w:rPr>
        <w:t>, že informac</w:t>
      </w:r>
      <w:r w:rsidR="00BE2013" w:rsidRPr="00F771A0">
        <w:rPr>
          <w:rFonts w:ascii="Cambria" w:hAnsi="Cambria"/>
          <w:sz w:val="22"/>
        </w:rPr>
        <w:t>e</w:t>
      </w:r>
      <w:r w:rsidR="00661FA1" w:rsidRPr="00F771A0">
        <w:rPr>
          <w:rFonts w:ascii="Cambria" w:hAnsi="Cambria"/>
          <w:sz w:val="22"/>
        </w:rPr>
        <w:t xml:space="preserve"> obsažené v</w:t>
      </w:r>
      <w:r w:rsidR="00D26512" w:rsidRPr="00F771A0">
        <w:rPr>
          <w:rFonts w:ascii="Cambria" w:hAnsi="Cambria"/>
          <w:sz w:val="22"/>
        </w:rPr>
        <w:t> </w:t>
      </w:r>
      <w:r w:rsidR="005305BA" w:rsidRPr="00A649E2">
        <w:rPr>
          <w:rFonts w:ascii="Cambria" w:hAnsi="Cambria"/>
          <w:sz w:val="22"/>
        </w:rPr>
        <w:t>Příloze</w:t>
      </w:r>
      <w:r w:rsidR="00D26512" w:rsidRPr="00A649E2">
        <w:rPr>
          <w:rFonts w:ascii="Cambria" w:hAnsi="Cambria"/>
          <w:sz w:val="22"/>
        </w:rPr>
        <w:t xml:space="preserve"> </w:t>
      </w:r>
      <w:r w:rsidR="005305BA" w:rsidRPr="00A649E2">
        <w:rPr>
          <w:rFonts w:ascii="Cambria" w:hAnsi="Cambria"/>
          <w:sz w:val="22"/>
        </w:rPr>
        <w:t xml:space="preserve">č. </w:t>
      </w:r>
      <w:r w:rsidR="001E6936" w:rsidRPr="00A649E2">
        <w:rPr>
          <w:rFonts w:ascii="Cambria" w:hAnsi="Cambria"/>
          <w:sz w:val="22"/>
        </w:rPr>
        <w:t>1</w:t>
      </w:r>
      <w:r w:rsidR="001E6936" w:rsidRPr="00F771A0">
        <w:rPr>
          <w:rFonts w:ascii="Cambria" w:hAnsi="Cambria"/>
          <w:sz w:val="22"/>
        </w:rPr>
        <w:t xml:space="preserve"> </w:t>
      </w:r>
      <w:r w:rsidR="00661FA1" w:rsidRPr="00F771A0">
        <w:rPr>
          <w:rFonts w:ascii="Cambria" w:hAnsi="Cambria"/>
          <w:sz w:val="22"/>
        </w:rPr>
        <w:t xml:space="preserve">této Smlouvy považuje za </w:t>
      </w:r>
      <w:r w:rsidR="003659E4" w:rsidRPr="00F771A0">
        <w:rPr>
          <w:rFonts w:ascii="Cambria" w:hAnsi="Cambria"/>
          <w:sz w:val="22"/>
        </w:rPr>
        <w:t xml:space="preserve">své </w:t>
      </w:r>
      <w:r w:rsidR="00661FA1" w:rsidRPr="00F771A0">
        <w:rPr>
          <w:rFonts w:ascii="Cambria" w:hAnsi="Cambria"/>
          <w:sz w:val="22"/>
        </w:rPr>
        <w:t xml:space="preserve">obchodní tajemství, a to </w:t>
      </w:r>
      <w:r w:rsidR="00D32BCE" w:rsidRPr="00F771A0">
        <w:rPr>
          <w:rFonts w:ascii="Cambria" w:hAnsi="Cambria"/>
          <w:sz w:val="22"/>
        </w:rPr>
        <w:t>ve smyslu konkurenčně významných</w:t>
      </w:r>
      <w:r w:rsidR="00115A53" w:rsidRPr="00F771A0">
        <w:rPr>
          <w:rFonts w:ascii="Cambria" w:hAnsi="Cambria"/>
          <w:sz w:val="22"/>
        </w:rPr>
        <w:t>, určitelných</w:t>
      </w:r>
      <w:r w:rsidR="00DB5106" w:rsidRPr="00F771A0">
        <w:rPr>
          <w:rFonts w:ascii="Cambria" w:hAnsi="Cambria"/>
          <w:sz w:val="22"/>
        </w:rPr>
        <w:t>, ocenitelných</w:t>
      </w:r>
      <w:r w:rsidR="00115A53" w:rsidRPr="00F771A0">
        <w:rPr>
          <w:rFonts w:ascii="Cambria" w:hAnsi="Cambria"/>
          <w:sz w:val="22"/>
        </w:rPr>
        <w:t xml:space="preserve"> a v příslušných obchodních kruzích </w:t>
      </w:r>
      <w:r w:rsidR="00DB5106" w:rsidRPr="00F771A0">
        <w:rPr>
          <w:rFonts w:ascii="Cambria" w:hAnsi="Cambria"/>
          <w:sz w:val="22"/>
        </w:rPr>
        <w:t>běžně nedostupných skutečností</w:t>
      </w:r>
      <w:r w:rsidR="006B021B" w:rsidRPr="00F771A0">
        <w:rPr>
          <w:rFonts w:ascii="Cambria" w:hAnsi="Cambria"/>
          <w:sz w:val="22"/>
        </w:rPr>
        <w:t xml:space="preserve">, mj. také </w:t>
      </w:r>
      <w:r w:rsidR="00661FA1" w:rsidRPr="00F771A0">
        <w:rPr>
          <w:rFonts w:ascii="Cambria" w:hAnsi="Cambria"/>
          <w:sz w:val="22"/>
        </w:rPr>
        <w:t>d</w:t>
      </w:r>
      <w:r w:rsidR="006B021B" w:rsidRPr="00F771A0">
        <w:rPr>
          <w:rFonts w:ascii="Cambria" w:hAnsi="Cambria"/>
          <w:sz w:val="22"/>
        </w:rPr>
        <w:t>efinici</w:t>
      </w:r>
      <w:r w:rsidR="00D26512" w:rsidRPr="00F771A0">
        <w:rPr>
          <w:rFonts w:ascii="Cambria" w:hAnsi="Cambria"/>
          <w:sz w:val="22"/>
        </w:rPr>
        <w:t xml:space="preserve"> </w:t>
      </w:r>
      <w:r w:rsidR="000C4687">
        <w:rPr>
          <w:rFonts w:ascii="Cambria" w:hAnsi="Cambria"/>
          <w:sz w:val="22"/>
        </w:rPr>
        <w:t>Produkt</w:t>
      </w:r>
      <w:r w:rsidR="005422B9">
        <w:rPr>
          <w:rFonts w:ascii="Cambria" w:hAnsi="Cambria"/>
          <w:sz w:val="22"/>
        </w:rPr>
        <w:t>ů</w:t>
      </w:r>
      <w:r w:rsidR="00661FA1" w:rsidRPr="00F771A0">
        <w:rPr>
          <w:rFonts w:ascii="Cambria" w:hAnsi="Cambria"/>
          <w:sz w:val="22"/>
        </w:rPr>
        <w:t xml:space="preserve">, stanovení </w:t>
      </w:r>
      <w:r w:rsidR="000F2C8A" w:rsidRPr="00F771A0">
        <w:rPr>
          <w:rFonts w:ascii="Cambria" w:hAnsi="Cambria"/>
          <w:sz w:val="22"/>
        </w:rPr>
        <w:t>podmínek pro dosažení</w:t>
      </w:r>
      <w:r w:rsidR="0081244C" w:rsidRPr="00F771A0">
        <w:rPr>
          <w:rFonts w:ascii="Cambria" w:hAnsi="Cambria"/>
          <w:sz w:val="22"/>
        </w:rPr>
        <w:t xml:space="preserve"> </w:t>
      </w:r>
      <w:r w:rsidR="000F2C8A" w:rsidRPr="00F771A0">
        <w:rPr>
          <w:rFonts w:ascii="Cambria" w:hAnsi="Cambria"/>
          <w:sz w:val="22"/>
        </w:rPr>
        <w:t xml:space="preserve">a </w:t>
      </w:r>
      <w:r w:rsidR="00661FA1" w:rsidRPr="00F771A0">
        <w:rPr>
          <w:rFonts w:ascii="Cambria" w:hAnsi="Cambria"/>
          <w:sz w:val="22"/>
        </w:rPr>
        <w:t xml:space="preserve">pro splnění </w:t>
      </w:r>
      <w:r w:rsidR="000F2C8A" w:rsidRPr="00F771A0">
        <w:rPr>
          <w:rFonts w:ascii="Cambria" w:hAnsi="Cambria"/>
          <w:sz w:val="22"/>
        </w:rPr>
        <w:t xml:space="preserve">nároku na </w:t>
      </w:r>
      <w:r w:rsidR="00E834F7" w:rsidRPr="00A649E2">
        <w:rPr>
          <w:rFonts w:ascii="Cambria" w:hAnsi="Cambria"/>
          <w:sz w:val="22"/>
        </w:rPr>
        <w:t>Kompenzaci</w:t>
      </w:r>
      <w:r w:rsidR="000F2C8A" w:rsidRPr="00F771A0">
        <w:rPr>
          <w:rFonts w:ascii="Cambria" w:hAnsi="Cambria"/>
          <w:sz w:val="22"/>
        </w:rPr>
        <w:t xml:space="preserve"> </w:t>
      </w:r>
      <w:r w:rsidR="00661FA1" w:rsidRPr="00F771A0">
        <w:rPr>
          <w:rFonts w:ascii="Cambria" w:hAnsi="Cambria"/>
          <w:sz w:val="22"/>
        </w:rPr>
        <w:t xml:space="preserve">podle této </w:t>
      </w:r>
      <w:r w:rsidR="004866B0" w:rsidRPr="00F771A0">
        <w:rPr>
          <w:rFonts w:ascii="Cambria" w:hAnsi="Cambria"/>
          <w:sz w:val="22"/>
        </w:rPr>
        <w:t>Smlouvy</w:t>
      </w:r>
      <w:r w:rsidR="00661FA1" w:rsidRPr="00F771A0">
        <w:rPr>
          <w:rFonts w:ascii="Cambria" w:hAnsi="Cambria"/>
          <w:sz w:val="22"/>
        </w:rPr>
        <w:t xml:space="preserve">, </w:t>
      </w:r>
      <w:r w:rsidR="00FB52FB" w:rsidRPr="00F771A0">
        <w:rPr>
          <w:rFonts w:ascii="Cambria" w:hAnsi="Cambria"/>
          <w:sz w:val="22"/>
        </w:rPr>
        <w:t xml:space="preserve">vzor a </w:t>
      </w:r>
      <w:r w:rsidR="00D032FD" w:rsidRPr="00F771A0">
        <w:rPr>
          <w:rFonts w:ascii="Cambria" w:hAnsi="Cambria"/>
          <w:sz w:val="22"/>
        </w:rPr>
        <w:t xml:space="preserve">způsob výpočtu ceny a </w:t>
      </w:r>
      <w:r w:rsidR="00661FA1" w:rsidRPr="00F771A0">
        <w:rPr>
          <w:rFonts w:ascii="Cambria" w:hAnsi="Cambria"/>
          <w:sz w:val="22"/>
        </w:rPr>
        <w:t xml:space="preserve">výši </w:t>
      </w:r>
      <w:r w:rsidR="00E834F7" w:rsidRPr="00A649E2">
        <w:rPr>
          <w:rFonts w:ascii="Cambria" w:hAnsi="Cambria"/>
          <w:sz w:val="22"/>
        </w:rPr>
        <w:t>Kompenzac</w:t>
      </w:r>
      <w:r w:rsidR="00A649E2" w:rsidRPr="00A649E2">
        <w:rPr>
          <w:rFonts w:ascii="Cambria" w:hAnsi="Cambria"/>
          <w:sz w:val="22"/>
        </w:rPr>
        <w:t>e</w:t>
      </w:r>
      <w:r w:rsidR="00661FA1" w:rsidRPr="00F771A0">
        <w:rPr>
          <w:rFonts w:ascii="Cambria" w:hAnsi="Cambria"/>
          <w:sz w:val="22"/>
        </w:rPr>
        <w:t>,</w:t>
      </w:r>
      <w:r w:rsidR="00984A7C" w:rsidRPr="00F771A0">
        <w:rPr>
          <w:rFonts w:ascii="Cambria" w:hAnsi="Cambria"/>
          <w:sz w:val="22"/>
        </w:rPr>
        <w:t xml:space="preserve"> cenu</w:t>
      </w:r>
      <w:r w:rsidR="00661FA1" w:rsidRPr="00F771A0">
        <w:rPr>
          <w:rFonts w:ascii="Cambria" w:hAnsi="Cambria"/>
          <w:sz w:val="22"/>
        </w:rPr>
        <w:t xml:space="preserve"> balení </w:t>
      </w:r>
      <w:r w:rsidR="000C4687">
        <w:rPr>
          <w:rFonts w:ascii="Cambria" w:hAnsi="Cambria"/>
          <w:sz w:val="22"/>
        </w:rPr>
        <w:t>Produktu</w:t>
      </w:r>
      <w:r w:rsidR="00661FA1" w:rsidRPr="00F771A0">
        <w:rPr>
          <w:rFonts w:ascii="Cambria" w:hAnsi="Cambria"/>
          <w:sz w:val="22"/>
        </w:rPr>
        <w:t>, bude-li v Příloze</w:t>
      </w:r>
      <w:r w:rsidR="00044F61">
        <w:rPr>
          <w:rFonts w:ascii="Cambria" w:hAnsi="Cambria"/>
          <w:sz w:val="22"/>
        </w:rPr>
        <w:t xml:space="preserve"> č.1</w:t>
      </w:r>
      <w:r w:rsidR="00661FA1" w:rsidRPr="00F771A0">
        <w:rPr>
          <w:rFonts w:ascii="Cambria" w:hAnsi="Cambria"/>
          <w:sz w:val="22"/>
        </w:rPr>
        <w:t xml:space="preserve"> uvedena</w:t>
      </w:r>
      <w:r w:rsidR="00360CB3" w:rsidRPr="00F771A0">
        <w:rPr>
          <w:rFonts w:ascii="Cambria" w:hAnsi="Cambria"/>
          <w:sz w:val="22"/>
        </w:rPr>
        <w:t>.</w:t>
      </w:r>
      <w:r w:rsidR="00D26512" w:rsidRPr="00F771A0">
        <w:rPr>
          <w:rFonts w:ascii="Cambria" w:hAnsi="Cambria"/>
          <w:sz w:val="22"/>
        </w:rPr>
        <w:t xml:space="preserve"> </w:t>
      </w:r>
      <w:r w:rsidR="00BB1BC2" w:rsidRPr="00A649E2">
        <w:rPr>
          <w:rFonts w:ascii="Cambria" w:hAnsi="Cambria"/>
          <w:sz w:val="22"/>
        </w:rPr>
        <w:t xml:space="preserve">S ohledem na tuto skutečnost </w:t>
      </w:r>
      <w:r w:rsidRPr="00A649E2">
        <w:rPr>
          <w:rFonts w:ascii="Cambria" w:hAnsi="Cambria"/>
          <w:sz w:val="22"/>
        </w:rPr>
        <w:t>Dodavatel</w:t>
      </w:r>
      <w:r w:rsidR="00BB1BC2" w:rsidRPr="00A649E2">
        <w:rPr>
          <w:rFonts w:ascii="Cambria" w:hAnsi="Cambria"/>
          <w:sz w:val="22"/>
        </w:rPr>
        <w:t xml:space="preserve"> uvedená data prohlašuje za data vyloučená z uveřejnění podle ustanovení § 3 odst. 1 a odst. 2 zákona č. 340/2015 Sb., o registru smluv (dále jen „zákon o</w:t>
      </w:r>
      <w:r w:rsidR="00D26512" w:rsidRPr="00A649E2">
        <w:rPr>
          <w:rFonts w:ascii="Cambria" w:hAnsi="Cambria"/>
          <w:sz w:val="22"/>
        </w:rPr>
        <w:t xml:space="preserve"> </w:t>
      </w:r>
      <w:r w:rsidR="00BB1BC2" w:rsidRPr="00A649E2">
        <w:rPr>
          <w:rFonts w:ascii="Cambria" w:hAnsi="Cambria"/>
          <w:sz w:val="22"/>
        </w:rPr>
        <w:t>RS")</w:t>
      </w:r>
      <w:r w:rsidR="00D26512" w:rsidRPr="00A649E2">
        <w:rPr>
          <w:rFonts w:ascii="Cambria" w:hAnsi="Cambria"/>
          <w:sz w:val="22"/>
        </w:rPr>
        <w:t>.</w:t>
      </w:r>
    </w:p>
    <w:p w14:paraId="73FFA743" w14:textId="77777777" w:rsidR="00957FC4" w:rsidRPr="00F771A0" w:rsidRDefault="00957FC4" w:rsidP="00A649E2">
      <w:pPr>
        <w:pStyle w:val="Odstavecseseznamem"/>
        <w:spacing w:after="0" w:line="276" w:lineRule="auto"/>
        <w:ind w:left="567" w:right="0" w:firstLine="0"/>
        <w:rPr>
          <w:rFonts w:ascii="Cambria" w:hAnsi="Cambria"/>
          <w:sz w:val="22"/>
        </w:rPr>
      </w:pPr>
    </w:p>
    <w:p w14:paraId="1315D9E6" w14:textId="4945B843" w:rsidR="00E468AC" w:rsidRPr="0056430C" w:rsidRDefault="0033090B" w:rsidP="0056430C">
      <w:pPr>
        <w:pStyle w:val="Odstavecseseznamem"/>
        <w:numPr>
          <w:ilvl w:val="0"/>
          <w:numId w:val="23"/>
        </w:numPr>
        <w:spacing w:after="0" w:line="276" w:lineRule="auto"/>
        <w:ind w:left="567" w:right="0" w:hanging="567"/>
        <w:rPr>
          <w:rFonts w:ascii="Cambria" w:hAnsi="Cambria" w:cstheme="minorHAnsi"/>
          <w:sz w:val="22"/>
        </w:rPr>
      </w:pPr>
      <w:r w:rsidRPr="00055B8A">
        <w:rPr>
          <w:rFonts w:ascii="Cambria" w:hAnsi="Cambria"/>
          <w:sz w:val="22"/>
        </w:rPr>
        <w:t xml:space="preserve">Je-li dána zákonná povinnost k uveřejnění </w:t>
      </w:r>
      <w:r w:rsidR="004866B0" w:rsidRPr="00055B8A">
        <w:rPr>
          <w:rFonts w:ascii="Cambria" w:hAnsi="Cambria"/>
          <w:sz w:val="22"/>
        </w:rPr>
        <w:t>S</w:t>
      </w:r>
      <w:r w:rsidR="00372B6D" w:rsidRPr="00055B8A">
        <w:rPr>
          <w:rFonts w:ascii="Cambria" w:hAnsi="Cambria"/>
          <w:sz w:val="22"/>
        </w:rPr>
        <w:t>mlouvy v r</w:t>
      </w:r>
      <w:r w:rsidRPr="00055B8A">
        <w:rPr>
          <w:rFonts w:ascii="Cambria" w:hAnsi="Cambria"/>
          <w:sz w:val="22"/>
        </w:rPr>
        <w:t>egistru smluv dle</w:t>
      </w:r>
      <w:r w:rsidR="00D26512" w:rsidRPr="00055B8A">
        <w:rPr>
          <w:rFonts w:ascii="Cambria" w:hAnsi="Cambria"/>
          <w:sz w:val="22"/>
        </w:rPr>
        <w:t xml:space="preserve"> zákona </w:t>
      </w:r>
      <w:r w:rsidR="00E775CB" w:rsidRPr="00055B8A">
        <w:rPr>
          <w:rFonts w:ascii="Cambria" w:hAnsi="Cambria"/>
          <w:sz w:val="22"/>
        </w:rPr>
        <w:t>o RS,</w:t>
      </w:r>
      <w:r w:rsidR="00C02ACA" w:rsidRPr="00055B8A">
        <w:rPr>
          <w:rFonts w:ascii="Cambria" w:hAnsi="Cambria"/>
          <w:sz w:val="22"/>
        </w:rPr>
        <w:t xml:space="preserve"> dohodly</w:t>
      </w:r>
      <w:r w:rsidRPr="00055B8A">
        <w:rPr>
          <w:rFonts w:ascii="Cambria" w:hAnsi="Cambria"/>
          <w:sz w:val="22"/>
        </w:rPr>
        <w:t xml:space="preserve"> se </w:t>
      </w:r>
      <w:r w:rsidR="00C40909" w:rsidRPr="00055B8A">
        <w:rPr>
          <w:rFonts w:ascii="Cambria" w:hAnsi="Cambria"/>
          <w:sz w:val="22"/>
        </w:rPr>
        <w:t>S</w:t>
      </w:r>
      <w:r w:rsidRPr="00055B8A">
        <w:rPr>
          <w:rFonts w:ascii="Cambria" w:hAnsi="Cambria"/>
          <w:sz w:val="22"/>
        </w:rPr>
        <w:t>trany, že takovou povinnost splní</w:t>
      </w:r>
      <w:r w:rsidR="00D26512" w:rsidRPr="00055B8A">
        <w:rPr>
          <w:rFonts w:ascii="Cambria" w:hAnsi="Cambria"/>
          <w:sz w:val="22"/>
        </w:rPr>
        <w:t xml:space="preserve"> </w:t>
      </w:r>
      <w:r w:rsidR="003C2BF9" w:rsidRPr="00055B8A">
        <w:rPr>
          <w:rFonts w:ascii="Cambria" w:hAnsi="Cambria"/>
          <w:sz w:val="22"/>
        </w:rPr>
        <w:t>Odběratel</w:t>
      </w:r>
      <w:r w:rsidR="00E82831" w:rsidRPr="00055B8A">
        <w:rPr>
          <w:rFonts w:ascii="Cambria" w:hAnsi="Cambria"/>
          <w:sz w:val="22"/>
        </w:rPr>
        <w:t xml:space="preserve"> </w:t>
      </w:r>
      <w:r w:rsidR="00A649E2" w:rsidRPr="00055B8A">
        <w:rPr>
          <w:rFonts w:ascii="Cambria" w:hAnsi="Cambria"/>
          <w:sz w:val="22"/>
        </w:rPr>
        <w:t xml:space="preserve">v </w:t>
      </w:r>
      <w:r w:rsidR="00E82831" w:rsidRPr="00055B8A">
        <w:rPr>
          <w:rFonts w:ascii="Cambria" w:hAnsi="Cambria"/>
          <w:sz w:val="22"/>
        </w:rPr>
        <w:t>souladu s ustanovením §</w:t>
      </w:r>
      <w:r w:rsidR="00D26512" w:rsidRPr="00055B8A">
        <w:rPr>
          <w:rFonts w:ascii="Cambria" w:hAnsi="Cambria"/>
          <w:sz w:val="22"/>
        </w:rPr>
        <w:t xml:space="preserve"> </w:t>
      </w:r>
      <w:r w:rsidR="00E82831" w:rsidRPr="00055B8A">
        <w:rPr>
          <w:rFonts w:ascii="Cambria" w:hAnsi="Cambria"/>
          <w:sz w:val="22"/>
        </w:rPr>
        <w:t>5 odst.</w:t>
      </w:r>
      <w:r w:rsidR="00E82831" w:rsidRPr="00055B8A">
        <w:rPr>
          <w:rFonts w:ascii="Cambria" w:hAnsi="Cambria" w:cstheme="minorHAnsi"/>
          <w:sz w:val="22"/>
        </w:rPr>
        <w:t xml:space="preserve"> 2 zákona o </w:t>
      </w:r>
      <w:r w:rsidR="003515C7" w:rsidRPr="00055B8A">
        <w:rPr>
          <w:rFonts w:ascii="Cambria" w:hAnsi="Cambria" w:cstheme="minorHAnsi"/>
          <w:sz w:val="22"/>
        </w:rPr>
        <w:t>RS</w:t>
      </w:r>
      <w:r w:rsidR="00D91178" w:rsidRPr="00055B8A">
        <w:rPr>
          <w:rFonts w:ascii="Cambria" w:hAnsi="Cambria" w:cstheme="minorHAnsi"/>
          <w:sz w:val="22"/>
        </w:rPr>
        <w:t xml:space="preserve">, a to po anonymizaci </w:t>
      </w:r>
      <w:r w:rsidR="008B3E73" w:rsidRPr="00055B8A">
        <w:rPr>
          <w:rFonts w:ascii="Cambria" w:hAnsi="Cambria" w:cstheme="minorHAnsi"/>
          <w:sz w:val="22"/>
        </w:rPr>
        <w:t xml:space="preserve">a znečitelnění </w:t>
      </w:r>
      <w:r w:rsidR="00D91178" w:rsidRPr="00055B8A">
        <w:rPr>
          <w:rFonts w:ascii="Cambria" w:hAnsi="Cambria" w:cstheme="minorHAnsi"/>
          <w:sz w:val="22"/>
        </w:rPr>
        <w:t>údajů</w:t>
      </w:r>
      <w:r w:rsidR="008B3E73" w:rsidRPr="00055B8A">
        <w:rPr>
          <w:rFonts w:ascii="Cambria" w:hAnsi="Cambria" w:cstheme="minorHAnsi"/>
          <w:sz w:val="22"/>
        </w:rPr>
        <w:t xml:space="preserve"> uvedených v předešlém odstavci</w:t>
      </w:r>
      <w:r w:rsidR="00827B97" w:rsidRPr="00055B8A">
        <w:rPr>
          <w:rFonts w:ascii="Cambria" w:hAnsi="Cambria" w:cstheme="minorHAnsi"/>
          <w:sz w:val="22"/>
        </w:rPr>
        <w:t xml:space="preserve"> </w:t>
      </w:r>
      <w:r w:rsidR="008B3E73" w:rsidRPr="00055B8A">
        <w:rPr>
          <w:rFonts w:ascii="Cambria" w:hAnsi="Cambria" w:cstheme="minorHAnsi"/>
          <w:sz w:val="22"/>
        </w:rPr>
        <w:t>v </w:t>
      </w:r>
      <w:r w:rsidR="00A566D3" w:rsidRPr="00055B8A">
        <w:rPr>
          <w:rFonts w:ascii="Cambria" w:hAnsi="Cambria" w:cstheme="minorHAnsi"/>
          <w:sz w:val="22"/>
        </w:rPr>
        <w:t>soula</w:t>
      </w:r>
      <w:r w:rsidR="008B3E73" w:rsidRPr="00055B8A">
        <w:rPr>
          <w:rFonts w:ascii="Cambria" w:hAnsi="Cambria" w:cstheme="minorHAnsi"/>
          <w:sz w:val="22"/>
        </w:rPr>
        <w:t xml:space="preserve">du s § 5 odst. 8 </w:t>
      </w:r>
      <w:r w:rsidR="00030EFE" w:rsidRPr="00055B8A">
        <w:rPr>
          <w:rFonts w:ascii="Cambria" w:hAnsi="Cambria" w:cstheme="minorHAnsi"/>
          <w:sz w:val="22"/>
        </w:rPr>
        <w:t xml:space="preserve">zákona o RS, </w:t>
      </w:r>
      <w:r w:rsidR="00D91178" w:rsidRPr="00055B8A">
        <w:rPr>
          <w:rFonts w:ascii="Cambria" w:hAnsi="Cambria" w:cstheme="minorHAnsi"/>
          <w:sz w:val="22"/>
        </w:rPr>
        <w:t>které nepodléhají jejich zveřejnění</w:t>
      </w:r>
      <w:r w:rsidR="00C40909" w:rsidRPr="00055B8A">
        <w:rPr>
          <w:rFonts w:ascii="Cambria" w:hAnsi="Cambria" w:cstheme="minorHAnsi"/>
          <w:sz w:val="22"/>
        </w:rPr>
        <w:t>, jakož i osobních údajů</w:t>
      </w:r>
      <w:r w:rsidR="001458EA" w:rsidRPr="00055B8A">
        <w:rPr>
          <w:rFonts w:ascii="Cambria" w:hAnsi="Cambria" w:cstheme="minorHAnsi"/>
          <w:sz w:val="22"/>
        </w:rPr>
        <w:t>.</w:t>
      </w:r>
      <w:r w:rsidR="00D91178" w:rsidRPr="00055B8A">
        <w:rPr>
          <w:rFonts w:ascii="Cambria" w:hAnsi="Cambria" w:cstheme="minorHAnsi"/>
          <w:sz w:val="22"/>
        </w:rPr>
        <w:t xml:space="preserve"> </w:t>
      </w:r>
      <w:r w:rsidR="00055B8A" w:rsidRPr="00055B8A">
        <w:rPr>
          <w:rFonts w:ascii="Cambria" w:hAnsi="Cambria" w:cstheme="minorHAnsi"/>
          <w:sz w:val="22"/>
        </w:rPr>
        <w:t>Dodavatel se zavazuje poskytnout Odběrateli pro účely uveřejnění této Smlouvy její upravenou (anonymizovanou) verzi včetně všech příloh, a to ve strojově čitelném formátu</w:t>
      </w:r>
      <w:r w:rsidR="00055B8A">
        <w:rPr>
          <w:rFonts w:ascii="Cambria" w:hAnsi="Cambria" w:cstheme="minorHAnsi"/>
          <w:sz w:val="22"/>
        </w:rPr>
        <w:t xml:space="preserve"> na e-mail: </w:t>
      </w:r>
      <w:r w:rsidR="00243250">
        <w:rPr>
          <w:rFonts w:ascii="Cambria" w:hAnsi="Cambria" w:cs="Times New Roman"/>
          <w:sz w:val="22"/>
        </w:rPr>
        <w:t>[OU OU]</w:t>
      </w:r>
      <w:r w:rsidR="00C1050F">
        <w:rPr>
          <w:rFonts w:ascii="Cambria" w:hAnsi="Cambria" w:cstheme="minorHAnsi"/>
          <w:sz w:val="22"/>
        </w:rPr>
        <w:t xml:space="preserve">. </w:t>
      </w:r>
    </w:p>
    <w:p w14:paraId="0E070E29" w14:textId="77777777" w:rsidR="00F77CCE" w:rsidRDefault="00F77CCE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48551862" w14:textId="0CDCCF3D" w:rsidR="00F75EFA" w:rsidRPr="00F771A0" w:rsidRDefault="00F75EFA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V</w:t>
      </w:r>
      <w:r w:rsidR="000C4687">
        <w:rPr>
          <w:rFonts w:ascii="Cambria" w:hAnsi="Cambria"/>
          <w:b/>
          <w:sz w:val="22"/>
        </w:rPr>
        <w:t>II</w:t>
      </w:r>
      <w:r w:rsidRPr="00F771A0">
        <w:rPr>
          <w:rFonts w:ascii="Cambria" w:hAnsi="Cambria"/>
          <w:b/>
          <w:sz w:val="22"/>
        </w:rPr>
        <w:t>.</w:t>
      </w:r>
    </w:p>
    <w:p w14:paraId="03953A8D" w14:textId="77777777" w:rsidR="00F75EFA" w:rsidRPr="00F771A0" w:rsidRDefault="008B53EE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 xml:space="preserve">Závěrečná ustanovení </w:t>
      </w:r>
    </w:p>
    <w:p w14:paraId="0EF3E9A0" w14:textId="77777777" w:rsidR="009F44DD" w:rsidRPr="00F771A0" w:rsidRDefault="009F44DD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4E6E86CA" w14:textId="0975D45A" w:rsidR="00497D25" w:rsidRDefault="00AA453A" w:rsidP="008C4695">
      <w:pPr>
        <w:pStyle w:val="Odstavecseseznamem"/>
        <w:numPr>
          <w:ilvl w:val="0"/>
          <w:numId w:val="21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Ve všech ostatních otázkách neupravených touto </w:t>
      </w:r>
      <w:r w:rsidR="005422B9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 xml:space="preserve">mlouvou, se právní vztah založený touto </w:t>
      </w:r>
      <w:r w:rsidR="008C4695">
        <w:rPr>
          <w:rFonts w:ascii="Cambria" w:hAnsi="Cambria"/>
          <w:sz w:val="22"/>
        </w:rPr>
        <w:t xml:space="preserve">        </w:t>
      </w:r>
      <w:r w:rsidR="004866B0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>mlouvou řídí ustanoveními občanského zákoníku</w:t>
      </w:r>
      <w:r w:rsidR="00907297" w:rsidRPr="00F771A0">
        <w:rPr>
          <w:rFonts w:ascii="Cambria" w:hAnsi="Cambria"/>
          <w:sz w:val="22"/>
        </w:rPr>
        <w:t>.</w:t>
      </w:r>
    </w:p>
    <w:p w14:paraId="270D7431" w14:textId="497A6EFB" w:rsidR="00C52E6E" w:rsidRPr="00497D25" w:rsidRDefault="00C52E6E" w:rsidP="008C4695">
      <w:pPr>
        <w:pStyle w:val="Odstavecseseznamem"/>
        <w:numPr>
          <w:ilvl w:val="0"/>
          <w:numId w:val="21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>Tato Smlouva se uzavírá od podpisu této smlouvy na dobu neurčitou („Doba trvání“).</w:t>
      </w:r>
    </w:p>
    <w:p w14:paraId="0C3E45D4" w14:textId="1C5B93ED" w:rsidR="00FD5719" w:rsidRPr="00BC3BDA" w:rsidRDefault="00032959" w:rsidP="00BC3BDA">
      <w:pPr>
        <w:pStyle w:val="Odstavecseseznamem"/>
        <w:numPr>
          <w:ilvl w:val="0"/>
          <w:numId w:val="21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>Každá ze Stran je oprávněna smlouvu vypovědět bez uvedení důvodu s výpovědní dobou 1 měsíc. Výpovědní doba začíná běžet prvním dnem měsíce nás</w:t>
      </w:r>
      <w:r w:rsidR="00F514A3">
        <w:rPr>
          <w:rFonts w:ascii="Cambria" w:hAnsi="Cambria"/>
          <w:sz w:val="22"/>
        </w:rPr>
        <w:t>l</w:t>
      </w:r>
      <w:r w:rsidRPr="00497D25">
        <w:rPr>
          <w:rFonts w:ascii="Cambria" w:hAnsi="Cambria"/>
          <w:sz w:val="22"/>
        </w:rPr>
        <w:t>edujícího po doručení výpovědi druhé Straně.</w:t>
      </w:r>
    </w:p>
    <w:p w14:paraId="54C2125E" w14:textId="2CF43CEC" w:rsidR="00B51049" w:rsidRDefault="00497D25" w:rsidP="008C4695">
      <w:pPr>
        <w:pStyle w:val="Odstavecseseznamem"/>
        <w:numPr>
          <w:ilvl w:val="0"/>
          <w:numId w:val="21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97D25">
        <w:rPr>
          <w:rFonts w:ascii="Cambria" w:hAnsi="Cambria"/>
          <w:sz w:val="22"/>
        </w:rPr>
        <w:t>Z</w:t>
      </w:r>
      <w:r w:rsidR="000A73C0" w:rsidRPr="00497D25">
        <w:rPr>
          <w:rFonts w:ascii="Cambria" w:hAnsi="Cambria"/>
          <w:sz w:val="22"/>
        </w:rPr>
        <w:t xml:space="preserve">měny a doplňky této </w:t>
      </w:r>
      <w:r w:rsidR="004866B0" w:rsidRPr="00497D25">
        <w:rPr>
          <w:rFonts w:ascii="Cambria" w:hAnsi="Cambria"/>
          <w:sz w:val="22"/>
        </w:rPr>
        <w:t>S</w:t>
      </w:r>
      <w:r w:rsidR="000A73C0" w:rsidRPr="00497D25">
        <w:rPr>
          <w:rFonts w:ascii="Cambria" w:hAnsi="Cambria"/>
          <w:sz w:val="22"/>
        </w:rPr>
        <w:t xml:space="preserve">mlouvy mohou být činěny pouze formou číslovaných písemných dodatků, podepsaných </w:t>
      </w:r>
      <w:r w:rsidR="00827B97" w:rsidRPr="00497D25">
        <w:rPr>
          <w:rFonts w:ascii="Cambria" w:hAnsi="Cambria"/>
          <w:sz w:val="22"/>
        </w:rPr>
        <w:t>S</w:t>
      </w:r>
      <w:r w:rsidR="000A73C0" w:rsidRPr="00497D25">
        <w:rPr>
          <w:rFonts w:ascii="Cambria" w:hAnsi="Cambria"/>
          <w:sz w:val="22"/>
        </w:rPr>
        <w:t>tranami.</w:t>
      </w:r>
    </w:p>
    <w:p w14:paraId="10E9B8D3" w14:textId="0046A15A" w:rsidR="00464CB0" w:rsidRDefault="00F449F3" w:rsidP="00435CC3">
      <w:pPr>
        <w:pStyle w:val="Odstavecseseznamem"/>
        <w:numPr>
          <w:ilvl w:val="0"/>
          <w:numId w:val="21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B51049">
        <w:rPr>
          <w:rFonts w:ascii="Cambria" w:hAnsi="Cambria"/>
          <w:sz w:val="22"/>
        </w:rPr>
        <w:lastRenderedPageBreak/>
        <w:t xml:space="preserve">Tato </w:t>
      </w:r>
      <w:r w:rsidR="005422B9">
        <w:rPr>
          <w:rFonts w:ascii="Cambria" w:hAnsi="Cambria"/>
          <w:sz w:val="22"/>
        </w:rPr>
        <w:t>S</w:t>
      </w:r>
      <w:r w:rsidRPr="00B51049">
        <w:rPr>
          <w:rFonts w:ascii="Cambria" w:hAnsi="Cambria"/>
          <w:sz w:val="22"/>
        </w:rPr>
        <w:t xml:space="preserve">mlouva je vyhotovena ve dvou stejnopisech, z nichž každá Strana obdrží po jednom vyhotovení, nebo v elektronické podobě, v níž může být podepsána kvalifikovanými elektronickými podpisy dle zákona č. 297/2016 Sb., o službách vytvářejících důvěru pro elektronické transakce, ve znění pozdějších předpisů; v takovém případě obdrží každá ze Stran její elektronické vyhotovení. </w:t>
      </w:r>
    </w:p>
    <w:p w14:paraId="213BAA24" w14:textId="77777777" w:rsidR="0056430C" w:rsidRDefault="00FB6104" w:rsidP="00BC3BDA">
      <w:pPr>
        <w:pStyle w:val="Odstavecseseznamem"/>
        <w:numPr>
          <w:ilvl w:val="0"/>
          <w:numId w:val="21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435CC3">
        <w:rPr>
          <w:rFonts w:ascii="Cambria" w:hAnsi="Cambria"/>
          <w:sz w:val="22"/>
        </w:rPr>
        <w:t xml:space="preserve">Nedílnou součást této </w:t>
      </w:r>
      <w:r w:rsidR="004866B0" w:rsidRPr="00435CC3">
        <w:rPr>
          <w:rFonts w:ascii="Cambria" w:hAnsi="Cambria"/>
          <w:sz w:val="22"/>
        </w:rPr>
        <w:t>S</w:t>
      </w:r>
      <w:r w:rsidRPr="00435CC3">
        <w:rPr>
          <w:rFonts w:ascii="Cambria" w:hAnsi="Cambria"/>
          <w:sz w:val="22"/>
        </w:rPr>
        <w:t>mlouvy tvoří:</w:t>
      </w:r>
      <w:r w:rsidR="00BC3BDA">
        <w:rPr>
          <w:rFonts w:ascii="Cambria" w:hAnsi="Cambria"/>
          <w:sz w:val="22"/>
        </w:rPr>
        <w:t xml:space="preserve"> </w:t>
      </w:r>
    </w:p>
    <w:p w14:paraId="4D5813E8" w14:textId="6ADFA7F7" w:rsidR="00FB6104" w:rsidRPr="00BC3BDA" w:rsidRDefault="00FB6104" w:rsidP="0056430C">
      <w:pPr>
        <w:pStyle w:val="Odstavecseseznamem"/>
        <w:spacing w:after="0" w:line="276" w:lineRule="auto"/>
        <w:ind w:left="567" w:right="0" w:firstLine="0"/>
        <w:rPr>
          <w:rFonts w:ascii="Cambria" w:hAnsi="Cambria"/>
          <w:sz w:val="22"/>
        </w:rPr>
      </w:pPr>
      <w:r w:rsidRPr="00BC3BDA">
        <w:rPr>
          <w:rFonts w:ascii="Cambria" w:hAnsi="Cambria"/>
          <w:sz w:val="22"/>
        </w:rPr>
        <w:t xml:space="preserve">Příloha č. 1 </w:t>
      </w:r>
      <w:r w:rsidR="008C4695" w:rsidRPr="00BC3BDA">
        <w:rPr>
          <w:rFonts w:ascii="Cambria" w:hAnsi="Cambria"/>
          <w:sz w:val="22"/>
        </w:rPr>
        <w:t>-</w:t>
      </w:r>
      <w:r w:rsidR="0076638B" w:rsidRPr="00BC3BDA">
        <w:rPr>
          <w:rFonts w:ascii="Cambria" w:hAnsi="Cambria"/>
          <w:sz w:val="22"/>
        </w:rPr>
        <w:t xml:space="preserve"> </w:t>
      </w:r>
      <w:r w:rsidR="007F7768" w:rsidRPr="00BC3BDA">
        <w:rPr>
          <w:rFonts w:ascii="Cambria" w:hAnsi="Cambria" w:cs="Arial"/>
          <w:i/>
          <w:szCs w:val="20"/>
        </w:rPr>
        <w:t>Vzor a výpočet</w:t>
      </w:r>
    </w:p>
    <w:p w14:paraId="470095E7" w14:textId="77777777" w:rsidR="005D44C9" w:rsidRPr="00F771A0" w:rsidRDefault="005D44C9" w:rsidP="00700979">
      <w:pPr>
        <w:spacing w:after="0" w:line="240" w:lineRule="auto"/>
        <w:ind w:right="0"/>
        <w:rPr>
          <w:rFonts w:ascii="Cambria" w:hAnsi="Cambria"/>
          <w:sz w:val="22"/>
        </w:rPr>
      </w:pPr>
    </w:p>
    <w:p w14:paraId="7C83AAF6" w14:textId="77777777" w:rsidR="00F409B1" w:rsidRPr="00F771A0" w:rsidRDefault="00F409B1" w:rsidP="00700979">
      <w:pPr>
        <w:spacing w:after="0" w:line="240" w:lineRule="auto"/>
        <w:ind w:left="0" w:right="0" w:firstLine="0"/>
        <w:rPr>
          <w:rFonts w:ascii="Cambria" w:hAnsi="Cambria"/>
          <w:sz w:val="22"/>
        </w:rPr>
      </w:pPr>
    </w:p>
    <w:p w14:paraId="62429CB8" w14:textId="4311B4FB" w:rsidR="00F409B1" w:rsidRPr="00F771A0" w:rsidRDefault="0061510E" w:rsidP="00700979">
      <w:pPr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Za </w:t>
      </w:r>
      <w:r w:rsidR="00700979">
        <w:rPr>
          <w:rFonts w:ascii="Cambria" w:hAnsi="Cambria"/>
          <w:sz w:val="22"/>
        </w:rPr>
        <w:t>Dodavatel</w:t>
      </w:r>
      <w:r w:rsidR="00C52E6E">
        <w:rPr>
          <w:rFonts w:ascii="Cambria" w:hAnsi="Cambria"/>
          <w:sz w:val="22"/>
        </w:rPr>
        <w:t>e</w:t>
      </w:r>
      <w:r w:rsidRPr="00F771A0">
        <w:rPr>
          <w:rFonts w:ascii="Cambria" w:hAnsi="Cambria"/>
          <w:sz w:val="22"/>
        </w:rPr>
        <w:t xml:space="preserve">: </w:t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  <w:t xml:space="preserve">Za Odběratele: </w:t>
      </w:r>
      <w:r w:rsidR="000A73C0" w:rsidRPr="00F771A0">
        <w:rPr>
          <w:rFonts w:ascii="Cambria" w:hAnsi="Cambria"/>
          <w:sz w:val="22"/>
        </w:rPr>
        <w:tab/>
      </w:r>
    </w:p>
    <w:p w14:paraId="30833AB4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356FC888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1C6CEBA4" w14:textId="0A2938EB" w:rsidR="0061510E" w:rsidRPr="00F771A0" w:rsidRDefault="0061510E" w:rsidP="00700979">
      <w:pPr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eastAsia="Times New Roman" w:hAnsi="Cambria" w:cstheme="minorHAnsi"/>
          <w:sz w:val="22"/>
        </w:rPr>
        <w:tab/>
      </w:r>
      <w:r w:rsidR="00C52E6E">
        <w:rPr>
          <w:rFonts w:ascii="Cambria" w:eastAsia="Times New Roman" w:hAnsi="Cambria" w:cstheme="minorHAnsi"/>
          <w:sz w:val="22"/>
        </w:rPr>
        <w:t xml:space="preserve"> </w:t>
      </w:r>
    </w:p>
    <w:p w14:paraId="1998AB14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10E7D019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2826FA8B" w14:textId="77777777" w:rsidR="007E5B28" w:rsidRPr="00F771A0" w:rsidRDefault="007E5B28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7A666775" w14:textId="77777777" w:rsidR="00D763A6" w:rsidRPr="00F771A0" w:rsidRDefault="0061510E" w:rsidP="00700979">
      <w:pPr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_______________________________</w:t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  <w:t>______________________</w:t>
      </w:r>
      <w:r w:rsidR="00FF7ABA" w:rsidRPr="00F771A0">
        <w:rPr>
          <w:rFonts w:ascii="Cambria" w:hAnsi="Cambria"/>
          <w:sz w:val="22"/>
        </w:rPr>
        <w:t>____</w:t>
      </w:r>
      <w:r w:rsidRPr="00F771A0">
        <w:rPr>
          <w:rFonts w:ascii="Cambria" w:hAnsi="Cambria"/>
          <w:sz w:val="22"/>
        </w:rPr>
        <w:t>_______</w:t>
      </w:r>
    </w:p>
    <w:p w14:paraId="28E5DF39" w14:textId="6241680B" w:rsidR="00C52E6E" w:rsidRDefault="00C52E6E" w:rsidP="00C52E6E">
      <w:pPr>
        <w:spacing w:after="0" w:line="480" w:lineRule="auto"/>
        <w:ind w:left="0" w:right="0" w:firstLine="0"/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</w:pP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Jméno:</w:t>
      </w:r>
      <w:r w:rsidR="009374F4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 xml:space="preserve"> </w:t>
      </w:r>
      <w:r w:rsidR="00243250">
        <w:rPr>
          <w:rFonts w:ascii="Cambria" w:hAnsi="Cambria" w:cs="Times New Roman"/>
          <w:sz w:val="22"/>
        </w:rPr>
        <w:t>[OU OU]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24325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Jméno:</w:t>
      </w:r>
      <w:r w:rsidR="009374F4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 xml:space="preserve"> </w:t>
      </w:r>
      <w:r w:rsidR="009374F4" w:rsidRPr="009374F4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doc. MUDr. Zdeněk Beneš, CSc.,</w:t>
      </w:r>
    </w:p>
    <w:p w14:paraId="70C6DA70" w14:textId="1B63B853" w:rsidR="00C52E6E" w:rsidRDefault="00C52E6E" w:rsidP="00C52E6E">
      <w:pPr>
        <w:spacing w:after="0" w:line="480" w:lineRule="auto"/>
        <w:ind w:left="0" w:right="0" w:firstLine="0"/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</w:pP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Funkce: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9374F4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Country Manager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  <w:t>Funkce:</w:t>
      </w:r>
      <w:r w:rsidR="008D3E12" w:rsidRPr="00F771A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9374F4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ředitel</w:t>
      </w:r>
      <w:r w:rsidR="008D3E12" w:rsidRPr="00F771A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</w:p>
    <w:p w14:paraId="5660A9B4" w14:textId="02414E0F" w:rsidR="00D763A6" w:rsidRPr="00C52E6E" w:rsidRDefault="00C52E6E" w:rsidP="00C52E6E">
      <w:pPr>
        <w:spacing w:after="0" w:line="480" w:lineRule="auto"/>
        <w:ind w:left="0" w:right="0" w:firstLine="0"/>
        <w:rPr>
          <w:rFonts w:ascii="Cambria" w:hAnsi="Cambria"/>
          <w:b/>
          <w:color w:val="333333"/>
          <w:sz w:val="18"/>
          <w:bdr w:val="none" w:sz="0" w:space="0" w:color="auto" w:frame="1"/>
        </w:rPr>
      </w:pP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Datum:</w:t>
      </w:r>
      <w:r w:rsidR="0082381C" w:rsidRPr="00F771A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24325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22.4.2026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  <w:t>Datum:</w:t>
      </w:r>
      <w:r w:rsidR="0082381C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ab/>
      </w:r>
      <w:r w:rsidR="0024325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>28.4.2026</w:t>
      </w:r>
      <w:r w:rsidR="0082381C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ab/>
      </w:r>
      <w:r w:rsidR="00BC16E0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ab/>
      </w:r>
      <w:r w:rsidR="003425E1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 xml:space="preserve">            </w:t>
      </w:r>
    </w:p>
    <w:p w14:paraId="555B342F" w14:textId="77777777" w:rsidR="00D763A6" w:rsidRPr="00F771A0" w:rsidRDefault="00D763A6" w:rsidP="00700979">
      <w:pPr>
        <w:spacing w:after="0" w:line="240" w:lineRule="auto"/>
        <w:ind w:left="0" w:right="0" w:firstLine="0"/>
        <w:jc w:val="left"/>
        <w:rPr>
          <w:rFonts w:ascii="Cambria" w:eastAsia="Times New Roman" w:hAnsi="Cambria" w:cstheme="minorHAnsi"/>
          <w:sz w:val="22"/>
        </w:rPr>
      </w:pPr>
    </w:p>
    <w:p w14:paraId="26EDC817" w14:textId="77777777" w:rsidR="0059359A" w:rsidRPr="00F771A0" w:rsidRDefault="0059359A" w:rsidP="00700979">
      <w:pPr>
        <w:spacing w:after="0" w:line="240" w:lineRule="auto"/>
        <w:ind w:left="1651" w:right="0" w:firstLine="476"/>
        <w:rPr>
          <w:rFonts w:ascii="Cambria" w:hAnsi="Cambria" w:cstheme="minorHAnsi"/>
          <w:b/>
          <w:sz w:val="24"/>
          <w:szCs w:val="24"/>
        </w:rPr>
      </w:pPr>
    </w:p>
    <w:p w14:paraId="3BF78566" w14:textId="3E72088F" w:rsidR="00477477" w:rsidRPr="00F771A0" w:rsidRDefault="00243250" w:rsidP="00700979">
      <w:pPr>
        <w:spacing w:after="160" w:line="259" w:lineRule="auto"/>
        <w:ind w:left="0" w:right="0" w:firstLine="0"/>
        <w:jc w:val="lef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="Times New Roman"/>
          <w:sz w:val="22"/>
        </w:rPr>
        <w:t>[OU OU]</w:t>
      </w:r>
      <w:r>
        <w:rPr>
          <w:rFonts w:ascii="Cambria" w:hAnsi="Cambria" w:cs="Times New Roman"/>
          <w:sz w:val="22"/>
        </w:rPr>
        <w:t xml:space="preserve"> = osobní údaj</w:t>
      </w:r>
    </w:p>
    <w:sectPr w:rsidR="00477477" w:rsidRPr="00F771A0" w:rsidSect="00F771A0">
      <w:pgSz w:w="11900" w:h="16820"/>
      <w:pgMar w:top="993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2207" w14:textId="77777777" w:rsidR="00CE24DF" w:rsidRDefault="00CE24DF" w:rsidP="007E5B28">
      <w:pPr>
        <w:spacing w:after="0" w:line="240" w:lineRule="auto"/>
      </w:pPr>
      <w:r>
        <w:separator/>
      </w:r>
    </w:p>
  </w:endnote>
  <w:endnote w:type="continuationSeparator" w:id="0">
    <w:p w14:paraId="2F07B4D0" w14:textId="77777777" w:rsidR="00CE24DF" w:rsidRDefault="00CE24DF" w:rsidP="007E5B28">
      <w:pPr>
        <w:spacing w:after="0" w:line="240" w:lineRule="auto"/>
      </w:pPr>
      <w:r>
        <w:continuationSeparator/>
      </w:r>
    </w:p>
  </w:endnote>
  <w:endnote w:type="continuationNotice" w:id="1">
    <w:p w14:paraId="67367AB9" w14:textId="77777777" w:rsidR="00CE24DF" w:rsidRDefault="00CE2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E57D" w14:textId="77777777" w:rsidR="00CE24DF" w:rsidRDefault="00CE24DF" w:rsidP="007E5B28">
      <w:pPr>
        <w:spacing w:after="0" w:line="240" w:lineRule="auto"/>
      </w:pPr>
      <w:r>
        <w:separator/>
      </w:r>
    </w:p>
  </w:footnote>
  <w:footnote w:type="continuationSeparator" w:id="0">
    <w:p w14:paraId="411A7D34" w14:textId="77777777" w:rsidR="00CE24DF" w:rsidRDefault="00CE24DF" w:rsidP="007E5B28">
      <w:pPr>
        <w:spacing w:after="0" w:line="240" w:lineRule="auto"/>
      </w:pPr>
      <w:r>
        <w:continuationSeparator/>
      </w:r>
    </w:p>
  </w:footnote>
  <w:footnote w:type="continuationNotice" w:id="1">
    <w:p w14:paraId="6FD95ED4" w14:textId="77777777" w:rsidR="00CE24DF" w:rsidRDefault="00CE24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00AB3DC3"/>
    <w:multiLevelType w:val="hybridMultilevel"/>
    <w:tmpl w:val="506811EA"/>
    <w:lvl w:ilvl="0" w:tplc="7C3EF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41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02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C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B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B61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A8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0C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C7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C1676B"/>
    <w:multiLevelType w:val="hybridMultilevel"/>
    <w:tmpl w:val="B858A726"/>
    <w:lvl w:ilvl="0" w:tplc="FFFFFFFF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34BA5"/>
    <w:multiLevelType w:val="hybridMultilevel"/>
    <w:tmpl w:val="E9588936"/>
    <w:lvl w:ilvl="0" w:tplc="F6968B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61E3E74"/>
    <w:multiLevelType w:val="hybridMultilevel"/>
    <w:tmpl w:val="E9588936"/>
    <w:lvl w:ilvl="0" w:tplc="FFFFFFF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0" w:hanging="360"/>
      </w:pPr>
    </w:lvl>
    <w:lvl w:ilvl="2" w:tplc="FFFFFFFF" w:tentative="1">
      <w:start w:val="1"/>
      <w:numFmt w:val="lowerRoman"/>
      <w:lvlText w:val="%3."/>
      <w:lvlJc w:val="right"/>
      <w:pPr>
        <w:ind w:left="2060" w:hanging="180"/>
      </w:pPr>
    </w:lvl>
    <w:lvl w:ilvl="3" w:tplc="FFFFFFFF" w:tentative="1">
      <w:start w:val="1"/>
      <w:numFmt w:val="decimal"/>
      <w:lvlText w:val="%4."/>
      <w:lvlJc w:val="left"/>
      <w:pPr>
        <w:ind w:left="2780" w:hanging="360"/>
      </w:pPr>
    </w:lvl>
    <w:lvl w:ilvl="4" w:tplc="FFFFFFFF" w:tentative="1">
      <w:start w:val="1"/>
      <w:numFmt w:val="lowerLetter"/>
      <w:lvlText w:val="%5."/>
      <w:lvlJc w:val="left"/>
      <w:pPr>
        <w:ind w:left="3500" w:hanging="360"/>
      </w:pPr>
    </w:lvl>
    <w:lvl w:ilvl="5" w:tplc="FFFFFFFF" w:tentative="1">
      <w:start w:val="1"/>
      <w:numFmt w:val="lowerRoman"/>
      <w:lvlText w:val="%6."/>
      <w:lvlJc w:val="right"/>
      <w:pPr>
        <w:ind w:left="4220" w:hanging="180"/>
      </w:pPr>
    </w:lvl>
    <w:lvl w:ilvl="6" w:tplc="FFFFFFFF" w:tentative="1">
      <w:start w:val="1"/>
      <w:numFmt w:val="decimal"/>
      <w:lvlText w:val="%7."/>
      <w:lvlJc w:val="left"/>
      <w:pPr>
        <w:ind w:left="4940" w:hanging="360"/>
      </w:pPr>
    </w:lvl>
    <w:lvl w:ilvl="7" w:tplc="FFFFFFFF" w:tentative="1">
      <w:start w:val="1"/>
      <w:numFmt w:val="lowerLetter"/>
      <w:lvlText w:val="%8."/>
      <w:lvlJc w:val="left"/>
      <w:pPr>
        <w:ind w:left="5660" w:hanging="360"/>
      </w:pPr>
    </w:lvl>
    <w:lvl w:ilvl="8" w:tplc="FFFFFFFF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1C047A78"/>
    <w:multiLevelType w:val="hybridMultilevel"/>
    <w:tmpl w:val="FFC6F558"/>
    <w:lvl w:ilvl="0" w:tplc="D3921B4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20790CEF"/>
    <w:multiLevelType w:val="hybridMultilevel"/>
    <w:tmpl w:val="5A5CCDA4"/>
    <w:lvl w:ilvl="0" w:tplc="178A80E6">
      <w:start w:val="1"/>
      <w:numFmt w:val="upperLetter"/>
      <w:lvlText w:val="(%1)"/>
      <w:lvlJc w:val="left"/>
      <w:pPr>
        <w:ind w:left="699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248C5856"/>
    <w:multiLevelType w:val="hybridMultilevel"/>
    <w:tmpl w:val="61AC88FE"/>
    <w:lvl w:ilvl="0" w:tplc="88A80EC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7" w15:restartNumberingAfterBreak="0">
    <w:nsid w:val="2C5E5B19"/>
    <w:multiLevelType w:val="hybridMultilevel"/>
    <w:tmpl w:val="8884AC42"/>
    <w:lvl w:ilvl="0" w:tplc="AF7259DA">
      <w:start w:val="3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8" w15:restartNumberingAfterBreak="0">
    <w:nsid w:val="3240020C"/>
    <w:multiLevelType w:val="hybridMultilevel"/>
    <w:tmpl w:val="3106125C"/>
    <w:lvl w:ilvl="0" w:tplc="FFFFFFFF">
      <w:start w:val="1"/>
      <w:numFmt w:val="decimal"/>
      <w:lvlText w:val="%1.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00409A"/>
    <w:multiLevelType w:val="hybridMultilevel"/>
    <w:tmpl w:val="2A881B56"/>
    <w:lvl w:ilvl="0" w:tplc="6A7EFB58">
      <w:numFmt w:val="bullet"/>
      <w:lvlText w:val="-"/>
      <w:lvlJc w:val="left"/>
      <w:pPr>
        <w:ind w:left="927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1" w15:restartNumberingAfterBreak="0">
    <w:nsid w:val="3F9A2A6C"/>
    <w:multiLevelType w:val="hybridMultilevel"/>
    <w:tmpl w:val="D8245E2C"/>
    <w:lvl w:ilvl="0" w:tplc="FFFFFFF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40F23E5E"/>
    <w:multiLevelType w:val="hybridMultilevel"/>
    <w:tmpl w:val="E876ADE4"/>
    <w:lvl w:ilvl="0" w:tplc="BD8E8982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42573C21"/>
    <w:multiLevelType w:val="hybridMultilevel"/>
    <w:tmpl w:val="D1F6528A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EE2B63"/>
    <w:multiLevelType w:val="hybridMultilevel"/>
    <w:tmpl w:val="D8245E2C"/>
    <w:lvl w:ilvl="0" w:tplc="FFFFFFFF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4" w:hanging="360"/>
      </w:pPr>
    </w:lvl>
    <w:lvl w:ilvl="2" w:tplc="FFFFFFFF" w:tentative="1">
      <w:start w:val="1"/>
      <w:numFmt w:val="lowerRoman"/>
      <w:lvlText w:val="%3."/>
      <w:lvlJc w:val="right"/>
      <w:pPr>
        <w:ind w:left="2134" w:hanging="180"/>
      </w:pPr>
    </w:lvl>
    <w:lvl w:ilvl="3" w:tplc="FFFFFFFF" w:tentative="1">
      <w:start w:val="1"/>
      <w:numFmt w:val="decimal"/>
      <w:lvlText w:val="%4."/>
      <w:lvlJc w:val="left"/>
      <w:pPr>
        <w:ind w:left="2854" w:hanging="360"/>
      </w:pPr>
    </w:lvl>
    <w:lvl w:ilvl="4" w:tplc="FFFFFFFF" w:tentative="1">
      <w:start w:val="1"/>
      <w:numFmt w:val="lowerLetter"/>
      <w:lvlText w:val="%5."/>
      <w:lvlJc w:val="left"/>
      <w:pPr>
        <w:ind w:left="3574" w:hanging="360"/>
      </w:pPr>
    </w:lvl>
    <w:lvl w:ilvl="5" w:tplc="FFFFFFFF" w:tentative="1">
      <w:start w:val="1"/>
      <w:numFmt w:val="lowerRoman"/>
      <w:lvlText w:val="%6."/>
      <w:lvlJc w:val="right"/>
      <w:pPr>
        <w:ind w:left="4294" w:hanging="180"/>
      </w:pPr>
    </w:lvl>
    <w:lvl w:ilvl="6" w:tplc="FFFFFFFF" w:tentative="1">
      <w:start w:val="1"/>
      <w:numFmt w:val="decimal"/>
      <w:lvlText w:val="%7."/>
      <w:lvlJc w:val="left"/>
      <w:pPr>
        <w:ind w:left="5014" w:hanging="360"/>
      </w:pPr>
    </w:lvl>
    <w:lvl w:ilvl="7" w:tplc="FFFFFFFF" w:tentative="1">
      <w:start w:val="1"/>
      <w:numFmt w:val="lowerLetter"/>
      <w:lvlText w:val="%8."/>
      <w:lvlJc w:val="left"/>
      <w:pPr>
        <w:ind w:left="5734" w:hanging="360"/>
      </w:pPr>
    </w:lvl>
    <w:lvl w:ilvl="8" w:tplc="FFFFFFFF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5" w15:restartNumberingAfterBreak="0">
    <w:nsid w:val="4AA56B39"/>
    <w:multiLevelType w:val="hybridMultilevel"/>
    <w:tmpl w:val="75BC51DA"/>
    <w:lvl w:ilvl="0" w:tplc="5AA4ACBC">
      <w:start w:val="2"/>
      <w:numFmt w:val="decimal"/>
      <w:lvlText w:val="%1."/>
      <w:lvlJc w:val="left"/>
      <w:pPr>
        <w:ind w:left="60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46B8"/>
    <w:multiLevelType w:val="hybridMultilevel"/>
    <w:tmpl w:val="D8245E2C"/>
    <w:lvl w:ilvl="0" w:tplc="8728A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22352"/>
    <w:multiLevelType w:val="hybridMultilevel"/>
    <w:tmpl w:val="EA30D678"/>
    <w:lvl w:ilvl="0" w:tplc="8194817C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4" w:hanging="360"/>
      </w:pPr>
    </w:lvl>
    <w:lvl w:ilvl="2" w:tplc="0405001B" w:tentative="1">
      <w:start w:val="1"/>
      <w:numFmt w:val="lowerRoman"/>
      <w:lvlText w:val="%3."/>
      <w:lvlJc w:val="right"/>
      <w:pPr>
        <w:ind w:left="2404" w:hanging="180"/>
      </w:pPr>
    </w:lvl>
    <w:lvl w:ilvl="3" w:tplc="0405000F" w:tentative="1">
      <w:start w:val="1"/>
      <w:numFmt w:val="decimal"/>
      <w:lvlText w:val="%4."/>
      <w:lvlJc w:val="left"/>
      <w:pPr>
        <w:ind w:left="3124" w:hanging="360"/>
      </w:pPr>
    </w:lvl>
    <w:lvl w:ilvl="4" w:tplc="04050019" w:tentative="1">
      <w:start w:val="1"/>
      <w:numFmt w:val="lowerLetter"/>
      <w:lvlText w:val="%5."/>
      <w:lvlJc w:val="left"/>
      <w:pPr>
        <w:ind w:left="3844" w:hanging="360"/>
      </w:pPr>
    </w:lvl>
    <w:lvl w:ilvl="5" w:tplc="0405001B" w:tentative="1">
      <w:start w:val="1"/>
      <w:numFmt w:val="lowerRoman"/>
      <w:lvlText w:val="%6."/>
      <w:lvlJc w:val="right"/>
      <w:pPr>
        <w:ind w:left="4564" w:hanging="180"/>
      </w:pPr>
    </w:lvl>
    <w:lvl w:ilvl="6" w:tplc="0405000F" w:tentative="1">
      <w:start w:val="1"/>
      <w:numFmt w:val="decimal"/>
      <w:lvlText w:val="%7."/>
      <w:lvlJc w:val="left"/>
      <w:pPr>
        <w:ind w:left="5284" w:hanging="360"/>
      </w:pPr>
    </w:lvl>
    <w:lvl w:ilvl="7" w:tplc="04050019" w:tentative="1">
      <w:start w:val="1"/>
      <w:numFmt w:val="lowerLetter"/>
      <w:lvlText w:val="%8."/>
      <w:lvlJc w:val="left"/>
      <w:pPr>
        <w:ind w:left="6004" w:hanging="360"/>
      </w:pPr>
    </w:lvl>
    <w:lvl w:ilvl="8" w:tplc="040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8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0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671141"/>
    <w:multiLevelType w:val="hybridMultilevel"/>
    <w:tmpl w:val="2BD025DC"/>
    <w:lvl w:ilvl="0" w:tplc="97D0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5F4C81"/>
    <w:multiLevelType w:val="hybridMultilevel"/>
    <w:tmpl w:val="FA18382C"/>
    <w:lvl w:ilvl="0" w:tplc="AB5461D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 w16cid:durableId="782067550">
    <w:abstractNumId w:val="13"/>
  </w:num>
  <w:num w:numId="2" w16cid:durableId="1534151607">
    <w:abstractNumId w:val="20"/>
  </w:num>
  <w:num w:numId="3" w16cid:durableId="425267476">
    <w:abstractNumId w:val="18"/>
  </w:num>
  <w:num w:numId="4" w16cid:durableId="1083455640">
    <w:abstractNumId w:val="10"/>
  </w:num>
  <w:num w:numId="5" w16cid:durableId="47921606">
    <w:abstractNumId w:val="19"/>
  </w:num>
  <w:num w:numId="6" w16cid:durableId="1682969333">
    <w:abstractNumId w:val="24"/>
  </w:num>
  <w:num w:numId="7" w16cid:durableId="1853764839">
    <w:abstractNumId w:val="23"/>
  </w:num>
  <w:num w:numId="8" w16cid:durableId="258801968">
    <w:abstractNumId w:val="0"/>
  </w:num>
  <w:num w:numId="9" w16cid:durableId="1881629013">
    <w:abstractNumId w:val="16"/>
  </w:num>
  <w:num w:numId="10" w16cid:durableId="1597396447">
    <w:abstractNumId w:val="5"/>
  </w:num>
  <w:num w:numId="11" w16cid:durableId="772752276">
    <w:abstractNumId w:val="7"/>
  </w:num>
  <w:num w:numId="12" w16cid:durableId="2110616835">
    <w:abstractNumId w:val="6"/>
  </w:num>
  <w:num w:numId="13" w16cid:durableId="810944300">
    <w:abstractNumId w:val="8"/>
  </w:num>
  <w:num w:numId="14" w16cid:durableId="912545104">
    <w:abstractNumId w:val="9"/>
  </w:num>
  <w:num w:numId="15" w16cid:durableId="1254164560">
    <w:abstractNumId w:val="1"/>
  </w:num>
  <w:num w:numId="16" w16cid:durableId="1996177066">
    <w:abstractNumId w:val="21"/>
  </w:num>
  <w:num w:numId="17" w16cid:durableId="353002641">
    <w:abstractNumId w:val="4"/>
  </w:num>
  <w:num w:numId="18" w16cid:durableId="348258512">
    <w:abstractNumId w:val="15"/>
  </w:num>
  <w:num w:numId="19" w16cid:durableId="1709211000">
    <w:abstractNumId w:val="17"/>
  </w:num>
  <w:num w:numId="20" w16cid:durableId="980504736">
    <w:abstractNumId w:val="12"/>
  </w:num>
  <w:num w:numId="21" w16cid:durableId="844855495">
    <w:abstractNumId w:val="14"/>
  </w:num>
  <w:num w:numId="22" w16cid:durableId="1151020167">
    <w:abstractNumId w:val="2"/>
  </w:num>
  <w:num w:numId="23" w16cid:durableId="888034367">
    <w:abstractNumId w:val="3"/>
  </w:num>
  <w:num w:numId="24" w16cid:durableId="630020243">
    <w:abstractNumId w:val="22"/>
  </w:num>
  <w:num w:numId="25" w16cid:durableId="8561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B1"/>
    <w:rsid w:val="0000201D"/>
    <w:rsid w:val="0001030F"/>
    <w:rsid w:val="00010EBB"/>
    <w:rsid w:val="00012748"/>
    <w:rsid w:val="000177DD"/>
    <w:rsid w:val="00020C5A"/>
    <w:rsid w:val="00030EFE"/>
    <w:rsid w:val="00032959"/>
    <w:rsid w:val="00033DC0"/>
    <w:rsid w:val="000357C8"/>
    <w:rsid w:val="000363BA"/>
    <w:rsid w:val="000430CF"/>
    <w:rsid w:val="00044F61"/>
    <w:rsid w:val="0005042A"/>
    <w:rsid w:val="000509F5"/>
    <w:rsid w:val="00050DF9"/>
    <w:rsid w:val="00052B63"/>
    <w:rsid w:val="00053A39"/>
    <w:rsid w:val="00055B8A"/>
    <w:rsid w:val="00055DCA"/>
    <w:rsid w:val="000565E1"/>
    <w:rsid w:val="00056C75"/>
    <w:rsid w:val="00056CED"/>
    <w:rsid w:val="00062D2A"/>
    <w:rsid w:val="00062FA8"/>
    <w:rsid w:val="0007423B"/>
    <w:rsid w:val="0007555E"/>
    <w:rsid w:val="000762E6"/>
    <w:rsid w:val="00076412"/>
    <w:rsid w:val="00080563"/>
    <w:rsid w:val="00081B5D"/>
    <w:rsid w:val="000824C0"/>
    <w:rsid w:val="00087C7B"/>
    <w:rsid w:val="0009253C"/>
    <w:rsid w:val="00094703"/>
    <w:rsid w:val="00095AC8"/>
    <w:rsid w:val="00095B67"/>
    <w:rsid w:val="00097ADC"/>
    <w:rsid w:val="000A1E63"/>
    <w:rsid w:val="000A4B43"/>
    <w:rsid w:val="000A5578"/>
    <w:rsid w:val="000A73C0"/>
    <w:rsid w:val="000B0F57"/>
    <w:rsid w:val="000B41C9"/>
    <w:rsid w:val="000B5728"/>
    <w:rsid w:val="000B7EA2"/>
    <w:rsid w:val="000C1888"/>
    <w:rsid w:val="000C233F"/>
    <w:rsid w:val="000C23B6"/>
    <w:rsid w:val="000C329A"/>
    <w:rsid w:val="000C4687"/>
    <w:rsid w:val="000D04E1"/>
    <w:rsid w:val="000D39FA"/>
    <w:rsid w:val="000D3CDC"/>
    <w:rsid w:val="000D4F9C"/>
    <w:rsid w:val="000D5BE6"/>
    <w:rsid w:val="000D657D"/>
    <w:rsid w:val="000D7C82"/>
    <w:rsid w:val="000E548D"/>
    <w:rsid w:val="000E62DF"/>
    <w:rsid w:val="000E742D"/>
    <w:rsid w:val="000F1CC7"/>
    <w:rsid w:val="000F2C8A"/>
    <w:rsid w:val="000F3565"/>
    <w:rsid w:val="000F4F37"/>
    <w:rsid w:val="001006B8"/>
    <w:rsid w:val="001021F3"/>
    <w:rsid w:val="00103B7D"/>
    <w:rsid w:val="00106D6F"/>
    <w:rsid w:val="00111FF5"/>
    <w:rsid w:val="001136CE"/>
    <w:rsid w:val="00114048"/>
    <w:rsid w:val="00115A53"/>
    <w:rsid w:val="001227DB"/>
    <w:rsid w:val="001237D5"/>
    <w:rsid w:val="00123D4C"/>
    <w:rsid w:val="00125A11"/>
    <w:rsid w:val="00133E91"/>
    <w:rsid w:val="001345BA"/>
    <w:rsid w:val="00134DF1"/>
    <w:rsid w:val="00136CB4"/>
    <w:rsid w:val="001443BB"/>
    <w:rsid w:val="001458EA"/>
    <w:rsid w:val="00146D6C"/>
    <w:rsid w:val="00146E8D"/>
    <w:rsid w:val="00150681"/>
    <w:rsid w:val="00152780"/>
    <w:rsid w:val="00153771"/>
    <w:rsid w:val="0015569D"/>
    <w:rsid w:val="00155F0F"/>
    <w:rsid w:val="00155F43"/>
    <w:rsid w:val="0016041F"/>
    <w:rsid w:val="00160454"/>
    <w:rsid w:val="00160F37"/>
    <w:rsid w:val="001614A6"/>
    <w:rsid w:val="0016234E"/>
    <w:rsid w:val="00163976"/>
    <w:rsid w:val="00171684"/>
    <w:rsid w:val="001716C3"/>
    <w:rsid w:val="00173891"/>
    <w:rsid w:val="0017501F"/>
    <w:rsid w:val="00175B61"/>
    <w:rsid w:val="00176C70"/>
    <w:rsid w:val="001822BF"/>
    <w:rsid w:val="00184EE5"/>
    <w:rsid w:val="00187761"/>
    <w:rsid w:val="00190AB2"/>
    <w:rsid w:val="00193BC2"/>
    <w:rsid w:val="00193D65"/>
    <w:rsid w:val="00194FAA"/>
    <w:rsid w:val="001A2563"/>
    <w:rsid w:val="001A280F"/>
    <w:rsid w:val="001A42C8"/>
    <w:rsid w:val="001A4B88"/>
    <w:rsid w:val="001A5A72"/>
    <w:rsid w:val="001B3061"/>
    <w:rsid w:val="001B37DA"/>
    <w:rsid w:val="001C1F6E"/>
    <w:rsid w:val="001C3F1D"/>
    <w:rsid w:val="001D535B"/>
    <w:rsid w:val="001E1D6B"/>
    <w:rsid w:val="001E2E89"/>
    <w:rsid w:val="001E42C9"/>
    <w:rsid w:val="001E46C0"/>
    <w:rsid w:val="001E6936"/>
    <w:rsid w:val="001F03E3"/>
    <w:rsid w:val="001F0751"/>
    <w:rsid w:val="001F0A23"/>
    <w:rsid w:val="002001E5"/>
    <w:rsid w:val="002049B8"/>
    <w:rsid w:val="002072F4"/>
    <w:rsid w:val="00210F45"/>
    <w:rsid w:val="0021189D"/>
    <w:rsid w:val="002157A4"/>
    <w:rsid w:val="00216DBE"/>
    <w:rsid w:val="00222CD3"/>
    <w:rsid w:val="00223B46"/>
    <w:rsid w:val="00224A3D"/>
    <w:rsid w:val="00227D59"/>
    <w:rsid w:val="00230758"/>
    <w:rsid w:val="0023084C"/>
    <w:rsid w:val="00233068"/>
    <w:rsid w:val="0023696F"/>
    <w:rsid w:val="0023738F"/>
    <w:rsid w:val="00243250"/>
    <w:rsid w:val="002454D7"/>
    <w:rsid w:val="002469E0"/>
    <w:rsid w:val="002509C5"/>
    <w:rsid w:val="002513D9"/>
    <w:rsid w:val="002532A7"/>
    <w:rsid w:val="0025587B"/>
    <w:rsid w:val="00260166"/>
    <w:rsid w:val="00260937"/>
    <w:rsid w:val="002620D5"/>
    <w:rsid w:val="00265A6F"/>
    <w:rsid w:val="002711D4"/>
    <w:rsid w:val="00277BC4"/>
    <w:rsid w:val="002806CE"/>
    <w:rsid w:val="00280E0A"/>
    <w:rsid w:val="00285F0A"/>
    <w:rsid w:val="002911A3"/>
    <w:rsid w:val="0029270A"/>
    <w:rsid w:val="00295846"/>
    <w:rsid w:val="002971FE"/>
    <w:rsid w:val="002A6197"/>
    <w:rsid w:val="002B15CA"/>
    <w:rsid w:val="002B3429"/>
    <w:rsid w:val="002B71B5"/>
    <w:rsid w:val="002D07A1"/>
    <w:rsid w:val="002D2FCB"/>
    <w:rsid w:val="002D475A"/>
    <w:rsid w:val="002E1653"/>
    <w:rsid w:val="002E1B2D"/>
    <w:rsid w:val="002E6ED3"/>
    <w:rsid w:val="002E72B0"/>
    <w:rsid w:val="002E7744"/>
    <w:rsid w:val="002E78AE"/>
    <w:rsid w:val="002E799F"/>
    <w:rsid w:val="002F214C"/>
    <w:rsid w:val="002F4086"/>
    <w:rsid w:val="002F40B5"/>
    <w:rsid w:val="002F53CB"/>
    <w:rsid w:val="00300F4A"/>
    <w:rsid w:val="00301AE1"/>
    <w:rsid w:val="00302491"/>
    <w:rsid w:val="00307115"/>
    <w:rsid w:val="00310AC8"/>
    <w:rsid w:val="00311367"/>
    <w:rsid w:val="00314FAF"/>
    <w:rsid w:val="003159F3"/>
    <w:rsid w:val="003162FB"/>
    <w:rsid w:val="0032047B"/>
    <w:rsid w:val="00321602"/>
    <w:rsid w:val="00326B92"/>
    <w:rsid w:val="00327933"/>
    <w:rsid w:val="0033090B"/>
    <w:rsid w:val="00331E5E"/>
    <w:rsid w:val="003339E6"/>
    <w:rsid w:val="00336827"/>
    <w:rsid w:val="00340158"/>
    <w:rsid w:val="003425E1"/>
    <w:rsid w:val="003431EA"/>
    <w:rsid w:val="00345BFF"/>
    <w:rsid w:val="00346347"/>
    <w:rsid w:val="003515C7"/>
    <w:rsid w:val="00353EE0"/>
    <w:rsid w:val="003552F4"/>
    <w:rsid w:val="003561CB"/>
    <w:rsid w:val="00360CB3"/>
    <w:rsid w:val="00360F5D"/>
    <w:rsid w:val="00362275"/>
    <w:rsid w:val="00363CAC"/>
    <w:rsid w:val="003659E4"/>
    <w:rsid w:val="00370380"/>
    <w:rsid w:val="00372B6D"/>
    <w:rsid w:val="00374CCC"/>
    <w:rsid w:val="00374E9E"/>
    <w:rsid w:val="00375FD0"/>
    <w:rsid w:val="00382C6D"/>
    <w:rsid w:val="0038455D"/>
    <w:rsid w:val="00390039"/>
    <w:rsid w:val="0039170A"/>
    <w:rsid w:val="003919E7"/>
    <w:rsid w:val="003971BC"/>
    <w:rsid w:val="003A274C"/>
    <w:rsid w:val="003A58B6"/>
    <w:rsid w:val="003B28DC"/>
    <w:rsid w:val="003B53FC"/>
    <w:rsid w:val="003B5CFD"/>
    <w:rsid w:val="003B7551"/>
    <w:rsid w:val="003C2BF9"/>
    <w:rsid w:val="003D00B7"/>
    <w:rsid w:val="003D33B1"/>
    <w:rsid w:val="003D5CA1"/>
    <w:rsid w:val="003D5DCE"/>
    <w:rsid w:val="003E4118"/>
    <w:rsid w:val="003F4616"/>
    <w:rsid w:val="003F5878"/>
    <w:rsid w:val="004036A8"/>
    <w:rsid w:val="00410EB3"/>
    <w:rsid w:val="004151DF"/>
    <w:rsid w:val="00420826"/>
    <w:rsid w:val="0042611F"/>
    <w:rsid w:val="00427411"/>
    <w:rsid w:val="00430D1C"/>
    <w:rsid w:val="004317BD"/>
    <w:rsid w:val="004318B3"/>
    <w:rsid w:val="00435CC3"/>
    <w:rsid w:val="00435F35"/>
    <w:rsid w:val="00442115"/>
    <w:rsid w:val="00442E9E"/>
    <w:rsid w:val="00446D28"/>
    <w:rsid w:val="0045090B"/>
    <w:rsid w:val="004551BF"/>
    <w:rsid w:val="00455818"/>
    <w:rsid w:val="00456935"/>
    <w:rsid w:val="00460093"/>
    <w:rsid w:val="00460D3E"/>
    <w:rsid w:val="0046235E"/>
    <w:rsid w:val="00462A8D"/>
    <w:rsid w:val="004639B1"/>
    <w:rsid w:val="00464CB0"/>
    <w:rsid w:val="00466546"/>
    <w:rsid w:val="00466743"/>
    <w:rsid w:val="004709D7"/>
    <w:rsid w:val="00470CF5"/>
    <w:rsid w:val="004712E5"/>
    <w:rsid w:val="00472D86"/>
    <w:rsid w:val="00477477"/>
    <w:rsid w:val="00480C6C"/>
    <w:rsid w:val="004817E1"/>
    <w:rsid w:val="004830DB"/>
    <w:rsid w:val="004837DF"/>
    <w:rsid w:val="00486593"/>
    <w:rsid w:val="004866B0"/>
    <w:rsid w:val="00491AAC"/>
    <w:rsid w:val="00493BC5"/>
    <w:rsid w:val="0049441B"/>
    <w:rsid w:val="00497D25"/>
    <w:rsid w:val="004A0A9E"/>
    <w:rsid w:val="004A0F04"/>
    <w:rsid w:val="004A3F05"/>
    <w:rsid w:val="004A5729"/>
    <w:rsid w:val="004A645B"/>
    <w:rsid w:val="004B18BA"/>
    <w:rsid w:val="004B1DC1"/>
    <w:rsid w:val="004B2DA6"/>
    <w:rsid w:val="004B31D3"/>
    <w:rsid w:val="004B46BA"/>
    <w:rsid w:val="004C0114"/>
    <w:rsid w:val="004C0123"/>
    <w:rsid w:val="004C15D6"/>
    <w:rsid w:val="004C30D7"/>
    <w:rsid w:val="004C37CC"/>
    <w:rsid w:val="004C48A3"/>
    <w:rsid w:val="004C5AD4"/>
    <w:rsid w:val="004D12AA"/>
    <w:rsid w:val="004D4249"/>
    <w:rsid w:val="004F08A8"/>
    <w:rsid w:val="004F0A24"/>
    <w:rsid w:val="004F3848"/>
    <w:rsid w:val="00503204"/>
    <w:rsid w:val="0051182C"/>
    <w:rsid w:val="00514791"/>
    <w:rsid w:val="005261DB"/>
    <w:rsid w:val="005277BA"/>
    <w:rsid w:val="005305BA"/>
    <w:rsid w:val="005312CA"/>
    <w:rsid w:val="00531ECE"/>
    <w:rsid w:val="00532C88"/>
    <w:rsid w:val="00542296"/>
    <w:rsid w:val="005422B9"/>
    <w:rsid w:val="005453E0"/>
    <w:rsid w:val="00554180"/>
    <w:rsid w:val="00556161"/>
    <w:rsid w:val="00563D99"/>
    <w:rsid w:val="0056430C"/>
    <w:rsid w:val="00565D3D"/>
    <w:rsid w:val="005670E4"/>
    <w:rsid w:val="00567EA8"/>
    <w:rsid w:val="00572F11"/>
    <w:rsid w:val="00584704"/>
    <w:rsid w:val="0059050B"/>
    <w:rsid w:val="0059359A"/>
    <w:rsid w:val="00593AD1"/>
    <w:rsid w:val="00595896"/>
    <w:rsid w:val="005A20AD"/>
    <w:rsid w:val="005A44E0"/>
    <w:rsid w:val="005A6F8D"/>
    <w:rsid w:val="005B0A66"/>
    <w:rsid w:val="005B47BC"/>
    <w:rsid w:val="005C214B"/>
    <w:rsid w:val="005C2744"/>
    <w:rsid w:val="005C2871"/>
    <w:rsid w:val="005C5705"/>
    <w:rsid w:val="005C612A"/>
    <w:rsid w:val="005C79BC"/>
    <w:rsid w:val="005D265A"/>
    <w:rsid w:val="005D273F"/>
    <w:rsid w:val="005D2822"/>
    <w:rsid w:val="005D44C9"/>
    <w:rsid w:val="005E24D2"/>
    <w:rsid w:val="005E2950"/>
    <w:rsid w:val="005E3C66"/>
    <w:rsid w:val="005E4E4D"/>
    <w:rsid w:val="005F08D6"/>
    <w:rsid w:val="00600DF0"/>
    <w:rsid w:val="0060117C"/>
    <w:rsid w:val="006111AC"/>
    <w:rsid w:val="00613258"/>
    <w:rsid w:val="0061403A"/>
    <w:rsid w:val="006143EA"/>
    <w:rsid w:val="0061510E"/>
    <w:rsid w:val="00616810"/>
    <w:rsid w:val="0061700C"/>
    <w:rsid w:val="0062161E"/>
    <w:rsid w:val="00624D2E"/>
    <w:rsid w:val="00631BEA"/>
    <w:rsid w:val="00632FA4"/>
    <w:rsid w:val="00637704"/>
    <w:rsid w:val="006426F8"/>
    <w:rsid w:val="006478AB"/>
    <w:rsid w:val="00650A9B"/>
    <w:rsid w:val="00652617"/>
    <w:rsid w:val="00652702"/>
    <w:rsid w:val="006540A2"/>
    <w:rsid w:val="00661031"/>
    <w:rsid w:val="00661FA1"/>
    <w:rsid w:val="00662968"/>
    <w:rsid w:val="00662DF9"/>
    <w:rsid w:val="006669C7"/>
    <w:rsid w:val="00671DAF"/>
    <w:rsid w:val="00676E65"/>
    <w:rsid w:val="00680381"/>
    <w:rsid w:val="00687966"/>
    <w:rsid w:val="00690D75"/>
    <w:rsid w:val="00692B68"/>
    <w:rsid w:val="00693009"/>
    <w:rsid w:val="00693836"/>
    <w:rsid w:val="0069394E"/>
    <w:rsid w:val="00694771"/>
    <w:rsid w:val="00696783"/>
    <w:rsid w:val="00697553"/>
    <w:rsid w:val="006A22F3"/>
    <w:rsid w:val="006A2D4A"/>
    <w:rsid w:val="006A3463"/>
    <w:rsid w:val="006B021B"/>
    <w:rsid w:val="006C0CCD"/>
    <w:rsid w:val="006C0F9F"/>
    <w:rsid w:val="006C18C5"/>
    <w:rsid w:val="006C5513"/>
    <w:rsid w:val="006D0DC6"/>
    <w:rsid w:val="006D432B"/>
    <w:rsid w:val="006D6203"/>
    <w:rsid w:val="006E3F7A"/>
    <w:rsid w:val="006E5E9E"/>
    <w:rsid w:val="006F4014"/>
    <w:rsid w:val="00700979"/>
    <w:rsid w:val="0070099D"/>
    <w:rsid w:val="00700BA8"/>
    <w:rsid w:val="00701B7D"/>
    <w:rsid w:val="00702C0F"/>
    <w:rsid w:val="00704EF2"/>
    <w:rsid w:val="00706ED2"/>
    <w:rsid w:val="00707454"/>
    <w:rsid w:val="0071046A"/>
    <w:rsid w:val="0071233F"/>
    <w:rsid w:val="00722A56"/>
    <w:rsid w:val="00723F8C"/>
    <w:rsid w:val="00725E52"/>
    <w:rsid w:val="00735A52"/>
    <w:rsid w:val="007465A7"/>
    <w:rsid w:val="00747FB5"/>
    <w:rsid w:val="0075045D"/>
    <w:rsid w:val="0075066C"/>
    <w:rsid w:val="00750B3A"/>
    <w:rsid w:val="007603C1"/>
    <w:rsid w:val="00761157"/>
    <w:rsid w:val="0076638B"/>
    <w:rsid w:val="00770015"/>
    <w:rsid w:val="00774305"/>
    <w:rsid w:val="00780513"/>
    <w:rsid w:val="00785FB9"/>
    <w:rsid w:val="0078750D"/>
    <w:rsid w:val="00795D04"/>
    <w:rsid w:val="007A1AE0"/>
    <w:rsid w:val="007A6A44"/>
    <w:rsid w:val="007B1A5E"/>
    <w:rsid w:val="007B577A"/>
    <w:rsid w:val="007C1615"/>
    <w:rsid w:val="007C34CD"/>
    <w:rsid w:val="007C3949"/>
    <w:rsid w:val="007C5BDE"/>
    <w:rsid w:val="007C6BB6"/>
    <w:rsid w:val="007E07D2"/>
    <w:rsid w:val="007E1915"/>
    <w:rsid w:val="007E336D"/>
    <w:rsid w:val="007E5B28"/>
    <w:rsid w:val="007F04CC"/>
    <w:rsid w:val="007F470E"/>
    <w:rsid w:val="007F7768"/>
    <w:rsid w:val="00802EEF"/>
    <w:rsid w:val="00804944"/>
    <w:rsid w:val="0081244C"/>
    <w:rsid w:val="00816B16"/>
    <w:rsid w:val="00822AFE"/>
    <w:rsid w:val="0082381C"/>
    <w:rsid w:val="00827B97"/>
    <w:rsid w:val="00831336"/>
    <w:rsid w:val="00831526"/>
    <w:rsid w:val="0083169A"/>
    <w:rsid w:val="0083266B"/>
    <w:rsid w:val="008366EB"/>
    <w:rsid w:val="00840C48"/>
    <w:rsid w:val="00841293"/>
    <w:rsid w:val="008452A2"/>
    <w:rsid w:val="0085087D"/>
    <w:rsid w:val="008547AA"/>
    <w:rsid w:val="00860034"/>
    <w:rsid w:val="00864811"/>
    <w:rsid w:val="00870E83"/>
    <w:rsid w:val="0087289F"/>
    <w:rsid w:val="00875628"/>
    <w:rsid w:val="00875657"/>
    <w:rsid w:val="0088324A"/>
    <w:rsid w:val="008912D2"/>
    <w:rsid w:val="008943A7"/>
    <w:rsid w:val="00895237"/>
    <w:rsid w:val="00895F53"/>
    <w:rsid w:val="00897D87"/>
    <w:rsid w:val="008A0A11"/>
    <w:rsid w:val="008A2612"/>
    <w:rsid w:val="008A6684"/>
    <w:rsid w:val="008A7A8D"/>
    <w:rsid w:val="008B071E"/>
    <w:rsid w:val="008B2F77"/>
    <w:rsid w:val="008B3E73"/>
    <w:rsid w:val="008B53EE"/>
    <w:rsid w:val="008C4695"/>
    <w:rsid w:val="008C665A"/>
    <w:rsid w:val="008D3E12"/>
    <w:rsid w:val="008D7EFD"/>
    <w:rsid w:val="008E2580"/>
    <w:rsid w:val="008E29A4"/>
    <w:rsid w:val="008E2DD5"/>
    <w:rsid w:val="008E4A6E"/>
    <w:rsid w:val="008E6EF4"/>
    <w:rsid w:val="00907297"/>
    <w:rsid w:val="00910187"/>
    <w:rsid w:val="00911175"/>
    <w:rsid w:val="00911C50"/>
    <w:rsid w:val="00912B74"/>
    <w:rsid w:val="00912F7F"/>
    <w:rsid w:val="00914B9B"/>
    <w:rsid w:val="00914F2F"/>
    <w:rsid w:val="009238DF"/>
    <w:rsid w:val="009300BF"/>
    <w:rsid w:val="00931AE8"/>
    <w:rsid w:val="00934392"/>
    <w:rsid w:val="009374F4"/>
    <w:rsid w:val="00942E2F"/>
    <w:rsid w:val="0094321C"/>
    <w:rsid w:val="009438D8"/>
    <w:rsid w:val="00951128"/>
    <w:rsid w:val="0095278B"/>
    <w:rsid w:val="00954157"/>
    <w:rsid w:val="00956220"/>
    <w:rsid w:val="00957360"/>
    <w:rsid w:val="00957931"/>
    <w:rsid w:val="00957FC4"/>
    <w:rsid w:val="00961CCB"/>
    <w:rsid w:val="009638A4"/>
    <w:rsid w:val="00971C51"/>
    <w:rsid w:val="00973F40"/>
    <w:rsid w:val="009746AE"/>
    <w:rsid w:val="00974C17"/>
    <w:rsid w:val="00977CEA"/>
    <w:rsid w:val="00984A7C"/>
    <w:rsid w:val="00985D00"/>
    <w:rsid w:val="009866AE"/>
    <w:rsid w:val="00987880"/>
    <w:rsid w:val="00987C74"/>
    <w:rsid w:val="00994493"/>
    <w:rsid w:val="00995F5B"/>
    <w:rsid w:val="009961F4"/>
    <w:rsid w:val="00996B3E"/>
    <w:rsid w:val="009A01CD"/>
    <w:rsid w:val="009A1EEC"/>
    <w:rsid w:val="009A44DB"/>
    <w:rsid w:val="009B0516"/>
    <w:rsid w:val="009B40A9"/>
    <w:rsid w:val="009B57C3"/>
    <w:rsid w:val="009B7AB6"/>
    <w:rsid w:val="009B7FA2"/>
    <w:rsid w:val="009C4DC2"/>
    <w:rsid w:val="009D449B"/>
    <w:rsid w:val="009D4D4D"/>
    <w:rsid w:val="009E061C"/>
    <w:rsid w:val="009E0676"/>
    <w:rsid w:val="009E107C"/>
    <w:rsid w:val="009E1378"/>
    <w:rsid w:val="009E1704"/>
    <w:rsid w:val="009E1AF3"/>
    <w:rsid w:val="009E3246"/>
    <w:rsid w:val="009E6C33"/>
    <w:rsid w:val="009E71E4"/>
    <w:rsid w:val="009F1201"/>
    <w:rsid w:val="009F23A6"/>
    <w:rsid w:val="009F2D45"/>
    <w:rsid w:val="009F3BF6"/>
    <w:rsid w:val="009F44DD"/>
    <w:rsid w:val="009F52F1"/>
    <w:rsid w:val="00A038BF"/>
    <w:rsid w:val="00A041F7"/>
    <w:rsid w:val="00A046CF"/>
    <w:rsid w:val="00A06B9A"/>
    <w:rsid w:val="00A076BD"/>
    <w:rsid w:val="00A12333"/>
    <w:rsid w:val="00A12D86"/>
    <w:rsid w:val="00A1580A"/>
    <w:rsid w:val="00A207DA"/>
    <w:rsid w:val="00A20B45"/>
    <w:rsid w:val="00A2124B"/>
    <w:rsid w:val="00A248F4"/>
    <w:rsid w:val="00A3248F"/>
    <w:rsid w:val="00A32F12"/>
    <w:rsid w:val="00A36925"/>
    <w:rsid w:val="00A42DA1"/>
    <w:rsid w:val="00A50D74"/>
    <w:rsid w:val="00A534A2"/>
    <w:rsid w:val="00A566D3"/>
    <w:rsid w:val="00A56728"/>
    <w:rsid w:val="00A60AF6"/>
    <w:rsid w:val="00A616DC"/>
    <w:rsid w:val="00A61B87"/>
    <w:rsid w:val="00A62436"/>
    <w:rsid w:val="00A63525"/>
    <w:rsid w:val="00A64475"/>
    <w:rsid w:val="00A649E2"/>
    <w:rsid w:val="00A64DBC"/>
    <w:rsid w:val="00A671B9"/>
    <w:rsid w:val="00A67214"/>
    <w:rsid w:val="00A67344"/>
    <w:rsid w:val="00A71E8C"/>
    <w:rsid w:val="00A7300E"/>
    <w:rsid w:val="00A73E56"/>
    <w:rsid w:val="00A755F7"/>
    <w:rsid w:val="00A76510"/>
    <w:rsid w:val="00A80BF3"/>
    <w:rsid w:val="00A82E20"/>
    <w:rsid w:val="00A83627"/>
    <w:rsid w:val="00A84859"/>
    <w:rsid w:val="00A92F4F"/>
    <w:rsid w:val="00A943C2"/>
    <w:rsid w:val="00AA1748"/>
    <w:rsid w:val="00AA1EED"/>
    <w:rsid w:val="00AA25C5"/>
    <w:rsid w:val="00AA2F0A"/>
    <w:rsid w:val="00AA453A"/>
    <w:rsid w:val="00AA5C4C"/>
    <w:rsid w:val="00AB039A"/>
    <w:rsid w:val="00AB074A"/>
    <w:rsid w:val="00AB2294"/>
    <w:rsid w:val="00AB4656"/>
    <w:rsid w:val="00AC310A"/>
    <w:rsid w:val="00AC37FE"/>
    <w:rsid w:val="00AC550C"/>
    <w:rsid w:val="00AC6BF0"/>
    <w:rsid w:val="00AC7673"/>
    <w:rsid w:val="00AC7D4C"/>
    <w:rsid w:val="00AD0845"/>
    <w:rsid w:val="00AD1826"/>
    <w:rsid w:val="00AD1D48"/>
    <w:rsid w:val="00AD7C21"/>
    <w:rsid w:val="00AE0554"/>
    <w:rsid w:val="00AE0FF8"/>
    <w:rsid w:val="00AF0EB1"/>
    <w:rsid w:val="00AF3460"/>
    <w:rsid w:val="00AF50F5"/>
    <w:rsid w:val="00AF5153"/>
    <w:rsid w:val="00AF705C"/>
    <w:rsid w:val="00B020CE"/>
    <w:rsid w:val="00B0227F"/>
    <w:rsid w:val="00B02BCD"/>
    <w:rsid w:val="00B077D6"/>
    <w:rsid w:val="00B12BD4"/>
    <w:rsid w:val="00B134CA"/>
    <w:rsid w:val="00B14C8C"/>
    <w:rsid w:val="00B15104"/>
    <w:rsid w:val="00B209A9"/>
    <w:rsid w:val="00B2577E"/>
    <w:rsid w:val="00B27555"/>
    <w:rsid w:val="00B31EC5"/>
    <w:rsid w:val="00B40D7A"/>
    <w:rsid w:val="00B46025"/>
    <w:rsid w:val="00B51049"/>
    <w:rsid w:val="00B51E1F"/>
    <w:rsid w:val="00B546B8"/>
    <w:rsid w:val="00B55B48"/>
    <w:rsid w:val="00B57110"/>
    <w:rsid w:val="00B633AC"/>
    <w:rsid w:val="00B63E43"/>
    <w:rsid w:val="00B6622E"/>
    <w:rsid w:val="00B662AA"/>
    <w:rsid w:val="00B73DA9"/>
    <w:rsid w:val="00B74B18"/>
    <w:rsid w:val="00B772CB"/>
    <w:rsid w:val="00B777E7"/>
    <w:rsid w:val="00B912F3"/>
    <w:rsid w:val="00B93A7D"/>
    <w:rsid w:val="00B95B8D"/>
    <w:rsid w:val="00B96491"/>
    <w:rsid w:val="00B96752"/>
    <w:rsid w:val="00BA00C7"/>
    <w:rsid w:val="00BA0194"/>
    <w:rsid w:val="00BA11A7"/>
    <w:rsid w:val="00BA205E"/>
    <w:rsid w:val="00BA3045"/>
    <w:rsid w:val="00BA4959"/>
    <w:rsid w:val="00BB0FE5"/>
    <w:rsid w:val="00BB18E1"/>
    <w:rsid w:val="00BB1BC2"/>
    <w:rsid w:val="00BB5701"/>
    <w:rsid w:val="00BC16E0"/>
    <w:rsid w:val="00BC3BDA"/>
    <w:rsid w:val="00BC63BD"/>
    <w:rsid w:val="00BC63F4"/>
    <w:rsid w:val="00BC6E7C"/>
    <w:rsid w:val="00BC74AD"/>
    <w:rsid w:val="00BD034F"/>
    <w:rsid w:val="00BD05C8"/>
    <w:rsid w:val="00BD1F3A"/>
    <w:rsid w:val="00BD2389"/>
    <w:rsid w:val="00BD255B"/>
    <w:rsid w:val="00BD40E3"/>
    <w:rsid w:val="00BE2013"/>
    <w:rsid w:val="00BE3F02"/>
    <w:rsid w:val="00BF1D88"/>
    <w:rsid w:val="00BF2883"/>
    <w:rsid w:val="00BF3FCF"/>
    <w:rsid w:val="00BF4F32"/>
    <w:rsid w:val="00C0095E"/>
    <w:rsid w:val="00C02ACA"/>
    <w:rsid w:val="00C02E83"/>
    <w:rsid w:val="00C039F7"/>
    <w:rsid w:val="00C04DB0"/>
    <w:rsid w:val="00C059C5"/>
    <w:rsid w:val="00C075A3"/>
    <w:rsid w:val="00C07FA7"/>
    <w:rsid w:val="00C103E6"/>
    <w:rsid w:val="00C1050F"/>
    <w:rsid w:val="00C16B8C"/>
    <w:rsid w:val="00C22F51"/>
    <w:rsid w:val="00C243D8"/>
    <w:rsid w:val="00C25038"/>
    <w:rsid w:val="00C25D17"/>
    <w:rsid w:val="00C33927"/>
    <w:rsid w:val="00C35957"/>
    <w:rsid w:val="00C40909"/>
    <w:rsid w:val="00C43220"/>
    <w:rsid w:val="00C52E6E"/>
    <w:rsid w:val="00C5451C"/>
    <w:rsid w:val="00C55054"/>
    <w:rsid w:val="00C5524B"/>
    <w:rsid w:val="00C552E2"/>
    <w:rsid w:val="00C55597"/>
    <w:rsid w:val="00C6661D"/>
    <w:rsid w:val="00C67C7B"/>
    <w:rsid w:val="00C7083E"/>
    <w:rsid w:val="00C724E8"/>
    <w:rsid w:val="00C74F94"/>
    <w:rsid w:val="00C75101"/>
    <w:rsid w:val="00C754F9"/>
    <w:rsid w:val="00C759F8"/>
    <w:rsid w:val="00C8194E"/>
    <w:rsid w:val="00C86D30"/>
    <w:rsid w:val="00C911DB"/>
    <w:rsid w:val="00C94A55"/>
    <w:rsid w:val="00C94D62"/>
    <w:rsid w:val="00C9510C"/>
    <w:rsid w:val="00CA150E"/>
    <w:rsid w:val="00CA2786"/>
    <w:rsid w:val="00CA2A4B"/>
    <w:rsid w:val="00CB0E54"/>
    <w:rsid w:val="00CB3F60"/>
    <w:rsid w:val="00CB7DE4"/>
    <w:rsid w:val="00CD047A"/>
    <w:rsid w:val="00CD32EF"/>
    <w:rsid w:val="00CD3328"/>
    <w:rsid w:val="00CD5017"/>
    <w:rsid w:val="00CD577F"/>
    <w:rsid w:val="00CD695A"/>
    <w:rsid w:val="00CE24DF"/>
    <w:rsid w:val="00CF005D"/>
    <w:rsid w:val="00CF0F64"/>
    <w:rsid w:val="00CF3241"/>
    <w:rsid w:val="00CF3393"/>
    <w:rsid w:val="00D00259"/>
    <w:rsid w:val="00D032FD"/>
    <w:rsid w:val="00D03CA2"/>
    <w:rsid w:val="00D065AB"/>
    <w:rsid w:val="00D108F1"/>
    <w:rsid w:val="00D17797"/>
    <w:rsid w:val="00D2093F"/>
    <w:rsid w:val="00D24B90"/>
    <w:rsid w:val="00D26512"/>
    <w:rsid w:val="00D32BCE"/>
    <w:rsid w:val="00D332A9"/>
    <w:rsid w:val="00D346CF"/>
    <w:rsid w:val="00D34761"/>
    <w:rsid w:val="00D35E11"/>
    <w:rsid w:val="00D406B6"/>
    <w:rsid w:val="00D4508E"/>
    <w:rsid w:val="00D5169C"/>
    <w:rsid w:val="00D567DD"/>
    <w:rsid w:val="00D572D4"/>
    <w:rsid w:val="00D6044D"/>
    <w:rsid w:val="00D64E49"/>
    <w:rsid w:val="00D65FCB"/>
    <w:rsid w:val="00D66FDA"/>
    <w:rsid w:val="00D710B3"/>
    <w:rsid w:val="00D71E0A"/>
    <w:rsid w:val="00D73FE9"/>
    <w:rsid w:val="00D763A6"/>
    <w:rsid w:val="00D80DB2"/>
    <w:rsid w:val="00D8552B"/>
    <w:rsid w:val="00D86943"/>
    <w:rsid w:val="00D91178"/>
    <w:rsid w:val="00D9212A"/>
    <w:rsid w:val="00DA6960"/>
    <w:rsid w:val="00DB5106"/>
    <w:rsid w:val="00DB65EF"/>
    <w:rsid w:val="00DC0A54"/>
    <w:rsid w:val="00DC1EEE"/>
    <w:rsid w:val="00DC2CB6"/>
    <w:rsid w:val="00DD0FE7"/>
    <w:rsid w:val="00DD6ADC"/>
    <w:rsid w:val="00DD7B95"/>
    <w:rsid w:val="00DE266F"/>
    <w:rsid w:val="00DE3594"/>
    <w:rsid w:val="00DE3A80"/>
    <w:rsid w:val="00DE463E"/>
    <w:rsid w:val="00DE7F41"/>
    <w:rsid w:val="00DF229E"/>
    <w:rsid w:val="00DF3E6B"/>
    <w:rsid w:val="00DF580F"/>
    <w:rsid w:val="00DF709B"/>
    <w:rsid w:val="00DF7CD1"/>
    <w:rsid w:val="00E00307"/>
    <w:rsid w:val="00E009BC"/>
    <w:rsid w:val="00E0373B"/>
    <w:rsid w:val="00E04DDD"/>
    <w:rsid w:val="00E1008F"/>
    <w:rsid w:val="00E149DF"/>
    <w:rsid w:val="00E16C70"/>
    <w:rsid w:val="00E20128"/>
    <w:rsid w:val="00E23A77"/>
    <w:rsid w:val="00E25186"/>
    <w:rsid w:val="00E26CC3"/>
    <w:rsid w:val="00E3366B"/>
    <w:rsid w:val="00E33B98"/>
    <w:rsid w:val="00E35AD3"/>
    <w:rsid w:val="00E374E4"/>
    <w:rsid w:val="00E4010B"/>
    <w:rsid w:val="00E43ACA"/>
    <w:rsid w:val="00E45B8C"/>
    <w:rsid w:val="00E468AC"/>
    <w:rsid w:val="00E5114F"/>
    <w:rsid w:val="00E54219"/>
    <w:rsid w:val="00E55358"/>
    <w:rsid w:val="00E60445"/>
    <w:rsid w:val="00E640B9"/>
    <w:rsid w:val="00E64103"/>
    <w:rsid w:val="00E6677F"/>
    <w:rsid w:val="00E66C28"/>
    <w:rsid w:val="00E775CB"/>
    <w:rsid w:val="00E81DB4"/>
    <w:rsid w:val="00E82831"/>
    <w:rsid w:val="00E834F7"/>
    <w:rsid w:val="00E84138"/>
    <w:rsid w:val="00E84A88"/>
    <w:rsid w:val="00E96643"/>
    <w:rsid w:val="00EA0F0D"/>
    <w:rsid w:val="00EA3D14"/>
    <w:rsid w:val="00EB3730"/>
    <w:rsid w:val="00EB3905"/>
    <w:rsid w:val="00EB7ED3"/>
    <w:rsid w:val="00EC1A53"/>
    <w:rsid w:val="00EC4E2D"/>
    <w:rsid w:val="00ED24DA"/>
    <w:rsid w:val="00ED49AD"/>
    <w:rsid w:val="00ED56DA"/>
    <w:rsid w:val="00ED67F8"/>
    <w:rsid w:val="00EE1104"/>
    <w:rsid w:val="00EE2F75"/>
    <w:rsid w:val="00EE3BAA"/>
    <w:rsid w:val="00EE6DCB"/>
    <w:rsid w:val="00EE7141"/>
    <w:rsid w:val="00EF33A0"/>
    <w:rsid w:val="00EF5D06"/>
    <w:rsid w:val="00EF5DF0"/>
    <w:rsid w:val="00EF5E13"/>
    <w:rsid w:val="00F00066"/>
    <w:rsid w:val="00F066D3"/>
    <w:rsid w:val="00F0704E"/>
    <w:rsid w:val="00F077B1"/>
    <w:rsid w:val="00F10BC3"/>
    <w:rsid w:val="00F15820"/>
    <w:rsid w:val="00F17855"/>
    <w:rsid w:val="00F20DC9"/>
    <w:rsid w:val="00F231D7"/>
    <w:rsid w:val="00F24DFF"/>
    <w:rsid w:val="00F26382"/>
    <w:rsid w:val="00F2749B"/>
    <w:rsid w:val="00F3424B"/>
    <w:rsid w:val="00F34F75"/>
    <w:rsid w:val="00F358B5"/>
    <w:rsid w:val="00F409B1"/>
    <w:rsid w:val="00F422DA"/>
    <w:rsid w:val="00F4394B"/>
    <w:rsid w:val="00F449F3"/>
    <w:rsid w:val="00F4549F"/>
    <w:rsid w:val="00F514A3"/>
    <w:rsid w:val="00F5427E"/>
    <w:rsid w:val="00F57CEF"/>
    <w:rsid w:val="00F60B93"/>
    <w:rsid w:val="00F62F66"/>
    <w:rsid w:val="00F67492"/>
    <w:rsid w:val="00F7111F"/>
    <w:rsid w:val="00F75EFA"/>
    <w:rsid w:val="00F771A0"/>
    <w:rsid w:val="00F77CCE"/>
    <w:rsid w:val="00F8393E"/>
    <w:rsid w:val="00F860D4"/>
    <w:rsid w:val="00F96A5E"/>
    <w:rsid w:val="00FA0B83"/>
    <w:rsid w:val="00FA3554"/>
    <w:rsid w:val="00FA40CC"/>
    <w:rsid w:val="00FA57C1"/>
    <w:rsid w:val="00FA7A99"/>
    <w:rsid w:val="00FA7BEE"/>
    <w:rsid w:val="00FB056E"/>
    <w:rsid w:val="00FB2487"/>
    <w:rsid w:val="00FB52FB"/>
    <w:rsid w:val="00FB6104"/>
    <w:rsid w:val="00FC2B2F"/>
    <w:rsid w:val="00FC306F"/>
    <w:rsid w:val="00FD25C5"/>
    <w:rsid w:val="00FD4D6C"/>
    <w:rsid w:val="00FD5719"/>
    <w:rsid w:val="00FE3103"/>
    <w:rsid w:val="00FE4BB8"/>
    <w:rsid w:val="00FE531D"/>
    <w:rsid w:val="00FE63AE"/>
    <w:rsid w:val="00FE6891"/>
    <w:rsid w:val="00FF04DC"/>
    <w:rsid w:val="00FF32EB"/>
    <w:rsid w:val="00FF355E"/>
    <w:rsid w:val="00FF4038"/>
    <w:rsid w:val="00FF46E0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F4008"/>
  <w15:docId w15:val="{AB488FFA-4F69-4879-AD02-D77B7C32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A2124B"/>
  </w:style>
  <w:style w:type="character" w:customStyle="1" w:styleId="nowrap">
    <w:name w:val="nowrap"/>
    <w:basedOn w:val="Standardnpsmoodstavce"/>
    <w:rsid w:val="00A2124B"/>
  </w:style>
  <w:style w:type="paragraph" w:styleId="Zhlav">
    <w:name w:val="header"/>
    <w:basedOn w:val="Normln"/>
    <w:link w:val="Zhlav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B2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B28"/>
    <w:rPr>
      <w:rFonts w:ascii="Calibri" w:eastAsia="Calibri" w:hAnsi="Calibri" w:cs="Calibri"/>
      <w:color w:val="000000"/>
      <w:sz w:val="20"/>
    </w:rPr>
  </w:style>
  <w:style w:type="table" w:styleId="Mkatabulky">
    <w:name w:val="Table Grid"/>
    <w:basedOn w:val="Normlntabulka"/>
    <w:uiPriority w:val="39"/>
    <w:rsid w:val="0083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6C5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C5513"/>
    <w:rPr>
      <w:rFonts w:ascii="Calibri" w:eastAsia="Calibri" w:hAnsi="Calibri" w:cs="Calibri"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E468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2DA6"/>
    <w:rPr>
      <w:color w:val="605E5C"/>
      <w:shd w:val="clear" w:color="auto" w:fill="E1DFDD"/>
    </w:rPr>
  </w:style>
  <w:style w:type="paragraph" w:customStyle="1" w:styleId="isselectedend">
    <w:name w:val="isselectedend"/>
    <w:basedOn w:val="Normln"/>
    <w:rsid w:val="0003295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3295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0D79-729C-437B-81DD-B5A32C8D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1091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 revize KMVS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Petra;revize KMVS</dc:creator>
  <cp:lastModifiedBy>Klimánková Pavla</cp:lastModifiedBy>
  <cp:revision>2</cp:revision>
  <cp:lastPrinted>2026-03-19T09:08:00Z</cp:lastPrinted>
  <dcterms:created xsi:type="dcterms:W3CDTF">2026-04-29T09:37:00Z</dcterms:created>
  <dcterms:modified xsi:type="dcterms:W3CDTF">2026-04-29T09:37:00Z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DUBANBA1@novartis.net</vt:lpwstr>
  </property>
  <property fmtid="{D5CDD505-2E9C-101B-9397-08002B2CF9AE}" pid="5" name="MSIP_Label_4929bff8-5b33-42aa-95d2-28f72e792cb0_SetDate">
    <vt:lpwstr>2019-04-16T09:59:17.9835917Z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2026-03-17T08:12:01Z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20a2a8c7-28b4-4e66-8523-c23642be6b45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