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24FE" w14:textId="598BFE7B" w:rsidR="00B43A5B" w:rsidRDefault="00B43A5B" w:rsidP="00B43A5B">
      <w:pPr>
        <w:ind w:left="1152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74B2F18" wp14:editId="3CD885A6">
                <wp:simplePos x="0" y="0"/>
                <wp:positionH relativeFrom="column">
                  <wp:posOffset>0</wp:posOffset>
                </wp:positionH>
                <wp:positionV relativeFrom="paragraph">
                  <wp:posOffset>9255125</wp:posOffset>
                </wp:positionV>
                <wp:extent cx="6654800" cy="133350"/>
                <wp:effectExtent l="0" t="0" r="4445" b="3175"/>
                <wp:wrapSquare wrapText="bothSides"/>
                <wp:docPr id="64918506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D1933" w14:textId="77777777" w:rsidR="00E733F1" w:rsidRDefault="00000000">
                            <w:pPr>
                              <w:spacing w:line="199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B2F1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28.75pt;width:524pt;height:10.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" filled="f" stroked="f">
                <v:textbox inset="0,0,0,0">
                  <w:txbxContent>
                    <w:p w14:paraId="4C6D1933" w14:textId="77777777" w:rsidR="00E733F1" w:rsidRDefault="00000000">
                      <w:pPr>
                        <w:spacing w:line="199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Times New Roman" w:hAnsi="Times New Roman"/>
          <w:b/>
          <w:color w:val="000000"/>
          <w:sz w:val="32"/>
          <w:lang w:val="cs-CZ"/>
        </w:rPr>
        <w:t>SMLOUVA O POSKYTNUTÍ UBYTOVACÍCH SLUŽEB</w:t>
      </w:r>
    </w:p>
    <w:p w14:paraId="7BA85C71" w14:textId="749D3B3A" w:rsidR="00E733F1" w:rsidRPr="00B43A5B" w:rsidRDefault="00000000" w:rsidP="00B43A5B">
      <w:pPr>
        <w:ind w:left="1152"/>
        <w:rPr>
          <w:rFonts w:ascii="Times New Roman" w:hAnsi="Times New Roman"/>
          <w:b/>
          <w:color w:val="000000"/>
          <w:sz w:val="32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>Níže uvedeného dne, měsíce a roku uzavírají</w:t>
      </w:r>
    </w:p>
    <w:p w14:paraId="04EF5CE8" w14:textId="77777777" w:rsidR="00E733F1" w:rsidRDefault="00000000">
      <w:pPr>
        <w:spacing w:before="288"/>
        <w:ind w:left="3888"/>
        <w:rPr>
          <w:rFonts w:ascii="Times New Roman" w:hAnsi="Times New Roman"/>
          <w:b/>
          <w:color w:val="000000"/>
          <w:spacing w:val="10"/>
          <w:lang w:val="cs-CZ"/>
        </w:rPr>
      </w:pPr>
      <w:r>
        <w:rPr>
          <w:rFonts w:ascii="Times New Roman" w:hAnsi="Times New Roman"/>
          <w:b/>
          <w:color w:val="000000"/>
          <w:spacing w:val="10"/>
          <w:lang w:val="cs-CZ"/>
        </w:rPr>
        <w:t>1. SMLUVNÍ STRANY</w:t>
      </w:r>
    </w:p>
    <w:p w14:paraId="6DCBDB83" w14:textId="77777777" w:rsidR="00E733F1" w:rsidRDefault="00000000">
      <w:pPr>
        <w:spacing w:line="211" w:lineRule="auto"/>
        <w:rPr>
          <w:rFonts w:ascii="Times New Roman" w:hAnsi="Times New Roman"/>
          <w:b/>
          <w:color w:val="000000"/>
          <w:u w:val="single"/>
          <w:lang w:val="cs-CZ"/>
        </w:rPr>
      </w:pPr>
      <w:r>
        <w:rPr>
          <w:rFonts w:ascii="Times New Roman" w:hAnsi="Times New Roman"/>
          <w:b/>
          <w:color w:val="000000"/>
          <w:u w:val="single"/>
          <w:lang w:val="cs-CZ"/>
        </w:rPr>
        <w:t xml:space="preserve">UBYTOVATEL </w:t>
      </w:r>
    </w:p>
    <w:p w14:paraId="40B12960" w14:textId="77777777" w:rsidR="00E733F1" w:rsidRDefault="00000000">
      <w:pPr>
        <w:spacing w:before="36" w:line="216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OD ANDY s.r.o.</w:t>
      </w:r>
    </w:p>
    <w:p w14:paraId="678D1A38" w14:textId="77777777" w:rsidR="00E733F1" w:rsidRDefault="00000000">
      <w:pPr>
        <w:spacing w:before="36"/>
        <w:ind w:right="4824"/>
        <w:jc w:val="both"/>
        <w:rPr>
          <w:rFonts w:ascii="Times New Roman" w:hAnsi="Times New Roman"/>
          <w:b/>
          <w:color w:val="000000"/>
          <w:spacing w:val="-1"/>
          <w:lang w:val="cs-CZ"/>
        </w:rPr>
      </w:pPr>
      <w:r>
        <w:rPr>
          <w:rFonts w:ascii="Times New Roman" w:hAnsi="Times New Roman"/>
          <w:b/>
          <w:color w:val="000000"/>
          <w:spacing w:val="-1"/>
          <w:lang w:val="cs-CZ"/>
        </w:rPr>
        <w:t xml:space="preserve">%e sídlem Erbenova 2906, 470 01 Česká Lípa zastoupený </w:t>
      </w:r>
      <w:r>
        <w:rPr>
          <w:rFonts w:ascii="Times New Roman" w:hAnsi="Times New Roman"/>
          <w:b/>
          <w:color w:val="000000"/>
          <w:lang w:val="cs-CZ"/>
        </w:rPr>
        <w:t xml:space="preserve">manažerkou Mgr. Janou Kalousovou, MBA </w:t>
      </w:r>
      <w:r>
        <w:rPr>
          <w:rFonts w:ascii="Times New Roman" w:hAnsi="Times New Roman"/>
          <w:color w:val="000000"/>
          <w:sz w:val="23"/>
          <w:lang w:val="cs-CZ"/>
        </w:rPr>
        <w:t>'Č: 61534625 DIČ: CZ61534625</w:t>
      </w:r>
    </w:p>
    <w:p w14:paraId="2B33C816" w14:textId="77777777" w:rsidR="00E733F1" w:rsidRDefault="00000000">
      <w:pPr>
        <w:spacing w:line="271" w:lineRule="auto"/>
        <w:rPr>
          <w:rFonts w:ascii="Times New Roman" w:hAnsi="Times New Roman"/>
          <w:color w:val="000000"/>
          <w:spacing w:val="4"/>
          <w:sz w:val="19"/>
          <w:lang w:val="cs-CZ"/>
        </w:rPr>
      </w:pPr>
      <w:r>
        <w:rPr>
          <w:rFonts w:ascii="Times New Roman" w:hAnsi="Times New Roman"/>
          <w:color w:val="000000"/>
          <w:spacing w:val="4"/>
          <w:sz w:val="19"/>
          <w:lang w:val="cs-CZ"/>
        </w:rPr>
        <w:t>je plátcem DPH, zapsaná v Registru ekonomických subjektů 5.8.1994</w:t>
      </w:r>
    </w:p>
    <w:p w14:paraId="7C8FC37D" w14:textId="77777777" w:rsidR="00E733F1" w:rsidRDefault="00000000">
      <w:pPr>
        <w:spacing w:line="208" w:lineRule="auto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provozovna:</w:t>
      </w:r>
    </w:p>
    <w:p w14:paraId="324B87E6" w14:textId="77777777" w:rsidR="00E733F1" w:rsidRDefault="00000000">
      <w:pPr>
        <w:ind w:right="4248"/>
        <w:rPr>
          <w:rFonts w:ascii="Times New Roman" w:hAnsi="Times New Roman"/>
          <w:b/>
          <w:color w:val="000000"/>
          <w:spacing w:val="2"/>
          <w:lang w:val="cs-CZ"/>
        </w:rPr>
      </w:pPr>
      <w:r>
        <w:rPr>
          <w:rFonts w:ascii="Times New Roman" w:hAnsi="Times New Roman"/>
          <w:b/>
          <w:color w:val="000000"/>
          <w:spacing w:val="2"/>
          <w:lang w:val="cs-CZ"/>
        </w:rPr>
        <w:t xml:space="preserve">REKREAČNÍ AREÁL POSLŮV MLÝN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(dále jen ubytovatel) č. </w:t>
      </w:r>
      <w:r>
        <w:rPr>
          <w:rFonts w:ascii="Times New Roman" w:hAnsi="Times New Roman"/>
          <w:b/>
          <w:color w:val="000000"/>
          <w:spacing w:val="2"/>
          <w:lang w:val="cs-CZ"/>
        </w:rPr>
        <w:t>p. 976, 472 01 Doksy</w:t>
      </w:r>
    </w:p>
    <w:p w14:paraId="16A95534" w14:textId="77777777" w:rsidR="00E733F1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Bankovní spojení: 5167862/0800 Česká Spořitelna a.s.</w:t>
      </w:r>
    </w:p>
    <w:p w14:paraId="37F7F3AC" w14:textId="53F61557" w:rsidR="00E733F1" w:rsidRPr="00B43A5B" w:rsidRDefault="00000000" w:rsidP="00B43A5B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Kontaktní osoba: Mgr. Jana Kalousová, MBA</w:t>
      </w:r>
      <w:r>
        <w:rPr>
          <w:rFonts w:ascii="Times New Roman" w:hAnsi="Times New Roman"/>
          <w:b/>
          <w:color w:val="000000"/>
          <w:u w:val="single"/>
          <w:lang w:val="cs-CZ"/>
        </w:rPr>
        <w:t>OBJEDNAVATEL</w:t>
      </w:r>
    </w:p>
    <w:p w14:paraId="3E4BDE2F" w14:textId="77777777" w:rsidR="00E733F1" w:rsidRDefault="00000000">
      <w:pPr>
        <w:spacing w:line="273" w:lineRule="auto"/>
        <w:ind w:right="1728"/>
        <w:rPr>
          <w:rFonts w:ascii="Times New Roman" w:hAnsi="Times New Roman"/>
          <w:b/>
          <w:color w:val="000000"/>
          <w:spacing w:val="-3"/>
          <w:lang w:val="cs-CZ"/>
        </w:rPr>
      </w:pPr>
      <w:r>
        <w:rPr>
          <w:rFonts w:ascii="Times New Roman" w:hAnsi="Times New Roman"/>
          <w:b/>
          <w:color w:val="000000"/>
          <w:spacing w:val="-3"/>
          <w:lang w:val="cs-CZ"/>
        </w:rPr>
        <w:t xml:space="preserve">Základní škola Jindřicha </w:t>
      </w:r>
      <w:proofErr w:type="spellStart"/>
      <w:r>
        <w:rPr>
          <w:rFonts w:ascii="Times New Roman" w:hAnsi="Times New Roman"/>
          <w:b/>
          <w:color w:val="000000"/>
          <w:spacing w:val="-3"/>
          <w:lang w:val="cs-CZ"/>
        </w:rPr>
        <w:t>Matiegky</w:t>
      </w:r>
      <w:proofErr w:type="spellEnd"/>
      <w:r>
        <w:rPr>
          <w:rFonts w:ascii="Times New Roman" w:hAnsi="Times New Roman"/>
          <w:b/>
          <w:color w:val="000000"/>
          <w:spacing w:val="-3"/>
          <w:lang w:val="cs-CZ"/>
        </w:rPr>
        <w:t xml:space="preserve"> Mělník, příspěvková organizace </w:t>
      </w:r>
      <w:r>
        <w:rPr>
          <w:rFonts w:ascii="Times New Roman" w:hAnsi="Times New Roman"/>
          <w:color w:val="000000"/>
          <w:spacing w:val="-3"/>
          <w:sz w:val="23"/>
          <w:lang w:val="cs-CZ"/>
        </w:rPr>
        <w:t xml:space="preserve">(dále jen objednavatel),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>Zastoupená panem Mgr. Bc. Vladimírem Škutou, ředitelem školy</w:t>
      </w:r>
    </w:p>
    <w:p w14:paraId="7F977C99" w14:textId="77777777" w:rsidR="00E733F1" w:rsidRDefault="00000000">
      <w:pPr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Pražská 2817, 276 01 Mělník</w:t>
      </w:r>
    </w:p>
    <w:p w14:paraId="7193FD61" w14:textId="77777777" w:rsidR="00E733F1" w:rsidRDefault="00000000">
      <w:pPr>
        <w:spacing w:before="36"/>
        <w:rPr>
          <w:rFonts w:ascii="Times New Roman" w:hAnsi="Times New Roman"/>
          <w:color w:val="000000"/>
          <w:spacing w:val="-2"/>
          <w:sz w:val="25"/>
          <w:lang w:val="cs-CZ"/>
        </w:rPr>
      </w:pPr>
      <w:r>
        <w:rPr>
          <w:rFonts w:ascii="Times New Roman" w:hAnsi="Times New Roman"/>
          <w:color w:val="000000"/>
          <w:spacing w:val="-2"/>
          <w:sz w:val="25"/>
          <w:lang w:val="cs-CZ"/>
        </w:rPr>
        <w:t xml:space="preserve">UČ: </w:t>
      </w:r>
      <w:r>
        <w:rPr>
          <w:rFonts w:ascii="Times New Roman" w:hAnsi="Times New Roman"/>
          <w:color w:val="000000"/>
          <w:spacing w:val="-2"/>
          <w:sz w:val="23"/>
          <w:lang w:val="cs-CZ"/>
        </w:rPr>
        <w:t>47011343</w:t>
      </w:r>
    </w:p>
    <w:p w14:paraId="556C5F8F" w14:textId="77777777" w:rsidR="00E733F1" w:rsidRDefault="00000000">
      <w:pPr>
        <w:spacing w:before="72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>Kontaktní osoba: Mgr. Ivana Hyková</w:t>
      </w:r>
    </w:p>
    <w:p w14:paraId="399ACB63" w14:textId="77777777" w:rsidR="00E733F1" w:rsidRDefault="00000000">
      <w:pPr>
        <w:spacing w:before="288"/>
        <w:jc w:val="center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tuto smlouvu ve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smyslu § </w:t>
      </w:r>
      <w:proofErr w:type="gramStart"/>
      <w:r>
        <w:rPr>
          <w:rFonts w:ascii="Times New Roman" w:hAnsi="Times New Roman"/>
          <w:color w:val="000000"/>
          <w:w w:val="105"/>
          <w:sz w:val="23"/>
          <w:lang w:val="cs-CZ"/>
        </w:rPr>
        <w:t>2326- 2331</w:t>
      </w:r>
      <w:proofErr w:type="gramEnd"/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 zákona </w:t>
      </w:r>
      <w:r>
        <w:rPr>
          <w:rFonts w:ascii="Times New Roman" w:hAnsi="Times New Roman"/>
          <w:color w:val="000000"/>
          <w:w w:val="105"/>
          <w:sz w:val="23"/>
          <w:lang w:val="cs-CZ"/>
        </w:rPr>
        <w:br/>
        <w:t xml:space="preserve">č. 89/2012 Sb., Občanského zákoníku, v platném znění </w:t>
      </w:r>
      <w:r>
        <w:rPr>
          <w:rFonts w:ascii="Times New Roman" w:hAnsi="Times New Roman"/>
          <w:color w:val="000000"/>
          <w:w w:val="105"/>
          <w:sz w:val="23"/>
          <w:lang w:val="cs-CZ"/>
        </w:rPr>
        <w:br/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Smlouva o ubytování (o přechodném nájmu).</w:t>
      </w:r>
    </w:p>
    <w:p w14:paraId="02797806" w14:textId="77777777" w:rsidR="00E733F1" w:rsidRDefault="00000000">
      <w:pPr>
        <w:spacing w:before="288" w:line="271" w:lineRule="auto"/>
        <w:ind w:left="3744"/>
        <w:rPr>
          <w:rFonts w:ascii="Times New Roman" w:hAnsi="Times New Roman"/>
          <w:b/>
          <w:color w:val="000000"/>
          <w:spacing w:val="12"/>
          <w:lang w:val="cs-CZ"/>
        </w:rPr>
      </w:pPr>
      <w:r>
        <w:rPr>
          <w:rFonts w:ascii="Times New Roman" w:hAnsi="Times New Roman"/>
          <w:b/>
          <w:color w:val="000000"/>
          <w:spacing w:val="12"/>
          <w:lang w:val="cs-CZ"/>
        </w:rPr>
        <w:t>2. PŘEDMĚT SMLOUVY</w:t>
      </w:r>
    </w:p>
    <w:p w14:paraId="08FE369B" w14:textId="77777777" w:rsidR="00E733F1" w:rsidRDefault="00000000">
      <w:pPr>
        <w:ind w:right="216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Ubytovatel provozuje rekreační areál Poslův Mlýn v Doksech (dále jen ubytovatel) na adrese Poslův Mlýn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>976, 47201 Doksy (GPS 50°33'23.269"N, 14'40'10.273"E).</w:t>
      </w:r>
    </w:p>
    <w:p w14:paraId="1B81832C" w14:textId="77777777" w:rsidR="00E733F1" w:rsidRDefault="00000000">
      <w:pPr>
        <w:spacing w:before="288"/>
        <w:jc w:val="center"/>
        <w:rPr>
          <w:rFonts w:ascii="Times New Roman" w:hAnsi="Times New Roman"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lang w:val="cs-CZ"/>
        </w:rPr>
        <w:t xml:space="preserve">Ubytovatel poskytne objednavateli ubytovací a stravovací služby v </w:t>
      </w:r>
      <w:proofErr w:type="spellStart"/>
      <w:r>
        <w:rPr>
          <w:rFonts w:ascii="Times New Roman" w:hAnsi="Times New Roman"/>
          <w:color w:val="000000"/>
          <w:spacing w:val="10"/>
          <w:sz w:val="23"/>
          <w:lang w:val="cs-CZ"/>
        </w:rPr>
        <w:t>Rekrea</w:t>
      </w:r>
      <w:proofErr w:type="spellEnd"/>
      <w:r>
        <w:rPr>
          <w:rFonts w:ascii="Times New Roman" w:hAnsi="Times New Roman"/>
          <w:color w:val="000000"/>
          <w:spacing w:val="10"/>
          <w:sz w:val="23"/>
          <w:lang w:val="cs-CZ"/>
        </w:rPr>
        <w:br/>
        <w:t xml:space="preserve">čním areálu Poslův Mlýn v </w:t>
      </w:r>
      <w:r>
        <w:rPr>
          <w:rFonts w:ascii="Times New Roman" w:hAnsi="Times New Roman"/>
          <w:color w:val="000000"/>
          <w:spacing w:val="10"/>
          <w:sz w:val="23"/>
          <w:lang w:val="cs-CZ"/>
        </w:rPr>
        <w:br/>
      </w:r>
      <w:r>
        <w:rPr>
          <w:rFonts w:ascii="Times New Roman" w:hAnsi="Times New Roman"/>
          <w:color w:val="000000"/>
          <w:spacing w:val="11"/>
          <w:sz w:val="23"/>
          <w:lang w:val="cs-CZ"/>
        </w:rPr>
        <w:t>Doksech (dále jen RA), jehož je provozovatelem, za účelem konání ozdravného pobytu v termínu od</w:t>
      </w:r>
    </w:p>
    <w:p w14:paraId="5291F58F" w14:textId="77777777" w:rsidR="00E733F1" w:rsidRDefault="00000000">
      <w:pPr>
        <w:spacing w:before="36"/>
        <w:jc w:val="both"/>
        <w:rPr>
          <w:rFonts w:ascii="Times New Roman" w:hAnsi="Times New Roman"/>
          <w:b/>
          <w:color w:val="000000"/>
          <w:spacing w:val="1"/>
          <w:w w:val="105"/>
          <w:sz w:val="32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"/>
          <w:w w:val="105"/>
          <w:sz w:val="32"/>
          <w:u w:val="single"/>
          <w:lang w:val="cs-CZ"/>
        </w:rPr>
        <w:t xml:space="preserve">27.04.2026 - </w:t>
      </w:r>
      <w:proofErr w:type="gramStart"/>
      <w:r>
        <w:rPr>
          <w:rFonts w:ascii="Times New Roman" w:hAnsi="Times New Roman"/>
          <w:b/>
          <w:color w:val="000000"/>
          <w:spacing w:val="1"/>
          <w:w w:val="105"/>
          <w:sz w:val="32"/>
          <w:u w:val="single"/>
          <w:lang w:val="cs-CZ"/>
        </w:rPr>
        <w:t xml:space="preserve">30.04.2026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 na</w:t>
      </w:r>
      <w:proofErr w:type="gramEnd"/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 základě výběru objednavatele a upřesnění s ubytovatelem. Ubytovatel </w:t>
      </w: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dle příslušných ustanovení zákonů pro živnostenské podnikání </w:t>
      </w:r>
      <w:r>
        <w:rPr>
          <w:rFonts w:ascii="Times New Roman" w:hAnsi="Times New Roman"/>
          <w:color w:val="000000"/>
          <w:spacing w:val="12"/>
          <w:sz w:val="25"/>
          <w:lang w:val="cs-CZ"/>
        </w:rPr>
        <w:t xml:space="preserve">ČR </w:t>
      </w: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splňuje hygienické podmínky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ubytovacího a stravovacího zařízení, bezpečnosti práce a protipožární ochrany.</w:t>
      </w:r>
    </w:p>
    <w:p w14:paraId="44863D96" w14:textId="77777777" w:rsidR="00E733F1" w:rsidRDefault="00000000">
      <w:pPr>
        <w:spacing w:before="288" w:line="264" w:lineRule="auto"/>
        <w:jc w:val="center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3. UBYTOVÁNÍ</w:t>
      </w:r>
    </w:p>
    <w:p w14:paraId="6CF58259" w14:textId="77777777" w:rsidR="00E733F1" w:rsidRDefault="00000000">
      <w:pPr>
        <w:ind w:firstLine="720"/>
        <w:jc w:val="both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Ubytovatel poskytne objednavateli k ubytování </w:t>
      </w:r>
      <w:r>
        <w:rPr>
          <w:rFonts w:ascii="Times New Roman" w:hAnsi="Times New Roman"/>
          <w:b/>
          <w:color w:val="000000"/>
          <w:spacing w:val="2"/>
          <w:w w:val="110"/>
          <w:sz w:val="23"/>
          <w:lang w:val="cs-CZ"/>
        </w:rPr>
        <w:t xml:space="preserve">v pokojích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pro 24 osob (21 dětí a 3 dospělé osoby).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Dále budou objednavateli k dispozici společné prostory. Využívání učeben a dalších nabízených prostor v </w:t>
      </w:r>
      <w:r>
        <w:rPr>
          <w:rFonts w:ascii="Times New Roman" w:hAnsi="Times New Roman"/>
          <w:color w:val="000000"/>
          <w:spacing w:val="10"/>
          <w:sz w:val="23"/>
          <w:lang w:val="cs-CZ"/>
        </w:rPr>
        <w:t>RA, stejně tak ubytování, jsou na základě výběru objednavatele nutné konzultovat s ubytovatelem.</w:t>
      </w:r>
    </w:p>
    <w:p w14:paraId="21968EE3" w14:textId="77777777" w:rsidR="00E733F1" w:rsidRDefault="00000000">
      <w:pPr>
        <w:spacing w:before="36"/>
        <w:ind w:firstLine="792"/>
        <w:jc w:val="both"/>
        <w:rPr>
          <w:rFonts w:ascii="Times New Roman" w:hAnsi="Times New Roman"/>
          <w:color w:val="000000"/>
          <w:spacing w:val="12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sz w:val="23"/>
          <w:lang w:val="cs-CZ"/>
        </w:rPr>
        <w:t xml:space="preserve">Po příjezdu objednavatele do areálu proběhne předání ubytovatelem, zástupci obou stran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prohlédnou a sepíšou seznam poškozeného a nevyhovujícího zařízení viz Protokol o předání a převzetí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>ubytovacího místa a Pokyny pro užívání učeben.</w:t>
      </w:r>
    </w:p>
    <w:p w14:paraId="27F46C5D" w14:textId="77777777" w:rsidR="00E733F1" w:rsidRDefault="00000000">
      <w:pPr>
        <w:spacing w:before="36"/>
        <w:ind w:firstLine="720"/>
        <w:jc w:val="both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Objednavatel se zavazuje užívat vybavení pouze k daným účelům a je povinen se před nástupem na </w:t>
      </w:r>
      <w:r>
        <w:rPr>
          <w:rFonts w:ascii="Times New Roman" w:hAnsi="Times New Roman"/>
          <w:color w:val="000000"/>
          <w:spacing w:val="14"/>
          <w:sz w:val="23"/>
          <w:lang w:val="cs-CZ"/>
        </w:rPr>
        <w:t xml:space="preserve">pobyt seznámit s Ubytovacím řádem a Informacemi a doporučeními pro organizované skupiny.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Dokumenty jsou k nahlédnutí na webových stránkách </w:t>
      </w:r>
      <w:hyperlink r:id="rId5">
        <w:r>
          <w:rPr>
            <w:rFonts w:ascii="Times New Roman" w:hAnsi="Times New Roman"/>
            <w:color w:val="0000FF"/>
            <w:spacing w:val="4"/>
            <w:sz w:val="23"/>
            <w:u w:val="single"/>
            <w:lang w:val="cs-CZ"/>
          </w:rPr>
          <w:t>www.posluvmlyn.cz</w:t>
        </w:r>
      </w:hyperlink>
      <w:r>
        <w:rPr>
          <w:rFonts w:ascii="Times New Roman" w:hAnsi="Times New Roman"/>
          <w:color w:val="000000"/>
          <w:spacing w:val="4"/>
          <w:sz w:val="23"/>
          <w:lang w:val="cs-CZ"/>
        </w:rPr>
        <w:t>.</w:t>
      </w:r>
    </w:p>
    <w:p w14:paraId="66EDF3B7" w14:textId="77777777" w:rsidR="00E733F1" w:rsidRDefault="00000000">
      <w:pPr>
        <w:spacing w:before="36"/>
        <w:ind w:firstLine="720"/>
        <w:rPr>
          <w:rFonts w:ascii="Times New Roman" w:hAnsi="Times New Roman"/>
          <w:color w:val="000000"/>
          <w:spacing w:val="9"/>
          <w:sz w:val="23"/>
          <w:lang w:val="cs-CZ"/>
        </w:rPr>
      </w:pPr>
      <w:r>
        <w:rPr>
          <w:rFonts w:ascii="Times New Roman" w:hAnsi="Times New Roman"/>
          <w:color w:val="000000"/>
          <w:spacing w:val="9"/>
          <w:sz w:val="23"/>
          <w:lang w:val="cs-CZ"/>
        </w:rPr>
        <w:t xml:space="preserve">Objednavatel je povinen veškeré vybavení a zařízení RA Poslův Mlýn nijak nepoškozovat a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používat dle účelu, </w:t>
      </w:r>
      <w:proofErr w:type="gramStart"/>
      <w:r>
        <w:rPr>
          <w:rFonts w:ascii="Times New Roman" w:hAnsi="Times New Roman"/>
          <w:color w:val="000000"/>
          <w:spacing w:val="4"/>
          <w:sz w:val="23"/>
          <w:lang w:val="cs-CZ"/>
        </w:rPr>
        <w:t>toho</w:t>
      </w:r>
      <w:proofErr w:type="gramEnd"/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 kterého vybavení či zařízení RA Poslův Mlýn.</w:t>
      </w:r>
    </w:p>
    <w:p w14:paraId="51AB9BB4" w14:textId="77777777" w:rsidR="00E733F1" w:rsidRDefault="00000000">
      <w:pPr>
        <w:ind w:firstLine="720"/>
        <w:jc w:val="both"/>
        <w:rPr>
          <w:rFonts w:ascii="Times New Roman" w:hAnsi="Times New Roman"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Ubytovatel bude provádět veškeré nutné údržbářské práce a zajistí chod areálu tak, aby odpovídal </w:t>
      </w:r>
      <w:r>
        <w:rPr>
          <w:rFonts w:ascii="Times New Roman" w:hAnsi="Times New Roman"/>
          <w:color w:val="000000"/>
          <w:spacing w:val="7"/>
          <w:sz w:val="23"/>
          <w:lang w:val="cs-CZ"/>
        </w:rPr>
        <w:t xml:space="preserve">všem hygienickým požadavkům, nesmí ale během pobytu provádět konstrukční a stavební úpravy na </w:t>
      </w:r>
      <w:r>
        <w:rPr>
          <w:rFonts w:ascii="Times New Roman" w:hAnsi="Times New Roman"/>
          <w:color w:val="000000"/>
          <w:spacing w:val="2"/>
          <w:sz w:val="23"/>
          <w:lang w:val="cs-CZ"/>
        </w:rPr>
        <w:t>poskytnutých prostorách.</w:t>
      </w:r>
    </w:p>
    <w:p w14:paraId="3F813BA1" w14:textId="77777777" w:rsidR="00E733F1" w:rsidRDefault="00E733F1">
      <w:pPr>
        <w:sectPr w:rsidR="00E733F1">
          <w:pgSz w:w="11918" w:h="16854"/>
          <w:pgMar w:top="840" w:right="660" w:bottom="1109" w:left="718" w:header="720" w:footer="720" w:gutter="0"/>
          <w:cols w:space="708"/>
        </w:sectPr>
      </w:pPr>
    </w:p>
    <w:p w14:paraId="5BD97743" w14:textId="2A92820D" w:rsidR="00E733F1" w:rsidRDefault="00B43A5B">
      <w:pPr>
        <w:ind w:firstLine="720"/>
        <w:jc w:val="both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0A5A712E" wp14:editId="1F44B9A4">
                <wp:simplePos x="0" y="0"/>
                <wp:positionH relativeFrom="column">
                  <wp:posOffset>0</wp:posOffset>
                </wp:positionH>
                <wp:positionV relativeFrom="paragraph">
                  <wp:posOffset>9275445</wp:posOffset>
                </wp:positionV>
                <wp:extent cx="6654800" cy="125730"/>
                <wp:effectExtent l="2540" t="0" r="635" b="0"/>
                <wp:wrapSquare wrapText="bothSides"/>
                <wp:docPr id="358508730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C425A" w14:textId="77777777" w:rsidR="00E733F1" w:rsidRDefault="00000000">
                            <w:pPr>
                              <w:spacing w:line="19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1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712E" id="Text Box -1023" o:spid="_x0000_s1027" type="#_x0000_t202" style="position:absolute;left:0;text-align:left;margin-left:0;margin-top:730.35pt;width:524pt;height:9.9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" filled="f" stroked="f">
                <v:textbox inset="0,0,0,0">
                  <w:txbxContent>
                    <w:p w14:paraId="2EAC425A" w14:textId="77777777" w:rsidR="00E733F1" w:rsidRDefault="00000000">
                      <w:pPr>
                        <w:spacing w:line="196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1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Times New Roman" w:hAnsi="Times New Roman"/>
          <w:color w:val="000000"/>
          <w:w w:val="105"/>
          <w:sz w:val="23"/>
          <w:lang w:val="cs-CZ"/>
        </w:rPr>
        <w:t xml:space="preserve">Veškeré škody vzniklé na vybavení, nebo zařízení v celém areálu způsobené objednavatelem, je </w:t>
      </w:r>
      <w:r w:rsidR="00000000">
        <w:rPr>
          <w:rFonts w:ascii="Times New Roman" w:hAnsi="Times New Roman"/>
          <w:color w:val="000000"/>
          <w:spacing w:val="4"/>
          <w:w w:val="105"/>
          <w:sz w:val="23"/>
          <w:lang w:val="cs-CZ"/>
        </w:rPr>
        <w:t xml:space="preserve">objednavatel povinen nahlásit ubytovateli, a v případě zavinění tyto škody také přiměřeně nahradit. </w:t>
      </w:r>
      <w:r w:rsidR="00000000"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Všechny škody či stížnosti je nutné hlásit včas, později k nim nebude přihlíženo.</w:t>
      </w:r>
    </w:p>
    <w:p w14:paraId="40C13522" w14:textId="77777777" w:rsidR="00E733F1" w:rsidRDefault="00000000">
      <w:pPr>
        <w:spacing w:before="288"/>
        <w:ind w:left="4608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4. ÚKLID</w:t>
      </w:r>
    </w:p>
    <w:p w14:paraId="4F20337D" w14:textId="77777777" w:rsidR="00E733F1" w:rsidRDefault="00000000">
      <w:pPr>
        <w:ind w:firstLine="720"/>
        <w:jc w:val="both"/>
        <w:rPr>
          <w:rFonts w:ascii="Times New Roman" w:hAnsi="Times New Roman"/>
          <w:color w:val="000000"/>
          <w:spacing w:val="3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 xml:space="preserve">Během pobytu bude zajištěn úklid společných prostor, sociálního zařízení, chodeb a vynášení </w:t>
      </w:r>
      <w:r>
        <w:rPr>
          <w:rFonts w:ascii="Times New Roman" w:hAnsi="Times New Roman"/>
          <w:color w:val="000000"/>
          <w:spacing w:val="5"/>
          <w:w w:val="105"/>
          <w:sz w:val="23"/>
          <w:lang w:val="cs-CZ"/>
        </w:rPr>
        <w:t xml:space="preserve">odpadkových košů (umístění je na chodbě) denně. Pokoje se v průběhu pobytu neuklízí. V případě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zvláštních požadavků (silné znečištění pokoje apod.) lze po nahlášení na recepci úklid zajistit kdykoliv v 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>průběhu dne včetně případné výměny ložního prádla, které lze vyměnit kdykoliv po uhrazení poplatku 120,</w:t>
      </w: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softHyphen/>
      </w:r>
      <w:r>
        <w:rPr>
          <w:rFonts w:ascii="Times New Roman" w:hAnsi="Times New Roman"/>
          <w:color w:val="000000"/>
          <w:w w:val="105"/>
          <w:sz w:val="23"/>
          <w:lang w:val="cs-CZ"/>
        </w:rPr>
        <w:t>Kč/sada.</w:t>
      </w:r>
    </w:p>
    <w:p w14:paraId="21642FF5" w14:textId="77777777" w:rsidR="00E733F1" w:rsidRDefault="00000000">
      <w:pPr>
        <w:spacing w:before="72" w:line="206" w:lineRule="auto"/>
        <w:ind w:left="4464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>5. STRAVA</w:t>
      </w:r>
    </w:p>
    <w:p w14:paraId="1B9092E9" w14:textId="77777777" w:rsidR="00E733F1" w:rsidRDefault="00000000">
      <w:pPr>
        <w:spacing w:before="36"/>
        <w:ind w:firstLine="720"/>
        <w:jc w:val="both"/>
        <w:rPr>
          <w:rFonts w:ascii="Times New Roman" w:hAnsi="Times New Roman"/>
          <w:color w:val="000000"/>
          <w:spacing w:val="-3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3"/>
          <w:lang w:val="cs-CZ"/>
        </w:rPr>
        <w:t xml:space="preserve">Stravování bude zajištěno 5x denně, tzn. snídaně, svačina, oběd, svačina, večeře, celodenní možnost </w:t>
      </w:r>
      <w:proofErr w:type="spellStart"/>
      <w:r>
        <w:rPr>
          <w:rFonts w:ascii="Times New Roman" w:hAnsi="Times New Roman"/>
          <w:color w:val="000000"/>
          <w:w w:val="105"/>
          <w:sz w:val="23"/>
          <w:lang w:val="cs-CZ"/>
        </w:rPr>
        <w:t>dopinění</w:t>
      </w:r>
      <w:proofErr w:type="spellEnd"/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 pití (upřesnění v odstavci 7. Cena). Jídelní lístek je pevně stanoven pro 5-</w:t>
      </w:r>
      <w:proofErr w:type="gramStart"/>
      <w:r>
        <w:rPr>
          <w:rFonts w:ascii="Times New Roman" w:hAnsi="Times New Roman"/>
          <w:color w:val="000000"/>
          <w:w w:val="105"/>
          <w:sz w:val="23"/>
          <w:lang w:val="cs-CZ"/>
        </w:rPr>
        <w:t>7 denní</w:t>
      </w:r>
      <w:proofErr w:type="gramEnd"/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 pobyty a tvoří </w:t>
      </w:r>
      <w:r>
        <w:rPr>
          <w:rFonts w:ascii="Times New Roman" w:hAnsi="Times New Roman"/>
          <w:color w:val="000000"/>
          <w:spacing w:val="1"/>
          <w:w w:val="105"/>
          <w:sz w:val="23"/>
          <w:lang w:val="cs-CZ"/>
        </w:rPr>
        <w:t xml:space="preserve">ucelenou nabídku výběru jídel dle norem a platných hygienických vyhlášek. Zásahy do skladby jídelního </w:t>
      </w: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lístku lze provádět pouze v odůvodněných případech (alergie na určitý druh potravin apod.) Jednotlivé porce jsou normovány dle věkové kategorie </w:t>
      </w:r>
      <w:proofErr w:type="gramStart"/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>osob - děti</w:t>
      </w:r>
      <w:proofErr w:type="gramEnd"/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 Mateřská škola, děti I. stupeň ZŠ, děti II. stupeň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ZŠ, děti Střední škola a dospělí. V případě požadavku na speciální </w:t>
      </w:r>
      <w:proofErr w:type="gramStart"/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stravování - bezlepková</w:t>
      </w:r>
      <w:proofErr w:type="gramEnd"/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dieta - je</w:t>
      </w:r>
      <w:proofErr w:type="gramEnd"/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 xml:space="preserve"> tuto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skutečnost nutné hlásit s předstihem nejméně však 7 dní před pobytem. V případě bezlepkové diety účtuje </w:t>
      </w: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ubytovatel příplatek 9 </w:t>
      </w:r>
      <w:proofErr w:type="gramStart"/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>5 ,</w:t>
      </w:r>
      <w:proofErr w:type="gramEnd"/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- Kč/osoba/den. Prohlášení o poskytnutí bezlepkové diety je k nahlédnutí na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>webových stránkách.</w:t>
      </w:r>
    </w:p>
    <w:p w14:paraId="1460C45F" w14:textId="77777777" w:rsidR="00E733F1" w:rsidRDefault="00000000">
      <w:pPr>
        <w:spacing w:before="108"/>
        <w:ind w:firstLine="720"/>
        <w:jc w:val="both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Při celodenních exkurzích nebo výletech po okolí zajišťuje ubytovatel místo teplého oběda cestovní </w:t>
      </w: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 xml:space="preserve">balíček. Je nutné, aby s sebou měli účastníci láhev za účelem zajištění pitného režimu. Výletové balíčky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se hlásí dva dny předem na recepci, nebo předem emailem, pokud je termín výletu objednavateli znám.</w:t>
      </w:r>
    </w:p>
    <w:p w14:paraId="5F5A2E2D" w14:textId="77777777" w:rsidR="00E733F1" w:rsidRDefault="00000000">
      <w:pPr>
        <w:spacing w:before="324" w:line="206" w:lineRule="auto"/>
        <w:ind w:left="4392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6. HYGIENA</w:t>
      </w:r>
    </w:p>
    <w:p w14:paraId="21AA60FF" w14:textId="77777777" w:rsidR="00E733F1" w:rsidRDefault="00000000">
      <w:pPr>
        <w:spacing w:before="36"/>
        <w:ind w:firstLine="720"/>
        <w:jc w:val="both"/>
        <w:rPr>
          <w:rFonts w:ascii="Times New Roman" w:hAnsi="Times New Roman"/>
          <w:color w:val="000000"/>
          <w:spacing w:val="1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2"/>
          <w:w w:val="105"/>
          <w:sz w:val="23"/>
          <w:lang w:val="cs-CZ"/>
        </w:rPr>
        <w:t xml:space="preserve">Ubytovatel prohlašuje, že uvedený objekt splňuje hygienické podmínky ubytovacího a </w:t>
      </w:r>
      <w:r>
        <w:rPr>
          <w:rFonts w:ascii="Times New Roman" w:hAnsi="Times New Roman"/>
          <w:color w:val="000000"/>
          <w:spacing w:val="14"/>
          <w:sz w:val="23"/>
          <w:lang w:val="cs-CZ"/>
        </w:rPr>
        <w:t xml:space="preserve">stravovacího zařízení a podmínky pro zabezpečení výchovy a výuky </w:t>
      </w:r>
      <w:r>
        <w:rPr>
          <w:rFonts w:ascii="Times New Roman" w:hAnsi="Times New Roman"/>
          <w:color w:val="000000"/>
          <w:spacing w:val="14"/>
          <w:w w:val="105"/>
          <w:sz w:val="23"/>
          <w:lang w:val="cs-CZ"/>
        </w:rPr>
        <w:t xml:space="preserve">v souladu s vyhláškou č. </w:t>
      </w: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 xml:space="preserve">106/2001 Sb., o hygienických požadavcích na zotavovací akce pro děti, v platném znění. Dále splňuje </w:t>
      </w: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nároky bezpečnosti práce a protipožární ochrany. Ubytovatel dále prohlašuje, že používaná voda je z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vodovodu pro veřejnou potřebu.</w:t>
      </w:r>
    </w:p>
    <w:p w14:paraId="2057D8A7" w14:textId="77777777" w:rsidR="00E733F1" w:rsidRDefault="00000000">
      <w:pPr>
        <w:spacing w:before="36"/>
        <w:ind w:firstLine="720"/>
        <w:jc w:val="both"/>
        <w:rPr>
          <w:rFonts w:ascii="Times New Roman" w:hAnsi="Times New Roman"/>
          <w:color w:val="000000"/>
          <w:spacing w:val="11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11"/>
          <w:w w:val="105"/>
          <w:sz w:val="23"/>
          <w:lang w:val="cs-CZ"/>
        </w:rPr>
        <w:t xml:space="preserve">Pokoje budou připraveny v den příjezdu uklizené včetně lůžkovin v odpovídajícím počtu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651F331E" w14:textId="77777777" w:rsidR="00E733F1" w:rsidRDefault="00000000">
      <w:pPr>
        <w:spacing w:before="36"/>
        <w:ind w:firstLine="720"/>
        <w:jc w:val="both"/>
        <w:rPr>
          <w:rFonts w:ascii="Times New Roman" w:hAnsi="Times New Roman"/>
          <w:color w:val="000000"/>
          <w:spacing w:val="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w w:val="105"/>
          <w:sz w:val="23"/>
          <w:lang w:val="cs-CZ"/>
        </w:rPr>
        <w:t xml:space="preserve">Při příjezdu vedoucí skupiny/organizátor předává na recepci Čestné prohlášení o bezinfekčnosti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>všech svých účastníků.</w:t>
      </w:r>
    </w:p>
    <w:p w14:paraId="78F8E56E" w14:textId="77777777" w:rsidR="00E733F1" w:rsidRDefault="00000000">
      <w:pPr>
        <w:spacing w:before="324" w:line="204" w:lineRule="auto"/>
        <w:ind w:left="4608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7. CENA</w:t>
      </w:r>
    </w:p>
    <w:p w14:paraId="7F869D80" w14:textId="77777777" w:rsidR="00E733F1" w:rsidRDefault="00000000">
      <w:pPr>
        <w:ind w:firstLine="648"/>
        <w:jc w:val="both"/>
        <w:rPr>
          <w:rFonts w:ascii="Times New Roman" w:hAnsi="Times New Roman"/>
          <w:color w:val="000000"/>
          <w:w w:val="105"/>
          <w:sz w:val="23"/>
          <w:lang w:val="cs-CZ"/>
        </w:rPr>
      </w:pP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Obě smluvní strany se dohodly na ceně za ubytování a stravování dle kalkulace, která je nedílnou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součástí této smlouvy, viz příloha č. 1.</w:t>
      </w:r>
    </w:p>
    <w:p w14:paraId="6A55311B" w14:textId="77777777" w:rsidR="00E733F1" w:rsidRDefault="00000000">
      <w:pPr>
        <w:spacing w:before="36"/>
        <w:ind w:firstLine="648"/>
        <w:jc w:val="both"/>
        <w:rPr>
          <w:rFonts w:ascii="Times New Roman" w:hAnsi="Times New Roman"/>
          <w:color w:val="000000"/>
          <w:spacing w:val="-2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Objednavatel se zavazuje uhradit </w:t>
      </w:r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 xml:space="preserve">zálohu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ve výši </w:t>
      </w:r>
      <w:proofErr w:type="gramStart"/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>23.733,-</w:t>
      </w:r>
      <w:proofErr w:type="gramEnd"/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Kč do </w:t>
      </w:r>
      <w:r>
        <w:rPr>
          <w:rFonts w:ascii="Times New Roman" w:hAnsi="Times New Roman"/>
          <w:b/>
          <w:color w:val="000000"/>
          <w:spacing w:val="-2"/>
          <w:w w:val="105"/>
          <w:sz w:val="24"/>
          <w:lang w:val="cs-CZ"/>
        </w:rPr>
        <w:t xml:space="preserve">31.03.2026 </w:t>
      </w:r>
      <w:r>
        <w:rPr>
          <w:rFonts w:ascii="Times New Roman" w:hAnsi="Times New Roman"/>
          <w:color w:val="000000"/>
          <w:spacing w:val="-2"/>
          <w:w w:val="105"/>
          <w:sz w:val="23"/>
          <w:lang w:val="cs-CZ"/>
        </w:rPr>
        <w:t xml:space="preserve">na základě vystavené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zálohové faktury.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Doplatek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 xml:space="preserve">pobytu je splatný </w:t>
      </w:r>
      <w:r>
        <w:rPr>
          <w:rFonts w:ascii="Times New Roman" w:hAnsi="Times New Roman"/>
          <w:b/>
          <w:color w:val="000000"/>
          <w:w w:val="105"/>
          <w:sz w:val="24"/>
          <w:lang w:val="cs-CZ"/>
        </w:rPr>
        <w:t xml:space="preserve">bankovním převodem </w:t>
      </w:r>
      <w:r>
        <w:rPr>
          <w:rFonts w:ascii="Times New Roman" w:hAnsi="Times New Roman"/>
          <w:color w:val="000000"/>
          <w:w w:val="105"/>
          <w:sz w:val="23"/>
          <w:lang w:val="cs-CZ"/>
        </w:rPr>
        <w:t>na základě vystavené doplatkové faktury do 3 dnů od ukončené pobytu.</w:t>
      </w:r>
    </w:p>
    <w:p w14:paraId="6149D184" w14:textId="77777777" w:rsidR="00E733F1" w:rsidRDefault="00000000">
      <w:pPr>
        <w:spacing w:before="288"/>
        <w:ind w:firstLine="648"/>
        <w:rPr>
          <w:rFonts w:ascii="Times New Roman" w:hAnsi="Times New Roman"/>
          <w:color w:val="000000"/>
          <w:spacing w:val="5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w w:val="105"/>
          <w:sz w:val="23"/>
          <w:lang w:val="cs-CZ"/>
        </w:rPr>
        <w:t xml:space="preserve">Ubytovatel a objednatel se dohodli na následujících cenách za čtyřdenní a vícedenní pobyty. </w:t>
      </w:r>
      <w:r>
        <w:rPr>
          <w:rFonts w:ascii="Times New Roman" w:hAnsi="Times New Roman"/>
          <w:color w:val="000000"/>
          <w:spacing w:val="3"/>
          <w:w w:val="105"/>
          <w:sz w:val="23"/>
          <w:lang w:val="cs-CZ"/>
        </w:rPr>
        <w:t>Rezervační poplatek Vám zaručuje Vámi objednaný termín v rozsahu dle objednávkového formuláře.</w:t>
      </w:r>
    </w:p>
    <w:p w14:paraId="67F7A6B1" w14:textId="77777777" w:rsidR="00E733F1" w:rsidRDefault="00000000">
      <w:pPr>
        <w:ind w:firstLine="648"/>
        <w:rPr>
          <w:rFonts w:ascii="Times New Roman" w:hAnsi="Times New Roman"/>
          <w:color w:val="000000"/>
          <w:spacing w:val="7"/>
          <w:w w:val="105"/>
          <w:sz w:val="23"/>
          <w:lang w:val="cs-CZ"/>
        </w:rPr>
      </w:pPr>
      <w:r>
        <w:rPr>
          <w:rFonts w:ascii="Times New Roman" w:hAnsi="Times New Roman"/>
          <w:color w:val="000000"/>
          <w:spacing w:val="7"/>
          <w:w w:val="105"/>
          <w:sz w:val="23"/>
          <w:lang w:val="cs-CZ"/>
        </w:rPr>
        <w:t xml:space="preserve">Poplatek se okamžikem úhrady mění na smluvní pokutu, což znamená, že v případě zrušení </w:t>
      </w:r>
      <w:r>
        <w:rPr>
          <w:rFonts w:ascii="Times New Roman" w:hAnsi="Times New Roman"/>
          <w:color w:val="000000"/>
          <w:spacing w:val="-1"/>
          <w:w w:val="105"/>
          <w:sz w:val="23"/>
          <w:lang w:val="cs-CZ"/>
        </w:rPr>
        <w:t>pobytu rezervační poplatek propadá ve prospěch ubytovatele.</w:t>
      </w:r>
    </w:p>
    <w:p w14:paraId="22C2CA2A" w14:textId="77777777" w:rsidR="00E733F1" w:rsidRDefault="00E733F1">
      <w:pPr>
        <w:sectPr w:rsidR="00E733F1">
          <w:pgSz w:w="11918" w:h="16854"/>
          <w:pgMar w:top="960" w:right="654" w:bottom="957" w:left="724" w:header="720" w:footer="720" w:gutter="0"/>
          <w:cols w:space="708"/>
        </w:sectPr>
      </w:pPr>
    </w:p>
    <w:p w14:paraId="25D27C62" w14:textId="5FB09F75" w:rsidR="00E733F1" w:rsidRDefault="00B43A5B">
      <w:pPr>
        <w:ind w:right="72" w:firstLine="720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4AB4B3CC" wp14:editId="0F7391E4">
                <wp:simplePos x="0" y="0"/>
                <wp:positionH relativeFrom="column">
                  <wp:posOffset>0</wp:posOffset>
                </wp:positionH>
                <wp:positionV relativeFrom="paragraph">
                  <wp:posOffset>9244330</wp:posOffset>
                </wp:positionV>
                <wp:extent cx="6680200" cy="124460"/>
                <wp:effectExtent l="0" t="1905" r="635" b="0"/>
                <wp:wrapSquare wrapText="bothSides"/>
                <wp:docPr id="10767387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43DD1" w14:textId="77777777" w:rsidR="00E733F1" w:rsidRDefault="00000000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2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25"/>
                                <w:sz w:val="20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4B3CC" id="Text Box 4" o:spid="_x0000_s1028" type="#_x0000_t202" style="position:absolute;left:0;text-align:left;margin-left:0;margin-top:727.9pt;width:526pt;height:9.8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" filled="f" stroked="f">
                <v:textbox inset="0,0,0,0">
                  <w:txbxContent>
                    <w:p w14:paraId="67E43DD1" w14:textId="77777777" w:rsidR="00E733F1" w:rsidRDefault="00000000">
                      <w:pPr>
                        <w:spacing w:line="204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25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25"/>
                          <w:sz w:val="20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Times New Roman" w:hAnsi="Times New Roman"/>
          <w:color w:val="000000"/>
          <w:spacing w:val="-2"/>
          <w:sz w:val="24"/>
          <w:lang w:val="cs-CZ"/>
        </w:rPr>
        <w:t xml:space="preserve">Skupinové ceny platí pouze nad 30 platících osob a pobytu delším než 4 noci (všichni ubytovaní ve </w:t>
      </w:r>
      <w:r w:rsidR="00000000">
        <w:rPr>
          <w:rFonts w:ascii="Times New Roman" w:hAnsi="Times New Roman"/>
          <w:color w:val="000000"/>
          <w:sz w:val="24"/>
          <w:lang w:val="cs-CZ"/>
        </w:rPr>
        <w:t>skupině mají ubytování a stravování na celý pobyt).</w:t>
      </w:r>
    </w:p>
    <w:p w14:paraId="16FA8E40" w14:textId="77777777" w:rsidR="00E733F1" w:rsidRDefault="00000000">
      <w:pPr>
        <w:numPr>
          <w:ilvl w:val="0"/>
          <w:numId w:val="1"/>
        </w:numPr>
        <w:tabs>
          <w:tab w:val="clear" w:pos="216"/>
          <w:tab w:val="decimal" w:pos="864"/>
          <w:tab w:val="right" w:pos="6764"/>
        </w:tabs>
        <w:spacing w:before="468"/>
        <w:ind w:left="64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Dítě I. stupeň</w:t>
      </w:r>
      <w:r>
        <w:rPr>
          <w:rFonts w:ascii="Times New Roman" w:hAnsi="Times New Roman"/>
          <w:color w:val="000000"/>
          <w:sz w:val="24"/>
          <w:lang w:val="cs-CZ"/>
        </w:rPr>
        <w:tab/>
        <w:t>= 530,- Kč vč. DPH / noc / pokoj</w:t>
      </w:r>
    </w:p>
    <w:p w14:paraId="252FEE24" w14:textId="77777777" w:rsidR="00E733F1" w:rsidRDefault="00000000">
      <w:pPr>
        <w:numPr>
          <w:ilvl w:val="0"/>
          <w:numId w:val="1"/>
        </w:numPr>
        <w:tabs>
          <w:tab w:val="clear" w:pos="216"/>
          <w:tab w:val="decimal" w:pos="864"/>
          <w:tab w:val="right" w:pos="6764"/>
        </w:tabs>
        <w:ind w:left="648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Dospělá osoba</w:t>
      </w:r>
      <w:r>
        <w:rPr>
          <w:rFonts w:ascii="Times New Roman" w:hAnsi="Times New Roman"/>
          <w:color w:val="000000"/>
          <w:sz w:val="24"/>
          <w:lang w:val="cs-CZ"/>
        </w:rPr>
        <w:tab/>
        <w:t>= 615,- Kč vč. DPH / noc / pokoj</w:t>
      </w:r>
    </w:p>
    <w:p w14:paraId="3ACF9A18" w14:textId="77777777" w:rsidR="00E733F1" w:rsidRDefault="00000000">
      <w:pPr>
        <w:spacing w:before="288"/>
        <w:ind w:left="720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>Výše uvedené ceny zahrnují ubytování se stravou.</w:t>
      </w:r>
    </w:p>
    <w:p w14:paraId="49575B57" w14:textId="77777777" w:rsidR="00E733F1" w:rsidRDefault="00000000">
      <w:pPr>
        <w:numPr>
          <w:ilvl w:val="0"/>
          <w:numId w:val="2"/>
        </w:numPr>
        <w:tabs>
          <w:tab w:val="clear" w:pos="288"/>
          <w:tab w:val="decimal" w:pos="1008"/>
        </w:tabs>
        <w:ind w:left="0" w:right="72" w:firstLine="720"/>
        <w:jc w:val="both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pobytu je účtován také poplatek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obci ,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který vychází z platné vyhlášky Města Doksy č.1/2019, o </w:t>
      </w:r>
      <w:r>
        <w:rPr>
          <w:rFonts w:ascii="Times New Roman" w:hAnsi="Times New Roman"/>
          <w:color w:val="000000"/>
          <w:sz w:val="24"/>
          <w:lang w:val="cs-CZ"/>
        </w:rPr>
        <w:t xml:space="preserve">místním poplatku z pobytu vydané městským úřadem dne 02.01.2020. Tento poplatek činí 30,-Kč/osoba nad </w:t>
      </w:r>
      <w:r>
        <w:rPr>
          <w:rFonts w:ascii="Times New Roman" w:hAnsi="Times New Roman"/>
          <w:b/>
          <w:color w:val="000000"/>
          <w:sz w:val="23"/>
          <w:lang w:val="cs-CZ"/>
        </w:rPr>
        <w:t xml:space="preserve">18 </w:t>
      </w:r>
      <w:r>
        <w:rPr>
          <w:rFonts w:ascii="Times New Roman" w:hAnsi="Times New Roman"/>
          <w:color w:val="000000"/>
          <w:sz w:val="24"/>
          <w:lang w:val="cs-CZ"/>
        </w:rPr>
        <w:t>let /den, osvobození od poplatku dle platné vyhlášky.</w:t>
      </w:r>
    </w:p>
    <w:p w14:paraId="37580387" w14:textId="77777777" w:rsidR="00E733F1" w:rsidRDefault="00000000">
      <w:pPr>
        <w:spacing w:before="216"/>
        <w:ind w:left="3024"/>
        <w:rPr>
          <w:rFonts w:ascii="Times New Roman" w:hAnsi="Times New Roman"/>
          <w:b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3"/>
          <w:lang w:val="cs-CZ"/>
        </w:rPr>
        <w:t>8. PLATEBNÍ A FAKTURAČNÍ PODMÍNKY</w:t>
      </w:r>
    </w:p>
    <w:p w14:paraId="468C3399" w14:textId="77777777" w:rsidR="00E733F1" w:rsidRDefault="00000000">
      <w:pPr>
        <w:ind w:right="72" w:firstLine="720"/>
        <w:jc w:val="both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Na základě řádně </w:t>
      </w:r>
      <w:proofErr w:type="spellStart"/>
      <w:r>
        <w:rPr>
          <w:rFonts w:ascii="Times New Roman" w:hAnsi="Times New Roman"/>
          <w:color w:val="000000"/>
          <w:spacing w:val="4"/>
          <w:sz w:val="24"/>
          <w:lang w:val="cs-CZ"/>
        </w:rPr>
        <w:t>vypiněného</w:t>
      </w:r>
      <w:proofErr w:type="spellEnd"/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objednávkového formuláře objednavatelem bude ubytovatelem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vystavena kalkulace pobytu s určením platebních podmínek, která bude následně objednavatelem písemně odsouhlasena. Každá kalkulace vychází z </w:t>
      </w:r>
      <w:proofErr w:type="gramStart"/>
      <w:r>
        <w:rPr>
          <w:rFonts w:ascii="Times New Roman" w:hAnsi="Times New Roman"/>
          <w:color w:val="000000"/>
          <w:spacing w:val="-3"/>
          <w:sz w:val="24"/>
          <w:lang w:val="cs-CZ"/>
        </w:rPr>
        <w:t>výpočtu - počet</w:t>
      </w:r>
      <w:proofErr w:type="gramEnd"/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 nocí x počet osob x cena za osobu (dle věkových </w:t>
      </w:r>
      <w:r>
        <w:rPr>
          <w:rFonts w:ascii="Times New Roman" w:hAnsi="Times New Roman"/>
          <w:color w:val="000000"/>
          <w:sz w:val="24"/>
          <w:lang w:val="cs-CZ"/>
        </w:rPr>
        <w:t xml:space="preserve">kategorií) + případné příplatky (strava navíc, bezlepková dieta, poplatek </w:t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MčÚ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Doksy, příplatek za využití ložního prádla, služby apod.)</w:t>
      </w:r>
    </w:p>
    <w:p w14:paraId="0BA46175" w14:textId="77777777" w:rsidR="00E733F1" w:rsidRDefault="00000000">
      <w:pPr>
        <w:ind w:right="72" w:firstLine="720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Cena za osobu je stanovena dle odstavce 7. a v kalkulaci vychází ze seznamu ubytovaných osob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(zvlášť pro děti a zvlášť pro dospělé), který vystavuje organizace (škola) a musí obsahovat tyto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náležitosti -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>název</w:t>
      </w:r>
      <w:proofErr w:type="gramEnd"/>
      <w:r>
        <w:rPr>
          <w:rFonts w:ascii="Times New Roman" w:hAnsi="Times New Roman"/>
          <w:color w:val="000000"/>
          <w:spacing w:val="6"/>
          <w:sz w:val="24"/>
          <w:lang w:val="cs-CZ"/>
        </w:rPr>
        <w:t xml:space="preserve"> a adresa organizace, termín pobytu, počet nocí, jméno a příjmení ubytovaných osob, datum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narození, věk, bydliště a čestné prohlášení odpovědné osoby za pravdivost uváděných údajů. Seznamy se odevzdávají v den příjezdu na recepci areálu, je proto nutné si připravené seznamy dovézt. Vzor seznamu </w:t>
      </w:r>
      <w:r>
        <w:rPr>
          <w:rFonts w:ascii="Times New Roman" w:hAnsi="Times New Roman"/>
          <w:color w:val="000000"/>
          <w:sz w:val="24"/>
          <w:lang w:val="cs-CZ"/>
        </w:rPr>
        <w:t xml:space="preserve">ubytovaných k tisku na webových stránkách. Nepravdivost údajů či záměrné neuvedení správné věkové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kategorie dětí důležitých pro závěrečné vyúčtování je poskytovatelem sankcionováno částkou </w:t>
      </w:r>
      <w:proofErr w:type="gramStart"/>
      <w:r>
        <w:rPr>
          <w:rFonts w:ascii="Times New Roman" w:hAnsi="Times New Roman"/>
          <w:color w:val="000000"/>
          <w:spacing w:val="1"/>
          <w:sz w:val="24"/>
          <w:lang w:val="cs-CZ"/>
        </w:rPr>
        <w:t>10.000,-</w:t>
      </w:r>
      <w:proofErr w:type="gramEnd"/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 Kč </w:t>
      </w:r>
      <w:r>
        <w:rPr>
          <w:rFonts w:ascii="Times New Roman" w:hAnsi="Times New Roman"/>
          <w:color w:val="000000"/>
          <w:sz w:val="24"/>
          <w:lang w:val="cs-CZ"/>
        </w:rPr>
        <w:t>za každý neplatný údaj splatných ihned.</w:t>
      </w:r>
    </w:p>
    <w:p w14:paraId="3C3B760F" w14:textId="77777777" w:rsidR="00E733F1" w:rsidRDefault="00000000">
      <w:pPr>
        <w:spacing w:before="36"/>
        <w:ind w:left="72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Úroky z prodlení jsou stanoveny ve výši 0,15 % / den z dlužné částky.</w:t>
      </w:r>
    </w:p>
    <w:p w14:paraId="502CEBE6" w14:textId="77777777" w:rsidR="00E733F1" w:rsidRDefault="00000000">
      <w:pPr>
        <w:spacing w:before="288" w:line="216" w:lineRule="auto"/>
        <w:ind w:left="4176"/>
        <w:rPr>
          <w:rFonts w:ascii="Times New Roman" w:hAnsi="Times New Roman"/>
          <w:b/>
          <w:color w:val="000000"/>
          <w:sz w:val="23"/>
          <w:lang w:val="cs-CZ"/>
        </w:rPr>
      </w:pPr>
      <w:r>
        <w:rPr>
          <w:rFonts w:ascii="Times New Roman" w:hAnsi="Times New Roman"/>
          <w:b/>
          <w:color w:val="000000"/>
          <w:sz w:val="23"/>
          <w:lang w:val="cs-CZ"/>
        </w:rPr>
        <w:t>9. STORNOPOPLATKY</w:t>
      </w:r>
    </w:p>
    <w:p w14:paraId="6662B736" w14:textId="77777777" w:rsidR="00E733F1" w:rsidRDefault="00000000">
      <w:pPr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Stornopoplatky z viny odběratele při zrušení celého pobytu jsou následující:</w:t>
      </w:r>
    </w:p>
    <w:p w14:paraId="741B7897" w14:textId="77777777" w:rsidR="00E733F1" w:rsidRDefault="00000000">
      <w:pPr>
        <w:ind w:left="2160" w:right="1872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do 90 dnů před zahájením akce -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50%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z celkové částky objednávky do 60 dnů před zahájením akce -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60%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z celkové částky objednávky do 30 dnů před zahájením akce -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70%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z celkové částky objednávky do 14 dnů před zahájením akce -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90%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z celkové částky objednávky do 7 dnů před zahájením akce - </w:t>
      </w:r>
      <w:proofErr w:type="gramStart"/>
      <w:r>
        <w:rPr>
          <w:rFonts w:ascii="Times New Roman" w:hAnsi="Times New Roman"/>
          <w:color w:val="000000"/>
          <w:spacing w:val="-1"/>
          <w:sz w:val="24"/>
          <w:lang w:val="cs-CZ"/>
        </w:rPr>
        <w:t>100%</w:t>
      </w:r>
      <w:proofErr w:type="gramEnd"/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 z celkové částky objednávky</w:t>
      </w:r>
    </w:p>
    <w:p w14:paraId="5CEE4139" w14:textId="77777777" w:rsidR="00E733F1" w:rsidRDefault="00000000">
      <w:pPr>
        <w:numPr>
          <w:ilvl w:val="0"/>
          <w:numId w:val="3"/>
        </w:numPr>
        <w:tabs>
          <w:tab w:val="clear" w:pos="360"/>
          <w:tab w:val="decimal" w:pos="1080"/>
        </w:tabs>
        <w:spacing w:before="252"/>
        <w:ind w:left="0" w:right="72" w:firstLine="720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případě onemocnění dítěte je objednavatel povinen předložit ubytovateli lékařskou zprávu, na </w:t>
      </w:r>
      <w:r>
        <w:rPr>
          <w:rFonts w:ascii="Times New Roman" w:hAnsi="Times New Roman"/>
          <w:color w:val="000000"/>
          <w:sz w:val="24"/>
          <w:lang w:val="cs-CZ"/>
        </w:rPr>
        <w:t xml:space="preserve">jejímž základě budou storno poplatky za danou osobu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zrušeny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a to jak před pobytem, tak i během pobytu.</w:t>
      </w:r>
    </w:p>
    <w:p w14:paraId="3B491806" w14:textId="77777777" w:rsidR="00E733F1" w:rsidRDefault="00000000">
      <w:pPr>
        <w:ind w:right="72" w:firstLine="720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Práva a povinnosti touto smlouvu neupravené, se řídí českým právem, Občanským zákoníkem a </w:t>
      </w:r>
      <w:r>
        <w:rPr>
          <w:rFonts w:ascii="Times New Roman" w:hAnsi="Times New Roman"/>
          <w:color w:val="000000"/>
          <w:sz w:val="24"/>
          <w:lang w:val="cs-CZ"/>
        </w:rPr>
        <w:t>předpisy souvisejícími.</w:t>
      </w:r>
    </w:p>
    <w:p w14:paraId="7E2B82BB" w14:textId="77777777" w:rsidR="00E733F1" w:rsidRDefault="00000000">
      <w:pPr>
        <w:numPr>
          <w:ilvl w:val="0"/>
          <w:numId w:val="3"/>
        </w:numPr>
        <w:tabs>
          <w:tab w:val="clear" w:pos="360"/>
          <w:tab w:val="decimal" w:pos="1080"/>
        </w:tabs>
        <w:ind w:left="0" w:right="72" w:firstLine="720"/>
        <w:jc w:val="both"/>
        <w:rPr>
          <w:rFonts w:ascii="Times New Roman" w:hAnsi="Times New Roman"/>
          <w:color w:val="000000"/>
          <w:spacing w:val="3"/>
          <w:sz w:val="24"/>
          <w:lang w:val="cs-CZ"/>
        </w:rPr>
      </w:pP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případě, že bude objednavatel požadovat po uzavření této smlouvy snížení počtu účastníků,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kterým bude poskytováno ubytování, je povinen toto neprodleně oznámit ubytovateli. V případě, že oznámí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objednavatel ubytovateli snížení počtu účastníků o více jak </w:t>
      </w:r>
      <w:proofErr w:type="gramStart"/>
      <w:r>
        <w:rPr>
          <w:rFonts w:ascii="Times New Roman" w:hAnsi="Times New Roman"/>
          <w:color w:val="000000"/>
          <w:spacing w:val="2"/>
          <w:sz w:val="24"/>
          <w:lang w:val="cs-CZ"/>
        </w:rPr>
        <w:t>5%</w:t>
      </w:r>
      <w:proofErr w:type="gramEnd"/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 ze sjednaného celkového počtu účastníků </w:t>
      </w:r>
      <w:r>
        <w:rPr>
          <w:rFonts w:ascii="Times New Roman" w:hAnsi="Times New Roman"/>
          <w:color w:val="000000"/>
          <w:sz w:val="24"/>
          <w:lang w:val="cs-CZ"/>
        </w:rPr>
        <w:t>ve lhůtě:</w:t>
      </w:r>
    </w:p>
    <w:p w14:paraId="664336FE" w14:textId="77777777" w:rsidR="00E733F1" w:rsidRDefault="00000000">
      <w:pPr>
        <w:numPr>
          <w:ilvl w:val="0"/>
          <w:numId w:val="4"/>
        </w:numPr>
        <w:tabs>
          <w:tab w:val="clear" w:pos="288"/>
          <w:tab w:val="decimal" w:pos="1080"/>
        </w:tabs>
        <w:ind w:left="0" w:right="72" w:firstLine="79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do 90 dnů před zahájením poskytování ubytování, je objednavatel povinen uhradit ubytovateli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50%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z denních nákladů na každého chybějícího účastníka za každý den</w:t>
      </w:r>
    </w:p>
    <w:p w14:paraId="3BA1A03D" w14:textId="77777777" w:rsidR="00E733F1" w:rsidRDefault="00000000">
      <w:pPr>
        <w:numPr>
          <w:ilvl w:val="0"/>
          <w:numId w:val="4"/>
        </w:numPr>
        <w:tabs>
          <w:tab w:val="clear" w:pos="288"/>
          <w:tab w:val="decimal" w:pos="1080"/>
        </w:tabs>
        <w:ind w:left="0" w:right="72" w:firstLine="792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do 60 dnů před zahájením poskytování ubytování je objednavatel povinen uhradit ubytovateli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60%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z denních nákladů na každého chybějícího účastníka za každý den</w:t>
      </w:r>
    </w:p>
    <w:p w14:paraId="428D2890" w14:textId="77777777" w:rsidR="00E733F1" w:rsidRDefault="00000000">
      <w:pPr>
        <w:numPr>
          <w:ilvl w:val="0"/>
          <w:numId w:val="4"/>
        </w:numPr>
        <w:tabs>
          <w:tab w:val="clear" w:pos="288"/>
          <w:tab w:val="decimal" w:pos="1080"/>
        </w:tabs>
        <w:ind w:left="0" w:right="72" w:firstLine="79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do 30 dnů před zahájením poskytování ubytování, je objednavatel povinen uhradit ubytovateli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70%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z denních nákladů na každého chybějícího účastníka za. každý den</w:t>
      </w:r>
    </w:p>
    <w:p w14:paraId="3C5A0570" w14:textId="77777777" w:rsidR="00E733F1" w:rsidRDefault="00000000">
      <w:pPr>
        <w:numPr>
          <w:ilvl w:val="0"/>
          <w:numId w:val="4"/>
        </w:numPr>
        <w:tabs>
          <w:tab w:val="clear" w:pos="288"/>
          <w:tab w:val="decimal" w:pos="1080"/>
        </w:tabs>
        <w:ind w:left="0" w:right="72" w:firstLine="792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do 14 dnů před zahájením poskytování ubytování, je objednavatel povinen uhradit ubytovateli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90%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z denních nákladů na každého chybějícího účastníka za každý den</w:t>
      </w:r>
    </w:p>
    <w:p w14:paraId="648F6D75" w14:textId="77777777" w:rsidR="00E733F1" w:rsidRDefault="00E733F1">
      <w:pPr>
        <w:sectPr w:rsidR="00E733F1">
          <w:pgSz w:w="11918" w:h="16854"/>
          <w:pgMar w:top="880" w:right="639" w:bottom="1086" w:left="699" w:header="720" w:footer="720" w:gutter="0"/>
          <w:cols w:space="708"/>
        </w:sectPr>
      </w:pPr>
    </w:p>
    <w:p w14:paraId="6D66FE30" w14:textId="10C5DC4D" w:rsidR="00E733F1" w:rsidRDefault="00B43A5B">
      <w:pPr>
        <w:ind w:right="72" w:firstLine="720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11627AE5" wp14:editId="681BE24F">
                <wp:simplePos x="0" y="0"/>
                <wp:positionH relativeFrom="column">
                  <wp:posOffset>0</wp:posOffset>
                </wp:positionH>
                <wp:positionV relativeFrom="paragraph">
                  <wp:posOffset>9274810</wp:posOffset>
                </wp:positionV>
                <wp:extent cx="6680200" cy="114300"/>
                <wp:effectExtent l="0" t="635" r="635" b="0"/>
                <wp:wrapSquare wrapText="bothSides"/>
                <wp:docPr id="6623626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BF428" w14:textId="77777777" w:rsidR="00E733F1" w:rsidRDefault="00000000">
                            <w:pPr>
                              <w:spacing w:line="187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w w:val="95"/>
                                <w:sz w:val="19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7AE5" id="Text Box 3" o:spid="_x0000_s1029" type="#_x0000_t202" style="position:absolute;left:0;text-align:left;margin-left:0;margin-top:730.3pt;width:526pt;height:9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" filled="f" stroked="f">
                <v:textbox inset="0,0,0,0">
                  <w:txbxContent>
                    <w:p w14:paraId="21ABF428" w14:textId="77777777" w:rsidR="00E733F1" w:rsidRDefault="00000000">
                      <w:pPr>
                        <w:spacing w:line="187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w w:val="95"/>
                          <w:sz w:val="19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w w:val="95"/>
                          <w:sz w:val="19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e) kratší než 7 dnů před zahájením poskytování ubytování, je objednavatel povinen uhradit </w:t>
      </w:r>
      <w:r w:rsidR="00000000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ubytovateli </w:t>
      </w:r>
      <w:proofErr w:type="gramStart"/>
      <w:r w:rsidR="00000000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100%</w:t>
      </w:r>
      <w:proofErr w:type="gramEnd"/>
      <w:r w:rsidR="00000000"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 denních nákladů na každého chybějícího účastníka za každý den.</w:t>
      </w:r>
    </w:p>
    <w:p w14:paraId="23326BBA" w14:textId="77777777" w:rsidR="00E733F1" w:rsidRDefault="00000000">
      <w:pPr>
        <w:ind w:right="72" w:firstLine="720"/>
        <w:jc w:val="both"/>
        <w:rPr>
          <w:rFonts w:ascii="Times New Roman" w:hAnsi="Times New Roman"/>
          <w:color w:val="000000"/>
          <w:spacing w:val="-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V případě neoznámení snížení počtu účastníků o více jak </w:t>
      </w:r>
      <w:proofErr w:type="gramStart"/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>5%</w:t>
      </w:r>
      <w:proofErr w:type="gramEnd"/>
      <w:r>
        <w:rPr>
          <w:rFonts w:ascii="Times New Roman" w:hAnsi="Times New Roman"/>
          <w:color w:val="000000"/>
          <w:spacing w:val="-1"/>
          <w:w w:val="105"/>
          <w:sz w:val="24"/>
          <w:lang w:val="cs-CZ"/>
        </w:rPr>
        <w:t xml:space="preserve"> ze sjednaného celkového počtu 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účastníků, je objednavatel povinen uhradit </w:t>
      </w:r>
      <w:proofErr w:type="gramStart"/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100%</w:t>
      </w:r>
      <w:proofErr w:type="gramEnd"/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 denních nákladů na každého chybějícího účastníka za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každý den. Zvýšení počtu účastníků je možné pouze na základě dohody s ubytovatelem v dostatečném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předstihu dle možností ubytovatele.</w:t>
      </w:r>
    </w:p>
    <w:p w14:paraId="605B94D0" w14:textId="77777777" w:rsidR="00E733F1" w:rsidRDefault="00000000">
      <w:pPr>
        <w:ind w:right="72" w:firstLine="720"/>
        <w:jc w:val="both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Ubytovatel má právo stornovat částečně nebo </w:t>
      </w:r>
      <w:proofErr w:type="spellStart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>úpině</w:t>
      </w:r>
      <w:proofErr w:type="spellEnd"/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 objednanou kapacitu v případě nenadálých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 xml:space="preserve">okolností technického či živelného rázu (požár, kalamita, povodeň apod.) nezaviněné úmyslným konáním ubytovatele bez jakýchkoliv sankcí. Za výše uvedených okolností musí nahradit objednaný termín novým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nejbližším možným termínem, v 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piném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 rozsahu objednaných služeb.</w:t>
      </w:r>
    </w:p>
    <w:p w14:paraId="3468CC06" w14:textId="77777777" w:rsidR="00E733F1" w:rsidRDefault="00000000">
      <w:pPr>
        <w:spacing w:before="504"/>
        <w:ind w:left="2376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10. PRÁVA A POVINNOSTI SMLUVNÍCH STRAN</w:t>
      </w:r>
    </w:p>
    <w:p w14:paraId="3367E191" w14:textId="77777777" w:rsidR="00E733F1" w:rsidRDefault="00000000">
      <w:pP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  <w:lang w:val="cs-CZ"/>
        </w:rPr>
        <w:t>10.1 Obsazení pokojů</w:t>
      </w:r>
    </w:p>
    <w:p w14:paraId="334533EB" w14:textId="77777777" w:rsidR="00E733F1" w:rsidRDefault="00000000">
      <w:pPr>
        <w:spacing w:before="36"/>
        <w:ind w:right="72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Vedoucí pobytu obdrží od ubytovatele plánek objektu s rozpisem lůžek na pokojích, podle kterého si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objednavatel rozmístí děti a doprovod do pokojů.</w:t>
      </w:r>
    </w:p>
    <w:p w14:paraId="00E599B6" w14:textId="77777777" w:rsidR="00E733F1" w:rsidRDefault="00000000">
      <w:pPr>
        <w:ind w:right="72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Ubytovatel si vyhrazuje právo tento rozpis před příjezdem skupiny změnit podle svých potřeb, a to </w:t>
      </w:r>
      <w:r>
        <w:rPr>
          <w:rFonts w:ascii="Times New Roman" w:hAnsi="Times New Roman"/>
          <w:color w:val="000000"/>
          <w:spacing w:val="3"/>
          <w:w w:val="105"/>
          <w:sz w:val="24"/>
          <w:lang w:val="cs-CZ"/>
        </w:rPr>
        <w:t xml:space="preserve">především z důvodů systému vytápění. Ubytovatel je vždy povinen o tomto písemně informovat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objednavatele, který mu změnu písemně potvrdí.</w:t>
      </w:r>
    </w:p>
    <w:p w14:paraId="03469EB5" w14:textId="77777777" w:rsidR="00E733F1" w:rsidRDefault="00000000">
      <w:pPr>
        <w:ind w:right="72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Ubytovatel zajistí, aby byl objekt z hlediska bezpečnosti a hygienických předpisů vyhovující pro školní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pobyt dětí.</w:t>
      </w:r>
    </w:p>
    <w:p w14:paraId="47433316" w14:textId="77777777" w:rsidR="00E733F1" w:rsidRDefault="00000000">
      <w:pPr>
        <w:spacing w:before="252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10.2 Den příjezdu</w:t>
      </w:r>
    </w:p>
    <w:p w14:paraId="780BB435" w14:textId="77777777" w:rsidR="00E733F1" w:rsidRDefault="00000000">
      <w:pPr>
        <w:ind w:right="72"/>
        <w:rPr>
          <w:rFonts w:ascii="Times New Roman" w:hAnsi="Times New Roman"/>
          <w:color w:val="000000"/>
          <w:spacing w:val="-5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Pokoje pro ubytování budou k dispozici nejpozději od 15:00 hodin. Pobyt začíná obědem. V případě potřeby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si můžete vyžádat úschovu zavazadel.</w:t>
      </w:r>
    </w:p>
    <w:p w14:paraId="740D4558" w14:textId="77777777" w:rsidR="00E733F1" w:rsidRDefault="00000000">
      <w:pPr>
        <w:ind w:right="72"/>
        <w:jc w:val="both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Vedoucí turnusu odevzdá při příjezdu na recepci seznamy ubytovaných osob (dle odstavce 8.). Na základě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předložených seznamů s uvedením počtu osob budou vedoucím vydány klíče od vchodů a pokojů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 xml:space="preserve">budov/chatek. Vratná kauce za klíče činí 500,- Kč. Objednavatel obdrží odpovídající počet lůžkovin a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identifikačních pásků (dle věkové kategorie) opravňující odběr stravování v </w:t>
      </w:r>
      <w:proofErr w:type="spellStart"/>
      <w:r>
        <w:rPr>
          <w:rFonts w:ascii="Times New Roman" w:hAnsi="Times New Roman"/>
          <w:color w:val="000000"/>
          <w:w w:val="105"/>
          <w:sz w:val="24"/>
          <w:lang w:val="cs-CZ"/>
        </w:rPr>
        <w:t>piném</w:t>
      </w:r>
      <w:proofErr w:type="spellEnd"/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 rozsahu. Vedoucí pobytu je povinen seznámit se s Ubytovacím řádem, Informacemi a doporučeními pro organizované skupiny a s Organizací stravování a tyto dokumenty respektovat v </w:t>
      </w:r>
      <w:proofErr w:type="spellStart"/>
      <w:r>
        <w:rPr>
          <w:rFonts w:ascii="Times New Roman" w:hAnsi="Times New Roman"/>
          <w:color w:val="000000"/>
          <w:w w:val="105"/>
          <w:sz w:val="24"/>
          <w:lang w:val="cs-CZ"/>
        </w:rPr>
        <w:t>piném</w:t>
      </w:r>
      <w:proofErr w:type="spellEnd"/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 rozsahu (k nahlédnutí na </w:t>
      </w: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webových stránkách </w:t>
      </w:r>
      <w:hyperlink r:id="rId6">
        <w:r>
          <w:rPr>
            <w:rFonts w:ascii="Times New Roman" w:hAnsi="Times New Roman"/>
            <w:color w:val="0000FF"/>
            <w:spacing w:val="-3"/>
            <w:sz w:val="24"/>
            <w:u w:val="single"/>
            <w:lang w:val="cs-CZ"/>
          </w:rPr>
          <w:t>www.posluvmlvn.cz</w:t>
        </w:r>
      </w:hyperlink>
      <w:r>
        <w:rPr>
          <w:rFonts w:ascii="Times New Roman" w:hAnsi="Times New Roman"/>
          <w:color w:val="000000"/>
          <w:spacing w:val="-3"/>
          <w:sz w:val="24"/>
          <w:u w:val="single"/>
          <w:lang w:val="cs-CZ"/>
        </w:rPr>
        <w:t>).</w:t>
      </w:r>
    </w:p>
    <w:p w14:paraId="3C2A36FB" w14:textId="77777777" w:rsidR="00E733F1" w:rsidRDefault="00000000">
      <w:pPr>
        <w:ind w:right="72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Vedoucí pobytu po předání chatek sepíše případné škody do Protokolu o předání a převzetí ubytovací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kapacity a odevzdá na recepci areálu.</w:t>
      </w:r>
    </w:p>
    <w:p w14:paraId="3A8C1852" w14:textId="77777777" w:rsidR="00E733F1" w:rsidRDefault="00000000">
      <w:pPr>
        <w:spacing w:before="288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10.3 Den odjezdu</w:t>
      </w:r>
    </w:p>
    <w:p w14:paraId="2B8DD32A" w14:textId="77777777" w:rsidR="00E733F1" w:rsidRDefault="00000000">
      <w:pPr>
        <w:ind w:right="144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Objednavatel je informován a zavazuje se zajistit vyklízení pokojů do času stanoveného ubytovatelem tj </w:t>
      </w:r>
      <w:r>
        <w:rPr>
          <w:rFonts w:ascii="Times New Roman" w:hAnsi="Times New Roman"/>
          <w:color w:val="000000"/>
          <w:spacing w:val="-6"/>
          <w:w w:val="105"/>
          <w:sz w:val="24"/>
          <w:lang w:val="cs-CZ"/>
        </w:rPr>
        <w:t>10:00 hodin. Pobyt končí snídani.</w:t>
      </w:r>
    </w:p>
    <w:p w14:paraId="7AEAAFC5" w14:textId="77777777" w:rsidR="00E733F1" w:rsidRDefault="00000000">
      <w:pPr>
        <w:ind w:right="72"/>
        <w:jc w:val="both"/>
        <w:rPr>
          <w:rFonts w:ascii="Times New Roman" w:hAnsi="Times New Roman"/>
          <w:color w:val="000000"/>
          <w:spacing w:val="-7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7"/>
          <w:w w:val="105"/>
          <w:sz w:val="24"/>
          <w:lang w:val="cs-CZ"/>
        </w:rPr>
        <w:t xml:space="preserve">Vedoucí pobytu ve spolupráci s recepcí předá všechny pokoje a společné prostory na základě předávacího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protokolu. V případě zjištění poškození majetku ubytovatele o této skutečnosti sepíšou protokol a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 xml:space="preserve">ubytovatel vyčíslí škodu na majetku, kterou se objednavatel zavazuje uhradit. Dále objednavatel odevzdá všechny přidělené klíče a v případě, že je vše v pořádku, obdrží vratnou kauci 500,- Kč. V opačném případě </w:t>
      </w: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se z uvedené částky odečte za každý ztracený klíč 85,- Kč. V případě, že skupina disponovala i zapůjčenou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audiotechnikou, dojde také k předání zařízení a jeho kontrole.</w:t>
      </w:r>
    </w:p>
    <w:p w14:paraId="18661DA4" w14:textId="77777777" w:rsidR="00E733F1" w:rsidRDefault="00000000">
      <w:pPr>
        <w:ind w:right="72"/>
        <w:rPr>
          <w:rFonts w:ascii="Times New Roman" w:hAnsi="Times New Roman"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cs-CZ"/>
        </w:rPr>
        <w:t xml:space="preserve">Do příjezdu autobusu hosté pokoje již navštěvovat nemohou. V případě potřeby si můžete vyžádat úschovu 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zavazadel.</w:t>
      </w:r>
    </w:p>
    <w:p w14:paraId="208BE6D6" w14:textId="77777777" w:rsidR="00E733F1" w:rsidRDefault="00000000">
      <w:pPr>
        <w:ind w:right="72"/>
        <w:rPr>
          <w:rFonts w:ascii="Times New Roman" w:hAnsi="Times New Roman"/>
          <w:color w:val="000000"/>
          <w:spacing w:val="-3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cs-CZ"/>
        </w:rPr>
        <w:t xml:space="preserve">Objednavatel neopustí areál dříve, než nebudou budovy předány odpovědné osobě a vyčíslení případné </w:t>
      </w:r>
      <w:r>
        <w:rPr>
          <w:rFonts w:ascii="Times New Roman" w:hAnsi="Times New Roman"/>
          <w:color w:val="000000"/>
          <w:spacing w:val="-5"/>
          <w:w w:val="105"/>
          <w:sz w:val="24"/>
          <w:lang w:val="cs-CZ"/>
        </w:rPr>
        <w:t>škody. V případě způsobených škod bude vystavena faktura.</w:t>
      </w:r>
    </w:p>
    <w:p w14:paraId="32235372" w14:textId="77777777" w:rsidR="00E733F1" w:rsidRDefault="00000000">
      <w:pPr>
        <w:spacing w:before="252" w:line="204" w:lineRule="auto"/>
        <w:rPr>
          <w:rFonts w:ascii="Times New Roman" w:hAnsi="Times New Roman"/>
          <w:b/>
          <w:color w:val="000000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w w:val="105"/>
          <w:sz w:val="24"/>
          <w:lang w:val="cs-CZ"/>
        </w:rPr>
        <w:t>10.4 Pošta</w:t>
      </w:r>
    </w:p>
    <w:p w14:paraId="1044FCA1" w14:textId="77777777" w:rsidR="00E733F1" w:rsidRDefault="00000000">
      <w:pPr>
        <w:jc w:val="center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Ubytovatel umožní, aby pošta </w:t>
      </w:r>
      <w:proofErr w:type="spellStart"/>
      <w:r>
        <w:rPr>
          <w:rFonts w:ascii="Times New Roman" w:hAnsi="Times New Roman"/>
          <w:color w:val="000000"/>
          <w:w w:val="105"/>
          <w:sz w:val="24"/>
          <w:lang w:val="cs-CZ"/>
        </w:rPr>
        <w:t>ur</w:t>
      </w:r>
      <w:proofErr w:type="spellEnd"/>
      <w:r>
        <w:rPr>
          <w:rFonts w:ascii="Times New Roman" w:hAnsi="Times New Roman"/>
          <w:color w:val="000000"/>
          <w:w w:val="105"/>
          <w:sz w:val="24"/>
          <w:lang w:val="cs-CZ"/>
        </w:rPr>
        <w:br/>
      </w:r>
      <w:proofErr w:type="spellStart"/>
      <w:r>
        <w:rPr>
          <w:rFonts w:ascii="Times New Roman" w:hAnsi="Times New Roman"/>
          <w:color w:val="000000"/>
          <w:w w:val="105"/>
          <w:sz w:val="24"/>
          <w:lang w:val="cs-CZ"/>
        </w:rPr>
        <w:t>čená</w:t>
      </w:r>
      <w:proofErr w:type="spellEnd"/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 dětem byla doručována do objektu denně (v pracovní dny pošty). </w:t>
      </w:r>
      <w:r>
        <w:rPr>
          <w:rFonts w:ascii="Times New Roman" w:hAnsi="Times New Roman"/>
          <w:color w:val="000000"/>
          <w:w w:val="105"/>
          <w:sz w:val="24"/>
          <w:lang w:val="cs-CZ"/>
        </w:rPr>
        <w:br/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Objednavatel zajistí, aby pošta ubytovaným dětem obsahovala tyto údaje: adresa střediska RA Poslův Mlýn</w:t>
      </w:r>
    </w:p>
    <w:p w14:paraId="419C7984" w14:textId="77777777" w:rsidR="00E733F1" w:rsidRDefault="00E733F1">
      <w:pPr>
        <w:sectPr w:rsidR="00E733F1">
          <w:pgSz w:w="11918" w:h="16854"/>
          <w:pgMar w:top="980" w:right="639" w:bottom="938" w:left="699" w:header="720" w:footer="720" w:gutter="0"/>
          <w:cols w:space="708"/>
        </w:sectPr>
      </w:pPr>
    </w:p>
    <w:p w14:paraId="2AEE8C4E" w14:textId="726767D7" w:rsidR="00E733F1" w:rsidRDefault="00B43A5B">
      <w:pPr>
        <w:rPr>
          <w:rFonts w:ascii="Times New Roman" w:hAnsi="Times New Roman"/>
          <w:color w:val="000000"/>
          <w:spacing w:val="3"/>
          <w:sz w:val="26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0A11583F" wp14:editId="7A358620">
                <wp:simplePos x="0" y="0"/>
                <wp:positionH relativeFrom="column">
                  <wp:posOffset>0</wp:posOffset>
                </wp:positionH>
                <wp:positionV relativeFrom="paragraph">
                  <wp:posOffset>9277350</wp:posOffset>
                </wp:positionV>
                <wp:extent cx="6680200" cy="130175"/>
                <wp:effectExtent l="0" t="3175" r="0" b="0"/>
                <wp:wrapSquare wrapText="bothSides"/>
                <wp:docPr id="1704455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346BB" w14:textId="77777777" w:rsidR="00E733F1" w:rsidRDefault="00000000">
                            <w:pPr>
                              <w:spacing w:line="204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21"/>
                                <w:lang w:val="cs-C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583F" id="Text Box 2" o:spid="_x0000_s1030" type="#_x0000_t202" style="position:absolute;margin-left:0;margin-top:730.5pt;width:526pt;height:10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" filled="f" stroked="f">
                <v:textbox inset="0,0,0,0">
                  <w:txbxContent>
                    <w:p w14:paraId="2B1346BB" w14:textId="77777777" w:rsidR="00E733F1" w:rsidRDefault="00000000">
                      <w:pPr>
                        <w:spacing w:line="204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15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21"/>
                          <w:lang w:val="cs-CZ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00000">
        <w:rPr>
          <w:rFonts w:ascii="Times New Roman" w:hAnsi="Times New Roman"/>
          <w:color w:val="000000"/>
          <w:spacing w:val="3"/>
          <w:sz w:val="26"/>
          <w:lang w:val="cs-CZ"/>
        </w:rPr>
        <w:t>čT</w:t>
      </w:r>
      <w:proofErr w:type="spellEnd"/>
      <w:r w:rsidR="00000000">
        <w:rPr>
          <w:rFonts w:ascii="Times New Roman" w:hAnsi="Times New Roman"/>
          <w:color w:val="000000"/>
          <w:spacing w:val="3"/>
          <w:sz w:val="26"/>
          <w:lang w:val="cs-CZ"/>
        </w:rPr>
        <w:t xml:space="preserve"> </w:t>
      </w:r>
      <w:r w:rsidR="00000000">
        <w:rPr>
          <w:rFonts w:ascii="Times New Roman" w:hAnsi="Times New Roman"/>
          <w:color w:val="000000"/>
          <w:spacing w:val="3"/>
          <w:sz w:val="23"/>
          <w:lang w:val="cs-CZ"/>
        </w:rPr>
        <w:t>p. 976, Doksy 47201, název školy či táboru, jméno a příjmení (dítěte, dospělého). Bez těchto náležitostí nelze kvůli velké kapacitě zaručit dodání poštovní zásilky.</w:t>
      </w:r>
    </w:p>
    <w:p w14:paraId="1C894D87" w14:textId="77777777" w:rsidR="00E733F1" w:rsidRDefault="00000000">
      <w:pPr>
        <w:spacing w:before="324"/>
        <w:ind w:left="72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i0.5 Přezůvky</w:t>
      </w:r>
    </w:p>
    <w:p w14:paraId="5A6FE891" w14:textId="77777777" w:rsidR="00E733F1" w:rsidRDefault="00000000">
      <w:pPr>
        <w:spacing w:before="36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>Všichni (děti i doprovod) jsou podmíněni povinností používat v objektu přezůvky za předpokladu možnosti uložení obuvi ve vstupních prostorách ubytovacího objektu.</w:t>
      </w:r>
    </w:p>
    <w:p w14:paraId="1239E92E" w14:textId="77777777" w:rsidR="00E733F1" w:rsidRDefault="00000000">
      <w:pPr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Všichni hosté jsou podmíněni povinností používat, přezůvky v pokojích a učebnách. V tělocvičně, velkém </w:t>
      </w:r>
      <w:proofErr w:type="gramStart"/>
      <w:r>
        <w:rPr>
          <w:rFonts w:ascii="Times New Roman" w:hAnsi="Times New Roman"/>
          <w:color w:val="000000"/>
          <w:spacing w:val="3"/>
          <w:sz w:val="23"/>
          <w:lang w:val="cs-CZ"/>
        </w:rPr>
        <w:t>party - stanu</w:t>
      </w:r>
      <w:proofErr w:type="gramEnd"/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 a zrcadlovém sále je nutná neznečištěná vnitřní sportovní obuv.</w:t>
      </w:r>
    </w:p>
    <w:p w14:paraId="52B34FC5" w14:textId="77777777" w:rsidR="00E733F1" w:rsidRDefault="00000000">
      <w:pPr>
        <w:spacing w:before="36"/>
        <w:jc w:val="both"/>
        <w:rPr>
          <w:rFonts w:ascii="Times New Roman" w:hAnsi="Times New Roman"/>
          <w:color w:val="000000"/>
          <w:spacing w:val="4"/>
          <w:sz w:val="23"/>
          <w:lang w:val="cs-CZ"/>
        </w:rPr>
      </w:pP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Všichni (děti i doprovod) jsou informováni o povinnosti, aby se přezouvali na místech k tomu určených, </w:t>
      </w: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nechodili v pokojích v botách (na chodbách jsou k tornu určené botníky) — znečištění koberce v pokoji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může vést až k pokutě, viz informativní poplatky za zničení / ztrátu věcí v Protokolu o předání a převzetí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>ubytovacího místa.</w:t>
      </w:r>
    </w:p>
    <w:p w14:paraId="44080C09" w14:textId="77777777" w:rsidR="00E733F1" w:rsidRDefault="00000000">
      <w:pPr>
        <w:spacing w:before="288"/>
        <w:ind w:firstLine="720"/>
        <w:jc w:val="both"/>
        <w:rPr>
          <w:rFonts w:ascii="Times New Roman" w:hAnsi="Times New Roman"/>
          <w:color w:val="000000"/>
          <w:spacing w:val="26"/>
          <w:sz w:val="23"/>
          <w:lang w:val="cs-CZ"/>
        </w:rPr>
      </w:pPr>
      <w:r>
        <w:rPr>
          <w:rFonts w:ascii="Times New Roman" w:hAnsi="Times New Roman"/>
          <w:color w:val="000000"/>
          <w:spacing w:val="26"/>
          <w:sz w:val="23"/>
          <w:lang w:val="cs-CZ"/>
        </w:rPr>
        <w:t xml:space="preserve">Při podstatném porušení podmínek určených v Ubytovacím řádu a Informacích a </w:t>
      </w:r>
      <w:r>
        <w:rPr>
          <w:rFonts w:ascii="Times New Roman" w:hAnsi="Times New Roman"/>
          <w:color w:val="000000"/>
          <w:spacing w:val="17"/>
          <w:sz w:val="23"/>
          <w:lang w:val="cs-CZ"/>
        </w:rPr>
        <w:t xml:space="preserve">doporučeních pro organizované skupiny, zejména záměrného zakládání ohně mimo vyhrazená </w:t>
      </w:r>
      <w:r>
        <w:rPr>
          <w:rFonts w:ascii="Times New Roman" w:hAnsi="Times New Roman"/>
          <w:color w:val="000000"/>
          <w:spacing w:val="10"/>
          <w:sz w:val="23"/>
          <w:lang w:val="cs-CZ"/>
        </w:rPr>
        <w:t xml:space="preserve">ohniště, používání nedovolených elektrospotřebičů v chatkách i budovách (infrazářiče, rychlovarné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konvice apod.), vyvolání planého požárního poplachu v budovách, kde jsou umístěna protipožární čidla a </w:t>
      </w:r>
      <w:r>
        <w:rPr>
          <w:rFonts w:ascii="Times New Roman" w:hAnsi="Times New Roman"/>
          <w:color w:val="000000"/>
          <w:spacing w:val="10"/>
          <w:sz w:val="23"/>
          <w:lang w:val="cs-CZ"/>
        </w:rPr>
        <w:t xml:space="preserve">záměrné poškozování majetku ubytovatele, bude řešeno s vedoucím pobytu s vyčíslením škody a v </w:t>
      </w: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závažnějších případech s Policií </w:t>
      </w:r>
      <w:r>
        <w:rPr>
          <w:rFonts w:ascii="Times New Roman" w:hAnsi="Times New Roman"/>
          <w:color w:val="000000"/>
          <w:spacing w:val="5"/>
          <w:w w:val="105"/>
          <w:sz w:val="24"/>
          <w:lang w:val="cs-CZ"/>
        </w:rPr>
        <w:t>ČR.</w:t>
      </w:r>
    </w:p>
    <w:p w14:paraId="03C29C73" w14:textId="77777777" w:rsidR="00E733F1" w:rsidRDefault="00000000">
      <w:pPr>
        <w:spacing w:before="36"/>
        <w:ind w:firstLine="720"/>
        <w:rPr>
          <w:rFonts w:ascii="Times New Roman" w:hAnsi="Times New Roman"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color w:val="000000"/>
          <w:spacing w:val="10"/>
          <w:sz w:val="23"/>
          <w:lang w:val="cs-CZ"/>
        </w:rPr>
        <w:t xml:space="preserve">Ubytovatel nenese zodpovědnost za bezpečnost a zdravotní stav účastníků a pedagogického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>doprovodu mimo předmět této smlouvy.</w:t>
      </w:r>
    </w:p>
    <w:p w14:paraId="5BF89FD3" w14:textId="77777777" w:rsidR="00E733F1" w:rsidRDefault="00000000">
      <w:pPr>
        <w:spacing w:before="36"/>
        <w:jc w:val="both"/>
        <w:rPr>
          <w:rFonts w:ascii="Times New Roman" w:hAnsi="Times New Roman"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Nejbližší lékařskou péči poskytuje zdravotní středisko </w:t>
      </w:r>
      <w:proofErr w:type="gramStart"/>
      <w:r>
        <w:rPr>
          <w:rFonts w:ascii="Times New Roman" w:hAnsi="Times New Roman"/>
          <w:color w:val="000000"/>
          <w:spacing w:val="6"/>
          <w:sz w:val="23"/>
          <w:lang w:val="cs-CZ"/>
        </w:rPr>
        <w:t>Doksy - chirurgická</w:t>
      </w:r>
      <w:proofErr w:type="gramEnd"/>
      <w:r>
        <w:rPr>
          <w:rFonts w:ascii="Times New Roman" w:hAnsi="Times New Roman"/>
          <w:color w:val="000000"/>
          <w:spacing w:val="6"/>
          <w:sz w:val="23"/>
          <w:lang w:val="cs-CZ"/>
        </w:rPr>
        <w:t xml:space="preserve"> ambulance MUDr. Jan Ira tel.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487 872 304 a dětská lékařka MUDr. Střelcová tel. 732 618 155. Odvoz k lékaři areál nezajišťuje, pokud nevlastníte motorové vozidlo, je k dispozici taxi služba. V případě pohotovosti volejte linku 155.</w:t>
      </w:r>
    </w:p>
    <w:p w14:paraId="6C183665" w14:textId="77777777" w:rsidR="00E733F1" w:rsidRDefault="00000000">
      <w:pPr>
        <w:spacing w:before="288"/>
        <w:ind w:left="3672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  <w:t>11. ZVLÁŠTNÍ UJEDNÁNÍ</w:t>
      </w:r>
    </w:p>
    <w:p w14:paraId="77EBAB3D" w14:textId="77777777" w:rsidR="00E733F1" w:rsidRDefault="00000000">
      <w:pPr>
        <w:spacing w:before="36"/>
        <w:ind w:right="288" w:firstLine="720"/>
        <w:rPr>
          <w:rFonts w:ascii="Times New Roman" w:hAnsi="Times New Roman"/>
          <w:color w:val="000000"/>
          <w:sz w:val="23"/>
          <w:lang w:val="cs-CZ"/>
        </w:rPr>
      </w:pPr>
      <w:r>
        <w:rPr>
          <w:rFonts w:ascii="Times New Roman" w:hAnsi="Times New Roman"/>
          <w:color w:val="000000"/>
          <w:sz w:val="23"/>
          <w:lang w:val="cs-CZ"/>
        </w:rPr>
        <w:t xml:space="preserve">Odstoupit od smlouvy má možnost každá ze smluvních stran v případě nedodržení výše uvedených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podmínek např. nedodržení smluvené ceny, nezaplacení rezervačního poplatku atd.</w:t>
      </w:r>
    </w:p>
    <w:p w14:paraId="27152864" w14:textId="77777777" w:rsidR="00E733F1" w:rsidRDefault="00000000">
      <w:pPr>
        <w:spacing w:before="360"/>
        <w:ind w:left="3600"/>
        <w:rPr>
          <w:rFonts w:ascii="Times New Roman" w:hAnsi="Times New Roman"/>
          <w:b/>
          <w:color w:val="000000"/>
          <w:spacing w:val="-8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8"/>
          <w:w w:val="105"/>
          <w:sz w:val="24"/>
          <w:lang w:val="cs-CZ"/>
        </w:rPr>
        <w:t>12. OCHRANA OSOBNÍCH ÚDAJŮ</w:t>
      </w:r>
    </w:p>
    <w:p w14:paraId="71BB4716" w14:textId="77777777" w:rsidR="00E733F1" w:rsidRDefault="00000000">
      <w:pPr>
        <w:ind w:firstLine="288"/>
        <w:jc w:val="both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Dovolujeme si Vás upozornit, že dne 25. května 2018 nabývá účinnosti nařízení Evropského parlamentu a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 xml:space="preserve">Rady (EU) 2016/679, o ochraně fyzických osob v souvislosti se zpracováním osobních údajů a o volném </w:t>
      </w:r>
      <w:r>
        <w:rPr>
          <w:rFonts w:ascii="Times New Roman" w:hAnsi="Times New Roman"/>
          <w:color w:val="000000"/>
          <w:spacing w:val="9"/>
          <w:sz w:val="23"/>
          <w:lang w:val="cs-CZ"/>
        </w:rPr>
        <w:t xml:space="preserve">pohybu těchto údajů a o zrušení směrnice 95/46/ES (obecné nařízení o ochraně osobních údajů), tzv.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GDPR. Cílem tohoto nařízení je zvýšení ochrany osobních údajů fyzických osob.</w:t>
      </w:r>
    </w:p>
    <w:p w14:paraId="38A31120" w14:textId="77777777" w:rsidR="00E733F1" w:rsidRDefault="00000000">
      <w:pPr>
        <w:spacing w:before="36"/>
        <w:ind w:firstLine="288"/>
        <w:rPr>
          <w:rFonts w:ascii="Times New Roman" w:hAnsi="Times New Roman"/>
          <w:color w:val="000000"/>
          <w:spacing w:val="5"/>
          <w:sz w:val="23"/>
          <w:lang w:val="cs-CZ"/>
        </w:rPr>
      </w:pPr>
      <w:r>
        <w:rPr>
          <w:rFonts w:ascii="Times New Roman" w:hAnsi="Times New Roman"/>
          <w:color w:val="000000"/>
          <w:spacing w:val="5"/>
          <w:sz w:val="23"/>
          <w:lang w:val="cs-CZ"/>
        </w:rPr>
        <w:t xml:space="preserve">Aktualizováno zákonem č. 110/2019 Sb., o zpracování osobních údajů (dále jen „Adaptační zákon")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upřesňující Obecné nařízení o ochraně osobních údajů a Doprovodného zákona č. 111/2019</w:t>
      </w:r>
    </w:p>
    <w:p w14:paraId="62D4D576" w14:textId="77777777" w:rsidR="00E733F1" w:rsidRDefault="00000000">
      <w:pPr>
        <w:spacing w:line="266" w:lineRule="auto"/>
        <w:ind w:firstLine="288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V souladu s účinností tohoto nařízení bychom Vás proto rádi požádali o souhlas se zpracováním osobních </w:t>
      </w:r>
      <w:r>
        <w:rPr>
          <w:rFonts w:ascii="Times New Roman" w:hAnsi="Times New Roman"/>
          <w:color w:val="000000"/>
          <w:sz w:val="23"/>
          <w:lang w:val="cs-CZ"/>
        </w:rPr>
        <w:t>údajů.</w:t>
      </w:r>
    </w:p>
    <w:p w14:paraId="1A0DEBBB" w14:textId="77777777" w:rsidR="00E733F1" w:rsidRDefault="00000000">
      <w:pPr>
        <w:numPr>
          <w:ilvl w:val="0"/>
          <w:numId w:val="5"/>
        </w:numPr>
        <w:tabs>
          <w:tab w:val="clear" w:pos="288"/>
          <w:tab w:val="decimal" w:pos="360"/>
        </w:tabs>
        <w:ind w:left="360" w:hanging="288"/>
        <w:jc w:val="both"/>
        <w:rPr>
          <w:rFonts w:ascii="Times New Roman" w:hAnsi="Times New Roman"/>
          <w:color w:val="000000"/>
          <w:spacing w:val="2"/>
          <w:sz w:val="23"/>
          <w:lang w:val="cs-CZ"/>
        </w:rPr>
      </w:pPr>
      <w:r>
        <w:rPr>
          <w:rFonts w:ascii="Times New Roman" w:hAnsi="Times New Roman"/>
          <w:color w:val="000000"/>
          <w:spacing w:val="2"/>
          <w:sz w:val="23"/>
          <w:lang w:val="cs-CZ"/>
        </w:rPr>
        <w:t xml:space="preserve">Uděluji tímto souhlas společnosti OD ANDY s.r.o., se sídlem Erbenova 2906, 470 01 Česká Lípa, IČ: 615 </w:t>
      </w:r>
      <w:r>
        <w:rPr>
          <w:rFonts w:ascii="Times New Roman" w:hAnsi="Times New Roman"/>
          <w:color w:val="000000"/>
          <w:spacing w:val="16"/>
          <w:sz w:val="23"/>
          <w:lang w:val="cs-CZ"/>
        </w:rPr>
        <w:t xml:space="preserve">34 625, zapsané ve veřejném rejstříku vedeném u Krajského soudu v Ústí nad Labem (dále jen </w:t>
      </w:r>
      <w:r>
        <w:rPr>
          <w:rFonts w:ascii="Times New Roman" w:hAnsi="Times New Roman"/>
          <w:color w:val="000000"/>
          <w:spacing w:val="1"/>
          <w:sz w:val="23"/>
          <w:lang w:val="cs-CZ"/>
        </w:rPr>
        <w:t xml:space="preserve">„Správce"), aby ve smyslu zákona č.101/2000 Sb., o ochraně osobních údajů (dále jen „zákon o ochraně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>osobních údajů") zpracovávala tyto osobní údaje:</w:t>
      </w:r>
    </w:p>
    <w:p w14:paraId="231932F0" w14:textId="77777777" w:rsidR="00E733F1" w:rsidRDefault="00000000">
      <w:pPr>
        <w:spacing w:before="36" w:line="266" w:lineRule="auto"/>
        <w:ind w:left="576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3"/>
          <w:sz w:val="23"/>
          <w:lang w:val="cs-CZ"/>
        </w:rPr>
        <w:t xml:space="preserve">- Jméno a příjmení, název společnosti, e-mail, telefonní číslo, seznam ubytovaných, IČ, u cizinců číslo </w:t>
      </w:r>
      <w:r>
        <w:rPr>
          <w:rFonts w:ascii="Times New Roman" w:hAnsi="Times New Roman"/>
          <w:color w:val="000000"/>
          <w:sz w:val="23"/>
          <w:lang w:val="cs-CZ"/>
        </w:rPr>
        <w:t>OP či PASU</w:t>
      </w:r>
    </w:p>
    <w:p w14:paraId="18C3D80A" w14:textId="77777777" w:rsidR="00E733F1" w:rsidRDefault="00000000">
      <w:pPr>
        <w:numPr>
          <w:ilvl w:val="0"/>
          <w:numId w:val="5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9"/>
          <w:sz w:val="23"/>
          <w:lang w:val="cs-CZ"/>
        </w:rPr>
      </w:pPr>
      <w:r>
        <w:rPr>
          <w:rFonts w:ascii="Times New Roman" w:hAnsi="Times New Roman"/>
          <w:color w:val="000000"/>
          <w:spacing w:val="9"/>
          <w:sz w:val="23"/>
          <w:lang w:val="cs-CZ"/>
        </w:rPr>
        <w:t>Tyto údaje jsou Správcem zpracovávány po dobu 6 let.</w:t>
      </w:r>
    </w:p>
    <w:p w14:paraId="2C43A99D" w14:textId="77777777" w:rsidR="00E733F1" w:rsidRDefault="00000000">
      <w:pPr>
        <w:numPr>
          <w:ilvl w:val="0"/>
          <w:numId w:val="5"/>
        </w:numPr>
        <w:tabs>
          <w:tab w:val="clear" w:pos="288"/>
          <w:tab w:val="decimal" w:pos="360"/>
        </w:tabs>
        <w:ind w:left="360" w:hanging="288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S výše uvedeným zpracováním uděluji svůj výslovný souhlas. Souhlas lze vzít kdykoliv </w:t>
      </w:r>
      <w:proofErr w:type="gramStart"/>
      <w:r>
        <w:rPr>
          <w:rFonts w:ascii="Times New Roman" w:hAnsi="Times New Roman"/>
          <w:color w:val="000000"/>
          <w:spacing w:val="8"/>
          <w:sz w:val="23"/>
          <w:lang w:val="cs-CZ"/>
        </w:rPr>
        <w:t>zpět</w:t>
      </w:r>
      <w:proofErr w:type="gramEnd"/>
      <w:r>
        <w:rPr>
          <w:rFonts w:ascii="Times New Roman" w:hAnsi="Times New Roman"/>
          <w:color w:val="000000"/>
          <w:spacing w:val="8"/>
          <w:sz w:val="23"/>
          <w:lang w:val="cs-CZ"/>
        </w:rPr>
        <w:t xml:space="preserve"> a to </w:t>
      </w:r>
      <w:r>
        <w:rPr>
          <w:rFonts w:ascii="Times New Roman" w:hAnsi="Times New Roman"/>
          <w:color w:val="000000"/>
          <w:spacing w:val="4"/>
          <w:sz w:val="23"/>
          <w:lang w:val="cs-CZ"/>
        </w:rPr>
        <w:t>například zasláním emailu, nebo dopisu na kontaktní údaje společnosti.</w:t>
      </w:r>
    </w:p>
    <w:p w14:paraId="3ACEA56E" w14:textId="77777777" w:rsidR="00E733F1" w:rsidRDefault="00000000">
      <w:pPr>
        <w:numPr>
          <w:ilvl w:val="0"/>
          <w:numId w:val="5"/>
        </w:numPr>
        <w:tabs>
          <w:tab w:val="clear" w:pos="288"/>
          <w:tab w:val="decimal" w:pos="360"/>
        </w:tabs>
        <w:spacing w:before="36"/>
        <w:ind w:left="360" w:hanging="288"/>
        <w:rPr>
          <w:rFonts w:ascii="Times New Roman" w:hAnsi="Times New Roman"/>
          <w:color w:val="000000"/>
          <w:spacing w:val="8"/>
          <w:sz w:val="23"/>
          <w:lang w:val="cs-CZ"/>
        </w:rPr>
      </w:pPr>
      <w:r>
        <w:rPr>
          <w:rFonts w:ascii="Times New Roman" w:hAnsi="Times New Roman"/>
          <w:color w:val="000000"/>
          <w:spacing w:val="8"/>
          <w:sz w:val="23"/>
          <w:lang w:val="cs-CZ"/>
        </w:rPr>
        <w:t>Osobní údaje mohou být poskytovány následující třetí osobě:</w:t>
      </w:r>
    </w:p>
    <w:p w14:paraId="24AD4C0C" w14:textId="77777777" w:rsidR="00E733F1" w:rsidRDefault="00000000">
      <w:pPr>
        <w:spacing w:before="180"/>
        <w:ind w:right="864" w:firstLine="720"/>
        <w:rPr>
          <w:rFonts w:ascii="Times New Roman" w:hAnsi="Times New Roman"/>
          <w:color w:val="000000"/>
          <w:spacing w:val="3"/>
          <w:sz w:val="23"/>
          <w:lang w:val="cs-CZ"/>
        </w:rPr>
      </w:pPr>
      <w:r>
        <w:rPr>
          <w:rFonts w:ascii="Times New Roman" w:hAnsi="Times New Roman"/>
          <w:color w:val="000000"/>
          <w:spacing w:val="7"/>
          <w:sz w:val="23"/>
          <w:lang w:val="cs-CZ"/>
        </w:rPr>
        <w:t xml:space="preserve">- Městský úřad Doksy, se sídlem Náměstí Republiky 193, 472 01 Doksy, IČO:0026044, a </w:t>
      </w:r>
      <w:r>
        <w:rPr>
          <w:rFonts w:ascii="Times New Roman" w:hAnsi="Times New Roman"/>
          <w:color w:val="000000"/>
          <w:spacing w:val="3"/>
          <w:sz w:val="23"/>
          <w:lang w:val="cs-CZ"/>
        </w:rPr>
        <w:t>to především kvůli zákonu č. 565 o místních poplatcích.</w:t>
      </w:r>
    </w:p>
    <w:p w14:paraId="516D0CEF" w14:textId="77777777" w:rsidR="00B43A5B" w:rsidRDefault="00B43A5B">
      <w:pPr>
        <w:spacing w:before="180"/>
        <w:ind w:right="864" w:firstLine="720"/>
        <w:rPr>
          <w:rFonts w:ascii="Times New Roman" w:hAnsi="Times New Roman"/>
          <w:color w:val="000000"/>
          <w:spacing w:val="3"/>
          <w:sz w:val="23"/>
          <w:lang w:val="cs-CZ"/>
        </w:rPr>
      </w:pPr>
    </w:p>
    <w:p w14:paraId="7596A09C" w14:textId="77777777" w:rsidR="00B43A5B" w:rsidRDefault="00B43A5B" w:rsidP="00B43A5B">
      <w:pPr>
        <w:ind w:right="864" w:firstLine="720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lastRenderedPageBreak/>
        <w:t xml:space="preserve">Podle zákona o ochraně osobních údajů máte právo: Vzít souhlas kdykoliv zpět, požadovat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po nás informaci, jaké vaše osobní údaje zpracováváme, požadovat po nás vysvětlení ohledně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zpracování osobních údajů, vyžádat si u nás přístup k těmto údajům a tyto nechat aktualizovat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nebo opravit, požadovat po nás výmaz těchto osobních údajů, v případě pochybností o dodržování </w:t>
      </w: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povinností souvisejících se zpracováním osobních údajů obrátit se na nás nebo na Úřad pro </w:t>
      </w:r>
      <w:r>
        <w:rPr>
          <w:rFonts w:ascii="Times New Roman" w:hAnsi="Times New Roman"/>
          <w:color w:val="000000"/>
          <w:sz w:val="24"/>
          <w:lang w:val="cs-CZ"/>
        </w:rPr>
        <w:t>ochranu osobních údajů.</w:t>
      </w:r>
    </w:p>
    <w:p w14:paraId="2E9C6C32" w14:textId="77777777" w:rsidR="00B43A5B" w:rsidRDefault="00B43A5B" w:rsidP="00B43A5B">
      <w:pPr>
        <w:ind w:left="4176"/>
        <w:rPr>
          <w:rFonts w:ascii="Times New Roman" w:hAnsi="Times New Roman"/>
          <w:b/>
          <w:color w:val="000000"/>
          <w:w w:val="105"/>
          <w:sz w:val="23"/>
          <w:u w:val="single"/>
          <w:lang w:val="cs-CZ"/>
        </w:rPr>
      </w:pPr>
      <w:r>
        <w:rPr>
          <w:rFonts w:ascii="Times New Roman" w:hAnsi="Times New Roman"/>
          <w:b/>
          <w:color w:val="000000"/>
          <w:w w:val="105"/>
          <w:sz w:val="23"/>
          <w:u w:val="single"/>
          <w:lang w:val="cs-CZ"/>
        </w:rPr>
        <w:t>Cestné prohlášení</w:t>
      </w:r>
    </w:p>
    <w:p w14:paraId="41EF86D1" w14:textId="77777777" w:rsidR="00B43A5B" w:rsidRDefault="00B43A5B" w:rsidP="00B43A5B">
      <w:pPr>
        <w:ind w:firstLine="720"/>
        <w:jc w:val="both"/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 xml:space="preserve">Tímto čestné prohlašuji, že souhlasím s pořizováním, záznamem, uchováním a použitím prostého kamerového záznamu po celou dobu pobytu v Rekreačním areálu Poslův Mlýn, Č. p. 976, 472 01 Doksy, a to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po dobu 7 dnů od pořízení kamerového záznamu. To vše za účelem ochrany života, zdraví a majetku. </w:t>
      </w:r>
      <w:r>
        <w:rPr>
          <w:rFonts w:ascii="Times New Roman" w:hAnsi="Times New Roman"/>
          <w:color w:val="000000"/>
          <w:sz w:val="24"/>
          <w:u w:val="single"/>
          <w:lang w:val="cs-CZ"/>
        </w:rPr>
        <w:t>Nakládání s osobními údaji:</w:t>
      </w:r>
    </w:p>
    <w:p w14:paraId="1D13D2CD" w14:textId="77777777" w:rsidR="00B43A5B" w:rsidRDefault="00B43A5B" w:rsidP="00B43A5B">
      <w:pPr>
        <w:ind w:firstLine="720"/>
        <w:jc w:val="both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Správce kamerového systému prohlašuje, že veškeré nakládání s kamerovými záznamy bude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probíhat v souladu se Zákonem č. 101/2000 Sb., o ochraně osobních údajů a o změně některých zákonů, ve </w:t>
      </w:r>
      <w:r>
        <w:rPr>
          <w:rFonts w:ascii="Times New Roman" w:hAnsi="Times New Roman"/>
          <w:color w:val="000000"/>
          <w:sz w:val="24"/>
          <w:lang w:val="cs-CZ"/>
        </w:rPr>
        <w:t xml:space="preserve">zněních účinném od 1. července 2017, §5, ods.1, písm.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a)-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>h).</w:t>
      </w:r>
    </w:p>
    <w:p w14:paraId="1C8AB1E8" w14:textId="77777777" w:rsidR="00B43A5B" w:rsidRDefault="00B43A5B" w:rsidP="00B43A5B">
      <w:pPr>
        <w:rPr>
          <w:rFonts w:ascii="Times New Roman" w:hAnsi="Times New Roman"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color w:val="000000"/>
          <w:spacing w:val="-1"/>
          <w:sz w:val="24"/>
          <w:lang w:val="cs-CZ"/>
        </w:rPr>
        <w:t>Správce kamerového systému: OD ANDY s.r.o., Erbenova 2906, 470 01 Česká Lípa, IČO: 61534625</w:t>
      </w:r>
    </w:p>
    <w:p w14:paraId="0FD7C3F0" w14:textId="77777777" w:rsidR="00B43A5B" w:rsidRDefault="00B43A5B" w:rsidP="00B43A5B">
      <w:pPr>
        <w:spacing w:before="252"/>
        <w:ind w:left="3672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13. ZÁVĚREČNÁ USTANOVENÍ</w:t>
      </w:r>
    </w:p>
    <w:p w14:paraId="63847992" w14:textId="77777777" w:rsidR="00B43A5B" w:rsidRDefault="00B43A5B" w:rsidP="00B43A5B">
      <w:pPr>
        <w:ind w:right="216" w:firstLine="720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Ostatní smluvní vztahy se řídí obecné platnými právními předpisy. Smlouva nabývá platnosti dnem </w:t>
      </w:r>
      <w:r>
        <w:rPr>
          <w:rFonts w:ascii="Times New Roman" w:hAnsi="Times New Roman"/>
          <w:color w:val="000000"/>
          <w:sz w:val="24"/>
          <w:lang w:val="cs-CZ"/>
        </w:rPr>
        <w:t>jejího podpisu oprávněnými zástupci obou smluvních stran.</w:t>
      </w:r>
    </w:p>
    <w:p w14:paraId="6C38B665" w14:textId="77777777" w:rsidR="00B43A5B" w:rsidRDefault="00B43A5B" w:rsidP="00B43A5B">
      <w:pPr>
        <w:ind w:right="288" w:firstLine="720"/>
        <w:rPr>
          <w:rFonts w:ascii="Times New Roman" w:hAnsi="Times New Roman"/>
          <w:color w:val="000000"/>
          <w:spacing w:val="7"/>
          <w:sz w:val="24"/>
          <w:lang w:val="cs-CZ"/>
        </w:rPr>
      </w:pPr>
      <w:r>
        <w:rPr>
          <w:rFonts w:ascii="Times New Roman" w:hAnsi="Times New Roman"/>
          <w:color w:val="000000"/>
          <w:spacing w:val="7"/>
          <w:sz w:val="24"/>
          <w:lang w:val="cs-CZ"/>
        </w:rPr>
        <w:t xml:space="preserve">Jakékoliv změny této smlouvy jsou možné pouze písemnou formou, a to chronologicky </w:t>
      </w:r>
      <w:r>
        <w:rPr>
          <w:rFonts w:ascii="Times New Roman" w:hAnsi="Times New Roman"/>
          <w:color w:val="000000"/>
          <w:sz w:val="24"/>
          <w:lang w:val="cs-CZ"/>
        </w:rPr>
        <w:t>očíslovanými dodatky odsouhlasenými a podepsanými všemi účastníky, jinak jsou neplatné.</w:t>
      </w:r>
    </w:p>
    <w:p w14:paraId="56BA3128" w14:textId="77777777" w:rsidR="00B43A5B" w:rsidRDefault="00B43A5B" w:rsidP="00B43A5B">
      <w:pPr>
        <w:ind w:right="216" w:firstLine="720"/>
        <w:rPr>
          <w:rFonts w:ascii="Times New Roman" w:hAnsi="Times New Roman"/>
          <w:color w:val="000000"/>
          <w:spacing w:val="4"/>
          <w:sz w:val="24"/>
          <w:lang w:val="cs-CZ"/>
        </w:rPr>
      </w:pPr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Smluvní strany shodné prohlašují, že si text smlouvy pozorně přečetly, jejímu obsahu </w:t>
      </w:r>
      <w:proofErr w:type="spellStart"/>
      <w:r>
        <w:rPr>
          <w:rFonts w:ascii="Times New Roman" w:hAnsi="Times New Roman"/>
          <w:color w:val="000000"/>
          <w:spacing w:val="4"/>
          <w:sz w:val="24"/>
          <w:lang w:val="cs-CZ"/>
        </w:rPr>
        <w:t>pině</w:t>
      </w:r>
      <w:proofErr w:type="spellEnd"/>
      <w:r>
        <w:rPr>
          <w:rFonts w:ascii="Times New Roman" w:hAnsi="Times New Roman"/>
          <w:color w:val="000000"/>
          <w:spacing w:val="4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lang w:val="cs-CZ"/>
        </w:rPr>
        <w:t>porozuměly a na důkaz vážnosti, pravosti a svobody své vůle připojují podpisy.</w:t>
      </w:r>
    </w:p>
    <w:p w14:paraId="3FFCBE19" w14:textId="77777777" w:rsidR="00B43A5B" w:rsidRDefault="00B43A5B" w:rsidP="00B43A5B">
      <w:pPr>
        <w:spacing w:before="36"/>
        <w:ind w:left="72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Smlouva je vyhovena ve dvou výtiscích, z nichž každá strana obdrží jedno vyhotovení.</w:t>
      </w:r>
    </w:p>
    <w:p w14:paraId="5E159481" w14:textId="77777777" w:rsidR="00B43A5B" w:rsidRDefault="00B43A5B" w:rsidP="00B43A5B">
      <w:pPr>
        <w:spacing w:before="252"/>
        <w:ind w:left="720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Nedílnou součástí této smlouvy je příloha č. 1 - Kalkulace pobytu</w:t>
      </w:r>
    </w:p>
    <w:p w14:paraId="78FB115E" w14:textId="1AF99D24" w:rsidR="00B43A5B" w:rsidRPr="00B43A5B" w:rsidRDefault="00B43A5B" w:rsidP="00B43A5B">
      <w:pPr>
        <w:spacing w:before="324" w:after="612"/>
        <w:ind w:left="2808"/>
        <w:rPr>
          <w:rFonts w:ascii="Times New Roman" w:hAnsi="Times New Roman"/>
          <w:b/>
          <w:color w:val="000000"/>
          <w:sz w:val="24"/>
          <w:lang w:val="cs-CZ"/>
        </w:rPr>
        <w:sectPr w:rsidR="00B43A5B" w:rsidRPr="00B43A5B" w:rsidSect="00B43A5B">
          <w:pgSz w:w="11918" w:h="16854"/>
          <w:pgMar w:top="980" w:right="671" w:bottom="951" w:left="747" w:header="720" w:footer="720" w:gutter="0"/>
          <w:cols w:space="708"/>
        </w:sectPr>
      </w:pPr>
      <w:r>
        <w:rPr>
          <w:rFonts w:ascii="Times New Roman" w:hAnsi="Times New Roman"/>
          <w:b/>
          <w:color w:val="000000"/>
          <w:sz w:val="24"/>
          <w:lang w:val="cs-CZ"/>
        </w:rPr>
        <w:t>14. PODPISY ZÁSTUPCŮ SMLUVNÍ</w:t>
      </w:r>
    </w:p>
    <w:p w14:paraId="52D62A2D" w14:textId="77777777" w:rsidR="00B43A5B" w:rsidRDefault="00B43A5B" w:rsidP="00B43A5B">
      <w:pPr>
        <w:sectPr w:rsidR="00B43A5B" w:rsidSect="00B43A5B">
          <w:type w:val="continuous"/>
          <w:pgSz w:w="11918" w:h="16854"/>
          <w:pgMar w:top="980" w:right="7453" w:bottom="951" w:left="765" w:header="720" w:footer="720" w:gutter="0"/>
          <w:cols w:space="708"/>
        </w:sectPr>
      </w:pPr>
    </w:p>
    <w:p w14:paraId="1BACA0DC" w14:textId="77777777" w:rsidR="00B43A5B" w:rsidRDefault="00B43A5B" w:rsidP="00B43A5B">
      <w:pPr>
        <w:spacing w:before="180"/>
        <w:ind w:right="864"/>
        <w:rPr>
          <w:rFonts w:ascii="Times New Roman" w:hAnsi="Times New Roman"/>
          <w:color w:val="000000"/>
          <w:spacing w:val="7"/>
          <w:sz w:val="23"/>
          <w:lang w:val="cs-CZ"/>
        </w:rPr>
      </w:pPr>
    </w:p>
    <w:sectPr w:rsidR="00B43A5B">
      <w:pgSz w:w="11918" w:h="16854"/>
      <w:pgMar w:top="820" w:right="667" w:bottom="1094" w:left="6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67D9"/>
    <w:multiLevelType w:val="multilevel"/>
    <w:tmpl w:val="9A58910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F5658"/>
    <w:multiLevelType w:val="multilevel"/>
    <w:tmpl w:val="8B2EF49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B45D1"/>
    <w:multiLevelType w:val="multilevel"/>
    <w:tmpl w:val="3736903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9A2EBF"/>
    <w:multiLevelType w:val="multilevel"/>
    <w:tmpl w:val="2AAC79D6"/>
    <w:lvl w:ilvl="0">
      <w:start w:val="1"/>
      <w:numFmt w:val="bullet"/>
      <w:lvlText w:val="K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5B1D81"/>
    <w:multiLevelType w:val="multilevel"/>
    <w:tmpl w:val="36C0EF9C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527145">
    <w:abstractNumId w:val="0"/>
  </w:num>
  <w:num w:numId="2" w16cid:durableId="1229075109">
    <w:abstractNumId w:val="3"/>
  </w:num>
  <w:num w:numId="3" w16cid:durableId="997152013">
    <w:abstractNumId w:val="4"/>
  </w:num>
  <w:num w:numId="4" w16cid:durableId="616375397">
    <w:abstractNumId w:val="2"/>
  </w:num>
  <w:num w:numId="5" w16cid:durableId="1377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F1"/>
    <w:rsid w:val="00B43A5B"/>
    <w:rsid w:val="00E733F1"/>
    <w:rsid w:val="00F57C65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8307"/>
  <w15:docId w15:val="{1D707D28-F375-4219-8F2E-6DFE2F08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posluvmlvn.cz" TargetMode="External"/><Relationship Id="rId5" Type="http://schemas.openxmlformats.org/officeDocument/2006/relationships/hyperlink" Target="http://www.posluvml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2700</Words>
  <Characters>15935</Characters>
  <Application>Microsoft Office Word</Application>
  <DocSecurity>0</DocSecurity>
  <Lines>132</Lines>
  <Paragraphs>37</Paragraphs>
  <ScaleCrop>false</ScaleCrop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Riegr Lukáš</dc:creator>
  <cp:lastModifiedBy>Riegr Lukáš</cp:lastModifiedBy>
  <cp:revision>3</cp:revision>
  <dcterms:created xsi:type="dcterms:W3CDTF">2026-04-29T08:27:00Z</dcterms:created>
  <dcterms:modified xsi:type="dcterms:W3CDTF">2026-04-29T08:27:00Z</dcterms:modified>
</cp:coreProperties>
</file>