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23770D">
        <w:t>KAA-SZ-13/2026</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23770D" w:rsidRPr="0023770D">
        <w:rPr>
          <w:rFonts w:cs="Arial"/>
          <w:szCs w:val="20"/>
        </w:rPr>
        <w:t xml:space="preserve">Mgr. </w:t>
      </w:r>
      <w:r w:rsidR="0023770D">
        <w:t>Dana Zajícová</w:t>
      </w:r>
      <w:r w:rsidRPr="00A3020E">
        <w:rPr>
          <w:rFonts w:cs="Arial"/>
          <w:szCs w:val="20"/>
        </w:rPr>
        <w:t xml:space="preserve">, </w:t>
      </w:r>
      <w:r w:rsidR="0023770D" w:rsidRPr="0023770D">
        <w:rPr>
          <w:rFonts w:cs="Arial"/>
          <w:szCs w:val="20"/>
        </w:rPr>
        <w:t>ředitelka Kontaktního</w:t>
      </w:r>
      <w:r w:rsidR="0023770D">
        <w:t xml:space="preserve"> pracoviště Karviná, Krajské pobočky Úřadu práce ČR v Ostravě</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23770D" w:rsidRPr="0023770D">
        <w:rPr>
          <w:rFonts w:cs="Arial"/>
          <w:szCs w:val="20"/>
        </w:rPr>
        <w:t>Dobrovského 1278</w:t>
      </w:r>
      <w:r w:rsidR="0023770D">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23770D" w:rsidRPr="0023770D">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23770D" w:rsidRPr="0023770D">
        <w:rPr>
          <w:rFonts w:cs="Arial"/>
          <w:szCs w:val="20"/>
        </w:rPr>
        <w:t xml:space="preserve">tř. </w:t>
      </w:r>
      <w:r w:rsidR="0023770D">
        <w:t>Osvobození č.p. 1388/60a, Nové Město, 735 06 Karviná 6</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23770D"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23770D" w:rsidRPr="0023770D">
        <w:rPr>
          <w:rFonts w:cs="Arial"/>
          <w:szCs w:val="20"/>
        </w:rPr>
        <w:t>AGAMOS s</w:t>
      </w:r>
      <w:r w:rsidR="0023770D">
        <w:t>.r.o.</w:t>
      </w:r>
      <w:r w:rsidR="0023770D" w:rsidRPr="0023770D">
        <w:rPr>
          <w:rFonts w:cs="Arial"/>
          <w:vanish/>
          <w:szCs w:val="20"/>
        </w:rPr>
        <w:t>0</w:t>
      </w:r>
    </w:p>
    <w:p w:rsidR="00B066F7" w:rsidRPr="0033691D" w:rsidRDefault="0023770D"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00B51857">
        <w:rPr>
          <w:rFonts w:cs="Arial"/>
          <w:noProof/>
          <w:szCs w:val="20"/>
        </w:rPr>
        <w:t>xxx</w:t>
      </w:r>
    </w:p>
    <w:p w:rsidR="00B066F7" w:rsidRPr="0033691D" w:rsidRDefault="0023770D"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23770D">
        <w:rPr>
          <w:rFonts w:cs="Arial"/>
          <w:szCs w:val="20"/>
        </w:rPr>
        <w:t>Zelená č</w:t>
      </w:r>
      <w:r>
        <w:t>.p. 1387/14, 735 35 Horní Suchá</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23770D" w:rsidRPr="0023770D">
        <w:rPr>
          <w:rFonts w:cs="Arial"/>
          <w:szCs w:val="20"/>
        </w:rPr>
        <w:t>28349521</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23770D">
        <w:t>CZ.03.01.01/00/22_015/0002657</w:t>
      </w:r>
      <w:r w:rsidR="00282982">
        <w:rPr>
          <w:i/>
          <w:iCs/>
        </w:rPr>
        <w:t xml:space="preserve"> </w:t>
      </w:r>
      <w:r w:rsidR="0023770D">
        <w:t>Věk není překážkou (VNP)</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B51857">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B51857">
        <w:t>xxx</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23770D">
        <w:rPr>
          <w:noProof/>
        </w:rPr>
        <w:t>Všeobecný administrativní pracovník</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23770D">
        <w:t>Zelená č.p. 1387/14, 735 35 Horní Suchá</w:t>
      </w:r>
    </w:p>
    <w:p w:rsidR="00414EBF" w:rsidRDefault="00414EBF" w:rsidP="00414EBF">
      <w:pPr>
        <w:pStyle w:val="Daltextbodudohody"/>
        <w:tabs>
          <w:tab w:val="clear" w:pos="2520"/>
        </w:tabs>
        <w:ind w:left="3119" w:hanging="2263"/>
      </w:pPr>
      <w:r>
        <w:t>Den nástupu do práce:</w:t>
      </w:r>
      <w:r>
        <w:tab/>
      </w:r>
      <w:r w:rsidR="0023770D">
        <w:t>4.5.2026</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23770D">
        <w:rPr>
          <w:noProof/>
        </w:rPr>
        <w:t>určitou, minimálně do 31.7.2026</w:t>
      </w:r>
      <w:r>
        <w:t xml:space="preserve">, s týdenní pracovní dobou </w:t>
      </w:r>
      <w:r w:rsidR="0023770D">
        <w:rPr>
          <w:noProof/>
        </w:rPr>
        <w:t>40</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23770D">
        <w:rPr>
          <w:noProof/>
        </w:rPr>
        <w:t>31.7.2026</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rsidR="005E32AB" w:rsidRPr="00D22C39" w:rsidRDefault="005E32AB" w:rsidP="005E32AB">
      <w:pPr>
        <w:pStyle w:val="Daltextbodudohody"/>
      </w:pPr>
    </w:p>
    <w:p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23770D">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23770D">
        <w:rPr>
          <w:noProof/>
        </w:rPr>
        <w:t>15 000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23770D">
        <w:t>43 548</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23770D">
        <w:rPr>
          <w:noProof/>
        </w:rPr>
        <w:t>4.5.2026</w:t>
      </w:r>
      <w:r w:rsidR="00781CAC">
        <w:t xml:space="preserve"> do</w:t>
      </w:r>
      <w:r w:rsidRPr="0058691B">
        <w:t> </w:t>
      </w:r>
      <w:r w:rsidR="0023770D">
        <w:rPr>
          <w:noProof/>
        </w:rPr>
        <w:t>31.7.2026</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23770D">
        <w:t>4.5.2026</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23770D">
        <w:t>43-5125620257/0100</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rsidR="00431964" w:rsidRDefault="00431964" w:rsidP="00431964">
      <w:pPr>
        <w:pStyle w:val="Daltextbodudohody"/>
      </w:pPr>
    </w:p>
    <w:p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23770D" w:rsidP="009B751F">
      <w:pPr>
        <w:keepNext/>
        <w:keepLines/>
        <w:tabs>
          <w:tab w:val="left" w:pos="2520"/>
        </w:tabs>
        <w:rPr>
          <w:rFonts w:cs="Arial"/>
          <w:szCs w:val="20"/>
        </w:rPr>
      </w:pPr>
      <w:r>
        <w:rPr>
          <w:noProof/>
        </w:rPr>
        <w:t>Karviná</w:t>
      </w:r>
      <w:r w:rsidR="000378AA" w:rsidRPr="003F2F6D">
        <w:rPr>
          <w:rFonts w:cs="Arial"/>
          <w:szCs w:val="20"/>
        </w:rPr>
        <w:t xml:space="preserve"> dne </w:t>
      </w:r>
      <w:r w:rsidR="00B51857">
        <w:rPr>
          <w:rFonts w:cs="Arial"/>
          <w:szCs w:val="20"/>
        </w:rPr>
        <w:t>29.4.2026</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B51857">
          <w:footerReference w:type="default" r:id="rId8"/>
          <w:headerReference w:type="first" r:id="rId9"/>
          <w:footerReference w:type="first" r:id="rId10"/>
          <w:type w:val="continuous"/>
          <w:pgSz w:w="1223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B51857" w:rsidP="009B751F">
      <w:pPr>
        <w:keepNext/>
        <w:keepLines/>
        <w:jc w:val="center"/>
        <w:rPr>
          <w:rFonts w:cs="Arial"/>
          <w:szCs w:val="20"/>
        </w:rPr>
      </w:pPr>
      <w:r>
        <w:rPr>
          <w:rFonts w:cs="Arial"/>
          <w:szCs w:val="20"/>
        </w:rPr>
        <w:t>xxx</w:t>
      </w:r>
    </w:p>
    <w:p w:rsidR="006C6899" w:rsidRDefault="006C6899" w:rsidP="009B751F">
      <w:pPr>
        <w:keepNext/>
        <w:keepLines/>
        <w:jc w:val="center"/>
        <w:rPr>
          <w:rFonts w:cs="Arial"/>
          <w:szCs w:val="20"/>
        </w:rPr>
      </w:pPr>
    </w:p>
    <w:p w:rsidR="001430AA" w:rsidRPr="0023770D" w:rsidRDefault="001430AA" w:rsidP="009B751F">
      <w:pPr>
        <w:keepNext/>
        <w:keepLines/>
        <w:jc w:val="center"/>
        <w:rPr>
          <w:rFonts w:cs="Arial"/>
          <w:szCs w:val="20"/>
        </w:rPr>
      </w:pPr>
      <w:r w:rsidRPr="0023770D">
        <w:rPr>
          <w:rFonts w:cs="Arial"/>
          <w:szCs w:val="20"/>
        </w:rPr>
        <w:t>za zaměstnavatele</w:t>
      </w: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23770D" w:rsidP="009B751F">
      <w:pPr>
        <w:keepNext/>
        <w:keepLines/>
        <w:jc w:val="center"/>
        <w:rPr>
          <w:rFonts w:cs="Arial"/>
          <w:szCs w:val="20"/>
        </w:rPr>
      </w:pPr>
      <w:r w:rsidRPr="0023770D">
        <w:rPr>
          <w:rFonts w:cs="Arial"/>
          <w:szCs w:val="20"/>
        </w:rPr>
        <w:t xml:space="preserve">Mgr. </w:t>
      </w:r>
      <w:r>
        <w:t>Dana Zajícová</w:t>
      </w:r>
    </w:p>
    <w:p w:rsidR="008269B6" w:rsidRDefault="0023770D" w:rsidP="008269B6">
      <w:pPr>
        <w:keepNext/>
        <w:keepLines/>
        <w:jc w:val="center"/>
        <w:rPr>
          <w:rFonts w:cs="Arial"/>
          <w:szCs w:val="20"/>
        </w:rPr>
      </w:pPr>
      <w:r w:rsidRPr="0023770D">
        <w:rPr>
          <w:rFonts w:cs="Arial"/>
          <w:szCs w:val="20"/>
        </w:rPr>
        <w:t>ředitelka Kontaktního</w:t>
      </w:r>
      <w:r>
        <w:t xml:space="preserve"> pracoviště Karviná, Krajské pobočky Úřadu práce ČR v Ostravě</w:t>
      </w:r>
    </w:p>
    <w:p w:rsidR="0007184F" w:rsidRPr="003F2F6D" w:rsidRDefault="0007184F" w:rsidP="008269B6">
      <w:pPr>
        <w:keepNext/>
        <w:keepLines/>
        <w:jc w:val="center"/>
        <w:rPr>
          <w:rFonts w:cs="Arial"/>
          <w:szCs w:val="20"/>
        </w:rPr>
      </w:pPr>
    </w:p>
    <w:p w:rsidR="001F2ABB" w:rsidRPr="003F2F6D" w:rsidRDefault="001F2ABB" w:rsidP="0007184F">
      <w:pPr>
        <w:keepNext/>
        <w:keepLines/>
        <w:jc w:val="center"/>
        <w:rPr>
          <w:rFonts w:cs="Arial"/>
          <w:szCs w:val="20"/>
        </w:rPr>
        <w:sectPr w:rsidR="001F2ABB" w:rsidRPr="003F2F6D" w:rsidSect="00B51857">
          <w:type w:val="continuous"/>
          <w:pgSz w:w="12237" w:h="16839"/>
          <w:pgMar w:top="1191" w:right="1191" w:bottom="1191" w:left="1191" w:header="709" w:footer="709" w:gutter="0"/>
          <w:cols w:num="2" w:space="454"/>
          <w:docGrid w:linePitch="360"/>
        </w:sectPr>
      </w:pPr>
      <w:r w:rsidRPr="001F2ABB">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B51857">
        <w:rPr>
          <w:rFonts w:cs="Arial"/>
          <w:szCs w:val="20"/>
        </w:rPr>
        <w:t>xxx</w:t>
      </w:r>
    </w:p>
    <w:p w:rsidR="00DC610C" w:rsidRPr="003F2F6D" w:rsidRDefault="00DC610C" w:rsidP="0007184F">
      <w:pPr>
        <w:keepLines/>
        <w:tabs>
          <w:tab w:val="left" w:pos="2160"/>
        </w:tabs>
        <w:rPr>
          <w:rFonts w:cs="Arial"/>
          <w:szCs w:val="20"/>
        </w:rPr>
      </w:pPr>
      <w:r w:rsidRPr="003F2F6D">
        <w:rPr>
          <w:rFonts w:cs="Arial"/>
          <w:szCs w:val="20"/>
        </w:rPr>
        <w:t>Telefon:</w:t>
      </w:r>
      <w:r w:rsidR="0023770D">
        <w:rPr>
          <w:rFonts w:cs="Arial"/>
          <w:szCs w:val="20"/>
        </w:rPr>
        <w:tab/>
      </w:r>
      <w:r w:rsidR="00B51857">
        <w:rPr>
          <w:rFonts w:cs="Arial"/>
          <w:szCs w:val="20"/>
        </w:rPr>
        <w:t>xxx</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rsidR="00AB4715" w:rsidRDefault="00AB4715" w:rsidP="00AB4715">
      <w:pPr>
        <w:keepNext/>
        <w:keepLines/>
        <w:rPr>
          <w:rFonts w:cs="Arial"/>
          <w:bCs/>
          <w:szCs w:val="20"/>
        </w:rPr>
      </w:pPr>
      <w:r>
        <w:rPr>
          <w:rFonts w:cs="Arial"/>
          <w:bCs/>
          <w:szCs w:val="20"/>
        </w:rPr>
        <w:t>Příloha č. 2: Poučení k vrácení příspěvku podle Článku VI. bod 2 dohody</w:t>
      </w:r>
    </w:p>
    <w:p w:rsidR="00880F15" w:rsidRDefault="00880F15" w:rsidP="00AB4715">
      <w:pPr>
        <w:keepNext/>
        <w:keepLines/>
        <w:rPr>
          <w:rFonts w:cs="Arial"/>
          <w:szCs w:val="20"/>
        </w:rPr>
      </w:pPr>
    </w:p>
    <w:p w:rsidR="00880F15" w:rsidRDefault="00880F15" w:rsidP="00AB4715">
      <w:pPr>
        <w:keepNext/>
        <w:keepLines/>
        <w:rPr>
          <w:rFonts w:cs="Arial"/>
          <w:szCs w:val="20"/>
        </w:rPr>
        <w:sectPr w:rsidR="00880F15" w:rsidSect="00B51857">
          <w:type w:val="continuous"/>
          <w:pgSz w:w="12237" w:h="16839"/>
          <w:pgMar w:top="1191" w:right="1191" w:bottom="1191" w:left="1191" w:header="709" w:footer="709" w:gutter="0"/>
          <w:cols w:space="720"/>
          <w:docGrid w:linePitch="360"/>
        </w:sectPr>
      </w:pPr>
    </w:p>
    <w:p w:rsidR="003D5B88" w:rsidRPr="00D10A1E" w:rsidRDefault="003D5B88" w:rsidP="003D5B88">
      <w:pPr>
        <w:jc w:val="right"/>
        <w:rPr>
          <w:rFonts w:cs="Arial"/>
          <w:b/>
          <w:bCs/>
          <w:szCs w:val="20"/>
          <w:u w:val="single"/>
        </w:rPr>
      </w:pPr>
      <w:r w:rsidRPr="00D10A1E">
        <w:rPr>
          <w:rFonts w:cs="Arial"/>
          <w:b/>
          <w:bCs/>
          <w:szCs w:val="20"/>
          <w:u w:val="single"/>
        </w:rPr>
        <w:t>Příloha č. 2</w:t>
      </w:r>
    </w:p>
    <w:p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Daltextbodudohody"/>
        <w:tabs>
          <w:tab w:val="left" w:pos="1418"/>
        </w:tabs>
        <w:ind w:left="0"/>
      </w:pPr>
    </w:p>
    <w:p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rsidR="003D5B88" w:rsidRPr="00D10A1E" w:rsidRDefault="003D5B88" w:rsidP="003D5B88">
      <w:pPr>
        <w:pStyle w:val="Daltextbodudohody"/>
        <w:ind w:left="726"/>
      </w:pPr>
    </w:p>
    <w:p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rsidR="003D5B88" w:rsidRDefault="003D5B88" w:rsidP="003D5B88">
      <w:pPr>
        <w:pStyle w:val="Daltextbodudohody"/>
        <w:ind w:left="1080"/>
      </w:pPr>
    </w:p>
    <w:p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rsidR="003D5B88" w:rsidRDefault="003D5B88" w:rsidP="00D17DFC">
      <w:pPr>
        <w:pStyle w:val="Daltextbodudohody"/>
        <w:tabs>
          <w:tab w:val="left" w:pos="1560"/>
        </w:tabs>
        <w:ind w:left="1560" w:hanging="480"/>
      </w:pPr>
    </w:p>
    <w:p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rsidR="00AB4715" w:rsidRPr="00DD3578" w:rsidRDefault="00AB4715" w:rsidP="003464FF">
      <w:pPr>
        <w:keepNext/>
        <w:keepLines/>
        <w:rPr>
          <w:rFonts w:cs="Arial"/>
          <w:szCs w:val="20"/>
        </w:rPr>
      </w:pPr>
    </w:p>
    <w:sectPr w:rsidR="00AB4715" w:rsidRPr="00DD3578" w:rsidSect="00B51857">
      <w:footerReference w:type="default" r:id="rId11"/>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685E" w:rsidRDefault="0025685E">
      <w:r>
        <w:separator/>
      </w:r>
    </w:p>
  </w:endnote>
  <w:endnote w:type="continuationSeparator" w:id="0">
    <w:p w:rsidR="0025685E" w:rsidRDefault="00256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5AD" w:rsidRDefault="000465AD" w:rsidP="000465AD">
    <w:pPr>
      <w:rPr>
        <w:rFonts w:cs="Arial"/>
        <w:b/>
        <w:bCs/>
        <w:caps/>
      </w:rPr>
    </w:pPr>
  </w:p>
  <w:p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5AD" w:rsidRDefault="000465AD" w:rsidP="000465AD">
    <w:pPr>
      <w:rPr>
        <w:rFonts w:cs="Arial"/>
        <w:b/>
        <w:bCs/>
        <w:caps/>
      </w:rPr>
    </w:pPr>
  </w:p>
  <w:p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685E" w:rsidRDefault="0025685E">
      <w:r>
        <w:separator/>
      </w:r>
    </w:p>
  </w:footnote>
  <w:footnote w:type="continuationSeparator" w:id="0">
    <w:p w:rsidR="0025685E" w:rsidRDefault="002568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F06" w:rsidRDefault="0025685E" w:rsidP="00F27429">
    <w:pPr>
      <w:pStyle w:val="Zhlav"/>
      <w:ind w:firstLine="1"/>
      <w:jc w:val="left"/>
    </w:pPr>
    <w:r>
      <w:rPr>
        <w:noProof/>
      </w:rPr>
      <w:drawing>
        <wp:inline distT="0" distB="0" distL="0" distR="0" wp14:anchorId="2983D064">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243028284">
    <w:abstractNumId w:val="9"/>
  </w:num>
  <w:num w:numId="2" w16cid:durableId="951983211">
    <w:abstractNumId w:val="9"/>
  </w:num>
  <w:num w:numId="3" w16cid:durableId="1868374558">
    <w:abstractNumId w:val="9"/>
    <w:lvlOverride w:ilvl="0">
      <w:startOverride w:val="1"/>
    </w:lvlOverride>
  </w:num>
  <w:num w:numId="4" w16cid:durableId="524709699">
    <w:abstractNumId w:val="9"/>
    <w:lvlOverride w:ilvl="0">
      <w:startOverride w:val="1"/>
    </w:lvlOverride>
  </w:num>
  <w:num w:numId="5" w16cid:durableId="811098760">
    <w:abstractNumId w:val="2"/>
  </w:num>
  <w:num w:numId="6" w16cid:durableId="1135177993">
    <w:abstractNumId w:val="9"/>
    <w:lvlOverride w:ilvl="0">
      <w:startOverride w:val="1"/>
    </w:lvlOverride>
  </w:num>
  <w:num w:numId="7" w16cid:durableId="703560993">
    <w:abstractNumId w:val="9"/>
    <w:lvlOverride w:ilvl="0">
      <w:startOverride w:val="1"/>
    </w:lvlOverride>
  </w:num>
  <w:num w:numId="8" w16cid:durableId="1006326765">
    <w:abstractNumId w:val="9"/>
    <w:lvlOverride w:ilvl="0">
      <w:startOverride w:val="1"/>
    </w:lvlOverride>
  </w:num>
  <w:num w:numId="9" w16cid:durableId="1679845082">
    <w:abstractNumId w:val="9"/>
    <w:lvlOverride w:ilvl="0">
      <w:startOverride w:val="1"/>
    </w:lvlOverride>
  </w:num>
  <w:num w:numId="10" w16cid:durableId="2032606909">
    <w:abstractNumId w:val="9"/>
    <w:lvlOverride w:ilvl="0">
      <w:startOverride w:val="1"/>
    </w:lvlOverride>
  </w:num>
  <w:num w:numId="11" w16cid:durableId="1617591603">
    <w:abstractNumId w:val="9"/>
    <w:lvlOverride w:ilvl="0">
      <w:startOverride w:val="1"/>
    </w:lvlOverride>
  </w:num>
  <w:num w:numId="12" w16cid:durableId="1486781065">
    <w:abstractNumId w:val="9"/>
  </w:num>
  <w:num w:numId="13" w16cid:durableId="751585182">
    <w:abstractNumId w:val="9"/>
  </w:num>
  <w:num w:numId="14" w16cid:durableId="715396703">
    <w:abstractNumId w:val="9"/>
  </w:num>
  <w:num w:numId="15" w16cid:durableId="1632129760">
    <w:abstractNumId w:val="9"/>
  </w:num>
  <w:num w:numId="16" w16cid:durableId="362095799">
    <w:abstractNumId w:val="9"/>
  </w:num>
  <w:num w:numId="17" w16cid:durableId="1282569942">
    <w:abstractNumId w:val="4"/>
  </w:num>
  <w:num w:numId="18" w16cid:durableId="1254584433">
    <w:abstractNumId w:val="3"/>
  </w:num>
  <w:num w:numId="19" w16cid:durableId="1583563277">
    <w:abstractNumId w:val="10"/>
  </w:num>
  <w:num w:numId="20" w16cid:durableId="794368300">
    <w:abstractNumId w:val="5"/>
  </w:num>
  <w:num w:numId="21" w16cid:durableId="1365520949">
    <w:abstractNumId w:val="9"/>
  </w:num>
  <w:num w:numId="22" w16cid:durableId="1662125729">
    <w:abstractNumId w:val="9"/>
  </w:num>
  <w:num w:numId="23" w16cid:durableId="176817686">
    <w:abstractNumId w:val="6"/>
  </w:num>
  <w:num w:numId="24" w16cid:durableId="397480443">
    <w:abstractNumId w:val="7"/>
  </w:num>
  <w:num w:numId="25" w16cid:durableId="220140902">
    <w:abstractNumId w:val="8"/>
  </w:num>
  <w:num w:numId="26" w16cid:durableId="462777350">
    <w:abstractNumId w:val="1"/>
  </w:num>
  <w:num w:numId="27" w16cid:durableId="1862666160">
    <w:abstractNumId w:val="0"/>
  </w:num>
  <w:num w:numId="28" w16cid:durableId="686366999">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85E"/>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2651"/>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3770D"/>
    <w:rsid w:val="00241B94"/>
    <w:rsid w:val="002458ED"/>
    <w:rsid w:val="0025685E"/>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361B"/>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23A"/>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1857"/>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373C"/>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A28D0E"/>
  <w15:chartTrackingRefBased/>
  <w15:docId w15:val="{7806FD05-8A14-4E9B-A1DE-3C7B76636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3075</Words>
  <Characters>18148</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Dymaszová Lucie DiS. (UPT-KAA)</cp:lastModifiedBy>
  <cp:revision>1</cp:revision>
  <cp:lastPrinted>2026-04-22T07:28:00Z</cp:lastPrinted>
  <dcterms:created xsi:type="dcterms:W3CDTF">2026-04-29T07:12:00Z</dcterms:created>
  <dcterms:modified xsi:type="dcterms:W3CDTF">2026-04-29T07:12:00Z</dcterms:modified>
</cp:coreProperties>
</file>