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312D">
      <w:pPr>
        <w:pStyle w:val="Zhlavdohody"/>
      </w:pPr>
      <w:r>
        <w:t>D O H O D A</w:t>
      </w:r>
    </w:p>
    <w:p w:rsidR="00000000" w:rsidRDefault="00A3312D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000000" w:rsidRDefault="00A3312D">
      <w:pPr>
        <w:pStyle w:val="Nzevdohody"/>
      </w:pPr>
      <w:r>
        <w:t xml:space="preserve">č. OLA-SZ-273/2017 </w:t>
      </w:r>
    </w:p>
    <w:p w:rsidR="00000000" w:rsidRDefault="00A3312D">
      <w:pPr>
        <w:rPr>
          <w:rFonts w:cs="Arial"/>
          <w:szCs w:val="20"/>
        </w:rPr>
      </w:pPr>
    </w:p>
    <w:p w:rsidR="00000000" w:rsidRDefault="00A3312D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A3312D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A3312D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000000" w:rsidRDefault="00A3312D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Default="00A3312D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Default="00A3312D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 xml:space="preserve">Bořivoj </w:t>
      </w:r>
      <w:r>
        <w:t>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000000" w:rsidRDefault="00A3312D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</w:t>
      </w:r>
      <w:r>
        <w:t>/25, 170 00 Praha 7</w:t>
      </w:r>
    </w:p>
    <w:p w:rsidR="00000000" w:rsidRDefault="00A3312D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000000" w:rsidRDefault="00A3312D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Vejdovského č</w:t>
      </w:r>
      <w:r>
        <w:t>.p. 988/4, Hodolany, 779 00 Olomouc 9</w:t>
      </w:r>
    </w:p>
    <w:p w:rsidR="00000000" w:rsidRDefault="00A3312D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000000" w:rsidRDefault="00A3312D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Default="00A3312D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b/>
          <w:szCs w:val="20"/>
        </w:rPr>
        <w:t>zaměstnavatelem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  <w:t>I</w:t>
      </w:r>
      <w:r>
        <w:rPr>
          <w:rFonts w:cs="Arial"/>
          <w:szCs w:val="20"/>
        </w:rPr>
        <w:t>NDEX NOSLUŠ</w:t>
      </w:r>
      <w:r>
        <w:t xml:space="preserve"> s.r.o.</w:t>
      </w:r>
      <w:r>
        <w:rPr>
          <w:rFonts w:cs="Arial"/>
          <w:vanish/>
          <w:szCs w:val="20"/>
        </w:rPr>
        <w:t>0</w:t>
      </w:r>
    </w:p>
    <w:p w:rsidR="00000000" w:rsidRDefault="00A3312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  <w:t xml:space="preserve">Ing. </w:t>
      </w:r>
      <w:r>
        <w:rPr>
          <w:noProof/>
        </w:rPr>
        <w:t>István Kocsis, jednatel</w:t>
      </w:r>
    </w:p>
    <w:p w:rsidR="00000000" w:rsidRDefault="00A3312D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  <w:t>Hornokrčská č</w:t>
      </w:r>
      <w:r>
        <w:t>.p. 583/30, Krč, 140 00 Praha 4</w:t>
      </w:r>
    </w:p>
    <w:p w:rsidR="00000000" w:rsidRDefault="00A3312D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25131419</w:t>
      </w:r>
    </w:p>
    <w:p w:rsidR="00000000" w:rsidRDefault="00A3312D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„zaměstnavatel“) na straně druhé.</w:t>
      </w:r>
    </w:p>
    <w:p w:rsidR="00000000" w:rsidRDefault="00A3312D">
      <w:pPr>
        <w:pStyle w:val="lnek"/>
      </w:pPr>
      <w:r>
        <w:t>Článek I</w:t>
      </w:r>
    </w:p>
    <w:p w:rsidR="00000000" w:rsidRDefault="00A3312D">
      <w:pPr>
        <w:pStyle w:val="lnek"/>
      </w:pPr>
      <w:r>
        <w:t>Účel poskytnutí příspěvku</w:t>
      </w:r>
    </w:p>
    <w:p w:rsidR="00000000" w:rsidRDefault="00A3312D">
      <w:pPr>
        <w:pStyle w:val="Boddohody"/>
        <w:numPr>
          <w:ilvl w:val="0"/>
          <w:numId w:val="0"/>
        </w:numPr>
      </w:pPr>
      <w:r>
        <w:t xml:space="preserve">Tato dohoda se uzavírá podle § 113 a § 119 </w:t>
      </w:r>
      <w:r>
        <w:t>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</w:t>
      </w:r>
      <w:r>
        <w:t>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</w:rPr>
        <w:t xml:space="preserve"> </w:t>
      </w:r>
      <w:r>
        <w:t>Nové pracovní příležitosti – SÚPM, financovaného z Operačního programu Zaměstnanost, a to</w:t>
      </w:r>
      <w:r>
        <w:t xml:space="preserve"> v rozsahu a za podmínek uvedených v této dohodě.</w:t>
      </w:r>
    </w:p>
    <w:p w:rsidR="00000000" w:rsidRDefault="00A3312D">
      <w:pPr>
        <w:pStyle w:val="lnek"/>
      </w:pPr>
      <w:r>
        <w:t>Článek II</w:t>
      </w:r>
    </w:p>
    <w:p w:rsidR="00000000" w:rsidRDefault="00A3312D">
      <w:pPr>
        <w:pStyle w:val="lnek"/>
      </w:pPr>
      <w:r>
        <w:t>Podmínky poskytnutí příspěvku</w:t>
      </w:r>
    </w:p>
    <w:p w:rsidR="00000000" w:rsidRDefault="00A3312D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Default="00A3312D">
      <w:pPr>
        <w:pStyle w:val="Boddohody"/>
      </w:pPr>
      <w:r>
        <w:t>Zaměstnavatel vyhradí pracovní místo:</w:t>
      </w:r>
    </w:p>
    <w:p w:rsidR="00000000" w:rsidRDefault="00A3312D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práce:</w:t>
      </w:r>
      <w:r>
        <w:tab/>
      </w:r>
      <w:r>
        <w:rPr>
          <w:noProof/>
        </w:rPr>
        <w:t>asistent</w:t>
      </w:r>
      <w:r>
        <w:tab/>
      </w:r>
    </w:p>
    <w:p w:rsidR="00000000" w:rsidRDefault="00A3312D">
      <w:pPr>
        <w:pStyle w:val="Daltextbodudohody"/>
        <w:tabs>
          <w:tab w:val="clear" w:pos="2520"/>
          <w:tab w:val="left" w:pos="2340"/>
        </w:tabs>
        <w:ind w:left="2340" w:hanging="1980"/>
      </w:pPr>
      <w:r>
        <w:t>Místo výkonu práce:</w:t>
      </w:r>
      <w:r>
        <w:tab/>
        <w:t>INDEX NOSLUŠ s.r.o. -</w:t>
      </w:r>
      <w:r>
        <w:t xml:space="preserve"> ÚP Olomouc, Vejdovského č.p. 988/4, Hodolany, 779 00 Olomouc 9</w:t>
      </w:r>
    </w:p>
    <w:p w:rsidR="00000000" w:rsidRDefault="00A3312D">
      <w:pPr>
        <w:pStyle w:val="Boddohody"/>
      </w:pPr>
      <w:r>
        <w:t>2.1. Zaměstnavatel přijme na vyhrazené pracovní místo do pracovního poměru uchazeče o zaměstnání (dále jen „zaměstnanec“):</w:t>
      </w:r>
    </w:p>
    <w:p w:rsidR="00000000" w:rsidRDefault="00A3312D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Příjmení a jméno:</w:t>
      </w:r>
      <w:r>
        <w:tab/>
      </w:r>
      <w:r w:rsidR="00D53546">
        <w:rPr>
          <w:noProof/>
        </w:rPr>
        <w:t>xxxxxxxxxxx</w:t>
      </w:r>
    </w:p>
    <w:p w:rsidR="00642D18" w:rsidRDefault="00A3312D" w:rsidP="00642D18">
      <w:pPr>
        <w:tabs>
          <w:tab w:val="left" w:pos="2340"/>
        </w:tabs>
        <w:ind w:left="2340" w:hanging="1980"/>
      </w:pPr>
      <w:r>
        <w:rPr>
          <w:rFonts w:cs="Arial"/>
          <w:szCs w:val="20"/>
        </w:rPr>
        <w:t>Datum narození:</w:t>
      </w:r>
      <w:r>
        <w:rPr>
          <w:rFonts w:cs="Arial"/>
          <w:szCs w:val="20"/>
        </w:rPr>
        <w:tab/>
      </w:r>
      <w:r w:rsidR="00642D18">
        <w:rPr>
          <w:noProof/>
        </w:rPr>
        <w:t>xxxxxxxxxxx</w:t>
      </w:r>
      <w:r w:rsidR="00642D18">
        <w:t xml:space="preserve"> </w:t>
      </w:r>
    </w:p>
    <w:p w:rsidR="00000000" w:rsidRDefault="00A3312D" w:rsidP="00642D18">
      <w:pPr>
        <w:tabs>
          <w:tab w:val="left" w:pos="2340"/>
        </w:tabs>
        <w:ind w:left="2340" w:hanging="1980"/>
        <w:rPr>
          <w:noProof/>
        </w:rPr>
      </w:pPr>
      <w:r>
        <w:t>Bydlišt</w:t>
      </w:r>
      <w:r>
        <w:t>ě:</w:t>
      </w:r>
      <w:r>
        <w:tab/>
      </w:r>
      <w:r w:rsidR="00642D18">
        <w:rPr>
          <w:noProof/>
        </w:rPr>
        <w:t>xxxxxxxxxxx</w:t>
      </w:r>
    </w:p>
    <w:p w:rsidR="00642D18" w:rsidRDefault="00642D18" w:rsidP="00642D18">
      <w:pPr>
        <w:tabs>
          <w:tab w:val="left" w:pos="2340"/>
        </w:tabs>
        <w:ind w:left="2340" w:hanging="1980"/>
      </w:pPr>
    </w:p>
    <w:p w:rsidR="00000000" w:rsidRDefault="00A3312D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2.2. Pracovní poměr bude sjednán nejdříve ode dne nabytí účinnosti této dohody, ne však dříve než  </w:t>
      </w:r>
    </w:p>
    <w:p w:rsidR="00000000" w:rsidRDefault="00A3312D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od 1.10.2017, na dobu určitou nejméně do 30.6.2018, s týdenní pracovní dobou 40 hod.</w:t>
      </w:r>
    </w:p>
    <w:p w:rsidR="00000000" w:rsidRDefault="00A3312D">
      <w:pPr>
        <w:pStyle w:val="Boddohody"/>
      </w:pPr>
      <w:r>
        <w:t>V p</w:t>
      </w:r>
      <w:r>
        <w:t xml:space="preserve">řípadě, že pracovní poměr zaměstnance skončí přede dnem </w:t>
      </w:r>
      <w:r>
        <w:rPr>
          <w:noProof/>
        </w:rPr>
        <w:t>30.4.2018</w:t>
      </w:r>
      <w:r>
        <w:t>, zaměstnavatel písemně oznámí Úřadu práce den a způsob skončení tohoto pracovního poměru, a to nejpozději ke dni doložení výkazu „Vyúčtování mzdových nákladů – SÚPM vyhrazené“ za měsíc, ve k</w:t>
      </w:r>
      <w:r>
        <w:t xml:space="preserve">terém byl pracovní poměr zaměstnance skončen. </w:t>
      </w:r>
    </w:p>
    <w:p w:rsidR="00000000" w:rsidRDefault="00A3312D">
      <w:pPr>
        <w:pStyle w:val="Boddohody"/>
      </w:pPr>
      <w:r>
        <w:t>Na stejný účel, tj. na tu část mzdových nákladů, která bude ve výši poskytnutého příspěvku Úřadem práce, nebude zaměstnavatel čerpat krytí z peněžních prostředků poskytovaných ze státního rozpočtu, rozpočtu úz</w:t>
      </w:r>
      <w:r>
        <w:t>emních samosprávných celků, vyšších územních samosprávných celků, Evropských strukturálních a investičních fondů, popř. z jiných programů a projektů EU, ani jiných veřejných zdrojů.</w:t>
      </w:r>
    </w:p>
    <w:p w:rsidR="00000000" w:rsidRDefault="00A3312D">
      <w:pPr>
        <w:pStyle w:val="lnek"/>
      </w:pPr>
      <w:r>
        <w:t>Článek III</w:t>
      </w:r>
    </w:p>
    <w:p w:rsidR="00000000" w:rsidRDefault="00A3312D">
      <w:pPr>
        <w:pStyle w:val="lnek"/>
      </w:pPr>
      <w:r>
        <w:t>Výše a termín poskytnutí příspěvku</w:t>
      </w:r>
    </w:p>
    <w:p w:rsidR="00000000" w:rsidRDefault="00A3312D">
      <w:pPr>
        <w:pStyle w:val="Boddohody"/>
        <w:numPr>
          <w:ilvl w:val="0"/>
          <w:numId w:val="4"/>
        </w:numPr>
      </w:pPr>
      <w:r>
        <w:t>Úřad práce se zavazuje posky</w:t>
      </w:r>
      <w:r>
        <w:t>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>zdravotní pojištění, které zaměstnavatel za sebe</w:t>
      </w:r>
      <w:r>
        <w:t xml:space="preserve"> odvedl z vyměřovacího základu zaměstnance, maximálně však </w:t>
      </w:r>
      <w:r>
        <w:rPr>
          <w:noProof/>
        </w:rPr>
        <w:t>24 000</w:t>
      </w:r>
      <w:r>
        <w:t> Kč měsíčně, z toho 82,38 % je hrazeno z prostředků ESF a 17,62 % je hrazeno ze státního rozpočtu ČR. Součet poskytnutých měsíčních příspěvků nepřekročí částku 168 000 Kč.</w:t>
      </w:r>
    </w:p>
    <w:p w:rsidR="00000000" w:rsidRDefault="00A3312D">
      <w:pPr>
        <w:pStyle w:val="Boddohody"/>
        <w:numPr>
          <w:ilvl w:val="0"/>
          <w:numId w:val="1"/>
        </w:numPr>
      </w:pPr>
      <w:r>
        <w:t>Příspěvek bude posk</w:t>
      </w:r>
      <w:r>
        <w:t>ytován na dobu od </w:t>
      </w:r>
      <w:r>
        <w:rPr>
          <w:noProof/>
        </w:rPr>
        <w:t>1.10.2017</w:t>
      </w:r>
      <w:r>
        <w:t xml:space="preserve"> do </w:t>
      </w:r>
      <w:r>
        <w:rPr>
          <w:noProof/>
        </w:rPr>
        <w:t>30.4.2018</w:t>
      </w:r>
      <w:r>
        <w:rPr>
          <w:iCs/>
        </w:rPr>
        <w:t xml:space="preserve">. </w:t>
      </w:r>
      <w:r>
        <w:t>Skončí-li pracovní poměr zaměstnance v průběhu této doby, příspěvek bude poskytován do dne skončení jeho pracovního poměru.</w:t>
      </w:r>
    </w:p>
    <w:p w:rsidR="00000000" w:rsidRDefault="00A3312D">
      <w:pPr>
        <w:pStyle w:val="Boddohody"/>
        <w:numPr>
          <w:ilvl w:val="0"/>
          <w:numId w:val="1"/>
        </w:numPr>
      </w:pPr>
      <w:r>
        <w:t>Jestliže nastoupí zaměstnanec do pracovního poměru v průběhu kalendářního měsíce, resp. sk</w:t>
      </w:r>
      <w:r>
        <w:t xml:space="preserve">ončí pracovní poměr v průběhu kalendářního měsíce a zároveň tento den nebude první, resp. poslední pracovní den v tomto měsíci, bude maximální sjednaný měsíční příspěvek Úřadem práce poměrně pokrácen podle celkového počtu kalendářních dnů v daném měsíci a </w:t>
      </w:r>
      <w:r>
        <w:t>počtu kalendářních dnů v daném měsíci, kdy pracovní místo nebylo obsazeno.</w:t>
      </w:r>
    </w:p>
    <w:p w:rsidR="00000000" w:rsidRDefault="00A3312D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r w:rsidR="00642D18">
        <w:rPr>
          <w:noProof/>
        </w:rPr>
        <w:t>xxxxxxxxxxx</w:t>
      </w:r>
      <w:r>
        <w:t>. Příspěvek je splatný do 30 kalendářních dnů ode dne, kdy zaměstnavatel doloží Úřadu práce výkaz „Vyúčtování mzd</w:t>
      </w:r>
      <w:r>
        <w:t xml:space="preserve">ových nákladů – SÚPM vyhrazené“ na formuláři, který je přílohou č. 1 této dohody. Smluvní strany se dohodly, že první příspěvek bude zaměstnavateli vyplacen až po doložení pracovní smlouvy uzavřené mezi zaměstnavatelem a zaměstnancem nebo její kopie. </w:t>
      </w:r>
    </w:p>
    <w:p w:rsidR="00000000" w:rsidRDefault="00A3312D">
      <w:pPr>
        <w:pStyle w:val="Boddohody"/>
      </w:pPr>
      <w:r>
        <w:t>V př</w:t>
      </w:r>
      <w:r>
        <w:t>ípadě vzniku pochybností o správnosti údajů uvedených zaměstnavatelem ve výkazu „Vyúčtování mzdových nákladů – SÚPM vyhrazené“ se smluvní strany dohodly, že Úřad práce neprodleně vyzve zaměstnavatele k podání vysvětlení nebo provedení nápravy. Příspěvek bu</w:t>
      </w:r>
      <w:r>
        <w:t>de vyplacen až po vyjasnění pochybností mezi smluvními stranami, nejpozději však do data ukončení realizace projektu, ze kterého mají být příspěvky proplaceny.</w:t>
      </w:r>
    </w:p>
    <w:p w:rsidR="00000000" w:rsidRDefault="00A3312D">
      <w:pPr>
        <w:pStyle w:val="Boddohody"/>
      </w:pPr>
      <w:r>
        <w:t>Smluvní strany se dále dohodly, že zaměstnavatel bude Úřadu práce dokládat vynaložené prostředky</w:t>
      </w:r>
      <w:r>
        <w:t xml:space="preserve"> na mzdu nebo plat ve výkazu „Vyúčtování mzdových nákladů – SÚPM vyhrazené“ za jednotlivé měsíce nejpozději do konce kalendářního měsíce následujícího po uplynutí vykazovaného měsíčního období. Připadne-li poslední den kalendářního měsíce na sobotu, neděli</w:t>
      </w:r>
      <w:r>
        <w:t xml:space="preserve"> nebo svátek, je posledním dnem pro doložení nejbližší příští pracovní den. V případě, že výkaz „Vyúčtování mzdových nákladů – SÚPM vyhrazené“ nebude ve stanovené lhůtě doložen, příspěvek za příslušný měsíc nebude Úřadem práce poskytnut.</w:t>
      </w:r>
    </w:p>
    <w:p w:rsidR="00000000" w:rsidRDefault="00A3312D">
      <w:pPr>
        <w:pStyle w:val="lnek"/>
      </w:pPr>
      <w:r>
        <w:t>Článek IV</w:t>
      </w:r>
    </w:p>
    <w:p w:rsidR="00000000" w:rsidRDefault="00A3312D">
      <w:pPr>
        <w:pStyle w:val="lnek"/>
      </w:pPr>
      <w:r>
        <w:t>Kontrola</w:t>
      </w:r>
      <w:r>
        <w:t xml:space="preserve"> plnění sjednaných podmínek</w:t>
      </w:r>
    </w:p>
    <w:p w:rsidR="00000000" w:rsidRDefault="00A3312D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Příspěvek se poskytuje ze státního rozpočtu České republiky a Evropského sociálního fondu. Úřad práce provádí kontrolu plnění závazků plynoucích z této dohody způsobem stanoveným v zákoně č. 320/2001 Sb., o finanční kontrole ve </w:t>
      </w:r>
      <w:r>
        <w:t>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</w:t>
      </w:r>
      <w:r>
        <w:t>é zdravotní pojištění, které zaměstnavatel za sebe odvedl z vyměřovacího základu zaměstnance. Dále je zaměstnavatel povinen v souladu se zákonem o finanční kontrole a s dalšími právními předpisy ČR a EU, vytvořit podmínky k provedení kontroly všech dokladů</w:t>
      </w:r>
      <w:r>
        <w:t xml:space="preserve"> vztahujících se k poskytnutí příspěvku. Kontrolu vykonávají Úřad práce a jím pověřené osoby, orgány finanční správy, Ministerstvo práce a sociálních věcí, Ministerstvo financí, Nejvyšší kontrolní Úřad, Evropská komise a Evropský účetní dvůr, případně dalš</w:t>
      </w:r>
      <w:r>
        <w:t>í orgány pověřené k výkonu kontroly.</w:t>
      </w:r>
    </w:p>
    <w:p w:rsidR="00000000" w:rsidRDefault="00A3312D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000000" w:rsidRDefault="00A3312D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V případě, že kontrolu provede jiný orgán kontroly než Úřad práce, je zaměstnavatel povinen bez zbytečného odkladu písemně informovat Úřad práce o přijetí a plnění opatření k nápravě nedostatků zjištěných při kontrole.</w:t>
      </w:r>
      <w:r>
        <w:t xml:space="preserve"> </w:t>
      </w:r>
    </w:p>
    <w:p w:rsidR="00000000" w:rsidRDefault="00A3312D">
      <w:pPr>
        <w:pStyle w:val="lnek"/>
      </w:pPr>
      <w:r>
        <w:t>Článek V</w:t>
      </w:r>
    </w:p>
    <w:p w:rsidR="00000000" w:rsidRDefault="00A3312D">
      <w:pPr>
        <w:pStyle w:val="lnek"/>
      </w:pPr>
      <w:r>
        <w:t>Archivace dokumentů</w:t>
      </w:r>
    </w:p>
    <w:p w:rsidR="00000000" w:rsidRDefault="00A3312D">
      <w:pPr>
        <w:pStyle w:val="Boddohody"/>
        <w:numPr>
          <w:ilvl w:val="0"/>
          <w:numId w:val="0"/>
        </w:numPr>
        <w:rPr>
          <w:bCs/>
        </w:rPr>
      </w:pPr>
      <w:r>
        <w:t>Zaměstnavatel se zavazuje řádně uchovávat dokumenty a účetní doklady související s poskytnutím příspěvku v souladu s platnými právními předpisy ČR, a to nejméně po dobu 10 let od vyplacení posledního měsíčního příspěvku, přič</w:t>
      </w:r>
      <w:r>
        <w:t xml:space="preserve">emž lhůta 10 let se počítá od 1. ledna roku následujícího po roce, v němž byl vyplacen poslední měsíční příspěvek. </w:t>
      </w:r>
    </w:p>
    <w:p w:rsidR="00000000" w:rsidRDefault="00A3312D">
      <w:pPr>
        <w:pStyle w:val="lnek"/>
      </w:pPr>
      <w:r>
        <w:t>Článek VI</w:t>
      </w:r>
    </w:p>
    <w:p w:rsidR="00000000" w:rsidRDefault="00A3312D">
      <w:pPr>
        <w:pStyle w:val="lnek"/>
      </w:pPr>
      <w:r>
        <w:t>Vrácení příspěvku</w:t>
      </w:r>
    </w:p>
    <w:p w:rsidR="00000000" w:rsidRDefault="00A3312D">
      <w:pPr>
        <w:pStyle w:val="Boddohody"/>
        <w:numPr>
          <w:ilvl w:val="0"/>
          <w:numId w:val="3"/>
        </w:numPr>
      </w:pPr>
      <w:r>
        <w:t xml:space="preserve">Zaměstnavatel se zavazuje vrátit Úřadu práce vyplacený měsíční příspěvek nebo jeho část, pokud mu byl poskytnut </w:t>
      </w:r>
      <w:r>
        <w:t>neprávem nebo ve vyšší částce, než za příslušný měsíc náležel, a to nejpozději do 30 pracovních dnů ode dne, kdy tuto skutečnost zjistil nebo kdy převzal výzvu Úřadu práce k vrácení příspěvku</w:t>
      </w:r>
      <w:r>
        <w:t xml:space="preserve">. Toto ustanovení dohody se nevztahuje na případy, kdy došlo k porušení rozpočtové kázně v důsledku nedodržení podmínek poskytnutí příspěvku uvedených v článku II této dohody. </w:t>
      </w:r>
    </w:p>
    <w:p w:rsidR="00000000" w:rsidRDefault="00A3312D">
      <w:pPr>
        <w:pStyle w:val="Boddohody"/>
      </w:pPr>
      <w:r>
        <w:t>Zaměstnavatel se zavazuje vrátit vyplacený měsíční příspěvek Úřadu práce, pokud</w:t>
      </w:r>
      <w:r>
        <w:t xml:space="preserve"> hrubá mzda uvedená ve výkazu „Vyúčtování mzdových nákladů – SÚPM vyhrazené“ (dále jen „výkaz“) nebude zúčtována zaměstnanci k výplatě za tento příslušný měsíc a po zákonných srážkách vyplacena před poskytnutím příspěvku Úřadem práce za příslušný měsíc, čá</w:t>
      </w:r>
      <w:r>
        <w:t>stka pojistného na sociální zabezpečení, příspěvku na státní politiku zaměstnanosti nebo pojistného na veřejné zdravotní pojištění, které zaměstnavatel za sebe odvádí z vyměřovacího základu zaměstnance, uvedená v tomto výkazu, nebude před poskytnutím přísp</w:t>
      </w:r>
      <w:r>
        <w:t>ěvku Úřadem práce za příslušný měsíc odvedena. Vrácení příspěvku bude provedeno ve lhůtě uvedené v bodě 1. tohoto článku dohody.</w:t>
      </w:r>
    </w:p>
    <w:p w:rsidR="00000000" w:rsidRDefault="00A3312D">
      <w:pPr>
        <w:pStyle w:val="Boddohody"/>
      </w:pPr>
      <w:r>
        <w:t xml:space="preserve">Zaměstnavatel se dále zavazuje vrátit Úřadu práce poskytnutý příspěvek v případě, že mu byl poskytnut v období 12 měsíců přede </w:t>
      </w:r>
      <w:r>
        <w:t xml:space="preserve">dnem nabytí právní moci rozhodnutí o uložení pokuty za umožnění výkonu nelegální práce podle § 5 písm. e) bodu 3. zákona o zaměstnanosti. Vrácení příspěvku bude zaměstnavatelem provedeno ve lhůtě 30 pracovních dnů ode dne, kdy tuto skutečnost zjistil nebo </w:t>
      </w:r>
      <w:r>
        <w:t>kdy převzal výzvu Úřadu práce k vrácení příspěvku.</w:t>
      </w:r>
    </w:p>
    <w:p w:rsidR="00000000" w:rsidRDefault="00A3312D">
      <w:pPr>
        <w:pStyle w:val="Boddohody"/>
        <w:numPr>
          <w:ilvl w:val="0"/>
          <w:numId w:val="1"/>
        </w:numPr>
        <w:rPr>
          <w:b/>
        </w:rPr>
      </w:pPr>
      <w:r>
        <w:rPr>
          <w:b/>
        </w:rPr>
        <w:t>Příspěvek se vrací na účet, který zaměstnavateli sdělí Úřad práce.</w:t>
      </w:r>
    </w:p>
    <w:p w:rsidR="00000000" w:rsidRDefault="00A3312D">
      <w:pPr>
        <w:pStyle w:val="lnek"/>
      </w:pPr>
      <w:r>
        <w:t>Článek VII</w:t>
      </w:r>
    </w:p>
    <w:p w:rsidR="00000000" w:rsidRDefault="00A3312D">
      <w:pPr>
        <w:pStyle w:val="lnek"/>
      </w:pPr>
      <w:r>
        <w:t>Porušení rozpočtové kázně</w:t>
      </w:r>
    </w:p>
    <w:p w:rsidR="00000000" w:rsidRDefault="00A3312D">
      <w:pPr>
        <w:pStyle w:val="Boddohody"/>
        <w:numPr>
          <w:ilvl w:val="0"/>
          <w:numId w:val="9"/>
        </w:numPr>
      </w:pPr>
      <w:r>
        <w:t>Nedodržení podmínek poskytnutí příspěvku podle článku II této dohody je porušením rozpočtové kázně po</w:t>
      </w:r>
      <w:r>
        <w:t>dle zákona č. 218/2000 Sb., o rozpočtových pravidlech a o změně některých souvisejících zákonů (rozpočtová pravidla), ve znění pozdějších předpisů.</w:t>
      </w:r>
    </w:p>
    <w:p w:rsidR="00000000" w:rsidRDefault="00A3312D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</w:t>
      </w:r>
      <w:r>
        <w:t>ováno odvodem za porušení rozpočtové kázně podle § 44a odst. 4 písm. b) zákona č. 218/2000 Sb., o rozpočtových pravidlech a o změně některých souvisejících zákonů (rozpočtová pravidla), ve znění pozdějších předpisů.</w:t>
      </w:r>
    </w:p>
    <w:p w:rsidR="00000000" w:rsidRDefault="00A3312D">
      <w:pPr>
        <w:pStyle w:val="Boddohody"/>
        <w:numPr>
          <w:ilvl w:val="0"/>
          <w:numId w:val="1"/>
        </w:numPr>
      </w:pPr>
      <w:r>
        <w:t>Nedodržení podmínek poskytnutí příspěvku</w:t>
      </w:r>
      <w:r>
        <w:t xml:space="preserve"> uvedených v článku II pod bodem 3. této dohody bude postihováno odvodem za porušení rozpočtové kázně podle § 44a odst. 4 písm. a) zákona č. 218/2000 Sb., o rozpočtových pravidlech a o změně některých souvisejících zákonů (rozpočtová pravidla), ve znění po</w:t>
      </w:r>
      <w:r>
        <w:t xml:space="preserve">zdějších předpisů, a to </w:t>
      </w:r>
      <w:r>
        <w:rPr>
          <w:b/>
        </w:rPr>
        <w:t>5%</w:t>
      </w:r>
      <w:r>
        <w:t xml:space="preserve"> </w:t>
      </w:r>
      <w:r>
        <w:rPr>
          <w:b/>
        </w:rPr>
        <w:t>z celkové částky, v níž byla porušena rozpočtová kázeň</w:t>
      </w:r>
      <w:r>
        <w:t>.</w:t>
      </w:r>
    </w:p>
    <w:p w:rsidR="00000000" w:rsidRDefault="00A3312D">
      <w:pPr>
        <w:pStyle w:val="Boddohody"/>
      </w:pPr>
      <w:r>
        <w:t>Nevrácení příspěvku nebo jeho části na výzvu Úřadu práce podle článku VI této dohody je porušením rozpočtové kázně podle § 44 odst. 1 písm. b) zákona č. 218/2000 Sb., o rozp</w:t>
      </w:r>
      <w:r>
        <w:t>očtových pravidlech a o změně některých souvisejících zákonů (rozpočtová pravidla), ve znění pozdějších předpisů a bude postihováno odvodem podle § 44a odst. 4 písm. b) tohoto zákona.</w:t>
      </w:r>
    </w:p>
    <w:p w:rsidR="00000000" w:rsidRDefault="00A3312D">
      <w:pPr>
        <w:pStyle w:val="lnek"/>
      </w:pPr>
      <w:r>
        <w:t xml:space="preserve">Článek VIII </w:t>
      </w:r>
    </w:p>
    <w:p w:rsidR="00000000" w:rsidRDefault="00A3312D">
      <w:pPr>
        <w:pStyle w:val="lnek"/>
      </w:pPr>
      <w:r>
        <w:t>Ujednání o vypovězení dohody</w:t>
      </w:r>
    </w:p>
    <w:p w:rsidR="00000000" w:rsidRDefault="00A3312D">
      <w:pPr>
        <w:pStyle w:val="Boddohody"/>
        <w:numPr>
          <w:ilvl w:val="0"/>
          <w:numId w:val="10"/>
        </w:numPr>
      </w:pPr>
      <w:r>
        <w:t xml:space="preserve">Úřad práce si vyhrazuje právo </w:t>
      </w:r>
      <w:r>
        <w:t>dohodu vypovědět v případě, že zaměstnavatel nedodrží podmínky pro poskytování příspěvku uvedené v článku II pod bodem 1., 2. a 4. této dohody nebo pokud neúplně nebo nepravdivě uvedl údaje ve výkazu „Vyúčtování mzdových nákladů – SÚPM vyhrazené“.</w:t>
      </w:r>
    </w:p>
    <w:p w:rsidR="00000000" w:rsidRDefault="00A3312D">
      <w:pPr>
        <w:pStyle w:val="Boddohody"/>
        <w:numPr>
          <w:ilvl w:val="0"/>
          <w:numId w:val="1"/>
        </w:numPr>
      </w:pPr>
      <w:r>
        <w:t xml:space="preserve">Smluvní </w:t>
      </w:r>
      <w:r>
        <w:t xml:space="preserve">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A3312D">
      <w:pPr>
        <w:pStyle w:val="Boddohody"/>
        <w:numPr>
          <w:ilvl w:val="0"/>
          <w:numId w:val="1"/>
        </w:numPr>
      </w:pPr>
      <w:r>
        <w:t xml:space="preserve">Smluvní strany mohou </w:t>
      </w:r>
      <w:r>
        <w:t xml:space="preserve">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A3312D">
      <w:pPr>
        <w:pStyle w:val="Boddohody"/>
        <w:numPr>
          <w:ilvl w:val="0"/>
          <w:numId w:val="1"/>
        </w:numPr>
      </w:pPr>
      <w:r>
        <w:t>Výpovědní lhůta v případech uvedených v bodě 1., 2. a 3. toh</w:t>
      </w:r>
      <w:r>
        <w:t xml:space="preserve">oto článku dohody činí jeden měsíc a počíná běžet prvním dnem kalendářního měsíce následujícího po doručení písemné výpovědi. </w:t>
      </w:r>
    </w:p>
    <w:p w:rsidR="00000000" w:rsidRDefault="00A3312D">
      <w:pPr>
        <w:pStyle w:val="Boddohody"/>
        <w:numPr>
          <w:ilvl w:val="0"/>
          <w:numId w:val="1"/>
        </w:numPr>
      </w:pPr>
      <w:r>
        <w:t>Úřad práce si vyhrazuje právo neposkytnout příspěvek dle článku III této dohody, který by zaměstnavateli náležel za dobu výpovědn</w:t>
      </w:r>
      <w:r>
        <w:t>í lhůty.</w:t>
      </w:r>
    </w:p>
    <w:p w:rsidR="00000000" w:rsidRDefault="00A3312D">
      <w:pPr>
        <w:pStyle w:val="lnek"/>
      </w:pPr>
      <w:r>
        <w:t>Článek IX</w:t>
      </w:r>
    </w:p>
    <w:p w:rsidR="00000000" w:rsidRDefault="00A3312D">
      <w:pPr>
        <w:pStyle w:val="lnek"/>
      </w:pPr>
      <w:r>
        <w:t>Další ujednání</w:t>
      </w:r>
    </w:p>
    <w:p w:rsidR="00000000" w:rsidRDefault="00A3312D">
      <w:pPr>
        <w:pStyle w:val="Boddohody"/>
        <w:numPr>
          <w:ilvl w:val="0"/>
          <w:numId w:val="11"/>
        </w:numPr>
      </w:pPr>
      <w:r>
        <w:t>Pro účely této dohody se vyplacením mzdy rozumí okamžik, kdy dojde k zaplacení mzdy zaměstnanci v hotovosti, okamžik odepsání částky mzdy z účtu zaměstnavatele, je-li odesílána na účet zaměstnance nebo okamžik přijetí plat</w:t>
      </w:r>
      <w:r>
        <w:t>by k úhradě poštovním poukazem poskytovatelem poštovních služeb. Odvedením pojistného se rozumí okamžik zaplacení pojistného v hotovosti, okamžik přijetí platby k úhradě poštovním poukazem poskytovatelem poštovních služeb nebo v případě úhrady prostřednict</w:t>
      </w:r>
      <w:r>
        <w:t>vím účtu u bankovního ústavu okamžik odepsání částky pojistného z účtu zaměstnavatele.</w:t>
      </w:r>
    </w:p>
    <w:p w:rsidR="00000000" w:rsidRDefault="00A3312D">
      <w:pPr>
        <w:pStyle w:val="Boddohody"/>
        <w:numPr>
          <w:ilvl w:val="0"/>
          <w:numId w:val="11"/>
        </w:numPr>
      </w:pPr>
      <w:r>
        <w:tab/>
        <w:t>Obsah dohody lze měnit pouze se souhlasem obou smluvních stran formou písemných vzestupně číslovaných dodatků. Změnu identifikačních údajů, pro vyhotovení dodatku k tét</w:t>
      </w:r>
      <w:r>
        <w:t>o dohodě, je zaměstnavatel povinen Úřadu práce oznámit písemně bez zbytečného odkladu. Ostatní změny, týkající se této dohody, je zaměstnavatel povinen Úřadu práce písemně sdělit vždy tak, aby k uzavření případného dodatku došlo před nabytím jejich účinnos</w:t>
      </w:r>
      <w:r>
        <w:t>ti.</w:t>
      </w:r>
    </w:p>
    <w:p w:rsidR="00000000" w:rsidRDefault="00A3312D">
      <w:pPr>
        <w:pStyle w:val="Boddohody"/>
      </w:pPr>
      <w:r>
        <w:t>Zaměstnavatel je povinen spolupracovat s Úřadem práce na zajištění informování zaměstnanců o zapojení Evropského sociálního fondu do poskytování příspěvku dle této dohody.</w:t>
      </w:r>
    </w:p>
    <w:p w:rsidR="00000000" w:rsidRDefault="00A3312D">
      <w:pPr>
        <w:pStyle w:val="Boddohody"/>
        <w:numPr>
          <w:ilvl w:val="0"/>
          <w:numId w:val="1"/>
        </w:numPr>
      </w:pPr>
      <w:r>
        <w:t>Zaměstnavatel souhlasí s využíváním údajů o něm v informačních systémech týkajíc</w:t>
      </w:r>
      <w:r>
        <w:t>ích se příjemců příspěvku pro účely administrace prostředků z rozpočtu EU.</w:t>
      </w:r>
    </w:p>
    <w:p w:rsidR="00000000" w:rsidRDefault="00A3312D">
      <w:pPr>
        <w:pStyle w:val="Boddohody"/>
      </w:pPr>
      <w:r>
        <w:t xml:space="preserve">Zaměstnavatel je povinen vést účetnictví nebo daňovou evidenci tak, aby bylo možno vykázat zaúčtování účetních případů souvisejících s plněním dohody a aby byl schopen průkazně vše </w:t>
      </w:r>
      <w:r>
        <w:t>dokladovat dle relevantních předpisů EU při následných kontrolách a auditech.</w:t>
      </w:r>
    </w:p>
    <w:p w:rsidR="00000000" w:rsidRDefault="00A3312D">
      <w:pPr>
        <w:pStyle w:val="Boddohody"/>
      </w:pPr>
      <w:r>
        <w:t>Zaměstnavatel je povinen poskytnout písemně Úřadu práce na vyžádání jakékoliv doplňující informace související s poskytnutím příspěvku, a to ve lhůtě stanovené Úřadem práce.</w:t>
      </w:r>
    </w:p>
    <w:p w:rsidR="00000000" w:rsidRDefault="00A3312D">
      <w:pPr>
        <w:pStyle w:val="Boddohody"/>
        <w:numPr>
          <w:ilvl w:val="0"/>
          <w:numId w:val="1"/>
        </w:numPr>
        <w:rPr>
          <w:iCs/>
        </w:rPr>
      </w:pPr>
      <w:r>
        <w:t>Zamě</w:t>
      </w:r>
      <w:r>
        <w:t>stnavatel je při čerpání příspěvku povinen dodržovat plnění politik EU.</w:t>
      </w:r>
    </w:p>
    <w:p w:rsidR="00000000" w:rsidRDefault="00A3312D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Default="00A3312D">
      <w:pPr>
        <w:pStyle w:val="Boddohody"/>
        <w:numPr>
          <w:ilvl w:val="0"/>
          <w:numId w:val="1"/>
        </w:numPr>
      </w:pPr>
      <w:r>
        <w:t>Dohoda je sepsána v</w:t>
      </w:r>
      <w:r>
        <w:t>e dvou vyhotoveních, z nichž jedno vyhotovení obdrží Úřad práce a jedno vyhotovení zaměstnavatel.</w:t>
      </w:r>
    </w:p>
    <w:p w:rsidR="00000000" w:rsidRDefault="00A3312D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</w:t>
      </w:r>
      <w:r>
        <w:t xml:space="preserve">dohody. </w:t>
      </w:r>
    </w:p>
    <w:p w:rsidR="00000000" w:rsidRDefault="00A3312D">
      <w:pPr>
        <w:pStyle w:val="Boddohody"/>
      </w:pPr>
      <w:r>
        <w:t>Dohoda nabývá platnosti dnem jejího podpisu oběma smluvními stranami.</w:t>
      </w:r>
    </w:p>
    <w:p w:rsidR="00000000" w:rsidRDefault="00A3312D">
      <w:pPr>
        <w:pStyle w:val="Boddohody"/>
      </w:pPr>
      <w:r>
        <w:t>Dohoda, na niž se vztahuje povinnost uveřejnění prostřednictvím Registru smluv, nabývá účinnosti dnem uveřejnění. Dohoda, na niž se nevztahuje povinnost uveřejnění prostřednictv</w:t>
      </w:r>
      <w:r>
        <w:t xml:space="preserve">ím Registru smluv, nabývá účinnosti dnem jejího podpisu oběma smluvními stranami nebo dnem, který si smluvní strany v dohodě sjednají. </w:t>
      </w:r>
    </w:p>
    <w:p w:rsidR="00000000" w:rsidRDefault="00A3312D">
      <w:pPr>
        <w:pStyle w:val="Boddohody"/>
        <w:numPr>
          <w:ilvl w:val="0"/>
          <w:numId w:val="0"/>
        </w:numPr>
        <w:ind w:left="360"/>
      </w:pPr>
    </w:p>
    <w:p w:rsidR="00000000" w:rsidRDefault="00A3312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A3312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A3312D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>
        <w:rPr>
          <w:rFonts w:cs="Arial"/>
          <w:szCs w:val="20"/>
        </w:rPr>
        <w:t xml:space="preserve"> dne </w:t>
      </w:r>
      <w:r>
        <w:rPr>
          <w:noProof/>
        </w:rPr>
        <w:t>27.9.2017</w:t>
      </w:r>
    </w:p>
    <w:p w:rsidR="00000000" w:rsidRDefault="00A3312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A3312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A3312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A3312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A3312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A3312D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 w:rsidSect="00D535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Default="00A3312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:rsidR="00000000" w:rsidRDefault="00A3312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Iva Fajkusová</w:t>
      </w:r>
      <w:r>
        <w:t>, DiS.</w:t>
      </w:r>
      <w:r>
        <w:tab/>
      </w:r>
      <w:r>
        <w:br/>
        <w:t>zplnomocněná osoba</w:t>
      </w:r>
    </w:p>
    <w:p w:rsidR="00000000" w:rsidRDefault="00A3312D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>
        <w:rPr>
          <w:rFonts w:cs="Arial"/>
          <w:szCs w:val="20"/>
        </w:rPr>
        <w:t>INDEX NOSLUŠ</w:t>
      </w:r>
      <w:r>
        <w:t xml:space="preserve"> s.r.o.</w:t>
      </w:r>
      <w:r>
        <w:rPr>
          <w:rFonts w:cs="Arial"/>
          <w:vanish/>
          <w:szCs w:val="20"/>
        </w:rPr>
        <w:t>0</w:t>
      </w:r>
    </w:p>
    <w:p w:rsidR="00000000" w:rsidRDefault="00A3312D">
      <w:pPr>
        <w:keepNext/>
        <w:keepLines/>
        <w:jc w:val="center"/>
        <w:rPr>
          <w:rFonts w:cs="Arial"/>
          <w:szCs w:val="20"/>
        </w:rPr>
      </w:pPr>
    </w:p>
    <w:p w:rsidR="00000000" w:rsidRDefault="00A3312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  <w:t>..................................................................</w:t>
      </w:r>
    </w:p>
    <w:p w:rsidR="00000000" w:rsidRDefault="00A3312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A3312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Default="00A3312D">
      <w:pPr>
        <w:keepNext/>
        <w:keepLines/>
        <w:jc w:val="center"/>
        <w:rPr>
          <w:rFonts w:cs="Arial"/>
          <w:szCs w:val="20"/>
        </w:rPr>
      </w:pPr>
    </w:p>
    <w:p w:rsidR="00000000" w:rsidRDefault="00A3312D">
      <w:pPr>
        <w:keepNext/>
        <w:keepLines/>
        <w:jc w:val="center"/>
        <w:rPr>
          <w:rFonts w:cs="Arial"/>
          <w:szCs w:val="20"/>
        </w:rPr>
        <w:sectPr w:rsidR="00000000" w:rsidSect="00D53546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A3312D">
      <w:pPr>
        <w:keepNext/>
        <w:keepLines/>
        <w:jc w:val="center"/>
        <w:rPr>
          <w:rFonts w:cs="Arial"/>
          <w:szCs w:val="20"/>
        </w:rPr>
      </w:pPr>
    </w:p>
    <w:p w:rsidR="00000000" w:rsidRDefault="00A3312D">
      <w:pPr>
        <w:keepNext/>
        <w:keepLines/>
        <w:jc w:val="center"/>
        <w:rPr>
          <w:rFonts w:cs="Arial"/>
          <w:szCs w:val="20"/>
        </w:rPr>
      </w:pPr>
    </w:p>
    <w:p w:rsidR="00000000" w:rsidRDefault="00A3312D">
      <w:pPr>
        <w:keepNext/>
        <w:keepLines/>
        <w:rPr>
          <w:rFonts w:cs="Arial"/>
          <w:szCs w:val="20"/>
        </w:rPr>
      </w:pPr>
    </w:p>
    <w:p w:rsidR="00000000" w:rsidRDefault="00A3312D">
      <w:pPr>
        <w:keepNext/>
        <w:keepLines/>
        <w:rPr>
          <w:rFonts w:cs="Arial"/>
          <w:szCs w:val="20"/>
        </w:rPr>
      </w:pPr>
    </w:p>
    <w:p w:rsidR="00000000" w:rsidRDefault="00A3312D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  <w:t>Petra Vejmolová</w:t>
      </w:r>
    </w:p>
    <w:p w:rsidR="00000000" w:rsidRDefault="00A3312D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642D18">
        <w:rPr>
          <w:noProof/>
        </w:rPr>
        <w:t>xxxxxxxxxxx</w:t>
      </w:r>
    </w:p>
    <w:p w:rsidR="00000000" w:rsidRDefault="00A3312D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:rsidR="00000000" w:rsidRDefault="00A3312D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A3312D">
      <w:pPr>
        <w:keepLines/>
        <w:tabs>
          <w:tab w:val="left" w:pos="2160"/>
        </w:tabs>
        <w:rPr>
          <w:rFonts w:cs="Arial"/>
          <w:szCs w:val="20"/>
        </w:rPr>
      </w:pPr>
    </w:p>
    <w:p w:rsidR="00093619" w:rsidRDefault="00A3312D">
      <w:pPr>
        <w:keepNext/>
        <w:keepLines/>
        <w:rPr>
          <w:rFonts w:cs="Arial"/>
          <w:szCs w:val="20"/>
        </w:rPr>
      </w:pPr>
      <w:r>
        <w:rPr>
          <w:rFonts w:cs="Arial"/>
          <w:bCs/>
          <w:szCs w:val="20"/>
        </w:rPr>
        <w:t>Příloha č. 1:  Formulář: „ Vyúčtování mzdových nákladů – SÚPM“</w:t>
      </w:r>
    </w:p>
    <w:sectPr w:rsidR="00093619" w:rsidSect="00D53546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2D" w:rsidRDefault="00A3312D">
      <w:r>
        <w:separator/>
      </w:r>
    </w:p>
  </w:endnote>
  <w:endnote w:type="continuationSeparator" w:id="0">
    <w:p w:rsidR="00A3312D" w:rsidRDefault="00A3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31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312D">
    <w:pPr>
      <w:rPr>
        <w:rFonts w:cs="Arial"/>
        <w:b/>
        <w:bCs/>
        <w:caps/>
      </w:rPr>
    </w:pPr>
  </w:p>
  <w:p w:rsidR="00000000" w:rsidRDefault="00A3312D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42D18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312D">
    <w:pPr>
      <w:rPr>
        <w:rFonts w:cs="Arial"/>
        <w:b/>
        <w:bCs/>
        <w:caps/>
      </w:rPr>
    </w:pPr>
  </w:p>
  <w:p w:rsidR="00000000" w:rsidRDefault="00A3312D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42D1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2D" w:rsidRDefault="00A3312D">
      <w:r>
        <w:separator/>
      </w:r>
    </w:p>
  </w:footnote>
  <w:footnote w:type="continuationSeparator" w:id="0">
    <w:p w:rsidR="00A3312D" w:rsidRDefault="00A3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31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3312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9361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A3312D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9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19"/>
    <w:rsid w:val="00093619"/>
    <w:rsid w:val="00642D18"/>
    <w:rsid w:val="00A3312D"/>
    <w:rsid w:val="00D5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7635-E25B-4934-A1EA-59C627E6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2071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2017-09-27T07:42:00Z</dcterms:created>
  <dcterms:modified xsi:type="dcterms:W3CDTF">2017-09-27T07:42:00Z</dcterms:modified>
</cp:coreProperties>
</file>