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hyperlink r:id="rId2" w:tgtFrame="_blank">
        <w:r>
          <w:rPr>
            <w:rFonts w:ascii="Arial;Helvetica" w:hAnsi="Arial;Helvetica"/>
            <w:b w:val="false"/>
            <w:i w:val="false"/>
            <w:caps w:val="false"/>
            <w:smallCaps w:val="false"/>
            <w:color w:val="000000"/>
            <w:spacing w:val="0"/>
            <w:sz w:val="22"/>
          </w:rPr>
          <w:t>E-mail: 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15. dubna 2026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TEST</w:t>
      </w: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-LINE, Clinical Diagnostics, s.r.o.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Křižíkova 68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612 00 Brno</w:t>
      </w:r>
    </w:p>
    <w:p>
      <w:pPr>
        <w:pStyle w:val="BodyText"/>
        <w:widowControl/>
        <w:bidi w:val="0"/>
        <w:ind w:hanging="0" w:left="0" w:right="0"/>
        <w:jc w:val="left"/>
        <w:rPr>
          <w:color w:val="0563C1"/>
        </w:rPr>
      </w:pPr>
      <w:r>
        <w:rPr>
          <w:color w:val="0563C1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9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4"/>
        <w:gridCol w:w="730"/>
      </w:tblGrid>
      <w:tr>
        <w:trPr>
          <w:trHeight w:val="270" w:hRule="atLeast"/>
        </w:trPr>
        <w:tc>
          <w:tcPr>
            <w:tcW w:w="82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  <w:sz w:val="22"/>
              </w:rPr>
              <w:t>EIA BORRELIA RECOMBINANT IGG BRG192 </w:t>
            </w:r>
            <w:r>
              <w:rPr>
                <w:rFonts w:ascii="Roboto;sans-serif" w:hAnsi="Roboto;sans-serif"/>
                <w:color w:val="000000"/>
                <w:sz w:val="22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  <w:sz w:val="22"/>
              </w:rPr>
              <w:t>LINE</w:t>
            </w:r>
          </w:p>
        </w:tc>
        <w:tc>
          <w:tcPr>
            <w:tcW w:w="7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82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EIA BORRELIA RECOMBINANT IGM BRM192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LINE</w:t>
            </w:r>
          </w:p>
        </w:tc>
        <w:tc>
          <w:tcPr>
            <w:tcW w:w="7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2,00</w:t>
            </w:r>
          </w:p>
        </w:tc>
      </w:tr>
      <w:tr>
        <w:trPr>
          <w:trHeight w:val="255" w:hRule="atLeast"/>
        </w:trPr>
        <w:tc>
          <w:tcPr>
            <w:tcW w:w="82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EIA GLIADIN DA IGA GDA096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LINE</w:t>
            </w:r>
          </w:p>
        </w:tc>
        <w:tc>
          <w:tcPr>
            <w:tcW w:w="7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2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EIA GLIADIN DA IGG GDG096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LINE</w:t>
            </w:r>
          </w:p>
        </w:tc>
        <w:tc>
          <w:tcPr>
            <w:tcW w:w="7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2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EIA MILK IGA 96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U MiA096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LINE</w:t>
            </w:r>
          </w:p>
        </w:tc>
        <w:tc>
          <w:tcPr>
            <w:tcW w:w="7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2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EIA MILK IGG 96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U MiG096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LINE</w:t>
            </w:r>
          </w:p>
        </w:tc>
        <w:tc>
          <w:tcPr>
            <w:tcW w:w="7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82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EIA TBE VIRUS IGG TBG096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LINE</w:t>
            </w:r>
          </w:p>
        </w:tc>
        <w:tc>
          <w:tcPr>
            <w:tcW w:w="7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8224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EIA TBE VIRUS IGM TBM096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LINE</w:t>
            </w:r>
          </w:p>
        </w:tc>
        <w:tc>
          <w:tcPr>
            <w:tcW w:w="730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89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2"/>
        <w:gridCol w:w="722"/>
      </w:tblGrid>
      <w:tr>
        <w:trPr>
          <w:trHeight w:val="270" w:hRule="atLeast"/>
        </w:trPr>
        <w:tc>
          <w:tcPr>
            <w:tcW w:w="82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  <w:sz w:val="22"/>
              </w:rPr>
              <w:t>CHORUS TETANUS IGG 81270 </w:t>
            </w:r>
            <w:r>
              <w:rPr>
                <w:rFonts w:ascii="Roboto;sans-serif" w:hAnsi="Roboto;sans-serif"/>
                <w:color w:val="000000"/>
                <w:sz w:val="22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  <w:sz w:val="22"/>
              </w:rPr>
              <w:t>LINE</w:t>
            </w:r>
          </w:p>
        </w:tc>
        <w:tc>
          <w:tcPr>
            <w:tcW w:w="72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  <w:tr>
        <w:trPr>
          <w:trHeight w:val="270" w:hRule="atLeast"/>
        </w:trPr>
        <w:tc>
          <w:tcPr>
            <w:tcW w:w="823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CHORUS WASHING BUFFER 4X100ML 83606 </w:t>
            </w:r>
            <w:r>
              <w:rPr>
                <w:rFonts w:ascii="Roboto;sans-serif" w:hAnsi="Roboto;sans-serif"/>
                <w:color w:val="000000"/>
                <w:shd w:fill="F5C400" w:val="clear"/>
              </w:rPr>
              <w:t>TEST</w:t>
            </w:r>
            <w:r>
              <w:rPr>
                <w:rFonts w:ascii="Roboto;sans-serif" w:hAnsi="Roboto;sans-serif"/>
                <w:color w:val="000000"/>
              </w:rPr>
              <w:t>LINE</w:t>
            </w:r>
          </w:p>
        </w:tc>
        <w:tc>
          <w:tcPr>
            <w:tcW w:w="722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Roboto;sans-serif" w:hAnsi="Roboto;sans-serif"/>
                <w:color w:val="000000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  <w:t>Objednané zboží dodávejte na adresu: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  <w:t>Oddělení společných laboratoří,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FF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 položek oznamte, prosím, na výše uvedená telefonní čísla nebo na . Povinnost zveřejnění smlouvy v 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Style w:val="Strong"/>
          <w:rFonts w:ascii="Arial;Helvetica" w:hAnsi="Arial;Helvetica"/>
          <w:b w:val="false"/>
          <w:i w:val="false"/>
          <w:caps w:val="false"/>
          <w:smallCaps w:val="false"/>
          <w:strike w:val="false"/>
          <w:dstrike w:val="false"/>
          <w:color w:val="0086E6"/>
          <w:spacing w:val="0"/>
          <w:sz w:val="20"/>
          <w:u w:val="none"/>
          <w:effect w:val="none"/>
        </w:rPr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altName w:val="Helvetica"/>
    <w:charset w:val="ee"/>
    <w:family w:val="auto"/>
    <w:pitch w:val="default"/>
  </w:font>
  <w:font w:name="Roboto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201</Words>
  <Characters>1222</Characters>
  <CharactersWithSpaces>1384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2026-04-24T13:21:52Z</dcterms:created>
  <dc:creator/>
  <dc:description/>
  <dc:language>cs-CZ</dc:language>
  <cp:lastModifiedBy/>
  <dcterms:modified xsi:type="dcterms:W3CDTF">2026-04-24T13:22:29Z</dcterms:modified>
  <cp:revision>1</cp:revision>
  <dc:subject/>
  <dc:title/>
</cp:coreProperties>
</file>