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EF624" w14:textId="77777777" w:rsidR="00224E89" w:rsidRPr="00440967" w:rsidRDefault="00224E89" w:rsidP="00224E89">
      <w:pPr>
        <w:pStyle w:val="Nadpis2"/>
        <w:ind w:hanging="2880"/>
        <w:jc w:val="center"/>
        <w:rPr>
          <w:rFonts w:asciiTheme="minorHAnsi" w:hAnsiTheme="minorHAnsi" w:cstheme="minorHAnsi"/>
          <w:sz w:val="22"/>
          <w:szCs w:val="22"/>
        </w:rPr>
      </w:pPr>
      <w:r w:rsidRPr="00440967">
        <w:rPr>
          <w:rFonts w:asciiTheme="minorHAnsi" w:hAnsiTheme="minorHAnsi" w:cstheme="minorHAnsi"/>
          <w:sz w:val="22"/>
          <w:szCs w:val="22"/>
        </w:rPr>
        <w:t>Smlouva</w:t>
      </w:r>
    </w:p>
    <w:p w14:paraId="61B58F6E" w14:textId="77777777" w:rsidR="00224E89" w:rsidRPr="00440967" w:rsidRDefault="00224E89" w:rsidP="00224E89">
      <w:pPr>
        <w:jc w:val="center"/>
        <w:rPr>
          <w:rFonts w:asciiTheme="minorHAnsi" w:hAnsiTheme="minorHAnsi" w:cstheme="minorHAnsi"/>
          <w:b/>
          <w:color w:val="000000"/>
          <w:sz w:val="22"/>
          <w:szCs w:val="22"/>
        </w:rPr>
      </w:pPr>
      <w:r w:rsidRPr="00440967">
        <w:rPr>
          <w:rFonts w:asciiTheme="minorHAnsi" w:hAnsiTheme="minorHAnsi" w:cstheme="minorHAnsi"/>
          <w:b/>
          <w:color w:val="000000"/>
          <w:sz w:val="22"/>
          <w:szCs w:val="22"/>
        </w:rPr>
        <w:t>o pořádání divadelního představení</w:t>
      </w:r>
    </w:p>
    <w:p w14:paraId="2E86EC2E" w14:textId="77777777" w:rsidR="00224E89" w:rsidRDefault="00224E89" w:rsidP="00DE0276">
      <w:pPr>
        <w:rPr>
          <w:rFonts w:asciiTheme="minorHAnsi" w:hAnsiTheme="minorHAnsi" w:cstheme="minorHAnsi"/>
          <w:b/>
          <w:sz w:val="22"/>
          <w:szCs w:val="22"/>
        </w:rPr>
      </w:pPr>
    </w:p>
    <w:p w14:paraId="699B1F14" w14:textId="77777777" w:rsidR="00224E89" w:rsidRPr="00D943A8" w:rsidRDefault="00224E89" w:rsidP="00224E89">
      <w:pPr>
        <w:rPr>
          <w:rFonts w:asciiTheme="minorHAnsi" w:hAnsiTheme="minorHAnsi" w:cstheme="minorHAnsi"/>
          <w:sz w:val="22"/>
          <w:szCs w:val="22"/>
        </w:rPr>
      </w:pPr>
      <w:r w:rsidRPr="00D943A8">
        <w:rPr>
          <w:rFonts w:asciiTheme="minorHAnsi" w:hAnsiTheme="minorHAnsi" w:cstheme="minorHAnsi"/>
          <w:sz w:val="22"/>
          <w:szCs w:val="22"/>
        </w:rPr>
        <w:t>Smluvní strany:</w:t>
      </w:r>
    </w:p>
    <w:p w14:paraId="2A6E8AC7" w14:textId="77777777" w:rsidR="00224E89" w:rsidRDefault="00224E89" w:rsidP="00DE0276">
      <w:pPr>
        <w:rPr>
          <w:rFonts w:asciiTheme="minorHAnsi" w:hAnsiTheme="minorHAnsi" w:cstheme="minorHAnsi"/>
          <w:b/>
          <w:sz w:val="22"/>
          <w:szCs w:val="22"/>
        </w:rPr>
      </w:pPr>
    </w:p>
    <w:p w14:paraId="522601C8" w14:textId="55E0C190"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59ABCA8F"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175409">
        <w:rPr>
          <w:rFonts w:asciiTheme="minorHAnsi" w:hAnsiTheme="minorHAnsi" w:cstheme="minorHAnsi"/>
          <w:color w:val="000000"/>
          <w:sz w:val="22"/>
          <w:szCs w:val="22"/>
        </w:rPr>
        <w:t>6</w:t>
      </w:r>
      <w:r w:rsidR="008D4709" w:rsidRPr="00A15CE2">
        <w:rPr>
          <w:rFonts w:asciiTheme="minorHAnsi" w:hAnsiTheme="minorHAnsi" w:cstheme="minorHAnsi"/>
          <w:color w:val="000000"/>
          <w:sz w:val="22"/>
          <w:szCs w:val="22"/>
        </w:rPr>
        <w:t>27/</w:t>
      </w:r>
      <w:r w:rsidRPr="00A15CE2">
        <w:rPr>
          <w:rFonts w:asciiTheme="minorHAnsi" w:hAnsiTheme="minorHAnsi" w:cstheme="minorHAnsi"/>
          <w:color w:val="000000"/>
          <w:sz w:val="22"/>
          <w:szCs w:val="22"/>
        </w:rPr>
        <w:t>39, Praha 1</w:t>
      </w:r>
    </w:p>
    <w:p w14:paraId="2CCA6620" w14:textId="77777777" w:rsidR="00224E89" w:rsidRPr="00A15CE2" w:rsidRDefault="00224E89" w:rsidP="00224E89">
      <w:pPr>
        <w:rPr>
          <w:rFonts w:asciiTheme="minorHAnsi" w:hAnsiTheme="minorHAnsi" w:cstheme="minorHAnsi"/>
          <w:sz w:val="22"/>
          <w:szCs w:val="22"/>
        </w:rPr>
      </w:pPr>
      <w:r w:rsidRPr="00A15CE2">
        <w:rPr>
          <w:rFonts w:asciiTheme="minorHAnsi" w:hAnsiTheme="minorHAnsi" w:cstheme="minorHAnsi"/>
          <w:sz w:val="22"/>
          <w:szCs w:val="22"/>
        </w:rPr>
        <w:t xml:space="preserve">Zastoupené ředitelkou Mgr. Danielou Šálkovou  </w:t>
      </w:r>
    </w:p>
    <w:p w14:paraId="22488E7E" w14:textId="1C87C726"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w:t>
      </w:r>
      <w:r w:rsidR="0065786A">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00064343</w:t>
      </w:r>
    </w:p>
    <w:p w14:paraId="548F3A02" w14:textId="1FEFB2C1"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w:t>
      </w:r>
      <w:r w:rsidR="0065786A">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CZ00064343</w:t>
      </w:r>
    </w:p>
    <w:p w14:paraId="61FEF60C" w14:textId="608EBD34" w:rsidR="00224E89" w:rsidRPr="00440967" w:rsidRDefault="00844652" w:rsidP="00224E89">
      <w:pPr>
        <w:rPr>
          <w:rFonts w:asciiTheme="minorHAnsi" w:hAnsiTheme="minorHAnsi" w:cstheme="minorHAnsi"/>
          <w:color w:val="000000"/>
          <w:sz w:val="22"/>
          <w:szCs w:val="22"/>
        </w:rPr>
      </w:pPr>
      <w:r w:rsidRPr="00440967">
        <w:rPr>
          <w:rFonts w:asciiTheme="minorHAnsi" w:hAnsiTheme="minorHAnsi" w:cstheme="minorHAnsi"/>
          <w:color w:val="000000"/>
          <w:sz w:val="22"/>
          <w:szCs w:val="22"/>
        </w:rPr>
        <w:t xml:space="preserve">příspěvková organizace zřízená územním samosprávným celkem, </w:t>
      </w:r>
      <w:r w:rsidR="00224E89" w:rsidRPr="00440967">
        <w:rPr>
          <w:rFonts w:asciiTheme="minorHAnsi" w:hAnsiTheme="minorHAnsi" w:cstheme="minorHAnsi"/>
          <w:color w:val="000000"/>
          <w:sz w:val="22"/>
          <w:szCs w:val="22"/>
        </w:rPr>
        <w:t>nezapsan</w:t>
      </w:r>
      <w:r w:rsidRPr="00440967">
        <w:rPr>
          <w:rFonts w:asciiTheme="minorHAnsi" w:hAnsiTheme="minorHAnsi" w:cstheme="minorHAnsi"/>
          <w:color w:val="000000"/>
          <w:sz w:val="22"/>
          <w:szCs w:val="22"/>
        </w:rPr>
        <w:t>á</w:t>
      </w:r>
      <w:r w:rsidR="00224E89" w:rsidRPr="00440967">
        <w:rPr>
          <w:rFonts w:asciiTheme="minorHAnsi" w:hAnsiTheme="minorHAnsi" w:cstheme="minorHAnsi"/>
          <w:color w:val="000000"/>
          <w:sz w:val="22"/>
          <w:szCs w:val="22"/>
        </w:rPr>
        <w:t xml:space="preserve"> v obchodním rejstříku</w:t>
      </w:r>
    </w:p>
    <w:p w14:paraId="15B14E73" w14:textId="496E27F0"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063CCBCD" w14:textId="770AF8E2"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Bankovní spojení: ČSOB</w:t>
      </w:r>
      <w:r w:rsidR="00224E89">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w:t>
      </w:r>
      <w:r w:rsidR="00367C45" w:rsidRPr="00A15CE2">
        <w:rPr>
          <w:rFonts w:asciiTheme="minorHAnsi" w:hAnsiTheme="minorHAnsi" w:cstheme="minorHAnsi"/>
          <w:color w:val="000000"/>
          <w:sz w:val="22"/>
          <w:szCs w:val="22"/>
        </w:rPr>
        <w:t xml:space="preserve">č. </w:t>
      </w:r>
      <w:proofErr w:type="spellStart"/>
      <w:r w:rsidR="00367C45" w:rsidRPr="00A15CE2">
        <w:rPr>
          <w:rFonts w:asciiTheme="minorHAnsi" w:hAnsiTheme="minorHAnsi" w:cstheme="minorHAnsi"/>
          <w:color w:val="000000"/>
          <w:sz w:val="22"/>
          <w:szCs w:val="22"/>
        </w:rPr>
        <w:t>ú.</w:t>
      </w:r>
      <w:proofErr w:type="spellEnd"/>
      <w:r w:rsidR="00367C45" w:rsidRPr="00A15CE2">
        <w:rPr>
          <w:rFonts w:asciiTheme="minorHAnsi" w:hAnsiTheme="minorHAnsi" w:cstheme="minorHAnsi"/>
          <w:color w:val="000000"/>
          <w:sz w:val="22"/>
          <w:szCs w:val="22"/>
        </w:rPr>
        <w:t xml:space="preserve">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77777777" w:rsidR="00E0285F" w:rsidRPr="00A15CE2" w:rsidRDefault="00E0285F" w:rsidP="00DE0276">
      <w:pPr>
        <w:spacing w:before="120" w:after="120"/>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a </w:t>
      </w:r>
      <w:r w:rsidR="00097213" w:rsidRPr="00A15CE2">
        <w:rPr>
          <w:rFonts w:asciiTheme="minorHAnsi" w:hAnsiTheme="minorHAnsi" w:cstheme="minorHAnsi"/>
          <w:color w:val="000000"/>
          <w:sz w:val="22"/>
          <w:szCs w:val="22"/>
        </w:rPr>
        <w:t xml:space="preserve"> </w:t>
      </w:r>
    </w:p>
    <w:p w14:paraId="757D51B1" w14:textId="77777777" w:rsidR="00BF3DCD" w:rsidRPr="00BF3DCD" w:rsidRDefault="00BF3DCD" w:rsidP="00BF3DCD">
      <w:pPr>
        <w:pStyle w:val="Default"/>
        <w:rPr>
          <w:rFonts w:asciiTheme="minorHAnsi" w:hAnsiTheme="minorHAnsi" w:cstheme="minorHAnsi"/>
          <w:b/>
          <w:bCs/>
          <w:sz w:val="22"/>
          <w:szCs w:val="22"/>
        </w:rPr>
      </w:pPr>
      <w:r w:rsidRPr="00BF3DCD">
        <w:rPr>
          <w:rFonts w:asciiTheme="minorHAnsi" w:hAnsiTheme="minorHAnsi" w:cstheme="minorHAnsi"/>
          <w:b/>
          <w:bCs/>
          <w:sz w:val="22"/>
          <w:szCs w:val="22"/>
        </w:rPr>
        <w:t>Městské divadlo Brno, příspěvková organizace</w:t>
      </w:r>
    </w:p>
    <w:p w14:paraId="63B3EDBB" w14:textId="77777777" w:rsidR="00BF3DCD" w:rsidRPr="00BF3DCD" w:rsidRDefault="00BF3DCD" w:rsidP="00BF3DCD">
      <w:pPr>
        <w:pStyle w:val="Default"/>
        <w:rPr>
          <w:rFonts w:asciiTheme="minorHAnsi" w:hAnsiTheme="minorHAnsi" w:cstheme="minorHAnsi"/>
          <w:bCs/>
          <w:sz w:val="22"/>
          <w:szCs w:val="22"/>
        </w:rPr>
      </w:pPr>
      <w:r w:rsidRPr="00BF3DCD">
        <w:rPr>
          <w:rFonts w:asciiTheme="minorHAnsi" w:hAnsiTheme="minorHAnsi" w:cstheme="minorHAnsi"/>
          <w:bCs/>
          <w:sz w:val="22"/>
          <w:szCs w:val="22"/>
        </w:rPr>
        <w:t>se sídlem Lidická 1863/16, 602 00 Brno</w:t>
      </w:r>
    </w:p>
    <w:p w14:paraId="649E811B" w14:textId="0895692F" w:rsidR="00224E89" w:rsidRPr="001C1FF9" w:rsidRDefault="00224E89" w:rsidP="00224E89">
      <w:pPr>
        <w:pStyle w:val="Default"/>
        <w:rPr>
          <w:rFonts w:asciiTheme="minorHAnsi" w:hAnsiTheme="minorHAnsi" w:cstheme="minorHAnsi"/>
          <w:bCs/>
          <w:sz w:val="22"/>
          <w:szCs w:val="22"/>
        </w:rPr>
      </w:pPr>
      <w:r w:rsidRPr="001C1FF9">
        <w:rPr>
          <w:rFonts w:asciiTheme="minorHAnsi" w:hAnsiTheme="minorHAnsi" w:cstheme="minorHAnsi"/>
          <w:bCs/>
          <w:sz w:val="22"/>
          <w:szCs w:val="22"/>
        </w:rPr>
        <w:t>Zastoupen</w:t>
      </w:r>
      <w:r>
        <w:rPr>
          <w:rFonts w:asciiTheme="minorHAnsi" w:hAnsiTheme="minorHAnsi" w:cstheme="minorHAnsi"/>
          <w:bCs/>
          <w:sz w:val="22"/>
          <w:szCs w:val="22"/>
        </w:rPr>
        <w:t>á</w:t>
      </w:r>
      <w:r w:rsidRPr="001C1FF9">
        <w:rPr>
          <w:rFonts w:asciiTheme="minorHAnsi" w:hAnsiTheme="minorHAnsi" w:cstheme="minorHAnsi"/>
          <w:bCs/>
          <w:sz w:val="22"/>
          <w:szCs w:val="22"/>
        </w:rPr>
        <w:t xml:space="preserve"> ředitelem Stanislavem Mošou</w:t>
      </w:r>
      <w:r w:rsidRPr="001C1FF9">
        <w:rPr>
          <w:rFonts w:asciiTheme="minorHAnsi" w:hAnsiTheme="minorHAnsi" w:cstheme="minorHAnsi"/>
          <w:bCs/>
          <w:sz w:val="22"/>
          <w:szCs w:val="22"/>
        </w:rPr>
        <w:tab/>
      </w:r>
      <w:r w:rsidRPr="001C1FF9">
        <w:rPr>
          <w:rFonts w:asciiTheme="minorHAnsi" w:hAnsiTheme="minorHAnsi" w:cstheme="minorHAnsi"/>
          <w:bCs/>
          <w:sz w:val="22"/>
          <w:szCs w:val="22"/>
        </w:rPr>
        <w:tab/>
      </w:r>
      <w:r w:rsidRPr="001C1FF9">
        <w:rPr>
          <w:rFonts w:asciiTheme="minorHAnsi" w:hAnsiTheme="minorHAnsi" w:cstheme="minorHAnsi"/>
          <w:bCs/>
          <w:sz w:val="22"/>
          <w:szCs w:val="22"/>
        </w:rPr>
        <w:tab/>
      </w:r>
      <w:r w:rsidRPr="001C1FF9">
        <w:rPr>
          <w:rFonts w:asciiTheme="minorHAnsi" w:hAnsiTheme="minorHAnsi" w:cstheme="minorHAnsi"/>
          <w:bCs/>
          <w:sz w:val="22"/>
          <w:szCs w:val="22"/>
        </w:rPr>
        <w:tab/>
      </w:r>
    </w:p>
    <w:p w14:paraId="08B417A6" w14:textId="77777777" w:rsidR="00BF3DCD" w:rsidRPr="00BF3DCD" w:rsidRDefault="00BF3DCD" w:rsidP="00BF3DCD">
      <w:pPr>
        <w:pStyle w:val="Default"/>
        <w:rPr>
          <w:rFonts w:asciiTheme="minorHAnsi" w:hAnsiTheme="minorHAnsi" w:cstheme="minorHAnsi"/>
          <w:sz w:val="22"/>
          <w:szCs w:val="22"/>
        </w:rPr>
      </w:pPr>
      <w:r w:rsidRPr="00BF3DCD">
        <w:rPr>
          <w:rFonts w:asciiTheme="minorHAnsi" w:hAnsiTheme="minorHAnsi" w:cstheme="minorHAnsi"/>
          <w:bCs/>
          <w:sz w:val="22"/>
          <w:szCs w:val="22"/>
        </w:rPr>
        <w:t>IČO: 00101397</w:t>
      </w:r>
      <w:r w:rsidRPr="00BF3DCD">
        <w:rPr>
          <w:rFonts w:asciiTheme="minorHAnsi" w:hAnsiTheme="minorHAnsi" w:cstheme="minorHAnsi"/>
          <w:bCs/>
          <w:sz w:val="22"/>
          <w:szCs w:val="22"/>
        </w:rPr>
        <w:tab/>
      </w:r>
    </w:p>
    <w:p w14:paraId="7FFBE051" w14:textId="77777777" w:rsidR="00BF3DCD" w:rsidRPr="00BF3DCD" w:rsidRDefault="00BF3DCD" w:rsidP="00BF3DCD">
      <w:pPr>
        <w:pStyle w:val="Default"/>
        <w:rPr>
          <w:rFonts w:asciiTheme="minorHAnsi" w:hAnsiTheme="minorHAnsi" w:cstheme="minorHAnsi"/>
          <w:bCs/>
          <w:sz w:val="22"/>
          <w:szCs w:val="22"/>
          <w:highlight w:val="yellow"/>
        </w:rPr>
      </w:pPr>
      <w:r w:rsidRPr="00BF3DCD">
        <w:rPr>
          <w:rFonts w:asciiTheme="minorHAnsi" w:hAnsiTheme="minorHAnsi" w:cstheme="minorHAnsi"/>
          <w:sz w:val="22"/>
          <w:szCs w:val="22"/>
        </w:rPr>
        <w:t>DIČ:</w:t>
      </w:r>
      <w:r w:rsidRPr="00BF3DCD">
        <w:rPr>
          <w:rFonts w:asciiTheme="minorHAnsi" w:hAnsiTheme="minorHAnsi" w:cstheme="minorHAnsi"/>
        </w:rPr>
        <w:t xml:space="preserve"> </w:t>
      </w:r>
      <w:r w:rsidRPr="00BF3DCD">
        <w:rPr>
          <w:rFonts w:asciiTheme="minorHAnsi" w:hAnsiTheme="minorHAnsi" w:cstheme="minorHAnsi"/>
          <w:sz w:val="22"/>
          <w:szCs w:val="22"/>
        </w:rPr>
        <w:t>CZ00101397</w:t>
      </w:r>
      <w:r w:rsidRPr="00B72FAC">
        <w:rPr>
          <w:rFonts w:asciiTheme="minorHAnsi" w:hAnsiTheme="minorHAnsi" w:cstheme="minorHAnsi"/>
          <w:bCs/>
          <w:sz w:val="22"/>
          <w:szCs w:val="22"/>
        </w:rPr>
        <w:tab/>
      </w:r>
      <w:r w:rsidRPr="00B72FAC">
        <w:rPr>
          <w:rFonts w:asciiTheme="minorHAnsi" w:hAnsiTheme="minorHAnsi" w:cstheme="minorHAnsi"/>
          <w:bCs/>
          <w:sz w:val="22"/>
          <w:szCs w:val="22"/>
        </w:rPr>
        <w:tab/>
      </w:r>
      <w:r w:rsidRPr="00B72FAC">
        <w:rPr>
          <w:rFonts w:asciiTheme="minorHAnsi" w:hAnsiTheme="minorHAnsi" w:cstheme="minorHAnsi"/>
          <w:bCs/>
          <w:sz w:val="22"/>
          <w:szCs w:val="22"/>
        </w:rPr>
        <w:tab/>
      </w:r>
      <w:r w:rsidRPr="00B72FAC">
        <w:rPr>
          <w:rFonts w:asciiTheme="minorHAnsi" w:hAnsiTheme="minorHAnsi" w:cstheme="minorHAnsi"/>
          <w:bCs/>
          <w:sz w:val="22"/>
          <w:szCs w:val="22"/>
        </w:rPr>
        <w:tab/>
      </w:r>
      <w:r w:rsidRPr="00B72FAC">
        <w:rPr>
          <w:rFonts w:asciiTheme="minorHAnsi" w:hAnsiTheme="minorHAnsi" w:cstheme="minorHAnsi"/>
          <w:bCs/>
          <w:sz w:val="22"/>
          <w:szCs w:val="22"/>
        </w:rPr>
        <w:tab/>
      </w:r>
    </w:p>
    <w:p w14:paraId="4AED88C7" w14:textId="77777777" w:rsidR="00844652" w:rsidRPr="00440967" w:rsidRDefault="00844652" w:rsidP="00844652">
      <w:pPr>
        <w:rPr>
          <w:rFonts w:asciiTheme="minorHAnsi" w:hAnsiTheme="minorHAnsi" w:cstheme="minorHAnsi"/>
          <w:color w:val="000000"/>
          <w:sz w:val="22"/>
          <w:szCs w:val="22"/>
        </w:rPr>
      </w:pPr>
      <w:r w:rsidRPr="00440967">
        <w:rPr>
          <w:rFonts w:asciiTheme="minorHAnsi" w:hAnsiTheme="minorHAnsi" w:cstheme="minorHAnsi"/>
          <w:color w:val="000000"/>
          <w:sz w:val="22"/>
          <w:szCs w:val="22"/>
        </w:rPr>
        <w:t xml:space="preserve">zapsaná v obchodním rejstříku u Krajského soudu v Brně, spis. zn. </w:t>
      </w:r>
      <w:proofErr w:type="spellStart"/>
      <w:r w:rsidRPr="00440967">
        <w:rPr>
          <w:rFonts w:asciiTheme="minorHAnsi" w:hAnsiTheme="minorHAnsi" w:cstheme="minorHAnsi"/>
          <w:color w:val="000000"/>
          <w:sz w:val="22"/>
          <w:szCs w:val="22"/>
        </w:rPr>
        <w:t>Pr</w:t>
      </w:r>
      <w:proofErr w:type="spellEnd"/>
      <w:r w:rsidRPr="00440967">
        <w:rPr>
          <w:rFonts w:asciiTheme="minorHAnsi" w:hAnsiTheme="minorHAnsi" w:cstheme="minorHAnsi"/>
          <w:color w:val="000000"/>
          <w:sz w:val="22"/>
          <w:szCs w:val="22"/>
        </w:rPr>
        <w:t xml:space="preserve"> 35</w:t>
      </w:r>
    </w:p>
    <w:p w14:paraId="082A35D1" w14:textId="7AFAEAC3" w:rsidR="001C1FF9" w:rsidRPr="00440967" w:rsidRDefault="00BF3DCD" w:rsidP="001C1FF9">
      <w:pPr>
        <w:widowControl w:val="0"/>
        <w:rPr>
          <w:rFonts w:asciiTheme="minorHAnsi" w:hAnsiTheme="minorHAnsi" w:cstheme="minorHAnsi"/>
          <w:bCs/>
          <w:sz w:val="22"/>
          <w:szCs w:val="22"/>
        </w:rPr>
      </w:pPr>
      <w:r w:rsidRPr="00440967">
        <w:rPr>
          <w:rFonts w:asciiTheme="minorHAnsi" w:hAnsiTheme="minorHAnsi" w:cstheme="minorHAnsi"/>
          <w:bCs/>
          <w:sz w:val="22"/>
          <w:szCs w:val="22"/>
        </w:rPr>
        <w:t>Bankovní spojení:</w:t>
      </w:r>
      <w:r w:rsidR="001C1FF9" w:rsidRPr="00440967">
        <w:rPr>
          <w:rFonts w:asciiTheme="minorHAnsi" w:hAnsiTheme="minorHAnsi" w:cstheme="minorHAnsi"/>
          <w:bCs/>
          <w:sz w:val="22"/>
          <w:szCs w:val="22"/>
        </w:rPr>
        <w:t xml:space="preserve"> Komerční banka, a. s. </w:t>
      </w:r>
      <w:r w:rsidR="001C1FF9" w:rsidRPr="00440967">
        <w:rPr>
          <w:rFonts w:asciiTheme="minorHAnsi" w:hAnsiTheme="minorHAnsi" w:cstheme="minorHAnsi"/>
          <w:snapToGrid w:val="0"/>
          <w:sz w:val="22"/>
          <w:szCs w:val="22"/>
        </w:rPr>
        <w:t>číslo účtu:</w:t>
      </w:r>
      <w:r w:rsidRPr="00440967">
        <w:rPr>
          <w:rFonts w:asciiTheme="minorHAnsi" w:hAnsiTheme="minorHAnsi" w:cstheme="minorHAnsi"/>
          <w:bCs/>
          <w:sz w:val="22"/>
          <w:szCs w:val="22"/>
        </w:rPr>
        <w:tab/>
      </w:r>
      <w:r w:rsidRPr="00440967">
        <w:rPr>
          <w:rFonts w:asciiTheme="minorHAnsi" w:hAnsiTheme="minorHAnsi" w:cstheme="minorHAnsi"/>
          <w:bCs/>
          <w:sz w:val="22"/>
          <w:szCs w:val="22"/>
        </w:rPr>
        <w:tab/>
      </w:r>
      <w:r w:rsidRPr="00440967">
        <w:rPr>
          <w:rFonts w:asciiTheme="minorHAnsi" w:hAnsiTheme="minorHAnsi" w:cstheme="minorHAnsi"/>
          <w:bCs/>
          <w:sz w:val="22"/>
          <w:szCs w:val="22"/>
        </w:rPr>
        <w:tab/>
        <w:t xml:space="preserve">            </w:t>
      </w:r>
      <w:r w:rsidRPr="00440967">
        <w:rPr>
          <w:rFonts w:asciiTheme="minorHAnsi" w:hAnsiTheme="minorHAnsi" w:cstheme="minorHAnsi"/>
          <w:bCs/>
          <w:sz w:val="22"/>
          <w:szCs w:val="22"/>
        </w:rPr>
        <w:tab/>
      </w:r>
    </w:p>
    <w:p w14:paraId="5AF78E51" w14:textId="5A3A4306" w:rsidR="00BF3DCD" w:rsidRPr="001C1FF9" w:rsidRDefault="00BF3DCD" w:rsidP="001C1FF9">
      <w:pPr>
        <w:widowControl w:val="0"/>
        <w:rPr>
          <w:snapToGrid w:val="0"/>
        </w:rPr>
      </w:pPr>
      <w:r w:rsidRPr="00BF3DCD">
        <w:rPr>
          <w:rFonts w:asciiTheme="minorHAnsi" w:hAnsiTheme="minorHAnsi" w:cstheme="minorHAnsi"/>
          <w:color w:val="000000"/>
          <w:sz w:val="22"/>
          <w:szCs w:val="22"/>
        </w:rPr>
        <w:t>(dále jen "POŘADATEL")</w:t>
      </w:r>
    </w:p>
    <w:p w14:paraId="27D2163C" w14:textId="4C397C2C" w:rsidR="00A84A98" w:rsidRPr="00A15CE2" w:rsidRDefault="00A15CE2" w:rsidP="00FA0243">
      <w:pPr>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76080458" w:rsidR="00A1289A" w:rsidRPr="00A15CE2" w:rsidRDefault="00E0285F" w:rsidP="00440967">
      <w:pPr>
        <w:numPr>
          <w:ilvl w:val="0"/>
          <w:numId w:val="7"/>
        </w:numPr>
        <w:spacing w:after="12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POŘADATELE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40FFC96A"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76500C">
        <w:rPr>
          <w:rFonts w:asciiTheme="minorHAnsi" w:hAnsiTheme="minorHAnsi" w:cstheme="minorHAnsi"/>
          <w:color w:val="000000"/>
          <w:sz w:val="22"/>
          <w:szCs w:val="22"/>
        </w:rPr>
        <w:tab/>
      </w:r>
      <w:r w:rsidRPr="00DB5ACA">
        <w:rPr>
          <w:rFonts w:asciiTheme="minorHAnsi" w:hAnsiTheme="minorHAnsi" w:cstheme="minorHAnsi"/>
          <w:b/>
          <w:color w:val="000000"/>
          <w:sz w:val="22"/>
          <w:szCs w:val="22"/>
        </w:rPr>
        <w:t>Don Juan a já</w:t>
      </w:r>
    </w:p>
    <w:p w14:paraId="7A781167" w14:textId="02254177"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FA0243">
        <w:rPr>
          <w:rFonts w:asciiTheme="minorHAnsi" w:hAnsiTheme="minorHAnsi" w:cstheme="minorHAnsi"/>
          <w:color w:val="000000"/>
          <w:sz w:val="22"/>
          <w:szCs w:val="22"/>
        </w:rPr>
        <w:t xml:space="preserve"> </w:t>
      </w:r>
      <w:r w:rsidR="0076500C">
        <w:rPr>
          <w:rFonts w:asciiTheme="minorHAnsi" w:hAnsiTheme="minorHAnsi" w:cstheme="minorHAnsi"/>
          <w:color w:val="000000"/>
          <w:sz w:val="22"/>
          <w:szCs w:val="22"/>
        </w:rPr>
        <w:tab/>
      </w:r>
      <w:r w:rsidR="00BF3DCD">
        <w:rPr>
          <w:rFonts w:asciiTheme="minorHAnsi" w:hAnsiTheme="minorHAnsi" w:cstheme="minorHAnsi"/>
          <w:color w:val="000000"/>
          <w:sz w:val="22"/>
          <w:szCs w:val="22"/>
        </w:rPr>
        <w:t>Městské divadlo Brno</w:t>
      </w:r>
      <w:r w:rsidR="00DE0276" w:rsidRPr="00A15CE2">
        <w:rPr>
          <w:rFonts w:asciiTheme="minorHAnsi" w:hAnsiTheme="minorHAnsi" w:cstheme="minorHAnsi"/>
          <w:color w:val="000000"/>
          <w:sz w:val="22"/>
          <w:szCs w:val="22"/>
        </w:rPr>
        <w:tab/>
      </w:r>
    </w:p>
    <w:p w14:paraId="3B99056A" w14:textId="31A14FF8" w:rsidR="00794819" w:rsidRPr="00440967" w:rsidRDefault="00DE0276" w:rsidP="006C76FB">
      <w:pPr>
        <w:pStyle w:val="Zkladntext"/>
        <w:tabs>
          <w:tab w:val="left" w:pos="851"/>
          <w:tab w:val="left" w:pos="3969"/>
        </w:tabs>
        <w:spacing w:after="120"/>
        <w:ind w:left="851"/>
        <w:rPr>
          <w:rFonts w:asciiTheme="minorHAnsi" w:hAnsiTheme="minorHAnsi" w:cstheme="minorHAnsi"/>
          <w:b/>
          <w:bCs/>
          <w:sz w:val="22"/>
          <w:szCs w:val="22"/>
        </w:rPr>
      </w:pPr>
      <w:r w:rsidRPr="00A15CE2">
        <w:rPr>
          <w:rFonts w:asciiTheme="minorHAnsi" w:hAnsiTheme="minorHAnsi" w:cstheme="minorHAnsi"/>
          <w:sz w:val="22"/>
          <w:szCs w:val="22"/>
        </w:rPr>
        <w:t xml:space="preserve">Datum a hodina konání: </w:t>
      </w:r>
      <w:r w:rsidR="0076500C">
        <w:rPr>
          <w:rFonts w:asciiTheme="minorHAnsi" w:hAnsiTheme="minorHAnsi" w:cstheme="minorHAnsi"/>
          <w:sz w:val="22"/>
          <w:szCs w:val="22"/>
        </w:rPr>
        <w:tab/>
      </w:r>
      <w:r w:rsidR="00BF3DCD" w:rsidRPr="00440967">
        <w:rPr>
          <w:rFonts w:asciiTheme="minorHAnsi" w:hAnsiTheme="minorHAnsi" w:cstheme="minorHAnsi"/>
          <w:b/>
          <w:bCs/>
          <w:sz w:val="22"/>
          <w:szCs w:val="22"/>
        </w:rPr>
        <w:t>22. 4. 2026</w:t>
      </w:r>
      <w:r w:rsidR="00FA0243" w:rsidRPr="00440967">
        <w:rPr>
          <w:rFonts w:asciiTheme="minorHAnsi" w:hAnsiTheme="minorHAnsi" w:cstheme="minorHAnsi"/>
          <w:b/>
          <w:bCs/>
          <w:sz w:val="22"/>
          <w:szCs w:val="22"/>
        </w:rPr>
        <w:t xml:space="preserve"> v 19:00</w:t>
      </w:r>
      <w:r w:rsidR="00224E89">
        <w:rPr>
          <w:rFonts w:asciiTheme="minorHAnsi" w:hAnsiTheme="minorHAnsi" w:cstheme="minorHAnsi"/>
          <w:b/>
          <w:bCs/>
          <w:sz w:val="22"/>
          <w:szCs w:val="22"/>
        </w:rPr>
        <w:t>, činoherní scéna</w:t>
      </w:r>
    </w:p>
    <w:p w14:paraId="6B40A529" w14:textId="3F08F7D2"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76500C">
        <w:rPr>
          <w:rFonts w:asciiTheme="minorHAnsi" w:hAnsiTheme="minorHAnsi" w:cstheme="minorHAnsi"/>
          <w:sz w:val="22"/>
          <w:szCs w:val="22"/>
        </w:rPr>
        <w:tab/>
      </w:r>
      <w:r w:rsidRPr="00A15CE2">
        <w:rPr>
          <w:rFonts w:asciiTheme="minorHAnsi" w:hAnsiTheme="minorHAnsi" w:cstheme="minorHAnsi"/>
          <w:bCs/>
          <w:sz w:val="22"/>
          <w:szCs w:val="22"/>
        </w:rPr>
        <w:t>cca 130 minut včetně pauzy</w:t>
      </w:r>
      <w:r w:rsidR="00DE0276" w:rsidRPr="00A15CE2">
        <w:rPr>
          <w:rFonts w:asciiTheme="minorHAnsi" w:hAnsiTheme="minorHAnsi" w:cstheme="minorHAnsi"/>
          <w:sz w:val="22"/>
          <w:szCs w:val="22"/>
        </w:rPr>
        <w:tab/>
      </w:r>
    </w:p>
    <w:p w14:paraId="502FF032" w14:textId="070D3401" w:rsidR="00DE0276" w:rsidRPr="00A15CE2" w:rsidRDefault="00A15CE2" w:rsidP="00A15CE2">
      <w:pPr>
        <w:tabs>
          <w:tab w:val="left" w:pos="851"/>
          <w:tab w:val="left" w:pos="3969"/>
        </w:tabs>
        <w:ind w:left="850"/>
        <w:rPr>
          <w:rFonts w:asciiTheme="minorHAnsi" w:hAnsiTheme="minorHAnsi" w:cstheme="minorHAnsi"/>
          <w:color w:val="000000"/>
          <w:sz w:val="22"/>
          <w:szCs w:val="22"/>
        </w:rPr>
      </w:pPr>
      <w:r w:rsidRPr="00FA0243">
        <w:rPr>
          <w:rFonts w:asciiTheme="minorHAnsi" w:hAnsiTheme="minorHAnsi" w:cstheme="minorHAnsi"/>
          <w:b/>
          <w:color w:val="000000"/>
          <w:sz w:val="22"/>
          <w:szCs w:val="22"/>
        </w:rPr>
        <w:t>Kontaktní osoba za Divadlo:</w:t>
      </w:r>
      <w:r>
        <w:rPr>
          <w:rFonts w:asciiTheme="minorHAnsi" w:hAnsiTheme="minorHAnsi" w:cstheme="minorHAnsi"/>
          <w:color w:val="000000"/>
          <w:sz w:val="22"/>
          <w:szCs w:val="22"/>
        </w:rPr>
        <w:t xml:space="preserve"> </w:t>
      </w:r>
      <w:r w:rsidR="00662023">
        <w:rPr>
          <w:rFonts w:asciiTheme="minorHAnsi" w:hAnsiTheme="minorHAnsi" w:cstheme="minorHAnsi"/>
          <w:color w:val="000000"/>
          <w:sz w:val="22"/>
          <w:szCs w:val="22"/>
        </w:rPr>
        <w:t>Radka Huková</w:t>
      </w:r>
      <w:r w:rsidR="00DA5045">
        <w:rPr>
          <w:rFonts w:asciiTheme="minorHAnsi" w:hAnsiTheme="minorHAnsi" w:cstheme="minorHAnsi"/>
          <w:color w:val="000000"/>
          <w:sz w:val="22"/>
          <w:szCs w:val="22"/>
          <w:u w:val="single"/>
        </w:rPr>
        <w:t xml:space="preserve"> </w:t>
      </w:r>
    </w:p>
    <w:p w14:paraId="07B5B215" w14:textId="38002B32" w:rsidR="00FA0243" w:rsidRPr="0031330A" w:rsidRDefault="006C76FB" w:rsidP="00FA0243">
      <w:pPr>
        <w:tabs>
          <w:tab w:val="left" w:pos="851"/>
          <w:tab w:val="left" w:pos="3969"/>
          <w:tab w:val="left" w:pos="4111"/>
        </w:tabs>
        <w:spacing w:line="15" w:lineRule="atLeast"/>
        <w:rPr>
          <w:rFonts w:asciiTheme="minorHAnsi" w:hAnsiTheme="minorHAnsi" w:cstheme="minorHAnsi"/>
          <w:color w:val="000000"/>
          <w:sz w:val="22"/>
          <w:szCs w:val="22"/>
        </w:rPr>
      </w:pPr>
      <w:r w:rsidRPr="00A15CE2">
        <w:rPr>
          <w:rFonts w:asciiTheme="minorHAnsi" w:hAnsiTheme="minorHAnsi" w:cstheme="minorHAnsi"/>
          <w:color w:val="000000"/>
          <w:sz w:val="22"/>
          <w:szCs w:val="22"/>
        </w:rPr>
        <w:tab/>
      </w:r>
      <w:r w:rsidR="00DE0276" w:rsidRPr="009E394D">
        <w:rPr>
          <w:rFonts w:asciiTheme="minorHAnsi" w:hAnsiTheme="minorHAnsi" w:cstheme="minorHAnsi"/>
          <w:b/>
          <w:color w:val="000000"/>
          <w:sz w:val="22"/>
          <w:szCs w:val="22"/>
        </w:rPr>
        <w:t>Kontaktní osoba za Pořadatele:</w:t>
      </w:r>
      <w:r w:rsidR="00FA0243" w:rsidRPr="009E394D">
        <w:rPr>
          <w:rFonts w:asciiTheme="minorHAnsi" w:hAnsiTheme="minorHAnsi" w:cstheme="minorHAnsi"/>
          <w:color w:val="000000"/>
          <w:sz w:val="22"/>
          <w:szCs w:val="22"/>
        </w:rPr>
        <w:t xml:space="preserve"> </w:t>
      </w:r>
      <w:r w:rsidR="009E394D" w:rsidRPr="009E394D">
        <w:rPr>
          <w:rFonts w:asciiTheme="minorHAnsi" w:hAnsiTheme="minorHAnsi" w:cstheme="minorHAnsi"/>
          <w:color w:val="000000"/>
          <w:sz w:val="22"/>
          <w:szCs w:val="22"/>
        </w:rPr>
        <w:t>Monika</w:t>
      </w:r>
      <w:r w:rsidR="0061787A">
        <w:rPr>
          <w:rFonts w:asciiTheme="minorHAnsi" w:hAnsiTheme="minorHAnsi" w:cstheme="minorHAnsi"/>
          <w:color w:val="000000"/>
          <w:sz w:val="22"/>
          <w:szCs w:val="22"/>
        </w:rPr>
        <w:t xml:space="preserve"> K</w:t>
      </w:r>
      <w:r w:rsidR="009E394D">
        <w:rPr>
          <w:rFonts w:asciiTheme="minorHAnsi" w:hAnsiTheme="minorHAnsi" w:cstheme="minorHAnsi"/>
          <w:color w:val="000000"/>
          <w:sz w:val="22"/>
          <w:szCs w:val="22"/>
        </w:rPr>
        <w:t>rálová</w:t>
      </w:r>
      <w:r w:rsidR="00932BE1">
        <w:rPr>
          <w:rFonts w:asciiTheme="minorHAnsi" w:hAnsiTheme="minorHAnsi" w:cstheme="minorHAnsi"/>
          <w:color w:val="000000"/>
          <w:sz w:val="22"/>
          <w:szCs w:val="22"/>
        </w:rPr>
        <w:t xml:space="preserve"> </w:t>
      </w:r>
    </w:p>
    <w:p w14:paraId="5A1E8395" w14:textId="77777777" w:rsidR="005A20F5" w:rsidRPr="00A15CE2"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6A4F19CB"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tech. vybavení </w:t>
      </w:r>
      <w:r w:rsidR="00230534">
        <w:rPr>
          <w:rFonts w:asciiTheme="minorHAnsi" w:hAnsiTheme="minorHAnsi" w:cstheme="minorHAnsi"/>
          <w:color w:val="000000"/>
          <w:sz w:val="22"/>
          <w:szCs w:val="22"/>
        </w:rPr>
        <w:t xml:space="preserve">– </w:t>
      </w:r>
      <w:r w:rsidRPr="00A15CE2">
        <w:rPr>
          <w:rFonts w:asciiTheme="minorHAnsi" w:hAnsiTheme="minorHAnsi" w:cstheme="minorHAnsi"/>
          <w:color w:val="000000"/>
          <w:sz w:val="22"/>
          <w:szCs w:val="22"/>
        </w:rPr>
        <w:t xml:space="preserve">popis jevištního vybavení, světelného a zvukového zařízení. </w:t>
      </w:r>
    </w:p>
    <w:p w14:paraId="074CCA07" w14:textId="2E41E0A8" w:rsidR="006C76FB" w:rsidRPr="00A15CE2" w:rsidRDefault="00794819" w:rsidP="002E772D">
      <w:pPr>
        <w:numPr>
          <w:ilvl w:val="0"/>
          <w:numId w:val="6"/>
        </w:numPr>
        <w:spacing w:after="60"/>
        <w:ind w:left="426"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Pořadatel</w:t>
      </w:r>
      <w:r w:rsidR="00E0285F" w:rsidRPr="00A15CE2">
        <w:rPr>
          <w:rFonts w:asciiTheme="minorHAnsi" w:hAnsiTheme="minorHAnsi" w:cstheme="minorHAnsi"/>
          <w:color w:val="000000"/>
          <w:sz w:val="22"/>
          <w:szCs w:val="22"/>
        </w:rPr>
        <w:t xml:space="preserve"> na svůj náklad zajistí:</w:t>
      </w:r>
    </w:p>
    <w:p w14:paraId="30546620" w14:textId="634C53F4" w:rsidR="00794819" w:rsidRDefault="00794819" w:rsidP="00440967">
      <w:pPr>
        <w:numPr>
          <w:ilvl w:val="1"/>
          <w:numId w:val="12"/>
        </w:numPr>
        <w:ind w:left="709"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Volné a čisté šatny se sprchami dle domluvy od 15:00.</w:t>
      </w:r>
    </w:p>
    <w:p w14:paraId="27EF2EFC" w14:textId="774C2B4D" w:rsidR="006C76FB" w:rsidRPr="00A15CE2" w:rsidRDefault="009C52A3" w:rsidP="00440967">
      <w:pPr>
        <w:numPr>
          <w:ilvl w:val="1"/>
          <w:numId w:val="12"/>
        </w:numPr>
        <w:ind w:left="709"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Volné </w:t>
      </w:r>
      <w:r w:rsidR="00F76BA9" w:rsidRPr="00A15CE2">
        <w:rPr>
          <w:rFonts w:asciiTheme="minorHAnsi" w:hAnsiTheme="minorHAnsi" w:cstheme="minorHAnsi"/>
          <w:color w:val="000000"/>
          <w:sz w:val="22"/>
          <w:szCs w:val="22"/>
        </w:rPr>
        <w:t xml:space="preserve">a uklizené </w:t>
      </w:r>
      <w:r w:rsidRPr="00A15CE2">
        <w:rPr>
          <w:rFonts w:asciiTheme="minorHAnsi" w:hAnsiTheme="minorHAnsi" w:cstheme="minorHAnsi"/>
          <w:color w:val="000000"/>
          <w:sz w:val="22"/>
          <w:szCs w:val="22"/>
        </w:rPr>
        <w:t xml:space="preserve">jeviště </w:t>
      </w:r>
      <w:r w:rsidR="00095436" w:rsidRPr="00A15CE2">
        <w:rPr>
          <w:rFonts w:asciiTheme="minorHAnsi" w:hAnsiTheme="minorHAnsi" w:cstheme="minorHAnsi"/>
          <w:color w:val="000000"/>
          <w:sz w:val="22"/>
          <w:szCs w:val="22"/>
        </w:rPr>
        <w:t xml:space="preserve">dle domluvy </w:t>
      </w:r>
      <w:r w:rsidR="00F76BA9" w:rsidRPr="00A15CE2">
        <w:rPr>
          <w:rFonts w:asciiTheme="minorHAnsi" w:hAnsiTheme="minorHAnsi" w:cstheme="minorHAnsi"/>
          <w:color w:val="000000"/>
          <w:sz w:val="22"/>
          <w:szCs w:val="22"/>
        </w:rPr>
        <w:t>v den</w:t>
      </w:r>
      <w:r w:rsidRPr="00A15CE2">
        <w:rPr>
          <w:rFonts w:asciiTheme="minorHAnsi" w:hAnsiTheme="minorHAnsi" w:cstheme="minorHAnsi"/>
          <w:color w:val="000000"/>
          <w:sz w:val="22"/>
          <w:szCs w:val="22"/>
        </w:rPr>
        <w:t xml:space="preserve"> konání představení</w:t>
      </w:r>
      <w:r w:rsidR="00F76BA9" w:rsidRPr="00A15CE2">
        <w:rPr>
          <w:rFonts w:asciiTheme="minorHAnsi" w:hAnsiTheme="minorHAnsi" w:cstheme="minorHAnsi"/>
          <w:color w:val="000000"/>
          <w:sz w:val="22"/>
          <w:szCs w:val="22"/>
        </w:rPr>
        <w:t xml:space="preserve"> od 8:00</w:t>
      </w:r>
      <w:r w:rsidR="00794819">
        <w:rPr>
          <w:rFonts w:asciiTheme="minorHAnsi" w:hAnsiTheme="minorHAnsi" w:cstheme="minorHAnsi"/>
          <w:color w:val="000000"/>
          <w:sz w:val="22"/>
          <w:szCs w:val="22"/>
        </w:rPr>
        <w:t>, prostorová zkouška dle domluvy od 16:00</w:t>
      </w:r>
      <w:r w:rsidR="006C76FB" w:rsidRPr="00A15CE2">
        <w:rPr>
          <w:rFonts w:asciiTheme="minorHAnsi" w:hAnsiTheme="minorHAnsi" w:cstheme="minorHAnsi"/>
          <w:color w:val="000000"/>
          <w:sz w:val="22"/>
          <w:szCs w:val="22"/>
        </w:rPr>
        <w:t>.</w:t>
      </w:r>
    </w:p>
    <w:p w14:paraId="3D0482E3" w14:textId="023DAF9B" w:rsidR="006C76FB" w:rsidRPr="00A15CE2" w:rsidRDefault="006C76FB" w:rsidP="00440967">
      <w:pPr>
        <w:numPr>
          <w:ilvl w:val="1"/>
          <w:numId w:val="12"/>
        </w:numPr>
        <w:ind w:left="709"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Pomoc při vykládání a nakládání techniky a dekorací</w:t>
      </w:r>
      <w:r w:rsidR="00794819">
        <w:rPr>
          <w:rFonts w:asciiTheme="minorHAnsi" w:hAnsiTheme="minorHAnsi" w:cstheme="minorHAnsi"/>
          <w:color w:val="000000"/>
          <w:sz w:val="22"/>
          <w:szCs w:val="22"/>
        </w:rPr>
        <w:t>.</w:t>
      </w:r>
    </w:p>
    <w:p w14:paraId="711E00C6" w14:textId="77777777" w:rsidR="006C76FB" w:rsidRPr="00A15CE2" w:rsidRDefault="006C76FB" w:rsidP="00440967">
      <w:pPr>
        <w:numPr>
          <w:ilvl w:val="1"/>
          <w:numId w:val="12"/>
        </w:numPr>
        <w:ind w:left="709"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77777777" w:rsidR="009C52A3" w:rsidRPr="00A15CE2" w:rsidRDefault="006C76FB" w:rsidP="00440967">
      <w:pPr>
        <w:numPr>
          <w:ilvl w:val="1"/>
          <w:numId w:val="12"/>
        </w:numPr>
        <w:spacing w:after="60"/>
        <w:ind w:left="709"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9C52A3" w:rsidRPr="00A15CE2">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443B5673" w14:textId="77777777" w:rsidR="003D1721" w:rsidRPr="00A15CE2" w:rsidRDefault="006C76FB"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zajistí 6 volných vstupenek</w:t>
      </w:r>
      <w:r w:rsidR="003D1721" w:rsidRPr="00A15CE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w:t>
      </w:r>
      <w:r w:rsidRPr="00440967">
        <w:rPr>
          <w:rFonts w:asciiTheme="minorHAnsi" w:hAnsiTheme="minorHAnsi" w:cstheme="minorHAnsi"/>
          <w:b/>
          <w:bCs/>
          <w:color w:val="000000"/>
          <w:sz w:val="22"/>
          <w:szCs w:val="22"/>
        </w:rPr>
        <w:t xml:space="preserve">technické </w:t>
      </w:r>
      <w:r w:rsidR="00F07FE6" w:rsidRPr="00440967">
        <w:rPr>
          <w:rFonts w:asciiTheme="minorHAnsi" w:hAnsiTheme="minorHAnsi" w:cstheme="minorHAnsi"/>
          <w:b/>
          <w:bCs/>
          <w:color w:val="000000"/>
          <w:sz w:val="22"/>
          <w:szCs w:val="22"/>
        </w:rPr>
        <w:t>p</w:t>
      </w:r>
      <w:r w:rsidRPr="00440967">
        <w:rPr>
          <w:rFonts w:asciiTheme="minorHAnsi" w:hAnsiTheme="minorHAnsi" w:cstheme="minorHAnsi"/>
          <w:b/>
          <w:bCs/>
          <w:color w:val="000000"/>
          <w:sz w:val="22"/>
          <w:szCs w:val="22"/>
        </w:rPr>
        <w:t>odmínky,</w:t>
      </w:r>
      <w:r w:rsidR="00444B1E" w:rsidRPr="00440967">
        <w:rPr>
          <w:rFonts w:asciiTheme="minorHAnsi" w:hAnsiTheme="minorHAnsi" w:cstheme="minorHAnsi"/>
          <w:b/>
          <w:bCs/>
          <w:color w:val="000000"/>
          <w:sz w:val="22"/>
          <w:szCs w:val="22"/>
        </w:rPr>
        <w:t xml:space="preserve"> k</w:t>
      </w:r>
      <w:r w:rsidR="00756D2D" w:rsidRPr="00440967">
        <w:rPr>
          <w:rFonts w:asciiTheme="minorHAnsi" w:hAnsiTheme="minorHAnsi" w:cstheme="minorHAnsi"/>
          <w:b/>
          <w:bCs/>
          <w:color w:val="000000"/>
          <w:sz w:val="22"/>
          <w:szCs w:val="22"/>
        </w:rPr>
        <w:t>teré jsou uvedeny v Příloze č.1.</w:t>
      </w:r>
    </w:p>
    <w:p w14:paraId="125429D8" w14:textId="67F90D22" w:rsidR="00AD0351" w:rsidRPr="00440967"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440967">
        <w:rPr>
          <w:rFonts w:asciiTheme="minorHAnsi" w:hAnsiTheme="minorHAnsi" w:cstheme="minorHAnsi"/>
          <w:bCs/>
          <w:color w:val="000000"/>
          <w:sz w:val="22"/>
          <w:szCs w:val="22"/>
        </w:rPr>
        <w:t>Doprava: autobus + Eurocargo 7,5t + Ford Transit + osobní automobil, vlak, autobus</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7985F859" w:rsidR="00A84A98" w:rsidRPr="00193510" w:rsidRDefault="00832ADC" w:rsidP="00C71C1E">
      <w:pPr>
        <w:numPr>
          <w:ilvl w:val="1"/>
          <w:numId w:val="5"/>
        </w:numPr>
        <w:spacing w:after="60"/>
        <w:ind w:left="851"/>
        <w:jc w:val="both"/>
        <w:rPr>
          <w:rFonts w:asciiTheme="minorHAnsi" w:hAnsiTheme="minorHAnsi" w:cstheme="minorHAnsi"/>
          <w:color w:val="000000"/>
          <w:sz w:val="22"/>
          <w:szCs w:val="22"/>
        </w:rPr>
      </w:pPr>
      <w:r w:rsidRPr="00193510">
        <w:rPr>
          <w:rFonts w:asciiTheme="minorHAnsi" w:hAnsiTheme="minorHAnsi" w:cstheme="minorHAnsi"/>
          <w:color w:val="000000"/>
          <w:sz w:val="22"/>
          <w:szCs w:val="22"/>
        </w:rPr>
        <w:t xml:space="preserve">jevištní mistr DIVADLA: </w:t>
      </w:r>
      <w:r w:rsidR="002E772D" w:rsidRPr="00193510">
        <w:rPr>
          <w:rFonts w:asciiTheme="minorHAnsi" w:hAnsiTheme="minorHAnsi" w:cstheme="minorHAnsi"/>
          <w:color w:val="000000"/>
          <w:sz w:val="22"/>
          <w:szCs w:val="22"/>
        </w:rPr>
        <w:t>Daniel Deutscha</w:t>
      </w:r>
    </w:p>
    <w:p w14:paraId="79A6011C" w14:textId="239570B6" w:rsidR="005A20F5" w:rsidRPr="00193510" w:rsidRDefault="00E0285F" w:rsidP="00440967">
      <w:pPr>
        <w:numPr>
          <w:ilvl w:val="1"/>
          <w:numId w:val="5"/>
        </w:numPr>
        <w:spacing w:after="60"/>
        <w:ind w:left="851"/>
        <w:jc w:val="both"/>
        <w:rPr>
          <w:rFonts w:asciiTheme="minorHAnsi" w:hAnsiTheme="minorHAnsi" w:cstheme="minorHAnsi"/>
          <w:color w:val="000000"/>
          <w:sz w:val="22"/>
          <w:szCs w:val="22"/>
        </w:rPr>
      </w:pPr>
      <w:r w:rsidRPr="00193510">
        <w:rPr>
          <w:rFonts w:asciiTheme="minorHAnsi" w:hAnsiTheme="minorHAnsi" w:cstheme="minorHAnsi"/>
          <w:color w:val="000000"/>
          <w:sz w:val="22"/>
          <w:szCs w:val="22"/>
        </w:rPr>
        <w:t>jevištní mistr POŘADATELE</w:t>
      </w:r>
      <w:r w:rsidR="005A20F5" w:rsidRPr="00193510">
        <w:rPr>
          <w:rFonts w:asciiTheme="minorHAnsi" w:hAnsiTheme="minorHAnsi" w:cstheme="minorHAnsi"/>
          <w:color w:val="000000"/>
          <w:sz w:val="22"/>
          <w:szCs w:val="22"/>
        </w:rPr>
        <w:t xml:space="preserve">: </w:t>
      </w:r>
      <w:r w:rsidR="00EB4003" w:rsidRPr="00440967">
        <w:rPr>
          <w:rFonts w:asciiTheme="minorHAnsi" w:hAnsiTheme="minorHAnsi" w:cstheme="minorHAnsi"/>
          <w:color w:val="000000"/>
        </w:rPr>
        <w:t>Jaroslav Záděra</w:t>
      </w:r>
    </w:p>
    <w:p w14:paraId="7085754C" w14:textId="3711ABB1" w:rsidR="00D324C9" w:rsidRPr="00193510" w:rsidRDefault="00E0285F" w:rsidP="00440967">
      <w:pPr>
        <w:numPr>
          <w:ilvl w:val="1"/>
          <w:numId w:val="5"/>
        </w:numPr>
        <w:spacing w:after="60"/>
        <w:ind w:left="851"/>
        <w:jc w:val="both"/>
        <w:rPr>
          <w:rFonts w:asciiTheme="minorHAnsi" w:hAnsiTheme="minorHAnsi" w:cstheme="minorHAnsi"/>
          <w:color w:val="000000"/>
          <w:sz w:val="22"/>
          <w:szCs w:val="22"/>
        </w:rPr>
      </w:pPr>
      <w:r w:rsidRPr="00193510">
        <w:rPr>
          <w:rFonts w:asciiTheme="minorHAnsi" w:hAnsiTheme="minorHAnsi" w:cstheme="minorHAnsi"/>
          <w:color w:val="000000"/>
          <w:sz w:val="22"/>
          <w:szCs w:val="22"/>
        </w:rPr>
        <w:t>mistr světe</w:t>
      </w:r>
      <w:r w:rsidR="00832ADC" w:rsidRPr="00193510">
        <w:rPr>
          <w:rFonts w:asciiTheme="minorHAnsi" w:hAnsiTheme="minorHAnsi" w:cstheme="minorHAnsi"/>
          <w:color w:val="000000"/>
          <w:sz w:val="22"/>
          <w:szCs w:val="22"/>
        </w:rPr>
        <w:t xml:space="preserve">l DIVADLA: </w:t>
      </w:r>
      <w:r w:rsidR="00662023" w:rsidRPr="00193510">
        <w:rPr>
          <w:rFonts w:asciiTheme="minorHAnsi" w:hAnsiTheme="minorHAnsi" w:cstheme="minorHAnsi"/>
          <w:color w:val="000000"/>
          <w:sz w:val="22"/>
          <w:szCs w:val="22"/>
        </w:rPr>
        <w:t>Filip Wiesner</w:t>
      </w:r>
    </w:p>
    <w:p w14:paraId="442548AD" w14:textId="3BF47A45" w:rsidR="009B5351" w:rsidRPr="00193510" w:rsidRDefault="00E0285F" w:rsidP="00440967">
      <w:pPr>
        <w:numPr>
          <w:ilvl w:val="1"/>
          <w:numId w:val="5"/>
        </w:numPr>
        <w:spacing w:after="60"/>
        <w:ind w:left="851"/>
        <w:jc w:val="both"/>
        <w:rPr>
          <w:rFonts w:asciiTheme="minorHAnsi" w:hAnsiTheme="minorHAnsi" w:cstheme="minorHAnsi"/>
          <w:color w:val="000000"/>
          <w:sz w:val="22"/>
          <w:szCs w:val="22"/>
        </w:rPr>
      </w:pPr>
      <w:r w:rsidRPr="00193510">
        <w:rPr>
          <w:rFonts w:asciiTheme="minorHAnsi" w:hAnsiTheme="minorHAnsi" w:cstheme="minorHAnsi"/>
          <w:color w:val="000000"/>
          <w:sz w:val="22"/>
          <w:szCs w:val="22"/>
        </w:rPr>
        <w:t>mistr světel POŘADATELE</w:t>
      </w:r>
      <w:r w:rsidR="00D74F97" w:rsidRPr="00193510">
        <w:rPr>
          <w:rFonts w:asciiTheme="minorHAnsi" w:hAnsiTheme="minorHAnsi" w:cstheme="minorHAnsi"/>
          <w:color w:val="000000"/>
          <w:sz w:val="22"/>
          <w:szCs w:val="22"/>
        </w:rPr>
        <w:t>:</w:t>
      </w:r>
      <w:r w:rsidR="00A74504" w:rsidRPr="00193510">
        <w:rPr>
          <w:rFonts w:asciiTheme="minorHAnsi" w:hAnsiTheme="minorHAnsi" w:cstheme="minorHAnsi"/>
          <w:color w:val="000000"/>
          <w:sz w:val="22"/>
          <w:szCs w:val="22"/>
        </w:rPr>
        <w:t xml:space="preserve"> </w:t>
      </w:r>
      <w:r w:rsidR="00F15DEB" w:rsidRPr="00193510">
        <w:rPr>
          <w:rFonts w:asciiTheme="minorHAnsi" w:hAnsiTheme="minorHAnsi" w:cstheme="minorHAnsi"/>
          <w:color w:val="000000"/>
          <w:sz w:val="22"/>
          <w:szCs w:val="22"/>
        </w:rPr>
        <w:t xml:space="preserve">Oldřich </w:t>
      </w:r>
      <w:proofErr w:type="spellStart"/>
      <w:r w:rsidR="00F15DEB" w:rsidRPr="00193510">
        <w:rPr>
          <w:rFonts w:asciiTheme="minorHAnsi" w:hAnsiTheme="minorHAnsi" w:cstheme="minorHAnsi"/>
          <w:color w:val="000000"/>
          <w:sz w:val="22"/>
          <w:szCs w:val="22"/>
        </w:rPr>
        <w:t>Gardáš</w:t>
      </w:r>
      <w:proofErr w:type="spellEnd"/>
    </w:p>
    <w:p w14:paraId="460F21F1" w14:textId="2D038228" w:rsidR="006F0DF5" w:rsidRPr="00193510" w:rsidRDefault="002E772D" w:rsidP="00440967">
      <w:pPr>
        <w:numPr>
          <w:ilvl w:val="1"/>
          <w:numId w:val="5"/>
        </w:numPr>
        <w:spacing w:after="60"/>
        <w:ind w:left="851"/>
        <w:jc w:val="both"/>
        <w:rPr>
          <w:rFonts w:asciiTheme="minorHAnsi" w:hAnsiTheme="minorHAnsi" w:cstheme="minorHAnsi"/>
          <w:color w:val="000000"/>
          <w:sz w:val="22"/>
          <w:szCs w:val="22"/>
        </w:rPr>
      </w:pPr>
      <w:r w:rsidRPr="00193510">
        <w:rPr>
          <w:rFonts w:asciiTheme="minorHAnsi" w:hAnsiTheme="minorHAnsi" w:cstheme="minorHAnsi"/>
          <w:color w:val="000000"/>
          <w:sz w:val="22"/>
          <w:szCs w:val="22"/>
        </w:rPr>
        <w:t xml:space="preserve">mistr zvuku DIVADLA: </w:t>
      </w:r>
      <w:r w:rsidR="00276A75" w:rsidRPr="00193510">
        <w:rPr>
          <w:rFonts w:asciiTheme="minorHAnsi" w:hAnsiTheme="minorHAnsi" w:cstheme="minorHAnsi"/>
          <w:color w:val="000000"/>
          <w:sz w:val="22"/>
          <w:szCs w:val="22"/>
        </w:rPr>
        <w:t>Kryštof Leiský</w:t>
      </w:r>
      <w:r w:rsidRPr="00193510">
        <w:rPr>
          <w:rFonts w:asciiTheme="minorHAnsi" w:hAnsiTheme="minorHAnsi" w:cstheme="minorHAnsi"/>
          <w:color w:val="000000"/>
          <w:sz w:val="22"/>
          <w:szCs w:val="22"/>
        </w:rPr>
        <w:t xml:space="preserve"> </w:t>
      </w:r>
    </w:p>
    <w:p w14:paraId="46553041" w14:textId="7AA5113E" w:rsidR="00903E06" w:rsidRPr="00193510" w:rsidRDefault="00E0285F" w:rsidP="00440967">
      <w:pPr>
        <w:numPr>
          <w:ilvl w:val="1"/>
          <w:numId w:val="5"/>
        </w:numPr>
        <w:spacing w:after="60"/>
        <w:ind w:left="851"/>
        <w:jc w:val="both"/>
        <w:rPr>
          <w:rFonts w:asciiTheme="minorHAnsi" w:hAnsiTheme="minorHAnsi" w:cstheme="minorHAnsi"/>
          <w:color w:val="000000"/>
          <w:sz w:val="22"/>
          <w:szCs w:val="22"/>
        </w:rPr>
      </w:pPr>
      <w:r w:rsidRPr="00193510">
        <w:rPr>
          <w:rFonts w:asciiTheme="minorHAnsi" w:hAnsiTheme="minorHAnsi" w:cstheme="minorHAnsi"/>
          <w:color w:val="000000"/>
          <w:sz w:val="22"/>
          <w:szCs w:val="22"/>
        </w:rPr>
        <w:t>mistr zvuku POŘADATELE:</w:t>
      </w:r>
      <w:r w:rsidR="00A74504" w:rsidRPr="00193510">
        <w:rPr>
          <w:rFonts w:asciiTheme="minorHAnsi" w:hAnsiTheme="minorHAnsi" w:cstheme="minorHAnsi"/>
          <w:color w:val="000000"/>
          <w:sz w:val="22"/>
          <w:szCs w:val="22"/>
        </w:rPr>
        <w:t xml:space="preserve"> </w:t>
      </w:r>
    </w:p>
    <w:p w14:paraId="4D290774" w14:textId="6E002F07" w:rsidR="00E0285F" w:rsidRPr="00A15CE2" w:rsidRDefault="00AD0351" w:rsidP="00DE0276">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67C45" w:rsidRPr="00A15CE2">
        <w:rPr>
          <w:rFonts w:asciiTheme="minorHAnsi" w:hAnsiTheme="minorHAnsi" w:cstheme="minorHAnsi"/>
          <w:b/>
          <w:color w:val="000000"/>
          <w:sz w:val="22"/>
          <w:szCs w:val="22"/>
        </w:rPr>
        <w:t>V</w:t>
      </w:r>
      <w:r w:rsidR="00E0285F" w:rsidRPr="00A15CE2">
        <w:rPr>
          <w:rFonts w:asciiTheme="minorHAnsi" w:hAnsiTheme="minorHAnsi" w:cstheme="minorHAnsi"/>
          <w:b/>
          <w:color w:val="000000"/>
          <w:sz w:val="22"/>
          <w:szCs w:val="22"/>
        </w:rPr>
        <w:t>. HONORÁŘ A NÁHRADY</w:t>
      </w:r>
    </w:p>
    <w:p w14:paraId="3A0FBED0" w14:textId="5BACAF7D" w:rsidR="00B97B3C" w:rsidRPr="00A15CE2" w:rsidRDefault="00B97B3C" w:rsidP="0016418C">
      <w:pPr>
        <w:numPr>
          <w:ilvl w:val="0"/>
          <w:numId w:val="3"/>
        </w:numPr>
        <w:spacing w:after="120"/>
        <w:ind w:left="426" w:hanging="357"/>
        <w:jc w:val="both"/>
        <w:rPr>
          <w:rFonts w:asciiTheme="minorHAnsi" w:hAnsiTheme="minorHAnsi" w:cstheme="minorHAnsi"/>
          <w:color w:val="000000"/>
          <w:sz w:val="22"/>
          <w:szCs w:val="22"/>
        </w:rPr>
      </w:pPr>
      <w:r w:rsidRPr="00FA0243">
        <w:rPr>
          <w:rFonts w:asciiTheme="minorHAnsi" w:hAnsiTheme="minorHAnsi" w:cstheme="minorHAnsi"/>
          <w:color w:val="000000"/>
          <w:sz w:val="22"/>
          <w:szCs w:val="22"/>
        </w:rPr>
        <w:t>POŘADATEL se zavazuje zap</w:t>
      </w:r>
      <w:r w:rsidR="00AD0351" w:rsidRPr="00FA0243">
        <w:rPr>
          <w:rFonts w:asciiTheme="minorHAnsi" w:hAnsiTheme="minorHAnsi" w:cstheme="minorHAnsi"/>
          <w:color w:val="000000"/>
          <w:sz w:val="22"/>
          <w:szCs w:val="22"/>
        </w:rPr>
        <w:t xml:space="preserve">latit </w:t>
      </w:r>
      <w:r w:rsidR="00AD0351" w:rsidRPr="00F75084">
        <w:rPr>
          <w:rFonts w:asciiTheme="minorHAnsi" w:hAnsiTheme="minorHAnsi" w:cstheme="minorHAnsi"/>
          <w:color w:val="000000"/>
          <w:sz w:val="22"/>
          <w:szCs w:val="22"/>
        </w:rPr>
        <w:t xml:space="preserve">DIVADLU </w:t>
      </w:r>
      <w:r w:rsidR="00224E89">
        <w:rPr>
          <w:rFonts w:asciiTheme="minorHAnsi" w:hAnsiTheme="minorHAnsi" w:cstheme="minorHAnsi"/>
          <w:color w:val="000000"/>
          <w:sz w:val="22"/>
          <w:szCs w:val="22"/>
        </w:rPr>
        <w:t>odměnu za představení</w:t>
      </w:r>
      <w:r w:rsidR="00224E89" w:rsidRPr="00F75084">
        <w:rPr>
          <w:rFonts w:asciiTheme="minorHAnsi" w:hAnsiTheme="minorHAnsi" w:cstheme="minorHAnsi"/>
          <w:color w:val="000000"/>
          <w:sz w:val="22"/>
          <w:szCs w:val="22"/>
        </w:rPr>
        <w:t xml:space="preserve"> </w:t>
      </w:r>
      <w:r w:rsidR="00AD0351" w:rsidRPr="00F75084">
        <w:rPr>
          <w:rFonts w:asciiTheme="minorHAnsi" w:hAnsiTheme="minorHAnsi" w:cstheme="minorHAnsi"/>
          <w:color w:val="000000"/>
          <w:sz w:val="22"/>
          <w:szCs w:val="22"/>
        </w:rPr>
        <w:t>ve výši</w:t>
      </w:r>
      <w:r w:rsidRPr="00F75084">
        <w:rPr>
          <w:rFonts w:asciiTheme="minorHAnsi" w:hAnsiTheme="minorHAnsi" w:cstheme="minorHAnsi"/>
          <w:color w:val="000000"/>
          <w:sz w:val="22"/>
          <w:szCs w:val="22"/>
        </w:rPr>
        <w:t xml:space="preserve"> </w:t>
      </w:r>
      <w:r w:rsidR="005816B7" w:rsidRPr="00F75084">
        <w:rPr>
          <w:rFonts w:asciiTheme="minorHAnsi" w:hAnsiTheme="minorHAnsi" w:cstheme="minorHAnsi"/>
          <w:b/>
          <w:color w:val="000000"/>
          <w:sz w:val="22"/>
          <w:szCs w:val="22"/>
        </w:rPr>
        <w:t>15</w:t>
      </w:r>
      <w:r w:rsidR="009435E8" w:rsidRPr="00F75084">
        <w:rPr>
          <w:rFonts w:asciiTheme="minorHAnsi" w:hAnsiTheme="minorHAnsi" w:cstheme="minorHAnsi"/>
          <w:b/>
          <w:color w:val="000000"/>
          <w:sz w:val="22"/>
          <w:szCs w:val="22"/>
        </w:rPr>
        <w:t>0</w:t>
      </w:r>
      <w:r w:rsidR="00224E89">
        <w:rPr>
          <w:rFonts w:asciiTheme="minorHAnsi" w:hAnsiTheme="minorHAnsi" w:cstheme="minorHAnsi"/>
          <w:b/>
          <w:color w:val="000000"/>
          <w:sz w:val="22"/>
          <w:szCs w:val="22"/>
        </w:rPr>
        <w:t> </w:t>
      </w:r>
      <w:r w:rsidRPr="00F75084">
        <w:rPr>
          <w:rFonts w:asciiTheme="minorHAnsi" w:hAnsiTheme="minorHAnsi" w:cstheme="minorHAnsi"/>
          <w:b/>
          <w:color w:val="000000"/>
          <w:sz w:val="22"/>
          <w:szCs w:val="22"/>
        </w:rPr>
        <w:t>000,-Kč</w:t>
      </w:r>
      <w:r w:rsidRPr="00F75084">
        <w:rPr>
          <w:rFonts w:asciiTheme="minorHAnsi" w:hAnsiTheme="minorHAnsi" w:cstheme="minorHAnsi"/>
          <w:color w:val="000000"/>
          <w:sz w:val="22"/>
          <w:szCs w:val="22"/>
        </w:rPr>
        <w:t xml:space="preserve"> (slovy</w:t>
      </w:r>
      <w:r w:rsidR="00AD0351" w:rsidRPr="00F75084">
        <w:rPr>
          <w:rFonts w:asciiTheme="minorHAnsi" w:hAnsiTheme="minorHAnsi" w:cstheme="minorHAnsi"/>
          <w:color w:val="000000"/>
          <w:sz w:val="22"/>
          <w:szCs w:val="22"/>
        </w:rPr>
        <w:t>:</w:t>
      </w:r>
      <w:r w:rsidR="008D153C" w:rsidRPr="00F75084">
        <w:rPr>
          <w:rFonts w:asciiTheme="minorHAnsi" w:hAnsiTheme="minorHAnsi" w:cstheme="minorHAnsi"/>
          <w:color w:val="000000"/>
          <w:sz w:val="22"/>
          <w:szCs w:val="22"/>
        </w:rPr>
        <w:t xml:space="preserve"> </w:t>
      </w:r>
      <w:r w:rsidR="009435E8" w:rsidRPr="00F75084">
        <w:rPr>
          <w:rFonts w:asciiTheme="minorHAnsi" w:hAnsiTheme="minorHAnsi" w:cstheme="minorHAnsi"/>
          <w:color w:val="000000"/>
          <w:sz w:val="22"/>
          <w:szCs w:val="22"/>
        </w:rPr>
        <w:t>sto</w:t>
      </w:r>
      <w:r w:rsidR="00224E89">
        <w:rPr>
          <w:rFonts w:asciiTheme="minorHAnsi" w:hAnsiTheme="minorHAnsi" w:cstheme="minorHAnsi"/>
          <w:color w:val="000000"/>
          <w:sz w:val="22"/>
          <w:szCs w:val="22"/>
        </w:rPr>
        <w:t>-</w:t>
      </w:r>
      <w:r w:rsidR="005816B7" w:rsidRPr="00F75084">
        <w:rPr>
          <w:rFonts w:asciiTheme="minorHAnsi" w:hAnsiTheme="minorHAnsi" w:cstheme="minorHAnsi"/>
          <w:color w:val="000000"/>
          <w:sz w:val="22"/>
          <w:szCs w:val="22"/>
        </w:rPr>
        <w:t>padesát</w:t>
      </w:r>
      <w:r w:rsidR="00224E89">
        <w:rPr>
          <w:rFonts w:asciiTheme="minorHAnsi" w:hAnsiTheme="minorHAnsi" w:cstheme="minorHAnsi"/>
          <w:color w:val="000000"/>
          <w:sz w:val="22"/>
          <w:szCs w:val="22"/>
        </w:rPr>
        <w:t>-</w:t>
      </w:r>
      <w:r w:rsidR="00D81638" w:rsidRPr="00F75084">
        <w:rPr>
          <w:rFonts w:asciiTheme="minorHAnsi" w:hAnsiTheme="minorHAnsi" w:cstheme="minorHAnsi"/>
          <w:color w:val="000000"/>
          <w:sz w:val="22"/>
          <w:szCs w:val="22"/>
        </w:rPr>
        <w:t>tisíc</w:t>
      </w:r>
      <w:r w:rsidR="00733DE9" w:rsidRPr="00F75084">
        <w:rPr>
          <w:rFonts w:asciiTheme="minorHAnsi" w:hAnsiTheme="minorHAnsi" w:cstheme="minorHAnsi"/>
          <w:color w:val="000000"/>
          <w:sz w:val="22"/>
          <w:szCs w:val="22"/>
        </w:rPr>
        <w:t xml:space="preserve"> </w:t>
      </w:r>
      <w:r w:rsidR="0016418C">
        <w:rPr>
          <w:rFonts w:asciiTheme="minorHAnsi" w:hAnsiTheme="minorHAnsi" w:cstheme="minorHAnsi"/>
          <w:color w:val="000000"/>
          <w:sz w:val="22"/>
          <w:szCs w:val="22"/>
        </w:rPr>
        <w:t>Kč</w:t>
      </w:r>
      <w:r w:rsidRPr="00F75084">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jedno představení</w:t>
      </w:r>
      <w:r w:rsidR="0016418C">
        <w:rPr>
          <w:rFonts w:asciiTheme="minorHAnsi" w:hAnsiTheme="minorHAnsi" w:cstheme="minorHAnsi"/>
          <w:color w:val="000000"/>
          <w:sz w:val="22"/>
          <w:szCs w:val="22"/>
        </w:rPr>
        <w:t>,</w:t>
      </w:r>
      <w:r w:rsidR="00BB0B05" w:rsidRPr="00A15CE2">
        <w:rPr>
          <w:rFonts w:asciiTheme="minorHAnsi" w:hAnsiTheme="minorHAnsi" w:cstheme="minorHAnsi"/>
          <w:color w:val="000000"/>
          <w:sz w:val="22"/>
          <w:szCs w:val="22"/>
        </w:rPr>
        <w:t xml:space="preserve"> osvobozen</w:t>
      </w:r>
      <w:r w:rsidR="0016418C">
        <w:rPr>
          <w:rFonts w:asciiTheme="minorHAnsi" w:hAnsiTheme="minorHAnsi" w:cstheme="minorHAnsi"/>
          <w:color w:val="000000"/>
          <w:sz w:val="22"/>
          <w:szCs w:val="22"/>
        </w:rPr>
        <w:t>o</w:t>
      </w:r>
      <w:r w:rsidR="00BB0B05" w:rsidRPr="00A15CE2">
        <w:rPr>
          <w:rFonts w:asciiTheme="minorHAnsi" w:hAnsiTheme="minorHAnsi" w:cstheme="minorHAnsi"/>
          <w:color w:val="000000"/>
          <w:sz w:val="22"/>
          <w:szCs w:val="22"/>
        </w:rPr>
        <w:t xml:space="preserve"> od DPH dle §</w:t>
      </w:r>
      <w:r w:rsidR="0065786A">
        <w:rPr>
          <w:rFonts w:asciiTheme="minorHAnsi" w:hAnsiTheme="minorHAnsi" w:cstheme="minorHAnsi"/>
          <w:color w:val="000000"/>
          <w:sz w:val="22"/>
          <w:szCs w:val="22"/>
        </w:rPr>
        <w:t xml:space="preserve"> </w:t>
      </w:r>
      <w:r w:rsidR="00BB0B05" w:rsidRPr="00A15CE2">
        <w:rPr>
          <w:rFonts w:asciiTheme="minorHAnsi" w:hAnsiTheme="minorHAnsi" w:cstheme="minorHAnsi"/>
          <w:color w:val="000000"/>
          <w:sz w:val="22"/>
          <w:szCs w:val="22"/>
        </w:rPr>
        <w:t>61 písm. e) zákona č. 235/2004 Sb.</w:t>
      </w:r>
    </w:p>
    <w:p w14:paraId="09180AF5"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Tržby z PŘEDSTAVENÍ jsou ve vlastnictví POŘADATELE. </w:t>
      </w:r>
    </w:p>
    <w:p w14:paraId="7A6900DD" w14:textId="77777777"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DIVADLU náklady vynaložené na dopravu souboru a dekorací takto:</w:t>
      </w:r>
    </w:p>
    <w:p w14:paraId="29531067" w14:textId="77777777" w:rsidR="0036301E" w:rsidRPr="00A15CE2" w:rsidRDefault="00536734" w:rsidP="00C71C1E">
      <w:pPr>
        <w:numPr>
          <w:ilvl w:val="1"/>
          <w:numId w:val="3"/>
        </w:numPr>
        <w:spacing w:after="60"/>
        <w:ind w:left="851"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B</w:t>
      </w:r>
      <w:r w:rsidR="00E0285F" w:rsidRPr="00A15CE2">
        <w:rPr>
          <w:rFonts w:asciiTheme="minorHAnsi" w:hAnsiTheme="minorHAnsi" w:cstheme="minorHAnsi"/>
          <w:color w:val="000000"/>
          <w:sz w:val="22"/>
          <w:szCs w:val="22"/>
        </w:rPr>
        <w:t xml:space="preserve">us na přepravu účinkujících dle faktury DIVADLA  </w:t>
      </w:r>
    </w:p>
    <w:p w14:paraId="72A90B78" w14:textId="77777777" w:rsidR="0036301E" w:rsidRPr="00A15CE2" w:rsidRDefault="00530266" w:rsidP="00440967">
      <w:pPr>
        <w:numPr>
          <w:ilvl w:val="1"/>
          <w:numId w:val="3"/>
        </w:numPr>
        <w:spacing w:after="60"/>
        <w:ind w:left="851" w:hanging="357"/>
        <w:jc w:val="both"/>
        <w:rPr>
          <w:rFonts w:asciiTheme="minorHAnsi" w:hAnsiTheme="minorHAnsi" w:cstheme="minorHAnsi"/>
          <w:color w:val="000000"/>
          <w:sz w:val="22"/>
          <w:szCs w:val="22"/>
        </w:rPr>
      </w:pPr>
      <w:r w:rsidRPr="00A15CE2">
        <w:rPr>
          <w:rFonts w:asciiTheme="minorHAnsi" w:hAnsiTheme="minorHAnsi" w:cstheme="minorHAnsi"/>
          <w:bCs/>
          <w:color w:val="000000"/>
          <w:sz w:val="22"/>
          <w:szCs w:val="22"/>
        </w:rPr>
        <w:t>Euroc</w:t>
      </w:r>
      <w:r w:rsidR="0036301E" w:rsidRPr="00A15CE2">
        <w:rPr>
          <w:rFonts w:asciiTheme="minorHAnsi" w:hAnsiTheme="minorHAnsi" w:cstheme="minorHAnsi"/>
          <w:bCs/>
          <w:color w:val="000000"/>
          <w:sz w:val="22"/>
          <w:szCs w:val="22"/>
        </w:rPr>
        <w:t>argo 7,5t na přepravu dekorací dle faktury DIVADLA</w:t>
      </w:r>
    </w:p>
    <w:p w14:paraId="5A29E271" w14:textId="77777777" w:rsidR="00530266" w:rsidRPr="00A15CE2" w:rsidRDefault="00530266" w:rsidP="00440967">
      <w:pPr>
        <w:numPr>
          <w:ilvl w:val="1"/>
          <w:numId w:val="3"/>
        </w:numPr>
        <w:spacing w:after="60"/>
        <w:ind w:left="851" w:hanging="357"/>
        <w:jc w:val="both"/>
        <w:rPr>
          <w:rFonts w:asciiTheme="minorHAnsi" w:hAnsiTheme="minorHAnsi" w:cstheme="minorHAnsi"/>
          <w:color w:val="000000"/>
          <w:sz w:val="22"/>
          <w:szCs w:val="22"/>
        </w:rPr>
      </w:pPr>
      <w:r w:rsidRPr="00A15CE2">
        <w:rPr>
          <w:rFonts w:asciiTheme="minorHAnsi" w:hAnsiTheme="minorHAnsi" w:cstheme="minorHAnsi"/>
          <w:bCs/>
          <w:color w:val="000000"/>
          <w:sz w:val="22"/>
          <w:szCs w:val="22"/>
        </w:rPr>
        <w:t>Ford Transit na přepravu technického personálu dle faktury DIVADLA</w:t>
      </w:r>
    </w:p>
    <w:p w14:paraId="13E0FFF7" w14:textId="77777777" w:rsidR="00E0285F" w:rsidRPr="00A15CE2" w:rsidRDefault="00536734" w:rsidP="00440967">
      <w:pPr>
        <w:numPr>
          <w:ilvl w:val="1"/>
          <w:numId w:val="3"/>
        </w:numPr>
        <w:spacing w:after="60"/>
        <w:ind w:left="851"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O</w:t>
      </w:r>
      <w:r w:rsidR="00733DE9" w:rsidRPr="00A15CE2">
        <w:rPr>
          <w:rFonts w:asciiTheme="minorHAnsi" w:hAnsiTheme="minorHAnsi" w:cstheme="minorHAnsi"/>
          <w:color w:val="000000"/>
          <w:sz w:val="22"/>
          <w:szCs w:val="22"/>
        </w:rPr>
        <w:t>sobn</w:t>
      </w:r>
      <w:r w:rsidR="008D2760" w:rsidRPr="00A15CE2">
        <w:rPr>
          <w:rFonts w:asciiTheme="minorHAnsi" w:hAnsiTheme="minorHAnsi" w:cstheme="minorHAnsi"/>
          <w:color w:val="000000"/>
          <w:sz w:val="22"/>
          <w:szCs w:val="22"/>
        </w:rPr>
        <w:t xml:space="preserve">í automobil, vlak, autobus, </w:t>
      </w:r>
      <w:r w:rsidR="00733DE9" w:rsidRPr="00A15CE2">
        <w:rPr>
          <w:rFonts w:asciiTheme="minorHAnsi" w:hAnsiTheme="minorHAnsi" w:cstheme="minorHAnsi"/>
          <w:color w:val="000000"/>
          <w:sz w:val="22"/>
          <w:szCs w:val="22"/>
        </w:rPr>
        <w:t xml:space="preserve">tranzit </w:t>
      </w:r>
      <w:r w:rsidR="00E0285F" w:rsidRPr="00A15CE2">
        <w:rPr>
          <w:rFonts w:asciiTheme="minorHAnsi" w:hAnsiTheme="minorHAnsi" w:cstheme="minorHAnsi"/>
          <w:color w:val="000000"/>
          <w:sz w:val="22"/>
          <w:szCs w:val="22"/>
        </w:rPr>
        <w:t xml:space="preserve">na přepravu </w:t>
      </w:r>
      <w:r w:rsidR="00733DE9" w:rsidRPr="00A15CE2">
        <w:rPr>
          <w:rFonts w:asciiTheme="minorHAnsi" w:hAnsiTheme="minorHAnsi" w:cstheme="minorHAnsi"/>
          <w:color w:val="000000"/>
          <w:sz w:val="22"/>
          <w:szCs w:val="22"/>
        </w:rPr>
        <w:t>technických složek</w:t>
      </w:r>
      <w:r w:rsidR="003221C6" w:rsidRPr="00A15CE2">
        <w:rPr>
          <w:rFonts w:asciiTheme="minorHAnsi" w:hAnsiTheme="minorHAnsi" w:cstheme="minorHAnsi"/>
          <w:color w:val="000000"/>
          <w:sz w:val="22"/>
          <w:szCs w:val="22"/>
        </w:rPr>
        <w:t xml:space="preserve"> dle faktury DIVADLA</w:t>
      </w:r>
    </w:p>
    <w:p w14:paraId="39C86452" w14:textId="29937A20"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Částky uvedené v předchozích </w:t>
      </w:r>
      <w:r w:rsidR="007B727D" w:rsidRPr="00A15CE2">
        <w:rPr>
          <w:rFonts w:asciiTheme="minorHAnsi" w:hAnsiTheme="minorHAnsi" w:cstheme="minorHAnsi"/>
          <w:color w:val="000000"/>
          <w:sz w:val="22"/>
          <w:szCs w:val="22"/>
        </w:rPr>
        <w:t>odstavcích 1., 3. je</w:t>
      </w:r>
      <w:r w:rsidRPr="00A15CE2">
        <w:rPr>
          <w:rFonts w:asciiTheme="minorHAnsi" w:hAnsiTheme="minorHAnsi" w:cstheme="minorHAnsi"/>
          <w:color w:val="000000"/>
          <w:sz w:val="22"/>
          <w:szCs w:val="22"/>
        </w:rPr>
        <w:t xml:space="preserve"> POŘADATEL povinen zaplatit</w:t>
      </w:r>
      <w:r w:rsidR="008D153C" w:rsidRPr="00A15CE2">
        <w:rPr>
          <w:rFonts w:asciiTheme="minorHAnsi" w:hAnsiTheme="minorHAnsi" w:cstheme="minorHAnsi"/>
          <w:color w:val="000000"/>
          <w:sz w:val="22"/>
          <w:szCs w:val="22"/>
        </w:rPr>
        <w:t xml:space="preserve"> DIVADLU na základě faktury do 30 dní od data vystavení faktury </w:t>
      </w:r>
      <w:r w:rsidR="0016418C">
        <w:rPr>
          <w:rFonts w:asciiTheme="minorHAnsi" w:hAnsiTheme="minorHAnsi" w:cstheme="minorHAnsi"/>
          <w:color w:val="000000"/>
          <w:sz w:val="22"/>
          <w:szCs w:val="22"/>
        </w:rPr>
        <w:t xml:space="preserve">(dle výkazů přepravních vozidel či faktur použitých </w:t>
      </w:r>
      <w:proofErr w:type="spellStart"/>
      <w:r w:rsidR="0016418C">
        <w:rPr>
          <w:rFonts w:asciiTheme="minorHAnsi" w:hAnsiTheme="minorHAnsi" w:cstheme="minorHAnsi"/>
          <w:color w:val="000000"/>
          <w:sz w:val="22"/>
          <w:szCs w:val="22"/>
        </w:rPr>
        <w:t>dopraců</w:t>
      </w:r>
      <w:proofErr w:type="spellEnd"/>
      <w:r w:rsidR="0016418C">
        <w:rPr>
          <w:rFonts w:asciiTheme="minorHAnsi" w:hAnsiTheme="minorHAnsi" w:cstheme="minorHAnsi"/>
          <w:color w:val="000000"/>
          <w:sz w:val="22"/>
          <w:szCs w:val="22"/>
        </w:rPr>
        <w:t xml:space="preserve">) </w:t>
      </w:r>
      <w:r w:rsidRPr="00A15CE2">
        <w:rPr>
          <w:rFonts w:asciiTheme="minorHAnsi" w:hAnsiTheme="minorHAnsi" w:cstheme="minorHAnsi"/>
          <w:color w:val="000000"/>
          <w:sz w:val="22"/>
          <w:szCs w:val="22"/>
        </w:rPr>
        <w:t>na účet DIVADLA</w:t>
      </w:r>
      <w:r w:rsidR="00814CFC" w:rsidRPr="00A15CE2">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každý den prodlení je POŘADATEL povinen zaplatit DIVADLU </w:t>
      </w:r>
      <w:r w:rsidR="0016418C">
        <w:rPr>
          <w:rFonts w:asciiTheme="minorHAnsi" w:hAnsiTheme="minorHAnsi" w:cstheme="minorHAnsi"/>
          <w:color w:val="000000"/>
          <w:sz w:val="22"/>
          <w:szCs w:val="22"/>
        </w:rPr>
        <w:t>úrok z prodlení</w:t>
      </w:r>
      <w:r w:rsidRPr="00A15CE2">
        <w:rPr>
          <w:rFonts w:asciiTheme="minorHAnsi" w:hAnsiTheme="minorHAnsi" w:cstheme="minorHAnsi"/>
          <w:color w:val="000000"/>
          <w:sz w:val="22"/>
          <w:szCs w:val="22"/>
        </w:rPr>
        <w:t xml:space="preserve"> ve výši 0,</w:t>
      </w:r>
      <w:r w:rsidR="00E36A17" w:rsidRPr="00A15CE2">
        <w:rPr>
          <w:rFonts w:asciiTheme="minorHAnsi" w:hAnsiTheme="minorHAnsi" w:cstheme="minorHAnsi"/>
          <w:color w:val="000000"/>
          <w:sz w:val="22"/>
          <w:szCs w:val="22"/>
        </w:rPr>
        <w:t>0</w:t>
      </w:r>
      <w:r w:rsidRPr="00A15CE2">
        <w:rPr>
          <w:rFonts w:asciiTheme="minorHAnsi" w:hAnsiTheme="minorHAnsi" w:cstheme="minorHAnsi"/>
          <w:color w:val="000000"/>
          <w:sz w:val="22"/>
          <w:szCs w:val="22"/>
        </w:rPr>
        <w:t>5 % z dlužné částky.</w:t>
      </w:r>
      <w:r w:rsidR="0016418C">
        <w:rPr>
          <w:rFonts w:asciiTheme="minorHAnsi" w:hAnsiTheme="minorHAnsi" w:cstheme="minorHAnsi"/>
          <w:color w:val="000000"/>
          <w:sz w:val="22"/>
          <w:szCs w:val="22"/>
        </w:rPr>
        <w:t xml:space="preserve"> Fakturu lze zaslat na email: </w:t>
      </w:r>
    </w:p>
    <w:p w14:paraId="1B97F736" w14:textId="458D3D4B" w:rsidR="00C5222E" w:rsidRPr="0061787A" w:rsidRDefault="00C5222E" w:rsidP="002E772D">
      <w:pPr>
        <w:numPr>
          <w:ilvl w:val="0"/>
          <w:numId w:val="3"/>
        </w:numPr>
        <w:spacing w:after="60"/>
        <w:ind w:left="426"/>
        <w:jc w:val="both"/>
        <w:rPr>
          <w:rFonts w:asciiTheme="minorHAnsi" w:hAnsiTheme="minorHAnsi" w:cstheme="minorHAnsi"/>
          <w:color w:val="000000"/>
          <w:sz w:val="22"/>
          <w:szCs w:val="22"/>
        </w:rPr>
      </w:pPr>
      <w:r w:rsidRPr="0061787A">
        <w:rPr>
          <w:rFonts w:asciiTheme="minorHAnsi" w:hAnsiTheme="minorHAnsi" w:cstheme="minorHAnsi"/>
          <w:color w:val="000000"/>
          <w:sz w:val="22"/>
          <w:szCs w:val="22"/>
        </w:rPr>
        <w:t xml:space="preserve">POŘADATEL se dále zavazuje zaplatit autorské honoráře </w:t>
      </w:r>
      <w:r w:rsidR="0016418C" w:rsidRPr="0061787A">
        <w:rPr>
          <w:rFonts w:asciiTheme="minorHAnsi" w:hAnsiTheme="minorHAnsi" w:cstheme="minorHAnsi"/>
          <w:color w:val="000000"/>
          <w:sz w:val="22"/>
          <w:szCs w:val="22"/>
        </w:rPr>
        <w:t>spojené s</w:t>
      </w:r>
      <w:r w:rsidRPr="0061787A">
        <w:rPr>
          <w:rFonts w:asciiTheme="minorHAnsi" w:hAnsiTheme="minorHAnsi" w:cstheme="minorHAnsi"/>
          <w:color w:val="000000"/>
          <w:sz w:val="22"/>
          <w:szCs w:val="22"/>
        </w:rPr>
        <w:t xml:space="preserve"> PŘEDSTAVENÍ</w:t>
      </w:r>
      <w:r w:rsidR="0016418C" w:rsidRPr="0061787A">
        <w:rPr>
          <w:rFonts w:asciiTheme="minorHAnsi" w:hAnsiTheme="minorHAnsi" w:cstheme="minorHAnsi"/>
          <w:color w:val="000000"/>
          <w:sz w:val="22"/>
          <w:szCs w:val="22"/>
        </w:rPr>
        <w:t>M</w:t>
      </w:r>
      <w:r w:rsidR="00230534" w:rsidRPr="0061787A">
        <w:rPr>
          <w:rFonts w:asciiTheme="minorHAnsi" w:hAnsiTheme="minorHAnsi" w:cstheme="minorHAnsi"/>
          <w:color w:val="000000"/>
          <w:sz w:val="22"/>
          <w:szCs w:val="22"/>
        </w:rPr>
        <w:t xml:space="preserve"> </w:t>
      </w:r>
      <w:r w:rsidRPr="0061787A">
        <w:rPr>
          <w:rFonts w:asciiTheme="minorHAnsi" w:hAnsiTheme="minorHAnsi" w:cstheme="minorHAnsi"/>
          <w:color w:val="000000"/>
          <w:sz w:val="22"/>
          <w:szCs w:val="22"/>
        </w:rPr>
        <w:t>takto:</w:t>
      </w:r>
    </w:p>
    <w:p w14:paraId="2DC7BCEE" w14:textId="77777777" w:rsidR="0061787A" w:rsidRDefault="00C71C1E" w:rsidP="0061787A">
      <w:pPr>
        <w:pStyle w:val="Odstavecseseznamem"/>
        <w:numPr>
          <w:ilvl w:val="0"/>
          <w:numId w:val="16"/>
        </w:numPr>
        <w:jc w:val="both"/>
        <w:rPr>
          <w:rFonts w:asciiTheme="minorHAnsi" w:hAnsiTheme="minorHAnsi" w:cstheme="minorHAnsi"/>
          <w:color w:val="000000"/>
          <w:sz w:val="22"/>
          <w:szCs w:val="22"/>
        </w:rPr>
      </w:pPr>
      <w:r w:rsidRPr="0061787A">
        <w:rPr>
          <w:rFonts w:asciiTheme="minorHAnsi" w:hAnsiTheme="minorHAnsi" w:cstheme="minorHAnsi"/>
          <w:b/>
          <w:bCs/>
          <w:color w:val="000000"/>
          <w:sz w:val="22"/>
          <w:szCs w:val="22"/>
        </w:rPr>
        <w:t>%</w:t>
      </w:r>
      <w:r w:rsidRPr="0061787A">
        <w:rPr>
          <w:rFonts w:asciiTheme="minorHAnsi" w:hAnsiTheme="minorHAnsi" w:cstheme="minorHAnsi"/>
          <w:color w:val="000000"/>
          <w:sz w:val="22"/>
          <w:szCs w:val="22"/>
        </w:rPr>
        <w:t xml:space="preserve"> z hrubých tržeb</w:t>
      </w:r>
      <w:r w:rsidRPr="0061787A" w:rsidDel="0016418C">
        <w:rPr>
          <w:rFonts w:asciiTheme="minorHAnsi" w:hAnsiTheme="minorHAnsi" w:cstheme="minorHAnsi"/>
          <w:bCs/>
          <w:color w:val="000000"/>
          <w:sz w:val="22"/>
          <w:szCs w:val="22"/>
        </w:rPr>
        <w:t xml:space="preserve"> </w:t>
      </w:r>
      <w:r w:rsidR="005759D8" w:rsidRPr="0061787A">
        <w:rPr>
          <w:rFonts w:asciiTheme="minorHAnsi" w:hAnsiTheme="minorHAnsi" w:cstheme="minorHAnsi"/>
          <w:b/>
          <w:bCs/>
          <w:color w:val="000000"/>
          <w:sz w:val="22"/>
          <w:szCs w:val="22"/>
        </w:rPr>
        <w:t xml:space="preserve">René </w:t>
      </w:r>
      <w:r w:rsidR="00AD0351" w:rsidRPr="0061787A">
        <w:rPr>
          <w:rFonts w:asciiTheme="minorHAnsi" w:hAnsiTheme="minorHAnsi" w:cstheme="minorHAnsi"/>
          <w:b/>
          <w:bCs/>
          <w:color w:val="000000"/>
          <w:sz w:val="22"/>
          <w:szCs w:val="22"/>
        </w:rPr>
        <w:t>Levinský</w:t>
      </w:r>
      <w:r w:rsidR="005759D8" w:rsidRPr="0061787A">
        <w:rPr>
          <w:rFonts w:asciiTheme="minorHAnsi" w:hAnsiTheme="minorHAnsi" w:cstheme="minorHAnsi"/>
          <w:color w:val="000000"/>
          <w:sz w:val="22"/>
          <w:szCs w:val="22"/>
        </w:rPr>
        <w:t>,</w:t>
      </w:r>
      <w:r w:rsidRPr="0061787A">
        <w:rPr>
          <w:rFonts w:asciiTheme="minorHAnsi" w:hAnsiTheme="minorHAnsi" w:cstheme="minorHAnsi"/>
          <w:color w:val="000000"/>
          <w:sz w:val="22"/>
          <w:szCs w:val="22"/>
        </w:rPr>
        <w:t xml:space="preserve"> autor hry</w:t>
      </w:r>
    </w:p>
    <w:p w14:paraId="723C3025" w14:textId="62A7C7C2" w:rsidR="003E4EA4" w:rsidRPr="0061787A" w:rsidRDefault="003E4EA4" w:rsidP="0061787A">
      <w:pPr>
        <w:pStyle w:val="Odstavecseseznamem"/>
        <w:numPr>
          <w:ilvl w:val="0"/>
          <w:numId w:val="16"/>
        </w:numPr>
        <w:jc w:val="both"/>
        <w:rPr>
          <w:rFonts w:asciiTheme="minorHAnsi" w:hAnsiTheme="minorHAnsi" w:cstheme="minorHAnsi"/>
          <w:color w:val="000000"/>
          <w:sz w:val="22"/>
          <w:szCs w:val="22"/>
        </w:rPr>
      </w:pPr>
      <w:r w:rsidRPr="0061787A">
        <w:rPr>
          <w:rFonts w:asciiTheme="minorHAnsi" w:hAnsiTheme="minorHAnsi" w:cstheme="minorHAnsi"/>
          <w:b/>
          <w:bCs/>
          <w:color w:val="000000"/>
          <w:sz w:val="22"/>
          <w:szCs w:val="22"/>
        </w:rPr>
        <w:t>%</w:t>
      </w:r>
      <w:r w:rsidRPr="0061787A">
        <w:rPr>
          <w:rFonts w:asciiTheme="minorHAnsi" w:hAnsiTheme="minorHAnsi" w:cstheme="minorHAnsi"/>
          <w:color w:val="000000"/>
          <w:sz w:val="22"/>
          <w:szCs w:val="22"/>
        </w:rPr>
        <w:t xml:space="preserve"> z hrubých tržeb </w:t>
      </w:r>
      <w:r w:rsidRPr="0061787A">
        <w:rPr>
          <w:rFonts w:asciiTheme="minorHAnsi" w:hAnsiTheme="minorHAnsi" w:cstheme="minorHAnsi"/>
          <w:b/>
          <w:bCs/>
          <w:color w:val="000000"/>
          <w:sz w:val="22"/>
          <w:szCs w:val="22"/>
        </w:rPr>
        <w:t>Jan Staněk</w:t>
      </w:r>
      <w:r w:rsidRPr="0061787A">
        <w:rPr>
          <w:rFonts w:asciiTheme="minorHAnsi" w:hAnsiTheme="minorHAnsi" w:cstheme="minorHAnsi"/>
          <w:color w:val="000000"/>
          <w:sz w:val="22"/>
          <w:szCs w:val="22"/>
        </w:rPr>
        <w:t>, autor hudby</w:t>
      </w:r>
    </w:p>
    <w:p w14:paraId="0A0FFDF9" w14:textId="77777777" w:rsidR="003E4EA4" w:rsidRPr="0061787A" w:rsidRDefault="003E4EA4" w:rsidP="003E4EA4">
      <w:pPr>
        <w:spacing w:before="120"/>
        <w:ind w:left="360"/>
        <w:rPr>
          <w:rFonts w:asciiTheme="minorHAnsi" w:hAnsiTheme="minorHAnsi" w:cstheme="minorHAnsi"/>
          <w:sz w:val="22"/>
          <w:szCs w:val="22"/>
        </w:rPr>
      </w:pPr>
      <w:r w:rsidRPr="0061787A">
        <w:rPr>
          <w:rFonts w:asciiTheme="minorHAnsi" w:hAnsiTheme="minorHAnsi" w:cstheme="minorHAnsi"/>
          <w:sz w:val="22"/>
          <w:szCs w:val="22"/>
          <w:u w:val="single"/>
        </w:rPr>
        <w:t>Způsob úhrady autorských honorářů</w:t>
      </w:r>
      <w:r w:rsidRPr="0061787A">
        <w:rPr>
          <w:rFonts w:asciiTheme="minorHAnsi" w:hAnsiTheme="minorHAnsi" w:cstheme="minorHAnsi"/>
          <w:sz w:val="22"/>
          <w:szCs w:val="22"/>
        </w:rPr>
        <w:t>:</w:t>
      </w:r>
    </w:p>
    <w:p w14:paraId="228EE225" w14:textId="2E211B40" w:rsidR="003E4EA4" w:rsidRPr="005B17B3" w:rsidRDefault="003E4EA4" w:rsidP="003E4EA4">
      <w:pPr>
        <w:ind w:left="360"/>
        <w:jc w:val="both"/>
        <w:rPr>
          <w:rFonts w:asciiTheme="minorHAnsi" w:hAnsiTheme="minorHAnsi" w:cstheme="minorHAnsi"/>
          <w:sz w:val="22"/>
          <w:szCs w:val="22"/>
        </w:rPr>
      </w:pPr>
      <w:r w:rsidRPr="0061787A">
        <w:rPr>
          <w:rFonts w:asciiTheme="minorHAnsi" w:hAnsiTheme="minorHAnsi" w:cstheme="minorHAnsi"/>
          <w:sz w:val="22"/>
          <w:szCs w:val="22"/>
        </w:rPr>
        <w:lastRenderedPageBreak/>
        <w:t>Pořadatel zašle hostujícímu divadlu hlášení hrubých tržeb z představení do 10 dnů od konání představení</w:t>
      </w:r>
      <w:r w:rsidR="00FE0C2F" w:rsidRPr="0061787A">
        <w:rPr>
          <w:rFonts w:asciiTheme="minorHAnsi" w:hAnsiTheme="minorHAnsi" w:cstheme="minorHAnsi"/>
          <w:sz w:val="22"/>
          <w:szCs w:val="22"/>
        </w:rPr>
        <w:t xml:space="preserve"> na email kontaktní osoby Divadla uvedený v záhlaví smlouvy. </w:t>
      </w:r>
      <w:r w:rsidRPr="0061787A">
        <w:rPr>
          <w:rFonts w:asciiTheme="minorHAnsi" w:hAnsiTheme="minorHAnsi" w:cstheme="minorHAnsi"/>
          <w:sz w:val="22"/>
          <w:szCs w:val="22"/>
        </w:rPr>
        <w:t>Pořadatel uhradí autorské honoráře na účet hostujícího divadla na základě faktury vystavené hostujícím divadlem – hostující divadlo vyúčtuje (přeúčtuje) pořadateli autorské honoráře v rámci zúčtovacích vztahů. Autorské honoráře s autory vypořádá hostující divadlo.</w:t>
      </w:r>
    </w:p>
    <w:p w14:paraId="0A83B8D2" w14:textId="77777777" w:rsidR="0036301E" w:rsidRPr="00A15CE2" w:rsidRDefault="0036301E" w:rsidP="00440967">
      <w:pPr>
        <w:numPr>
          <w:ilvl w:val="0"/>
          <w:numId w:val="3"/>
        </w:numPr>
        <w:spacing w:before="60"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13A5B751"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sz w:val="22"/>
          <w:szCs w:val="22"/>
        </w:rPr>
        <w:t>Hlášení</w:t>
      </w:r>
      <w:r w:rsidR="005759D8">
        <w:rPr>
          <w:rFonts w:asciiTheme="minorHAnsi" w:hAnsiTheme="minorHAnsi" w:cstheme="minorHAnsi"/>
          <w:sz w:val="22"/>
          <w:szCs w:val="22"/>
        </w:rPr>
        <w:t xml:space="preserve"> o tržbách</w:t>
      </w:r>
      <w:r w:rsidRPr="00A15CE2">
        <w:rPr>
          <w:rFonts w:asciiTheme="minorHAnsi" w:hAnsiTheme="minorHAnsi" w:cstheme="minorHAnsi"/>
          <w:sz w:val="22"/>
          <w:szCs w:val="22"/>
        </w:rPr>
        <w:t xml:space="preserve">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D943A8">
      <w:pPr>
        <w:pStyle w:val="Zkladntext"/>
        <w:numPr>
          <w:ilvl w:val="1"/>
          <w:numId w:val="1"/>
        </w:numPr>
        <w:tabs>
          <w:tab w:val="clear" w:pos="1785"/>
        </w:tabs>
        <w:ind w:left="709"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D943A8">
      <w:pPr>
        <w:pStyle w:val="Zkladntext"/>
        <w:numPr>
          <w:ilvl w:val="1"/>
          <w:numId w:val="1"/>
        </w:numPr>
        <w:tabs>
          <w:tab w:val="clear" w:pos="1785"/>
        </w:tabs>
        <w:ind w:left="709"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D943A8">
      <w:pPr>
        <w:pStyle w:val="Zkladntext"/>
        <w:numPr>
          <w:ilvl w:val="1"/>
          <w:numId w:val="1"/>
        </w:numPr>
        <w:tabs>
          <w:tab w:val="clear" w:pos="1785"/>
        </w:tabs>
        <w:ind w:left="709"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D943A8">
      <w:pPr>
        <w:pStyle w:val="Zkladntext"/>
        <w:numPr>
          <w:ilvl w:val="1"/>
          <w:numId w:val="1"/>
        </w:numPr>
        <w:tabs>
          <w:tab w:val="clear" w:pos="1785"/>
        </w:tabs>
        <w:ind w:left="709"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040BFA">
      <w:pPr>
        <w:pStyle w:val="Zkladntext"/>
        <w:numPr>
          <w:ilvl w:val="1"/>
          <w:numId w:val="1"/>
        </w:numPr>
        <w:tabs>
          <w:tab w:val="clear" w:pos="1785"/>
        </w:tabs>
        <w:spacing w:after="60"/>
        <w:ind w:left="709"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02EDAC8E" w:rsidR="00D324C9" w:rsidRPr="00A15CE2" w:rsidRDefault="00E0285F"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 xml:space="preserve">Za každý den prodlení </w:t>
      </w:r>
      <w:r w:rsidR="00A15AF1">
        <w:rPr>
          <w:rFonts w:asciiTheme="minorHAnsi" w:hAnsiTheme="minorHAnsi" w:cstheme="minorHAnsi"/>
          <w:sz w:val="22"/>
          <w:szCs w:val="22"/>
        </w:rPr>
        <w:t xml:space="preserve">s úhradou </w:t>
      </w:r>
      <w:r w:rsidR="00A15AF1" w:rsidRPr="00A15CE2">
        <w:rPr>
          <w:rFonts w:asciiTheme="minorHAnsi" w:hAnsiTheme="minorHAnsi" w:cstheme="minorHAnsi"/>
          <w:sz w:val="22"/>
          <w:szCs w:val="22"/>
        </w:rPr>
        <w:t xml:space="preserve">dle bodu 5 je </w:t>
      </w:r>
      <w:r w:rsidRPr="00A15CE2">
        <w:rPr>
          <w:rFonts w:asciiTheme="minorHAnsi" w:hAnsiTheme="minorHAnsi" w:cstheme="minorHAnsi"/>
          <w:sz w:val="22"/>
          <w:szCs w:val="22"/>
        </w:rPr>
        <w:t>POŘADATEL povi</w:t>
      </w:r>
      <w:r w:rsidR="00233E12" w:rsidRPr="00A15CE2">
        <w:rPr>
          <w:rFonts w:asciiTheme="minorHAnsi" w:hAnsiTheme="minorHAnsi" w:cstheme="minorHAnsi"/>
          <w:sz w:val="22"/>
          <w:szCs w:val="22"/>
        </w:rPr>
        <w:t xml:space="preserve">nen zaplatit autorovi </w:t>
      </w:r>
      <w:r w:rsidR="00193510">
        <w:rPr>
          <w:rFonts w:asciiTheme="minorHAnsi" w:hAnsiTheme="minorHAnsi" w:cstheme="minorHAnsi"/>
          <w:sz w:val="22"/>
          <w:szCs w:val="22"/>
        </w:rPr>
        <w:t>úrok z prodlení</w:t>
      </w:r>
      <w:r w:rsidRPr="00A15CE2">
        <w:rPr>
          <w:rFonts w:asciiTheme="minorHAnsi" w:hAnsiTheme="minorHAnsi" w:cstheme="minorHAnsi"/>
          <w:sz w:val="22"/>
          <w:szCs w:val="22"/>
        </w:rPr>
        <w:t xml:space="preserve">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2A68BC6"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w:t>
      </w:r>
      <w:r w:rsidR="00193510">
        <w:rPr>
          <w:rFonts w:asciiTheme="minorHAnsi" w:hAnsiTheme="minorHAnsi" w:cstheme="minorHAnsi"/>
          <w:color w:val="000000"/>
          <w:sz w:val="22"/>
          <w:szCs w:val="22"/>
        </w:rPr>
        <w:t> </w:t>
      </w:r>
      <w:r w:rsidRPr="00A15CE2">
        <w:rPr>
          <w:rFonts w:asciiTheme="minorHAnsi" w:hAnsiTheme="minorHAnsi" w:cstheme="minorHAnsi"/>
          <w:color w:val="000000"/>
          <w:sz w:val="22"/>
          <w:szCs w:val="22"/>
        </w:rPr>
        <w:t>dispozici a bude-li to pořadatel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3D498B9" w14:textId="77777777" w:rsidR="00193510" w:rsidRPr="00A15CE2" w:rsidRDefault="00193510" w:rsidP="00440967">
      <w:pPr>
        <w:spacing w:after="60"/>
        <w:ind w:left="425"/>
        <w:jc w:val="both"/>
        <w:rPr>
          <w:rFonts w:asciiTheme="minorHAnsi" w:hAnsiTheme="minorHAnsi" w:cstheme="minorHAnsi"/>
          <w:sz w:val="22"/>
          <w:szCs w:val="22"/>
        </w:rPr>
      </w:pPr>
    </w:p>
    <w:p w14:paraId="4FA74400" w14:textId="574D5F61" w:rsidR="00193510" w:rsidRPr="00440967" w:rsidRDefault="00193510" w:rsidP="00193510">
      <w:pPr>
        <w:jc w:val="center"/>
        <w:rPr>
          <w:rFonts w:asciiTheme="minorHAnsi" w:hAnsiTheme="minorHAnsi" w:cstheme="minorHAnsi"/>
          <w:b/>
          <w:sz w:val="22"/>
          <w:szCs w:val="22"/>
        </w:rPr>
      </w:pPr>
      <w:r w:rsidRPr="00440967">
        <w:rPr>
          <w:rFonts w:asciiTheme="minorHAnsi" w:hAnsiTheme="minorHAnsi" w:cstheme="minorHAnsi"/>
          <w:b/>
          <w:sz w:val="22"/>
          <w:szCs w:val="22"/>
        </w:rPr>
        <w:t>VI. BEZPEČNOSTNÍ PODMÍNKY</w:t>
      </w:r>
    </w:p>
    <w:p w14:paraId="5EE88213" w14:textId="77777777" w:rsidR="00193510" w:rsidRPr="00440967" w:rsidRDefault="00193510" w:rsidP="00193510">
      <w:pPr>
        <w:numPr>
          <w:ilvl w:val="0"/>
          <w:numId w:val="13"/>
        </w:numPr>
        <w:spacing w:before="120"/>
        <w:ind w:left="357" w:hanging="357"/>
        <w:jc w:val="both"/>
        <w:rPr>
          <w:rFonts w:asciiTheme="minorHAnsi" w:hAnsiTheme="minorHAnsi" w:cstheme="minorHAnsi"/>
          <w:sz w:val="22"/>
          <w:szCs w:val="22"/>
        </w:rPr>
      </w:pPr>
      <w:r w:rsidRPr="00440967">
        <w:rPr>
          <w:rFonts w:asciiTheme="minorHAnsi" w:hAnsiTheme="minorHAnsi" w:cstheme="minorHAnsi"/>
          <w:sz w:val="22"/>
          <w:szCs w:val="22"/>
        </w:rPr>
        <w:t>DIVADLO se</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zavazuje</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respektovat</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vnitřní</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předpisy</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BOZP</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a</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PO POŘADATELE,</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se</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 xml:space="preserve">kterými POŘADATEL DIVADLO seznámí. </w:t>
      </w:r>
    </w:p>
    <w:p w14:paraId="18D2F716" w14:textId="77777777" w:rsidR="00193510" w:rsidRPr="00440967" w:rsidRDefault="00193510" w:rsidP="00193510">
      <w:pPr>
        <w:numPr>
          <w:ilvl w:val="0"/>
          <w:numId w:val="13"/>
        </w:numPr>
        <w:spacing w:before="120"/>
        <w:ind w:left="357" w:hanging="357"/>
        <w:jc w:val="both"/>
        <w:rPr>
          <w:rFonts w:asciiTheme="minorHAnsi" w:hAnsiTheme="minorHAnsi" w:cstheme="minorHAnsi"/>
          <w:sz w:val="22"/>
          <w:szCs w:val="22"/>
        </w:rPr>
      </w:pPr>
      <w:r w:rsidRPr="00440967">
        <w:rPr>
          <w:rFonts w:asciiTheme="minorHAnsi" w:hAnsiTheme="minorHAnsi" w:cstheme="minorHAnsi"/>
          <w:sz w:val="22"/>
          <w:szCs w:val="22"/>
        </w:rPr>
        <w:t>DIVADLO se zavazuje dodržovat ve všech prostorách místa hostování zákaz kouření.</w:t>
      </w:r>
    </w:p>
    <w:p w14:paraId="705DB4D8" w14:textId="77777777" w:rsidR="00193510" w:rsidRPr="00440967" w:rsidRDefault="00193510" w:rsidP="00193510">
      <w:pPr>
        <w:numPr>
          <w:ilvl w:val="0"/>
          <w:numId w:val="13"/>
        </w:numPr>
        <w:spacing w:before="120"/>
        <w:ind w:left="357" w:hanging="357"/>
        <w:jc w:val="both"/>
        <w:rPr>
          <w:rFonts w:asciiTheme="minorHAnsi" w:hAnsiTheme="minorHAnsi" w:cstheme="minorHAnsi"/>
          <w:sz w:val="22"/>
          <w:szCs w:val="22"/>
        </w:rPr>
      </w:pPr>
      <w:r w:rsidRPr="00440967">
        <w:rPr>
          <w:rFonts w:asciiTheme="minorHAnsi" w:hAnsiTheme="minorHAnsi" w:cstheme="minorHAnsi"/>
          <w:sz w:val="22"/>
          <w:szCs w:val="22"/>
        </w:rPr>
        <w:t xml:space="preserve">DIVADLO potvrzuje, že jeho vlastní technické prostředky a elektrická zařízení používaná při představení splňují podmínky ČSN a mají platnou revizi těchto zařízení. </w:t>
      </w:r>
    </w:p>
    <w:p w14:paraId="55EFC8F7" w14:textId="2104E69E" w:rsidR="00193510" w:rsidRPr="00440967" w:rsidRDefault="00193510" w:rsidP="00193510">
      <w:pPr>
        <w:numPr>
          <w:ilvl w:val="0"/>
          <w:numId w:val="13"/>
        </w:numPr>
        <w:spacing w:before="120"/>
        <w:ind w:left="357" w:hanging="357"/>
        <w:jc w:val="both"/>
        <w:rPr>
          <w:rFonts w:asciiTheme="minorHAnsi" w:hAnsiTheme="minorHAnsi" w:cstheme="minorHAnsi"/>
          <w:sz w:val="22"/>
          <w:szCs w:val="22"/>
        </w:rPr>
      </w:pPr>
      <w:r w:rsidRPr="00440967">
        <w:rPr>
          <w:rFonts w:asciiTheme="minorHAnsi" w:hAnsiTheme="minorHAnsi" w:cstheme="minorHAnsi"/>
          <w:sz w:val="22"/>
          <w:szCs w:val="22"/>
        </w:rPr>
        <w:t>V případě konání požárně nebezpečných prací, tj. použití otevřeného ohně, kouření, dýmových</w:t>
      </w:r>
      <w:r w:rsidR="001716B9">
        <w:rPr>
          <w:rFonts w:asciiTheme="minorHAnsi" w:hAnsiTheme="minorHAnsi" w:cstheme="minorHAnsi"/>
          <w:sz w:val="22"/>
          <w:szCs w:val="22"/>
        </w:rPr>
        <w:t xml:space="preserve"> </w:t>
      </w:r>
      <w:r w:rsidRPr="00440967">
        <w:rPr>
          <w:rFonts w:asciiTheme="minorHAnsi" w:hAnsiTheme="minorHAnsi" w:cstheme="minorHAnsi"/>
          <w:sz w:val="22"/>
          <w:szCs w:val="22"/>
        </w:rPr>
        <w:t>efektů apod. podá odpovědná osoba DIVADLA informace o průběhu takové akce jevištnímu mistrovi POŘADATELE.</w:t>
      </w:r>
    </w:p>
    <w:p w14:paraId="6AFD875E" w14:textId="77777777" w:rsidR="00193510" w:rsidRPr="00440967" w:rsidRDefault="00193510" w:rsidP="00193510">
      <w:pPr>
        <w:numPr>
          <w:ilvl w:val="0"/>
          <w:numId w:val="13"/>
        </w:numPr>
        <w:spacing w:before="120"/>
        <w:jc w:val="both"/>
        <w:rPr>
          <w:rFonts w:asciiTheme="minorHAnsi" w:hAnsiTheme="minorHAnsi" w:cstheme="minorHAnsi"/>
          <w:sz w:val="22"/>
          <w:szCs w:val="22"/>
        </w:rPr>
      </w:pPr>
      <w:r w:rsidRPr="00440967">
        <w:rPr>
          <w:rFonts w:asciiTheme="minorHAnsi" w:hAnsiTheme="minorHAnsi" w:cstheme="minorHAnsi"/>
          <w:snapToGrid w:val="0"/>
          <w:sz w:val="22"/>
          <w:szCs w:val="22"/>
        </w:rPr>
        <w:t xml:space="preserve">DIVADLO je povinno dbát na bezpečnost věcí, které budou v souvislosti s jeho hostováním přineseny do divadelních prostor POŘADATELE, a bere na vědomí, že POŘADATEL nenese žádnou odpovědnost za případné škody na těchto věcech, </w:t>
      </w:r>
      <w:r w:rsidRPr="00440967">
        <w:rPr>
          <w:rFonts w:asciiTheme="minorHAnsi" w:hAnsiTheme="minorHAnsi" w:cstheme="minorHAnsi"/>
          <w:sz w:val="22"/>
          <w:szCs w:val="22"/>
        </w:rPr>
        <w:t>pokud tyto nebudou způsobeny v souvislosti s činností POŘADATELE.</w:t>
      </w:r>
    </w:p>
    <w:p w14:paraId="1B3F009C" w14:textId="77777777" w:rsidR="00193510" w:rsidRPr="00440967" w:rsidRDefault="00193510" w:rsidP="00193510">
      <w:pPr>
        <w:numPr>
          <w:ilvl w:val="0"/>
          <w:numId w:val="13"/>
        </w:numPr>
        <w:spacing w:before="120"/>
        <w:jc w:val="both"/>
        <w:rPr>
          <w:rFonts w:asciiTheme="minorHAnsi" w:hAnsiTheme="minorHAnsi" w:cstheme="minorHAnsi"/>
          <w:sz w:val="22"/>
          <w:szCs w:val="22"/>
        </w:rPr>
      </w:pPr>
      <w:r w:rsidRPr="00440967">
        <w:rPr>
          <w:rFonts w:asciiTheme="minorHAnsi" w:hAnsiTheme="minorHAnsi" w:cstheme="minorHAnsi"/>
          <w:snapToGrid w:val="0"/>
          <w:sz w:val="22"/>
          <w:szCs w:val="22"/>
        </w:rPr>
        <w:t>Šatny, které bude mít DIVADLO k dispozici, jsou uzamykatelné. DIVADLO je povinno poučit účinkující o nutnosti dbát na řádné uzamykání šaten, což je předpokladem pro předcházení riziku případných krádeží.</w:t>
      </w:r>
    </w:p>
    <w:p w14:paraId="016A839F" w14:textId="6AF36957" w:rsidR="00E0285F" w:rsidRPr="00193510" w:rsidRDefault="00AD0351" w:rsidP="00DE0276">
      <w:pPr>
        <w:pStyle w:val="Nadpis1"/>
        <w:spacing w:before="240" w:after="120"/>
        <w:rPr>
          <w:rFonts w:asciiTheme="minorHAnsi" w:hAnsiTheme="minorHAnsi" w:cstheme="minorHAnsi"/>
          <w:sz w:val="22"/>
          <w:szCs w:val="22"/>
        </w:rPr>
      </w:pPr>
      <w:r w:rsidRPr="00193510">
        <w:rPr>
          <w:rFonts w:asciiTheme="minorHAnsi" w:hAnsiTheme="minorHAnsi" w:cstheme="minorHAnsi"/>
          <w:sz w:val="22"/>
          <w:szCs w:val="22"/>
        </w:rPr>
        <w:t>V</w:t>
      </w:r>
      <w:r w:rsidR="00193510" w:rsidRPr="00193510">
        <w:rPr>
          <w:rFonts w:asciiTheme="minorHAnsi" w:hAnsiTheme="minorHAnsi" w:cstheme="minorHAnsi"/>
          <w:sz w:val="22"/>
          <w:szCs w:val="22"/>
        </w:rPr>
        <w:t>I</w:t>
      </w:r>
      <w:r w:rsidR="00367C45" w:rsidRPr="00193510">
        <w:rPr>
          <w:rFonts w:asciiTheme="minorHAnsi" w:hAnsiTheme="minorHAnsi" w:cstheme="minorHAnsi"/>
          <w:sz w:val="22"/>
          <w:szCs w:val="22"/>
        </w:rPr>
        <w:t>I</w:t>
      </w:r>
      <w:r w:rsidR="00E0285F" w:rsidRPr="00193510">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77777777"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účinnosti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Default="009777D4" w:rsidP="00644CEE">
      <w:pPr>
        <w:jc w:val="both"/>
        <w:rPr>
          <w:rFonts w:asciiTheme="minorHAnsi" w:hAnsiTheme="minorHAnsi" w:cstheme="minorHAnsi"/>
          <w:color w:val="000000"/>
          <w:sz w:val="22"/>
          <w:szCs w:val="22"/>
        </w:rPr>
      </w:pPr>
    </w:p>
    <w:p w14:paraId="054FEE50" w14:textId="1C69E1C2" w:rsidR="00193510" w:rsidRDefault="0076324A" w:rsidP="00644CEE">
      <w:pPr>
        <w:jc w:val="both"/>
        <w:rPr>
          <w:rFonts w:asciiTheme="minorHAnsi" w:hAnsiTheme="minorHAnsi" w:cstheme="minorHAnsi"/>
          <w:color w:val="000000"/>
          <w:sz w:val="22"/>
          <w:szCs w:val="22"/>
        </w:rPr>
      </w:pPr>
      <w:r>
        <w:rPr>
          <w:rFonts w:asciiTheme="minorHAnsi" w:hAnsiTheme="minorHAnsi" w:cstheme="minorHAnsi"/>
          <w:color w:val="000000"/>
          <w:sz w:val="22"/>
          <w:szCs w:val="22"/>
        </w:rPr>
        <w:t>Příloha: Technické podmínky</w:t>
      </w:r>
    </w:p>
    <w:p w14:paraId="7695D090" w14:textId="77777777" w:rsidR="0076324A" w:rsidRPr="00193510" w:rsidRDefault="0076324A" w:rsidP="00644CEE">
      <w:pPr>
        <w:jc w:val="both"/>
        <w:rPr>
          <w:rFonts w:asciiTheme="minorHAnsi" w:hAnsiTheme="minorHAnsi" w:cstheme="minorHAnsi"/>
          <w:color w:val="000000"/>
          <w:sz w:val="22"/>
          <w:szCs w:val="22"/>
        </w:rPr>
      </w:pPr>
    </w:p>
    <w:tbl>
      <w:tblPr>
        <w:tblW w:w="9284" w:type="dxa"/>
        <w:tblLayout w:type="fixed"/>
        <w:tblCellMar>
          <w:left w:w="70" w:type="dxa"/>
          <w:right w:w="70" w:type="dxa"/>
        </w:tblCellMar>
        <w:tblLook w:val="0000" w:firstRow="0" w:lastRow="0" w:firstColumn="0" w:lastColumn="0" w:noHBand="0" w:noVBand="0"/>
      </w:tblPr>
      <w:tblGrid>
        <w:gridCol w:w="4606"/>
        <w:gridCol w:w="4678"/>
      </w:tblGrid>
      <w:tr w:rsidR="00193510" w:rsidRPr="00193510" w14:paraId="08500B9D" w14:textId="77777777" w:rsidTr="002515D3">
        <w:tc>
          <w:tcPr>
            <w:tcW w:w="4606" w:type="dxa"/>
          </w:tcPr>
          <w:p w14:paraId="04CAF53B" w14:textId="35207F13" w:rsidR="00193510" w:rsidRPr="00440967" w:rsidRDefault="00193510" w:rsidP="002515D3">
            <w:pPr>
              <w:jc w:val="both"/>
              <w:rPr>
                <w:rFonts w:asciiTheme="minorHAnsi" w:hAnsiTheme="minorHAnsi" w:cstheme="minorHAnsi"/>
                <w:sz w:val="22"/>
                <w:szCs w:val="22"/>
              </w:rPr>
            </w:pPr>
            <w:r w:rsidRPr="00440967">
              <w:rPr>
                <w:rFonts w:asciiTheme="minorHAnsi" w:hAnsiTheme="minorHAnsi" w:cstheme="minorHAnsi"/>
                <w:color w:val="000000"/>
                <w:sz w:val="22"/>
                <w:szCs w:val="22"/>
              </w:rPr>
              <w:t>V Praze dne</w:t>
            </w:r>
            <w:r w:rsidR="0065786A">
              <w:rPr>
                <w:rFonts w:asciiTheme="minorHAnsi" w:hAnsiTheme="minorHAnsi" w:cstheme="minorHAnsi"/>
                <w:color w:val="000000"/>
                <w:sz w:val="22"/>
                <w:szCs w:val="22"/>
              </w:rPr>
              <w:t xml:space="preserve"> ……………………………</w:t>
            </w:r>
            <w:r w:rsidRPr="00440967">
              <w:rPr>
                <w:rFonts w:asciiTheme="minorHAnsi" w:hAnsiTheme="minorHAnsi" w:cstheme="minorHAnsi"/>
                <w:color w:val="000000"/>
                <w:sz w:val="22"/>
                <w:szCs w:val="22"/>
              </w:rPr>
              <w:tab/>
            </w:r>
            <w:r w:rsidRPr="00440967">
              <w:rPr>
                <w:rFonts w:asciiTheme="minorHAnsi" w:hAnsiTheme="minorHAnsi" w:cstheme="minorHAnsi"/>
                <w:color w:val="000000"/>
                <w:sz w:val="22"/>
                <w:szCs w:val="22"/>
              </w:rPr>
              <w:tab/>
            </w:r>
          </w:p>
        </w:tc>
        <w:tc>
          <w:tcPr>
            <w:tcW w:w="4678" w:type="dxa"/>
          </w:tcPr>
          <w:p w14:paraId="792E8277" w14:textId="08959401" w:rsidR="00193510" w:rsidRPr="00440967" w:rsidRDefault="00193510" w:rsidP="002515D3">
            <w:pPr>
              <w:pStyle w:val="Zkladntext"/>
              <w:jc w:val="both"/>
              <w:rPr>
                <w:rFonts w:asciiTheme="minorHAnsi" w:hAnsiTheme="minorHAnsi" w:cstheme="minorHAnsi"/>
                <w:sz w:val="22"/>
                <w:szCs w:val="22"/>
              </w:rPr>
            </w:pPr>
            <w:r w:rsidRPr="00440967">
              <w:rPr>
                <w:rFonts w:asciiTheme="minorHAnsi" w:hAnsiTheme="minorHAnsi" w:cstheme="minorHAnsi"/>
                <w:sz w:val="22"/>
                <w:szCs w:val="22"/>
              </w:rPr>
              <w:t xml:space="preserve">V Brně dne </w:t>
            </w:r>
            <w:r w:rsidR="003E4EA4">
              <w:rPr>
                <w:rFonts w:asciiTheme="minorHAnsi" w:hAnsiTheme="minorHAnsi" w:cstheme="minorHAnsi"/>
                <w:sz w:val="22"/>
                <w:szCs w:val="22"/>
              </w:rPr>
              <w:t>20</w:t>
            </w:r>
            <w:r w:rsidRPr="00440967">
              <w:rPr>
                <w:rFonts w:asciiTheme="minorHAnsi" w:hAnsiTheme="minorHAnsi" w:cstheme="minorHAnsi"/>
                <w:sz w:val="22"/>
                <w:szCs w:val="22"/>
              </w:rPr>
              <w:t>. 4. 2026</w:t>
            </w:r>
          </w:p>
        </w:tc>
      </w:tr>
      <w:tr w:rsidR="00193510" w:rsidRPr="00193510" w14:paraId="33273639" w14:textId="77777777" w:rsidTr="002515D3">
        <w:trPr>
          <w:trHeight w:val="189"/>
        </w:trPr>
        <w:tc>
          <w:tcPr>
            <w:tcW w:w="4606" w:type="dxa"/>
          </w:tcPr>
          <w:p w14:paraId="01DA4D99" w14:textId="77777777" w:rsidR="00193510" w:rsidRPr="00440967" w:rsidRDefault="00193510" w:rsidP="002515D3">
            <w:pPr>
              <w:pStyle w:val="Zkladntext"/>
              <w:rPr>
                <w:rFonts w:asciiTheme="minorHAnsi" w:hAnsiTheme="minorHAnsi" w:cstheme="minorHAnsi"/>
                <w:sz w:val="22"/>
                <w:szCs w:val="22"/>
              </w:rPr>
            </w:pPr>
          </w:p>
          <w:p w14:paraId="2EDF859B" w14:textId="77777777" w:rsidR="00193510" w:rsidRPr="00440967" w:rsidRDefault="00193510" w:rsidP="002515D3">
            <w:pPr>
              <w:pStyle w:val="Zkladntext"/>
              <w:rPr>
                <w:rFonts w:asciiTheme="minorHAnsi" w:hAnsiTheme="minorHAnsi" w:cstheme="minorHAnsi"/>
                <w:sz w:val="22"/>
                <w:szCs w:val="22"/>
              </w:rPr>
            </w:pPr>
            <w:r w:rsidRPr="00440967">
              <w:rPr>
                <w:rFonts w:asciiTheme="minorHAnsi" w:hAnsiTheme="minorHAnsi" w:cstheme="minorHAnsi"/>
                <w:sz w:val="22"/>
                <w:szCs w:val="22"/>
              </w:rPr>
              <w:t>za Divadlo v Dlouhé (DIVADLO):</w:t>
            </w:r>
          </w:p>
          <w:p w14:paraId="5015466E" w14:textId="77777777" w:rsidR="00193510" w:rsidRPr="00440967" w:rsidRDefault="00193510" w:rsidP="002515D3">
            <w:pPr>
              <w:pStyle w:val="Zkladntext"/>
              <w:rPr>
                <w:rFonts w:asciiTheme="minorHAnsi" w:hAnsiTheme="minorHAnsi" w:cstheme="minorHAnsi"/>
                <w:sz w:val="22"/>
                <w:szCs w:val="22"/>
              </w:rPr>
            </w:pPr>
          </w:p>
          <w:p w14:paraId="5B3BC080" w14:textId="77777777" w:rsidR="00193510" w:rsidRDefault="00193510" w:rsidP="002515D3">
            <w:pPr>
              <w:pStyle w:val="Zkladntext"/>
              <w:rPr>
                <w:rFonts w:asciiTheme="minorHAnsi" w:hAnsiTheme="minorHAnsi" w:cstheme="minorHAnsi"/>
                <w:sz w:val="22"/>
                <w:szCs w:val="22"/>
              </w:rPr>
            </w:pPr>
          </w:p>
          <w:p w14:paraId="348B468C" w14:textId="77777777" w:rsidR="00D943A8" w:rsidRPr="00440967" w:rsidRDefault="00D943A8" w:rsidP="002515D3">
            <w:pPr>
              <w:pStyle w:val="Zkladntext"/>
              <w:rPr>
                <w:rFonts w:asciiTheme="minorHAnsi" w:hAnsiTheme="minorHAnsi" w:cstheme="minorHAnsi"/>
                <w:sz w:val="22"/>
                <w:szCs w:val="22"/>
              </w:rPr>
            </w:pPr>
          </w:p>
          <w:p w14:paraId="1E54E6D6" w14:textId="77777777" w:rsidR="00193510" w:rsidRPr="00440967" w:rsidRDefault="00193510" w:rsidP="002515D3">
            <w:pPr>
              <w:pStyle w:val="Zkladntext"/>
              <w:rPr>
                <w:rFonts w:asciiTheme="minorHAnsi" w:hAnsiTheme="minorHAnsi" w:cstheme="minorHAnsi"/>
                <w:sz w:val="22"/>
                <w:szCs w:val="22"/>
              </w:rPr>
            </w:pPr>
          </w:p>
          <w:p w14:paraId="1C619FD4" w14:textId="2361638C" w:rsidR="00193510" w:rsidRPr="00440967" w:rsidRDefault="00193510" w:rsidP="002515D3">
            <w:pPr>
              <w:pStyle w:val="Zkladntext"/>
              <w:rPr>
                <w:rFonts w:asciiTheme="minorHAnsi" w:hAnsiTheme="minorHAnsi" w:cstheme="minorHAnsi"/>
                <w:sz w:val="22"/>
                <w:szCs w:val="22"/>
              </w:rPr>
            </w:pPr>
            <w:r w:rsidRPr="00440967">
              <w:rPr>
                <w:rFonts w:asciiTheme="minorHAnsi" w:hAnsiTheme="minorHAnsi" w:cstheme="minorHAnsi"/>
                <w:sz w:val="22"/>
                <w:szCs w:val="22"/>
              </w:rPr>
              <w:t>……………..……………</w:t>
            </w:r>
            <w:r w:rsidR="0076324A">
              <w:rPr>
                <w:rFonts w:asciiTheme="minorHAnsi" w:hAnsiTheme="minorHAnsi" w:cstheme="minorHAnsi"/>
                <w:sz w:val="22"/>
                <w:szCs w:val="22"/>
              </w:rPr>
              <w:t>………………………</w:t>
            </w:r>
          </w:p>
          <w:p w14:paraId="683D45E7" w14:textId="77777777" w:rsidR="00193510" w:rsidRPr="00440967" w:rsidRDefault="00193510" w:rsidP="002515D3">
            <w:pPr>
              <w:tabs>
                <w:tab w:val="left" w:pos="1418"/>
              </w:tabs>
              <w:rPr>
                <w:rFonts w:asciiTheme="minorHAnsi" w:hAnsiTheme="minorHAnsi" w:cstheme="minorHAnsi"/>
                <w:color w:val="000000"/>
                <w:sz w:val="22"/>
                <w:szCs w:val="22"/>
              </w:rPr>
            </w:pPr>
            <w:r w:rsidRPr="00440967">
              <w:rPr>
                <w:rFonts w:asciiTheme="minorHAnsi" w:hAnsiTheme="minorHAnsi" w:cstheme="minorHAnsi"/>
                <w:sz w:val="22"/>
                <w:szCs w:val="22"/>
              </w:rPr>
              <w:t>Mgr. Daniela Šálková, ředitelka</w:t>
            </w:r>
          </w:p>
        </w:tc>
        <w:tc>
          <w:tcPr>
            <w:tcW w:w="4678" w:type="dxa"/>
          </w:tcPr>
          <w:p w14:paraId="11AFB079" w14:textId="77777777" w:rsidR="00193510" w:rsidRPr="00440967" w:rsidRDefault="00193510" w:rsidP="002515D3">
            <w:pPr>
              <w:pStyle w:val="Zkladntext"/>
              <w:rPr>
                <w:rFonts w:asciiTheme="minorHAnsi" w:hAnsiTheme="minorHAnsi" w:cstheme="minorHAnsi"/>
                <w:sz w:val="22"/>
                <w:szCs w:val="22"/>
              </w:rPr>
            </w:pPr>
          </w:p>
          <w:p w14:paraId="1C11C79C" w14:textId="77777777" w:rsidR="00193510" w:rsidRPr="00440967" w:rsidRDefault="00193510" w:rsidP="002515D3">
            <w:pPr>
              <w:pStyle w:val="Zkladntext"/>
              <w:rPr>
                <w:rFonts w:asciiTheme="minorHAnsi" w:hAnsiTheme="minorHAnsi" w:cstheme="minorHAnsi"/>
                <w:sz w:val="22"/>
                <w:szCs w:val="22"/>
              </w:rPr>
            </w:pPr>
            <w:r w:rsidRPr="00440967">
              <w:rPr>
                <w:rFonts w:asciiTheme="minorHAnsi" w:hAnsiTheme="minorHAnsi" w:cstheme="minorHAnsi"/>
                <w:sz w:val="22"/>
                <w:szCs w:val="22"/>
              </w:rPr>
              <w:t>za</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Městské</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divadlo</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Brno,</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příspěvkovou</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organizaci: (POŘADATEL):</w:t>
            </w:r>
          </w:p>
          <w:p w14:paraId="7123613E" w14:textId="77777777" w:rsidR="00193510" w:rsidRPr="00440967" w:rsidRDefault="00193510" w:rsidP="002515D3">
            <w:pPr>
              <w:pStyle w:val="Zkladntext"/>
              <w:rPr>
                <w:rFonts w:asciiTheme="minorHAnsi" w:hAnsiTheme="minorHAnsi" w:cstheme="minorHAnsi"/>
                <w:sz w:val="22"/>
                <w:szCs w:val="22"/>
              </w:rPr>
            </w:pPr>
          </w:p>
          <w:p w14:paraId="755682DA" w14:textId="77777777" w:rsidR="00193510" w:rsidRDefault="00193510" w:rsidP="002515D3">
            <w:pPr>
              <w:pStyle w:val="Zkladntext"/>
              <w:rPr>
                <w:rFonts w:asciiTheme="minorHAnsi" w:hAnsiTheme="minorHAnsi" w:cstheme="minorHAnsi"/>
                <w:sz w:val="22"/>
                <w:szCs w:val="22"/>
              </w:rPr>
            </w:pPr>
            <w:r w:rsidRPr="00440967">
              <w:rPr>
                <w:rFonts w:asciiTheme="minorHAnsi" w:hAnsiTheme="minorHAnsi" w:cstheme="minorHAnsi"/>
                <w:sz w:val="22"/>
                <w:szCs w:val="22"/>
              </w:rPr>
              <w:t xml:space="preserve">         </w:t>
            </w:r>
          </w:p>
          <w:p w14:paraId="49704485" w14:textId="77777777" w:rsidR="00D943A8" w:rsidRPr="00440967" w:rsidRDefault="00D943A8" w:rsidP="002515D3">
            <w:pPr>
              <w:pStyle w:val="Zkladntext"/>
              <w:rPr>
                <w:rFonts w:asciiTheme="minorHAnsi" w:hAnsiTheme="minorHAnsi" w:cstheme="minorHAnsi"/>
                <w:sz w:val="22"/>
                <w:szCs w:val="22"/>
              </w:rPr>
            </w:pPr>
          </w:p>
          <w:p w14:paraId="576488B4" w14:textId="36121CB2" w:rsidR="00193510" w:rsidRPr="00440967" w:rsidRDefault="00193510" w:rsidP="002515D3">
            <w:pPr>
              <w:pStyle w:val="Zkladntext"/>
              <w:rPr>
                <w:rFonts w:asciiTheme="minorHAnsi" w:hAnsiTheme="minorHAnsi" w:cstheme="minorHAnsi"/>
                <w:sz w:val="22"/>
                <w:szCs w:val="22"/>
              </w:rPr>
            </w:pPr>
            <w:r w:rsidRPr="00440967">
              <w:rPr>
                <w:rFonts w:asciiTheme="minorHAnsi" w:hAnsiTheme="minorHAnsi" w:cstheme="minorHAnsi"/>
                <w:sz w:val="22"/>
                <w:szCs w:val="22"/>
              </w:rPr>
              <w:t xml:space="preserve">   ……………………………</w:t>
            </w:r>
            <w:r w:rsidR="0076324A">
              <w:rPr>
                <w:rFonts w:asciiTheme="minorHAnsi" w:hAnsiTheme="minorHAnsi" w:cstheme="minorHAnsi"/>
                <w:sz w:val="22"/>
                <w:szCs w:val="22"/>
              </w:rPr>
              <w:t>………………….</w:t>
            </w:r>
          </w:p>
          <w:p w14:paraId="6E2D9980" w14:textId="77777777" w:rsidR="00193510" w:rsidRDefault="00193510" w:rsidP="002515D3">
            <w:pPr>
              <w:pStyle w:val="Zkladntext"/>
              <w:rPr>
                <w:rFonts w:asciiTheme="minorHAnsi" w:hAnsiTheme="minorHAnsi" w:cstheme="minorHAnsi"/>
                <w:sz w:val="22"/>
                <w:szCs w:val="22"/>
              </w:rPr>
            </w:pPr>
            <w:r w:rsidRPr="00440967">
              <w:rPr>
                <w:rFonts w:asciiTheme="minorHAnsi" w:hAnsiTheme="minorHAnsi" w:cstheme="minorHAnsi"/>
                <w:snapToGrid w:val="0"/>
                <w:sz w:val="22"/>
                <w:szCs w:val="22"/>
              </w:rPr>
              <w:t xml:space="preserve">   </w:t>
            </w:r>
            <w:r w:rsidRPr="00440967">
              <w:rPr>
                <w:rFonts w:asciiTheme="minorHAnsi" w:hAnsiTheme="minorHAnsi" w:cstheme="minorHAnsi"/>
                <w:sz w:val="22"/>
                <w:szCs w:val="22"/>
              </w:rPr>
              <w:t>Stanislav</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Moša,</w:t>
            </w:r>
            <w:smartTag w:uri="urn:schemas-microsoft-com:office:smarttags" w:element="PersonName">
              <w:r w:rsidRPr="00440967">
                <w:rPr>
                  <w:rFonts w:asciiTheme="minorHAnsi" w:hAnsiTheme="minorHAnsi" w:cstheme="minorHAnsi"/>
                  <w:sz w:val="22"/>
                  <w:szCs w:val="22"/>
                </w:rPr>
                <w:t xml:space="preserve"> </w:t>
              </w:r>
            </w:smartTag>
            <w:r w:rsidRPr="00440967">
              <w:rPr>
                <w:rFonts w:asciiTheme="minorHAnsi" w:hAnsiTheme="minorHAnsi" w:cstheme="minorHAnsi"/>
                <w:sz w:val="22"/>
                <w:szCs w:val="22"/>
              </w:rPr>
              <w:t>ředitel</w:t>
            </w:r>
          </w:p>
          <w:p w14:paraId="0EA803D3" w14:textId="77777777" w:rsidR="003E4EA4" w:rsidRDefault="003E4EA4" w:rsidP="002515D3">
            <w:pPr>
              <w:pStyle w:val="Zkladntext"/>
              <w:rPr>
                <w:rFonts w:asciiTheme="minorHAnsi" w:hAnsiTheme="minorHAnsi" w:cstheme="minorHAnsi"/>
                <w:sz w:val="22"/>
                <w:szCs w:val="22"/>
              </w:rPr>
            </w:pPr>
            <w:r>
              <w:rPr>
                <w:rFonts w:asciiTheme="minorHAnsi" w:hAnsiTheme="minorHAnsi" w:cstheme="minorHAnsi"/>
                <w:sz w:val="22"/>
                <w:szCs w:val="22"/>
              </w:rPr>
              <w:t xml:space="preserve">v z. Ing. Petr Drlík, ekonomický náměstek </w:t>
            </w:r>
          </w:p>
          <w:p w14:paraId="46DD4EDC" w14:textId="08BB25DB" w:rsidR="003E4EA4" w:rsidRPr="00440967" w:rsidRDefault="003E4EA4" w:rsidP="002515D3">
            <w:pPr>
              <w:pStyle w:val="Zkladntext"/>
              <w:rPr>
                <w:rFonts w:asciiTheme="minorHAnsi" w:hAnsiTheme="minorHAnsi" w:cstheme="minorHAnsi"/>
                <w:sz w:val="22"/>
                <w:szCs w:val="22"/>
              </w:rPr>
            </w:pPr>
            <w:r>
              <w:rPr>
                <w:rFonts w:asciiTheme="minorHAnsi" w:hAnsiTheme="minorHAnsi" w:cstheme="minorHAnsi"/>
                <w:sz w:val="22"/>
                <w:szCs w:val="22"/>
              </w:rPr>
              <w:lastRenderedPageBreak/>
              <w:t>a zástupce ředitele</w:t>
            </w:r>
          </w:p>
        </w:tc>
      </w:tr>
    </w:tbl>
    <w:p w14:paraId="4E6C5875" w14:textId="77777777" w:rsidR="00F072A9" w:rsidRDefault="00F072A9" w:rsidP="005F7C73">
      <w:pPr>
        <w:rPr>
          <w:rFonts w:asciiTheme="minorHAnsi" w:hAnsiTheme="minorHAnsi" w:cstheme="minorHAnsi"/>
          <w:b/>
          <w:sz w:val="22"/>
          <w:szCs w:val="22"/>
        </w:rPr>
      </w:pPr>
    </w:p>
    <w:p w14:paraId="13965B3B" w14:textId="77777777" w:rsidR="00D943A8" w:rsidRDefault="00D943A8" w:rsidP="005F7C73">
      <w:pPr>
        <w:rPr>
          <w:rFonts w:asciiTheme="minorHAnsi" w:hAnsiTheme="minorHAnsi" w:cstheme="minorHAnsi"/>
          <w:b/>
          <w:sz w:val="22"/>
          <w:szCs w:val="22"/>
        </w:rPr>
      </w:pPr>
    </w:p>
    <w:p w14:paraId="44E9C18C" w14:textId="77777777" w:rsidR="00D943A8" w:rsidRPr="00A15CE2" w:rsidRDefault="00D943A8" w:rsidP="00D943A8">
      <w:pPr>
        <w:rPr>
          <w:rFonts w:asciiTheme="minorHAnsi" w:eastAsia="Times" w:hAnsiTheme="minorHAnsi" w:cstheme="minorHAnsi"/>
          <w:bCs/>
          <w:sz w:val="22"/>
          <w:szCs w:val="22"/>
        </w:rPr>
      </w:pPr>
      <w:r w:rsidRPr="00A15CE2">
        <w:rPr>
          <w:rFonts w:asciiTheme="minorHAnsi" w:hAnsiTheme="minorHAnsi" w:cstheme="minorHAnsi"/>
          <w:b/>
          <w:sz w:val="22"/>
          <w:szCs w:val="22"/>
        </w:rPr>
        <w:t xml:space="preserve">Příloha č. 1. - </w:t>
      </w:r>
      <w:r w:rsidRPr="00A15CE2">
        <w:rPr>
          <w:rFonts w:asciiTheme="minorHAnsi" w:eastAsia="Times" w:hAnsiTheme="minorHAnsi" w:cstheme="minorHAnsi"/>
          <w:bCs/>
          <w:sz w:val="22"/>
          <w:szCs w:val="22"/>
        </w:rPr>
        <w:t>TECHNICKÉ POŽADAVKY</w:t>
      </w:r>
    </w:p>
    <w:p w14:paraId="56B2F3CC" w14:textId="77777777" w:rsidR="00D943A8" w:rsidRPr="00A15CE2" w:rsidRDefault="00D943A8" w:rsidP="00D943A8">
      <w:pPr>
        <w:pStyle w:val="Nadpis1"/>
        <w:shd w:val="clear" w:color="auto" w:fill="FFFFFF"/>
        <w:spacing w:line="504" w:lineRule="atLeast"/>
        <w:jc w:val="left"/>
        <w:rPr>
          <w:rFonts w:asciiTheme="minorHAnsi" w:hAnsiTheme="minorHAnsi" w:cstheme="minorHAnsi"/>
          <w:bCs/>
          <w:color w:val="auto"/>
          <w:sz w:val="22"/>
          <w:szCs w:val="22"/>
        </w:rPr>
      </w:pPr>
      <w:r w:rsidRPr="00A15CE2">
        <w:rPr>
          <w:rFonts w:asciiTheme="minorHAnsi" w:hAnsiTheme="minorHAnsi" w:cstheme="minorHAnsi"/>
          <w:bCs/>
          <w:color w:val="auto"/>
          <w:sz w:val="22"/>
          <w:szCs w:val="22"/>
        </w:rPr>
        <w:t>Inscenace: DON JUAN A JÁ</w:t>
      </w:r>
    </w:p>
    <w:p w14:paraId="2A3FAE14" w14:textId="77777777" w:rsidR="00D943A8" w:rsidRPr="00A15CE2" w:rsidRDefault="00D943A8" w:rsidP="00D943A8">
      <w:pPr>
        <w:rPr>
          <w:rFonts w:asciiTheme="minorHAnsi" w:hAnsiTheme="minorHAnsi" w:cstheme="minorHAnsi"/>
          <w:sz w:val="22"/>
          <w:szCs w:val="22"/>
        </w:rPr>
      </w:pPr>
    </w:p>
    <w:p w14:paraId="68060E5A" w14:textId="77777777" w:rsidR="00D943A8" w:rsidRPr="00A15CE2" w:rsidRDefault="00D943A8" w:rsidP="00D943A8">
      <w:pPr>
        <w:autoSpaceDE w:val="0"/>
        <w:autoSpaceDN w:val="0"/>
        <w:adjustRightInd w:val="0"/>
        <w:spacing w:after="120"/>
        <w:rPr>
          <w:rFonts w:asciiTheme="minorHAnsi" w:eastAsia="Times" w:hAnsiTheme="minorHAnsi" w:cstheme="minorHAnsi"/>
          <w:b/>
          <w:bCs/>
          <w:sz w:val="22"/>
          <w:szCs w:val="22"/>
          <w:u w:val="single"/>
        </w:rPr>
      </w:pPr>
      <w:r w:rsidRPr="00A15CE2">
        <w:rPr>
          <w:rFonts w:asciiTheme="minorHAnsi" w:eastAsia="Times" w:hAnsiTheme="minorHAnsi" w:cstheme="minorHAnsi"/>
          <w:b/>
          <w:bCs/>
          <w:sz w:val="22"/>
          <w:szCs w:val="22"/>
          <w:u w:val="single"/>
        </w:rPr>
        <w:t xml:space="preserve">Jeviště: </w:t>
      </w:r>
    </w:p>
    <w:tbl>
      <w:tblPr>
        <w:tblStyle w:val="Mkatabulky"/>
        <w:tblW w:w="11716" w:type="dxa"/>
        <w:tblLook w:val="04A0" w:firstRow="1" w:lastRow="0" w:firstColumn="1" w:lastColumn="0" w:noHBand="0" w:noVBand="1"/>
      </w:tblPr>
      <w:tblGrid>
        <w:gridCol w:w="6771"/>
        <w:gridCol w:w="4945"/>
      </w:tblGrid>
      <w:tr w:rsidR="00D943A8" w:rsidRPr="00A15CE2" w14:paraId="2B74C41F" w14:textId="77777777" w:rsidTr="00C154A7">
        <w:trPr>
          <w:trHeight w:val="627"/>
        </w:trPr>
        <w:tc>
          <w:tcPr>
            <w:tcW w:w="6771" w:type="dxa"/>
            <w:tcBorders>
              <w:top w:val="nil"/>
              <w:left w:val="nil"/>
              <w:bottom w:val="nil"/>
              <w:right w:val="nil"/>
            </w:tcBorders>
          </w:tcPr>
          <w:p w14:paraId="4B6191C6" w14:textId="77777777" w:rsidR="00D943A8" w:rsidRPr="00A15CE2" w:rsidRDefault="00D943A8" w:rsidP="00D943A8">
            <w:pPr>
              <w:pStyle w:val="Odstavecseseznamem"/>
              <w:numPr>
                <w:ilvl w:val="0"/>
                <w:numId w:val="9"/>
              </w:numPr>
              <w:rPr>
                <w:rFonts w:asciiTheme="minorHAnsi" w:hAnsiTheme="minorHAnsi" w:cstheme="minorHAnsi"/>
                <w:sz w:val="22"/>
                <w:szCs w:val="22"/>
              </w:rPr>
            </w:pPr>
            <w:r w:rsidRPr="00A15CE2">
              <w:rPr>
                <w:rFonts w:asciiTheme="minorHAnsi" w:hAnsiTheme="minorHAnsi" w:cstheme="minorHAnsi"/>
                <w:sz w:val="22"/>
                <w:szCs w:val="22"/>
              </w:rPr>
              <w:t>Šíře minimálně 8 m</w:t>
            </w:r>
          </w:p>
          <w:p w14:paraId="7922352A" w14:textId="77777777" w:rsidR="00D943A8" w:rsidRPr="00A15CE2" w:rsidRDefault="00D943A8" w:rsidP="00D943A8">
            <w:pPr>
              <w:pStyle w:val="Odstavecseseznamem"/>
              <w:numPr>
                <w:ilvl w:val="0"/>
                <w:numId w:val="9"/>
              </w:numPr>
              <w:rPr>
                <w:rFonts w:asciiTheme="minorHAnsi" w:hAnsiTheme="minorHAnsi" w:cstheme="minorHAnsi"/>
                <w:sz w:val="22"/>
                <w:szCs w:val="22"/>
              </w:rPr>
            </w:pPr>
            <w:r w:rsidRPr="00A15CE2">
              <w:rPr>
                <w:rFonts w:asciiTheme="minorHAnsi" w:hAnsiTheme="minorHAnsi" w:cstheme="minorHAnsi"/>
                <w:sz w:val="22"/>
                <w:szCs w:val="22"/>
              </w:rPr>
              <w:t xml:space="preserve">Hloubka minimálně 12 m </w:t>
            </w:r>
          </w:p>
          <w:p w14:paraId="305E7D1A" w14:textId="77777777" w:rsidR="00D943A8" w:rsidRPr="00A15CE2" w:rsidRDefault="00D943A8" w:rsidP="00D943A8">
            <w:pPr>
              <w:pStyle w:val="Odstavecseseznamem"/>
              <w:numPr>
                <w:ilvl w:val="0"/>
                <w:numId w:val="9"/>
              </w:numPr>
              <w:rPr>
                <w:rFonts w:asciiTheme="minorHAnsi" w:hAnsiTheme="minorHAnsi" w:cstheme="minorHAnsi"/>
                <w:sz w:val="22"/>
                <w:szCs w:val="22"/>
              </w:rPr>
            </w:pPr>
            <w:r w:rsidRPr="00A15CE2">
              <w:rPr>
                <w:rFonts w:asciiTheme="minorHAnsi" w:hAnsiTheme="minorHAnsi" w:cstheme="minorHAnsi"/>
                <w:sz w:val="22"/>
                <w:szCs w:val="22"/>
              </w:rPr>
              <w:t xml:space="preserve">Tahy po celé délce </w:t>
            </w:r>
            <w:r>
              <w:rPr>
                <w:rFonts w:asciiTheme="minorHAnsi" w:hAnsiTheme="minorHAnsi" w:cstheme="minorHAnsi"/>
                <w:sz w:val="22"/>
                <w:szCs w:val="22"/>
              </w:rPr>
              <w:t xml:space="preserve">jeviště, minimální zátěž </w:t>
            </w:r>
            <w:r w:rsidRPr="00A15CE2">
              <w:rPr>
                <w:rFonts w:asciiTheme="minorHAnsi" w:hAnsiTheme="minorHAnsi" w:cstheme="minorHAnsi"/>
                <w:sz w:val="22"/>
                <w:szCs w:val="22"/>
              </w:rPr>
              <w:t>150</w:t>
            </w:r>
            <w:r>
              <w:rPr>
                <w:rFonts w:asciiTheme="minorHAnsi" w:hAnsiTheme="minorHAnsi" w:cstheme="minorHAnsi"/>
                <w:sz w:val="22"/>
                <w:szCs w:val="22"/>
              </w:rPr>
              <w:t xml:space="preserve"> </w:t>
            </w:r>
            <w:r w:rsidRPr="00A15CE2">
              <w:rPr>
                <w:rFonts w:asciiTheme="minorHAnsi" w:hAnsiTheme="minorHAnsi" w:cstheme="minorHAnsi"/>
                <w:sz w:val="22"/>
                <w:szCs w:val="22"/>
              </w:rPr>
              <w:t>kg</w:t>
            </w:r>
          </w:p>
          <w:p w14:paraId="33F21734" w14:textId="77777777" w:rsidR="00D943A8" w:rsidRPr="00A15CE2" w:rsidRDefault="00D943A8" w:rsidP="00C154A7">
            <w:pPr>
              <w:widowControl w:val="0"/>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Theme="minorHAnsi" w:hAnsiTheme="minorHAnsi" w:cstheme="minorHAnsi"/>
                <w:sz w:val="22"/>
                <w:szCs w:val="22"/>
              </w:rPr>
            </w:pPr>
          </w:p>
        </w:tc>
        <w:tc>
          <w:tcPr>
            <w:tcW w:w="4945" w:type="dxa"/>
            <w:tcBorders>
              <w:top w:val="nil"/>
              <w:left w:val="nil"/>
              <w:bottom w:val="nil"/>
              <w:right w:val="nil"/>
            </w:tcBorders>
          </w:tcPr>
          <w:p w14:paraId="6970E7AD" w14:textId="77777777" w:rsidR="00D943A8" w:rsidRPr="00A15CE2" w:rsidRDefault="00D943A8" w:rsidP="00C154A7">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548"/>
              <w:rPr>
                <w:rFonts w:asciiTheme="minorHAnsi" w:hAnsiTheme="minorHAnsi" w:cstheme="minorHAnsi"/>
                <w:sz w:val="22"/>
                <w:szCs w:val="22"/>
              </w:rPr>
            </w:pPr>
          </w:p>
        </w:tc>
      </w:tr>
    </w:tbl>
    <w:p w14:paraId="39949ECC" w14:textId="59A73A63" w:rsidR="00D943A8" w:rsidRPr="00A15CE2" w:rsidRDefault="00D943A8" w:rsidP="00D943A8">
      <w:pPr>
        <w:spacing w:after="120"/>
        <w:rPr>
          <w:rFonts w:asciiTheme="minorHAnsi" w:hAnsiTheme="minorHAnsi" w:cstheme="minorHAnsi"/>
          <w:sz w:val="22"/>
          <w:szCs w:val="22"/>
        </w:rPr>
      </w:pPr>
      <w:r w:rsidRPr="00A15CE2">
        <w:rPr>
          <w:rFonts w:asciiTheme="minorHAnsi" w:hAnsiTheme="minorHAnsi" w:cstheme="minorHAnsi"/>
          <w:sz w:val="22"/>
          <w:szCs w:val="22"/>
        </w:rPr>
        <w:t>P</w:t>
      </w:r>
      <w:r>
        <w:rPr>
          <w:rFonts w:asciiTheme="minorHAnsi" w:hAnsiTheme="minorHAnsi" w:cstheme="minorHAnsi"/>
          <w:sz w:val="22"/>
          <w:szCs w:val="22"/>
        </w:rPr>
        <w:t xml:space="preserve">ro bližší informace kontaktujte jevištního </w:t>
      </w:r>
      <w:r w:rsidRPr="00A15CE2">
        <w:rPr>
          <w:rFonts w:asciiTheme="minorHAnsi" w:hAnsiTheme="minorHAnsi" w:cstheme="minorHAnsi"/>
          <w:sz w:val="22"/>
          <w:szCs w:val="22"/>
        </w:rPr>
        <w:t xml:space="preserve">mistra: </w:t>
      </w:r>
      <w:r>
        <w:rPr>
          <w:rFonts w:asciiTheme="minorHAnsi" w:hAnsiTheme="minorHAnsi" w:cstheme="minorHAnsi"/>
          <w:b/>
          <w:i/>
          <w:sz w:val="22"/>
          <w:szCs w:val="22"/>
        </w:rPr>
        <w:t>Daniel Deutscha</w:t>
      </w:r>
    </w:p>
    <w:p w14:paraId="159CC12B" w14:textId="77777777" w:rsidR="00D943A8" w:rsidRDefault="00D943A8" w:rsidP="00D943A8">
      <w:pPr>
        <w:spacing w:after="120"/>
        <w:rPr>
          <w:rFonts w:asciiTheme="minorHAnsi" w:hAnsiTheme="minorHAnsi" w:cstheme="minorHAnsi"/>
          <w:b/>
          <w:bCs/>
          <w:sz w:val="22"/>
          <w:szCs w:val="22"/>
          <w:u w:val="single"/>
        </w:rPr>
      </w:pPr>
    </w:p>
    <w:p w14:paraId="39AB45EB" w14:textId="77777777" w:rsidR="00D943A8" w:rsidRPr="00A15CE2" w:rsidRDefault="00D943A8" w:rsidP="00D943A8">
      <w:pPr>
        <w:spacing w:after="120"/>
        <w:rPr>
          <w:rFonts w:asciiTheme="minorHAnsi" w:hAnsiTheme="minorHAnsi" w:cstheme="minorHAnsi"/>
          <w:b/>
          <w:bCs/>
          <w:sz w:val="22"/>
          <w:szCs w:val="22"/>
          <w:u w:val="single"/>
        </w:rPr>
      </w:pPr>
      <w:r w:rsidRPr="00A15CE2">
        <w:rPr>
          <w:rFonts w:asciiTheme="minorHAnsi" w:hAnsiTheme="minorHAnsi" w:cstheme="minorHAnsi"/>
          <w:b/>
          <w:bCs/>
          <w:sz w:val="22"/>
          <w:szCs w:val="22"/>
          <w:u w:val="single"/>
        </w:rPr>
        <w:t>Světla:</w:t>
      </w:r>
    </w:p>
    <w:p w14:paraId="7AA62428" w14:textId="77777777" w:rsidR="00D943A8" w:rsidRPr="00A15CE2" w:rsidRDefault="00D943A8" w:rsidP="00D943A8">
      <w:pPr>
        <w:pStyle w:val="Odstavecseseznamem"/>
        <w:numPr>
          <w:ilvl w:val="0"/>
          <w:numId w:val="8"/>
        </w:numPr>
        <w:spacing w:after="160" w:line="276" w:lineRule="auto"/>
        <w:contextualSpacing/>
        <w:rPr>
          <w:rFonts w:asciiTheme="minorHAnsi" w:hAnsiTheme="minorHAnsi" w:cstheme="minorHAnsi"/>
          <w:sz w:val="22"/>
          <w:szCs w:val="22"/>
        </w:rPr>
      </w:pPr>
      <w:r w:rsidRPr="00A15CE2">
        <w:rPr>
          <w:rFonts w:asciiTheme="minorHAnsi" w:hAnsiTheme="minorHAnsi" w:cstheme="minorHAnsi"/>
          <w:sz w:val="22"/>
          <w:szCs w:val="22"/>
        </w:rPr>
        <w:t>3x 230V/16A na jevišti</w:t>
      </w:r>
    </w:p>
    <w:p w14:paraId="52C5FFED" w14:textId="77777777" w:rsidR="00D943A8" w:rsidRPr="00A15CE2" w:rsidRDefault="00D943A8" w:rsidP="00D943A8">
      <w:pPr>
        <w:pStyle w:val="Odstavecseseznamem"/>
        <w:numPr>
          <w:ilvl w:val="0"/>
          <w:numId w:val="8"/>
        </w:numPr>
        <w:spacing w:after="160" w:line="276" w:lineRule="auto"/>
        <w:contextualSpacing/>
        <w:rPr>
          <w:rFonts w:asciiTheme="minorHAnsi" w:hAnsiTheme="minorHAnsi" w:cstheme="minorHAnsi"/>
          <w:sz w:val="22"/>
          <w:szCs w:val="22"/>
        </w:rPr>
      </w:pPr>
      <w:r w:rsidRPr="00A15CE2">
        <w:rPr>
          <w:rFonts w:asciiTheme="minorHAnsi" w:hAnsiTheme="minorHAnsi" w:cstheme="minorHAnsi"/>
          <w:sz w:val="22"/>
          <w:szCs w:val="22"/>
        </w:rPr>
        <w:t>8x stmívaná zásuvka 2kw na jevišti</w:t>
      </w:r>
    </w:p>
    <w:p w14:paraId="10F8086F" w14:textId="77777777" w:rsidR="00D943A8" w:rsidRPr="00A15CE2" w:rsidRDefault="00D943A8" w:rsidP="00D943A8">
      <w:pPr>
        <w:pStyle w:val="Odstavecseseznamem"/>
        <w:numPr>
          <w:ilvl w:val="0"/>
          <w:numId w:val="8"/>
        </w:numPr>
        <w:spacing w:after="160" w:line="276" w:lineRule="auto"/>
        <w:contextualSpacing/>
        <w:rPr>
          <w:rFonts w:asciiTheme="minorHAnsi" w:hAnsiTheme="minorHAnsi" w:cstheme="minorHAnsi"/>
          <w:sz w:val="22"/>
          <w:szCs w:val="22"/>
        </w:rPr>
      </w:pPr>
      <w:r w:rsidRPr="00A15CE2">
        <w:rPr>
          <w:rFonts w:asciiTheme="minorHAnsi" w:hAnsiTheme="minorHAnsi" w:cstheme="minorHAnsi"/>
          <w:sz w:val="22"/>
          <w:szCs w:val="22"/>
        </w:rPr>
        <w:t>10x PC 1000W na mostě</w:t>
      </w:r>
    </w:p>
    <w:p w14:paraId="16683BEE" w14:textId="77777777" w:rsidR="00D943A8" w:rsidRPr="00A15CE2" w:rsidRDefault="00D943A8" w:rsidP="00D943A8">
      <w:pPr>
        <w:pStyle w:val="Odstavecseseznamem"/>
        <w:numPr>
          <w:ilvl w:val="0"/>
          <w:numId w:val="8"/>
        </w:numPr>
        <w:spacing w:after="160" w:line="276" w:lineRule="auto"/>
        <w:contextualSpacing/>
        <w:rPr>
          <w:rFonts w:asciiTheme="minorHAnsi" w:hAnsiTheme="minorHAnsi" w:cstheme="minorHAnsi"/>
          <w:sz w:val="22"/>
          <w:szCs w:val="22"/>
        </w:rPr>
      </w:pPr>
      <w:r w:rsidRPr="00A15CE2">
        <w:rPr>
          <w:rFonts w:asciiTheme="minorHAnsi" w:hAnsiTheme="minorHAnsi" w:cstheme="minorHAnsi"/>
          <w:sz w:val="22"/>
          <w:szCs w:val="22"/>
        </w:rPr>
        <w:t>4x PC 1000W na každém portále</w:t>
      </w:r>
    </w:p>
    <w:p w14:paraId="37CFD661" w14:textId="77777777" w:rsidR="00D943A8" w:rsidRPr="00A15CE2" w:rsidRDefault="00D943A8" w:rsidP="00D943A8">
      <w:pPr>
        <w:pStyle w:val="Odstavecseseznamem"/>
        <w:numPr>
          <w:ilvl w:val="0"/>
          <w:numId w:val="8"/>
        </w:numPr>
        <w:spacing w:after="160" w:line="276" w:lineRule="auto"/>
        <w:contextualSpacing/>
        <w:rPr>
          <w:rFonts w:asciiTheme="minorHAnsi" w:hAnsiTheme="minorHAnsi" w:cstheme="minorHAnsi"/>
          <w:sz w:val="22"/>
          <w:szCs w:val="22"/>
        </w:rPr>
      </w:pPr>
      <w:r w:rsidRPr="00A15CE2">
        <w:rPr>
          <w:rFonts w:asciiTheme="minorHAnsi" w:hAnsiTheme="minorHAnsi" w:cstheme="minorHAnsi"/>
          <w:sz w:val="22"/>
          <w:szCs w:val="22"/>
        </w:rPr>
        <w:t>16x 1000W před oponou</w:t>
      </w:r>
    </w:p>
    <w:p w14:paraId="3B601491" w14:textId="7F77CACB" w:rsidR="00D943A8" w:rsidRPr="00AD0351" w:rsidRDefault="00D943A8" w:rsidP="00D943A8">
      <w:pPr>
        <w:spacing w:before="240" w:after="240"/>
        <w:rPr>
          <w:rFonts w:asciiTheme="minorHAnsi" w:eastAsia="Times New Roman" w:hAnsiTheme="minorHAnsi" w:cstheme="minorHAnsi"/>
          <w:i/>
          <w:sz w:val="22"/>
          <w:szCs w:val="22"/>
        </w:rPr>
      </w:pPr>
      <w:r w:rsidRPr="00A15CE2">
        <w:rPr>
          <w:rFonts w:asciiTheme="minorHAnsi" w:hAnsiTheme="minorHAnsi" w:cstheme="minorHAnsi"/>
          <w:sz w:val="22"/>
          <w:szCs w:val="22"/>
        </w:rPr>
        <w:t>P</w:t>
      </w:r>
      <w:r>
        <w:rPr>
          <w:rFonts w:asciiTheme="minorHAnsi" w:hAnsiTheme="minorHAnsi" w:cstheme="minorHAnsi"/>
          <w:sz w:val="22"/>
          <w:szCs w:val="22"/>
        </w:rPr>
        <w:t xml:space="preserve">ro bližší informace kontaktujte mistra </w:t>
      </w:r>
      <w:r>
        <w:rPr>
          <w:rFonts w:asciiTheme="minorHAnsi" w:hAnsiTheme="minorHAnsi" w:cstheme="minorHAnsi"/>
          <w:color w:val="000000"/>
          <w:sz w:val="22"/>
          <w:szCs w:val="22"/>
        </w:rPr>
        <w:t xml:space="preserve">světel: </w:t>
      </w:r>
      <w:r>
        <w:rPr>
          <w:rFonts w:asciiTheme="minorHAnsi" w:hAnsiTheme="minorHAnsi" w:cstheme="minorHAnsi"/>
          <w:b/>
          <w:i/>
          <w:color w:val="000000"/>
          <w:sz w:val="22"/>
          <w:szCs w:val="22"/>
        </w:rPr>
        <w:t>Filip Wiesner</w:t>
      </w:r>
      <w:r>
        <w:rPr>
          <w:rFonts w:asciiTheme="minorHAnsi" w:eastAsia="Times New Roman" w:hAnsiTheme="minorHAnsi" w:cstheme="minorHAnsi"/>
          <w:i/>
          <w:sz w:val="22"/>
          <w:szCs w:val="22"/>
        </w:rPr>
        <w:br/>
      </w:r>
    </w:p>
    <w:p w14:paraId="7001C388" w14:textId="77777777" w:rsidR="00D943A8" w:rsidRPr="00A15CE2" w:rsidRDefault="00D943A8" w:rsidP="00D943A8">
      <w:pPr>
        <w:spacing w:after="120"/>
        <w:rPr>
          <w:rFonts w:asciiTheme="minorHAnsi" w:hAnsiTheme="minorHAnsi" w:cstheme="minorHAnsi"/>
          <w:sz w:val="22"/>
          <w:szCs w:val="22"/>
          <w:u w:val="single"/>
        </w:rPr>
      </w:pPr>
      <w:r w:rsidRPr="00A15CE2">
        <w:rPr>
          <w:rFonts w:asciiTheme="minorHAnsi" w:hAnsiTheme="minorHAnsi" w:cstheme="minorHAnsi"/>
          <w:b/>
          <w:sz w:val="22"/>
          <w:szCs w:val="22"/>
          <w:u w:val="single"/>
        </w:rPr>
        <w:t>Zvuk</w:t>
      </w:r>
      <w:r w:rsidRPr="00A15CE2">
        <w:rPr>
          <w:rFonts w:asciiTheme="minorHAnsi" w:hAnsiTheme="minorHAnsi" w:cstheme="minorHAnsi"/>
          <w:sz w:val="22"/>
          <w:szCs w:val="22"/>
          <w:u w:val="single"/>
        </w:rPr>
        <w:t>:</w:t>
      </w:r>
    </w:p>
    <w:p w14:paraId="0EB735D7" w14:textId="77777777" w:rsidR="00D943A8" w:rsidRPr="002402AD" w:rsidRDefault="00D943A8" w:rsidP="00D943A8">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 xml:space="preserve">Prosíme o předání tohoto technického </w:t>
      </w:r>
      <w:proofErr w:type="spellStart"/>
      <w:r w:rsidRPr="00A15CE2">
        <w:rPr>
          <w:rFonts w:asciiTheme="minorHAnsi" w:hAnsiTheme="minorHAnsi" w:cstheme="minorHAnsi"/>
          <w:i/>
          <w:sz w:val="22"/>
          <w:szCs w:val="22"/>
        </w:rPr>
        <w:t>rideru</w:t>
      </w:r>
      <w:proofErr w:type="spellEnd"/>
      <w:r w:rsidRPr="00A15CE2">
        <w:rPr>
          <w:rFonts w:asciiTheme="minorHAnsi" w:hAnsiTheme="minorHAnsi" w:cstheme="minorHAnsi"/>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A15CE2">
        <w:rPr>
          <w:rFonts w:asciiTheme="minorHAnsi" w:hAnsiTheme="minorHAnsi" w:cstheme="minorHAnsi"/>
          <w:i/>
          <w:sz w:val="22"/>
          <w:szCs w:val="22"/>
        </w:rPr>
        <w:t>sms</w:t>
      </w:r>
      <w:proofErr w:type="spellEnd"/>
      <w:r w:rsidRPr="00A15CE2">
        <w:rPr>
          <w:rFonts w:asciiTheme="minorHAnsi" w:hAnsiTheme="minorHAnsi" w:cstheme="minorHAnsi"/>
          <w:i/>
          <w:sz w:val="22"/>
          <w:szCs w:val="22"/>
        </w:rPr>
        <w:t>, že naše požadavky akceptují na adresu/telefon našeho zvukaře nejméně 7 dní před datem konání akce.</w:t>
      </w:r>
    </w:p>
    <w:p w14:paraId="25992F48" w14:textId="77777777" w:rsidR="00D943A8" w:rsidRPr="00A15CE2" w:rsidRDefault="00D943A8" w:rsidP="00D943A8">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PA SYSTEM</w:t>
      </w:r>
    </w:p>
    <w:p w14:paraId="00B79D26" w14:textId="77777777" w:rsidR="00D943A8" w:rsidRPr="00A15CE2" w:rsidRDefault="00D943A8" w:rsidP="00D943A8">
      <w:pPr>
        <w:spacing w:after="120"/>
        <w:jc w:val="both"/>
        <w:rPr>
          <w:rFonts w:asciiTheme="minorHAnsi" w:hAnsiTheme="minorHAnsi" w:cstheme="minorHAnsi"/>
          <w:sz w:val="22"/>
          <w:szCs w:val="22"/>
        </w:rPr>
      </w:pPr>
      <w:r w:rsidRPr="00A15CE2">
        <w:rPr>
          <w:rFonts w:asciiTheme="minorHAnsi" w:hAnsiTheme="minorHAnsi" w:cstheme="minorHAnsi"/>
          <w:sz w:val="22"/>
          <w:szCs w:val="22"/>
        </w:rPr>
        <w:t xml:space="preserve">Prosíme o kvalitní PA systém (viz níže), který je schopný vykrýt celý prostor v celém zvukovém spektru při dodržení co nejstálejšího SPL v celém sále.   </w:t>
      </w:r>
    </w:p>
    <w:p w14:paraId="1F1472EE" w14:textId="77777777" w:rsidR="00D943A8" w:rsidRPr="00A15CE2" w:rsidRDefault="00D943A8" w:rsidP="00D943A8">
      <w:pPr>
        <w:spacing w:after="120"/>
        <w:jc w:val="both"/>
        <w:rPr>
          <w:rFonts w:asciiTheme="minorHAnsi" w:hAnsiTheme="minorHAnsi" w:cstheme="minorHAnsi"/>
          <w:sz w:val="22"/>
          <w:szCs w:val="22"/>
        </w:rPr>
      </w:pPr>
      <w:r w:rsidRPr="00A15CE2">
        <w:rPr>
          <w:rFonts w:asciiTheme="minorHAnsi" w:hAnsiTheme="minorHAnsi" w:cstheme="minorHAnsi"/>
          <w:sz w:val="22"/>
          <w:szCs w:val="22"/>
        </w:rPr>
        <w:t>Preferujeme profesionální aparaturu zavedených značek (např. L-</w:t>
      </w:r>
      <w:proofErr w:type="spellStart"/>
      <w:r w:rsidRPr="00A15CE2">
        <w:rPr>
          <w:rFonts w:asciiTheme="minorHAnsi" w:hAnsiTheme="minorHAnsi" w:cstheme="minorHAnsi"/>
          <w:sz w:val="22"/>
          <w:szCs w:val="22"/>
        </w:rPr>
        <w:t>Acoustics</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Meyer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Sound</w:t>
      </w:r>
      <w:proofErr w:type="spellEnd"/>
      <w:r w:rsidRPr="00A15CE2">
        <w:rPr>
          <w:rFonts w:asciiTheme="minorHAnsi" w:hAnsiTheme="minorHAnsi" w:cstheme="minorHAnsi"/>
          <w:sz w:val="22"/>
          <w:szCs w:val="22"/>
        </w:rPr>
        <w:t xml:space="preserve">, Martin Audio, D&amp;B, </w:t>
      </w:r>
      <w:proofErr w:type="spellStart"/>
      <w:r w:rsidRPr="00A15CE2">
        <w:rPr>
          <w:rFonts w:asciiTheme="minorHAnsi" w:hAnsiTheme="minorHAnsi" w:cstheme="minorHAnsi"/>
          <w:sz w:val="22"/>
          <w:szCs w:val="22"/>
        </w:rPr>
        <w:t>Nexo</w:t>
      </w:r>
      <w:proofErr w:type="spellEnd"/>
      <w:r w:rsidRPr="00A15CE2">
        <w:rPr>
          <w:rFonts w:asciiTheme="minorHAnsi" w:hAnsiTheme="minorHAnsi" w:cstheme="minorHAnsi"/>
          <w:sz w:val="22"/>
          <w:szCs w:val="22"/>
        </w:rPr>
        <w:t xml:space="preserve">), odmítáme </w:t>
      </w:r>
      <w:proofErr w:type="spellStart"/>
      <w:r w:rsidRPr="00A15CE2">
        <w:rPr>
          <w:rFonts w:asciiTheme="minorHAnsi" w:hAnsiTheme="minorHAnsi" w:cstheme="minorHAnsi"/>
          <w:sz w:val="22"/>
          <w:szCs w:val="22"/>
        </w:rPr>
        <w:t>semi</w:t>
      </w:r>
      <w:proofErr w:type="spellEnd"/>
      <w:r w:rsidRPr="00A15CE2">
        <w:rPr>
          <w:rFonts w:asciiTheme="minorHAnsi" w:hAnsiTheme="minorHAnsi" w:cstheme="minorHAnsi"/>
          <w:sz w:val="22"/>
          <w:szCs w:val="22"/>
        </w:rPr>
        <w:t xml:space="preserve">-pro aparatury (např. </w:t>
      </w:r>
      <w:proofErr w:type="spellStart"/>
      <w:r w:rsidRPr="00A15CE2">
        <w:rPr>
          <w:rFonts w:asciiTheme="minorHAnsi" w:hAnsiTheme="minorHAnsi" w:cstheme="minorHAnsi"/>
          <w:sz w:val="22"/>
          <w:szCs w:val="22"/>
        </w:rPr>
        <w:t>Peavey</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Mackie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Behringer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Montarbo</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LowEnd</w:t>
      </w:r>
      <w:proofErr w:type="spellEnd"/>
      <w:r w:rsidRPr="00A15CE2">
        <w:rPr>
          <w:rFonts w:asciiTheme="minorHAnsi" w:hAnsiTheme="minorHAnsi" w:cstheme="minorHAnsi"/>
          <w:sz w:val="22"/>
          <w:szCs w:val="22"/>
        </w:rPr>
        <w:t>, "</w:t>
      </w:r>
      <w:proofErr w:type="spellStart"/>
      <w:r w:rsidRPr="00A15CE2">
        <w:rPr>
          <w:rFonts w:asciiTheme="minorHAnsi" w:hAnsiTheme="minorHAnsi" w:cstheme="minorHAnsi"/>
          <w:sz w:val="22"/>
          <w:szCs w:val="22"/>
        </w:rPr>
        <w:t>home</w:t>
      </w:r>
      <w:proofErr w:type="spellEnd"/>
      <w:r w:rsidRPr="00A15CE2">
        <w:rPr>
          <w:rFonts w:asciiTheme="minorHAnsi" w:hAnsiTheme="minorHAnsi" w:cstheme="minorHAnsi"/>
          <w:sz w:val="22"/>
          <w:szCs w:val="22"/>
        </w:rPr>
        <w:t xml:space="preserve"> made" aparatury apod.).</w:t>
      </w:r>
    </w:p>
    <w:p w14:paraId="6E89C9CF" w14:textId="77777777" w:rsidR="00D943A8" w:rsidRPr="00A15CE2" w:rsidRDefault="00D943A8" w:rsidP="00D943A8">
      <w:pPr>
        <w:jc w:val="both"/>
        <w:rPr>
          <w:rFonts w:asciiTheme="minorHAnsi" w:hAnsiTheme="minorHAnsi" w:cstheme="minorHAnsi"/>
          <w:sz w:val="22"/>
          <w:szCs w:val="22"/>
        </w:rPr>
      </w:pPr>
      <w:r w:rsidRPr="00A15CE2">
        <w:rPr>
          <w:rFonts w:asciiTheme="minorHAnsi" w:hAnsiTheme="minorHAnsi" w:cstheme="minorHAnsi"/>
          <w:sz w:val="22"/>
          <w:szCs w:val="22"/>
        </w:rPr>
        <w:t>Minimální počet výkonových cest pro nás je 6, prosíme o dodržení:</w:t>
      </w:r>
    </w:p>
    <w:p w14:paraId="370FFC21" w14:textId="77777777" w:rsidR="00D943A8" w:rsidRDefault="00D943A8" w:rsidP="00D943A8">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Hlavní PA LR</w:t>
      </w:r>
    </w:p>
    <w:p w14:paraId="7B484BD6" w14:textId="77777777" w:rsidR="00D943A8" w:rsidRDefault="00D943A8" w:rsidP="00D943A8">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Zadní jeviště LR</w:t>
      </w:r>
    </w:p>
    <w:p w14:paraId="1F924662" w14:textId="77777777" w:rsidR="00D943A8" w:rsidRDefault="00D943A8" w:rsidP="00D943A8">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Portály LR</w:t>
      </w:r>
    </w:p>
    <w:p w14:paraId="49A2D7F8" w14:textId="77777777" w:rsidR="00D943A8" w:rsidRDefault="00D943A8" w:rsidP="00D943A8">
      <w:pPr>
        <w:pBdr>
          <w:top w:val="nil"/>
          <w:left w:val="nil"/>
          <w:bottom w:val="nil"/>
          <w:right w:val="nil"/>
          <w:between w:val="nil"/>
        </w:pBdr>
        <w:contextualSpacing/>
        <w:jc w:val="both"/>
        <w:rPr>
          <w:rFonts w:asciiTheme="minorHAnsi" w:hAnsiTheme="minorHAnsi" w:cstheme="minorHAnsi"/>
          <w:sz w:val="22"/>
          <w:szCs w:val="22"/>
        </w:rPr>
      </w:pPr>
    </w:p>
    <w:p w14:paraId="0744320B" w14:textId="77777777" w:rsidR="00D943A8" w:rsidRPr="00A15CE2" w:rsidRDefault="00D943A8" w:rsidP="00D943A8">
      <w:pPr>
        <w:pBdr>
          <w:top w:val="nil"/>
          <w:left w:val="nil"/>
          <w:bottom w:val="nil"/>
          <w:right w:val="nil"/>
          <w:between w:val="nil"/>
        </w:pBdr>
        <w:contextualSpacing/>
        <w:jc w:val="both"/>
        <w:rPr>
          <w:rFonts w:asciiTheme="minorHAnsi" w:hAnsiTheme="minorHAnsi" w:cstheme="minorHAnsi"/>
          <w:sz w:val="22"/>
          <w:szCs w:val="22"/>
        </w:rPr>
      </w:pPr>
      <w:r>
        <w:rPr>
          <w:rFonts w:asciiTheme="minorHAnsi" w:hAnsiTheme="minorHAnsi" w:cstheme="minorHAnsi"/>
          <w:sz w:val="22"/>
          <w:szCs w:val="22"/>
          <w:u w:val="single"/>
        </w:rPr>
        <w:t>FOH (režie)</w:t>
      </w:r>
    </w:p>
    <w:p w14:paraId="5E408784" w14:textId="77777777" w:rsidR="00D943A8" w:rsidRPr="00A15CE2" w:rsidRDefault="00D943A8" w:rsidP="00D943A8">
      <w:pPr>
        <w:jc w:val="both"/>
        <w:rPr>
          <w:rFonts w:asciiTheme="minorHAnsi" w:hAnsiTheme="minorHAnsi" w:cstheme="minorHAnsi"/>
          <w:sz w:val="22"/>
          <w:szCs w:val="22"/>
        </w:rPr>
      </w:pPr>
      <w:r w:rsidRPr="00A15CE2">
        <w:rPr>
          <w:rFonts w:asciiTheme="minorHAnsi" w:hAnsiTheme="minorHAnsi" w:cstheme="minorHAnsi"/>
          <w:sz w:val="22"/>
          <w:szCs w:val="22"/>
        </w:rPr>
        <w:t xml:space="preserve">Ideální varianta - Yamaha </w:t>
      </w:r>
      <w:proofErr w:type="spellStart"/>
      <w:r w:rsidRPr="00A15CE2">
        <w:rPr>
          <w:rFonts w:asciiTheme="minorHAnsi" w:hAnsiTheme="minorHAnsi" w:cstheme="minorHAnsi"/>
          <w:sz w:val="22"/>
          <w:szCs w:val="22"/>
        </w:rPr>
        <w:t>Rivage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(PM3, 5, 7, 10) + </w:t>
      </w:r>
      <w:r w:rsidRPr="00A15CE2">
        <w:rPr>
          <w:rFonts w:asciiTheme="minorHAnsi" w:hAnsiTheme="minorHAnsi" w:cstheme="minorHAnsi"/>
          <w:b/>
          <w:sz w:val="22"/>
          <w:szCs w:val="22"/>
        </w:rPr>
        <w:t>Dante</w:t>
      </w:r>
    </w:p>
    <w:p w14:paraId="6C9BC3A5" w14:textId="77777777" w:rsidR="00D943A8" w:rsidRPr="00A15CE2" w:rsidRDefault="00D943A8" w:rsidP="00D943A8">
      <w:pPr>
        <w:jc w:val="both"/>
        <w:rPr>
          <w:rFonts w:asciiTheme="minorHAnsi" w:hAnsiTheme="minorHAnsi" w:cstheme="minorHAnsi"/>
          <w:sz w:val="22"/>
          <w:szCs w:val="22"/>
        </w:rPr>
      </w:pPr>
      <w:r w:rsidRPr="00A15CE2">
        <w:rPr>
          <w:rFonts w:asciiTheme="minorHAnsi" w:hAnsiTheme="minorHAnsi" w:cstheme="minorHAnsi"/>
          <w:sz w:val="22"/>
          <w:szCs w:val="22"/>
        </w:rPr>
        <w:t xml:space="preserve">Přípustná varianta - Yamaha QL5, CL3/5 + </w:t>
      </w:r>
      <w:r w:rsidRPr="00A15CE2">
        <w:rPr>
          <w:rFonts w:asciiTheme="minorHAnsi" w:hAnsiTheme="minorHAnsi" w:cstheme="minorHAnsi"/>
          <w:b/>
          <w:sz w:val="22"/>
          <w:szCs w:val="22"/>
        </w:rPr>
        <w:t>Dante</w:t>
      </w:r>
    </w:p>
    <w:p w14:paraId="2EAD71FA" w14:textId="77777777" w:rsidR="00D943A8" w:rsidRDefault="00D943A8" w:rsidP="00D943A8">
      <w:pPr>
        <w:rPr>
          <w:rFonts w:asciiTheme="minorHAnsi" w:hAnsiTheme="minorHAnsi" w:cstheme="minorHAnsi"/>
          <w:sz w:val="22"/>
          <w:szCs w:val="22"/>
        </w:rPr>
      </w:pPr>
      <w:r w:rsidRPr="00A15CE2">
        <w:rPr>
          <w:rFonts w:asciiTheme="minorHAnsi" w:hAnsiTheme="minorHAnsi" w:cstheme="minorHAnsi"/>
          <w:sz w:val="22"/>
          <w:szCs w:val="22"/>
        </w:rPr>
        <w:t xml:space="preserve">Přípustná varianta </w:t>
      </w:r>
      <w:r w:rsidRPr="00A15CE2">
        <w:rPr>
          <w:rFonts w:asciiTheme="minorHAnsi" w:hAnsiTheme="minorHAnsi" w:cstheme="minorHAnsi"/>
          <w:b/>
          <w:sz w:val="22"/>
          <w:szCs w:val="22"/>
        </w:rPr>
        <w:t>po předchozí komunikaci</w:t>
      </w:r>
      <w:r w:rsidRPr="00A15CE2">
        <w:rPr>
          <w:rFonts w:asciiTheme="minorHAnsi" w:hAnsiTheme="minorHAnsi" w:cstheme="minorHAnsi"/>
          <w:sz w:val="22"/>
          <w:szCs w:val="22"/>
        </w:rPr>
        <w:t xml:space="preserve"> - </w:t>
      </w:r>
      <w:proofErr w:type="spellStart"/>
      <w:r w:rsidRPr="00A15CE2">
        <w:rPr>
          <w:rFonts w:asciiTheme="minorHAnsi" w:hAnsiTheme="minorHAnsi" w:cstheme="minorHAnsi"/>
          <w:sz w:val="22"/>
          <w:szCs w:val="22"/>
        </w:rPr>
        <w:t>Digico</w:t>
      </w:r>
      <w:proofErr w:type="spellEnd"/>
      <w:r w:rsidRPr="00A15CE2">
        <w:rPr>
          <w:rFonts w:asciiTheme="minorHAnsi" w:hAnsiTheme="minorHAnsi" w:cstheme="minorHAnsi"/>
          <w:sz w:val="22"/>
          <w:szCs w:val="22"/>
        </w:rPr>
        <w:t xml:space="preserve"> SD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s </w:t>
      </w:r>
      <w:r w:rsidRPr="00A15CE2">
        <w:rPr>
          <w:rFonts w:asciiTheme="minorHAnsi" w:hAnsiTheme="minorHAnsi" w:cstheme="minorHAnsi"/>
          <w:b/>
          <w:sz w:val="22"/>
          <w:szCs w:val="22"/>
        </w:rPr>
        <w:t>Dante rozhraním</w:t>
      </w:r>
      <w:r w:rsidRPr="00A15CE2">
        <w:rPr>
          <w:rFonts w:asciiTheme="minorHAnsi" w:hAnsiTheme="minorHAnsi" w:cstheme="minorHAnsi"/>
          <w:sz w:val="22"/>
          <w:szCs w:val="22"/>
        </w:rPr>
        <w:t>.</w:t>
      </w:r>
      <w:r w:rsidRPr="00A15CE2">
        <w:rPr>
          <w:rFonts w:asciiTheme="minorHAnsi" w:hAnsiTheme="minorHAnsi" w:cstheme="minorHAnsi"/>
          <w:sz w:val="22"/>
          <w:szCs w:val="22"/>
        </w:rPr>
        <w:br/>
      </w:r>
    </w:p>
    <w:p w14:paraId="4EFA3FFD" w14:textId="77777777" w:rsidR="00D943A8" w:rsidRPr="00A15CE2" w:rsidRDefault="00D943A8" w:rsidP="00D943A8">
      <w:pPr>
        <w:rPr>
          <w:rFonts w:asciiTheme="minorHAnsi" w:hAnsiTheme="minorHAnsi" w:cstheme="minorHAnsi"/>
          <w:sz w:val="22"/>
          <w:szCs w:val="22"/>
        </w:rPr>
      </w:pPr>
      <w:r w:rsidRPr="00A15CE2">
        <w:rPr>
          <w:rFonts w:asciiTheme="minorHAnsi" w:hAnsiTheme="minorHAnsi" w:cstheme="minorHAnsi"/>
          <w:sz w:val="22"/>
          <w:szCs w:val="22"/>
        </w:rPr>
        <w:t xml:space="preserve">Zvukař si přiveze svůj přehrávač Mac + </w:t>
      </w:r>
      <w:proofErr w:type="spellStart"/>
      <w:r w:rsidRPr="00A15CE2">
        <w:rPr>
          <w:rFonts w:asciiTheme="minorHAnsi" w:hAnsiTheme="minorHAnsi" w:cstheme="minorHAnsi"/>
          <w:sz w:val="22"/>
          <w:szCs w:val="22"/>
        </w:rPr>
        <w:t>QLab</w:t>
      </w:r>
      <w:proofErr w:type="spellEnd"/>
      <w:r w:rsidRPr="00A15CE2">
        <w:rPr>
          <w:rFonts w:asciiTheme="minorHAnsi" w:hAnsiTheme="minorHAnsi" w:cstheme="minorHAnsi"/>
          <w:sz w:val="22"/>
          <w:szCs w:val="22"/>
        </w:rPr>
        <w:t>.</w:t>
      </w:r>
    </w:p>
    <w:p w14:paraId="7175A147" w14:textId="77777777" w:rsidR="00D943A8" w:rsidRPr="00A15CE2" w:rsidRDefault="00D943A8" w:rsidP="00D943A8">
      <w:pPr>
        <w:spacing w:after="240"/>
        <w:jc w:val="both"/>
        <w:rPr>
          <w:rFonts w:asciiTheme="minorHAnsi" w:hAnsiTheme="minorHAnsi" w:cstheme="minorHAnsi"/>
          <w:sz w:val="22"/>
          <w:szCs w:val="22"/>
        </w:rPr>
      </w:pPr>
      <w:r w:rsidRPr="00A15CE2">
        <w:rPr>
          <w:rFonts w:asciiTheme="minorHAnsi" w:hAnsiTheme="minorHAnsi" w:cstheme="minorHAnsi"/>
          <w:sz w:val="22"/>
          <w:szCs w:val="22"/>
        </w:rPr>
        <w:lastRenderedPageBreak/>
        <w:t>Zvukař na místě potřebuje ke spolupráci technika zvuku, plně seznámeného s elektrickým a datovým zapojením, který se bude věnovat při přípravě vystoupení POUZE A JEN zvukaři. (Prosíme nekombinovat zvukaře/osvětlovače)</w:t>
      </w:r>
    </w:p>
    <w:p w14:paraId="48B90EDD" w14:textId="77777777" w:rsidR="00D943A8" w:rsidRPr="00A15CE2" w:rsidRDefault="00D943A8" w:rsidP="00D943A8">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MIC/ INST LINE LIST</w:t>
      </w:r>
    </w:p>
    <w:p w14:paraId="7E7C07AD" w14:textId="77777777" w:rsidR="00D943A8" w:rsidRPr="00A15CE2" w:rsidRDefault="00D943A8" w:rsidP="00D943A8">
      <w:pPr>
        <w:jc w:val="both"/>
        <w:rPr>
          <w:rFonts w:asciiTheme="minorHAnsi" w:hAnsiTheme="minorHAnsi" w:cstheme="minorHAnsi"/>
          <w:sz w:val="22"/>
          <w:szCs w:val="22"/>
        </w:rPr>
      </w:pPr>
      <w:r w:rsidRPr="00A15CE2">
        <w:rPr>
          <w:rFonts w:asciiTheme="minorHAnsi" w:hAnsiTheme="minorHAnsi" w:cstheme="minorHAnsi"/>
          <w:sz w:val="22"/>
          <w:szCs w:val="22"/>
        </w:rPr>
        <w:t>Zvukař bude potřebovat:</w:t>
      </w:r>
    </w:p>
    <w:p w14:paraId="773F7E6A" w14:textId="77777777" w:rsidR="00D943A8" w:rsidRPr="002E772D" w:rsidRDefault="00D943A8" w:rsidP="00D943A8">
      <w:pPr>
        <w:pStyle w:val="Odstavecseseznamem"/>
        <w:numPr>
          <w:ilvl w:val="0"/>
          <w:numId w:val="11"/>
        </w:numPr>
        <w:jc w:val="both"/>
        <w:rPr>
          <w:rFonts w:asciiTheme="minorHAnsi" w:hAnsiTheme="minorHAnsi" w:cstheme="minorHAnsi"/>
          <w:sz w:val="22"/>
          <w:szCs w:val="22"/>
        </w:rPr>
      </w:pPr>
      <w:r w:rsidRPr="002E772D">
        <w:rPr>
          <w:rFonts w:asciiTheme="minorHAnsi" w:hAnsiTheme="minorHAnsi" w:cstheme="minorHAnsi"/>
          <w:sz w:val="22"/>
          <w:szCs w:val="22"/>
        </w:rPr>
        <w:t xml:space="preserve">2x </w:t>
      </w:r>
      <w:r w:rsidRPr="002E772D">
        <w:rPr>
          <w:rFonts w:asciiTheme="minorHAnsi" w:hAnsiTheme="minorHAnsi" w:cstheme="minorHAnsi"/>
          <w:b/>
          <w:sz w:val="22"/>
          <w:szCs w:val="22"/>
        </w:rPr>
        <w:t xml:space="preserve">bezdrátový mikrofon typu </w:t>
      </w:r>
      <w:proofErr w:type="spellStart"/>
      <w:r w:rsidRPr="002E772D">
        <w:rPr>
          <w:rFonts w:asciiTheme="minorHAnsi" w:hAnsiTheme="minorHAnsi" w:cstheme="minorHAnsi"/>
          <w:b/>
          <w:sz w:val="22"/>
          <w:szCs w:val="22"/>
        </w:rPr>
        <w:t>Lavalier</w:t>
      </w:r>
      <w:proofErr w:type="spellEnd"/>
      <w:r w:rsidRPr="002E772D">
        <w:rPr>
          <w:rFonts w:asciiTheme="minorHAnsi" w:hAnsiTheme="minorHAnsi" w:cstheme="minorHAnsi"/>
          <w:sz w:val="22"/>
          <w:szCs w:val="22"/>
        </w:rPr>
        <w:t xml:space="preserve">, s kvalitní mikrofonní vložkou (pouze </w:t>
      </w:r>
      <w:proofErr w:type="spellStart"/>
      <w:r w:rsidRPr="002E772D">
        <w:rPr>
          <w:rFonts w:asciiTheme="minorHAnsi" w:hAnsiTheme="minorHAnsi" w:cstheme="minorHAnsi"/>
          <w:sz w:val="22"/>
          <w:szCs w:val="22"/>
        </w:rPr>
        <w:t>Sennheiser</w:t>
      </w:r>
      <w:proofErr w:type="spellEnd"/>
      <w:r w:rsidRPr="002E772D">
        <w:rPr>
          <w:rFonts w:asciiTheme="minorHAnsi" w:hAnsiTheme="minorHAnsi" w:cstheme="minorHAnsi"/>
          <w:sz w:val="22"/>
          <w:szCs w:val="22"/>
        </w:rPr>
        <w:t xml:space="preserve">, </w:t>
      </w:r>
      <w:proofErr w:type="spellStart"/>
      <w:r w:rsidRPr="002E772D">
        <w:rPr>
          <w:rFonts w:asciiTheme="minorHAnsi" w:hAnsiTheme="minorHAnsi" w:cstheme="minorHAnsi"/>
          <w:sz w:val="22"/>
          <w:szCs w:val="22"/>
        </w:rPr>
        <w:t>Shure</w:t>
      </w:r>
      <w:proofErr w:type="spellEnd"/>
      <w:r w:rsidRPr="002E772D">
        <w:rPr>
          <w:rFonts w:asciiTheme="minorHAnsi" w:hAnsiTheme="minorHAnsi" w:cstheme="minorHAnsi"/>
          <w:sz w:val="22"/>
          <w:szCs w:val="22"/>
        </w:rPr>
        <w:t xml:space="preserve">, DPA, </w:t>
      </w:r>
      <w:proofErr w:type="spellStart"/>
      <w:r w:rsidRPr="002E772D">
        <w:rPr>
          <w:rFonts w:asciiTheme="minorHAnsi" w:hAnsiTheme="minorHAnsi" w:cstheme="minorHAnsi"/>
          <w:sz w:val="22"/>
          <w:szCs w:val="22"/>
        </w:rPr>
        <w:t>Countryman</w:t>
      </w:r>
      <w:proofErr w:type="spellEnd"/>
      <w:r w:rsidRPr="002E772D">
        <w:rPr>
          <w:rFonts w:asciiTheme="minorHAnsi" w:hAnsiTheme="minorHAnsi" w:cstheme="minorHAnsi"/>
          <w:sz w:val="22"/>
          <w:szCs w:val="22"/>
        </w:rPr>
        <w:t>) a kvalitním bezdrátovým přenosem (</w:t>
      </w:r>
      <w:proofErr w:type="spellStart"/>
      <w:r w:rsidRPr="002E772D">
        <w:rPr>
          <w:rFonts w:asciiTheme="minorHAnsi" w:hAnsiTheme="minorHAnsi" w:cstheme="minorHAnsi"/>
          <w:b/>
          <w:sz w:val="22"/>
          <w:szCs w:val="22"/>
        </w:rPr>
        <w:t>bodypacky</w:t>
      </w:r>
      <w:proofErr w:type="spellEnd"/>
      <w:r w:rsidRPr="002E772D">
        <w:rPr>
          <w:rFonts w:asciiTheme="minorHAnsi" w:hAnsiTheme="minorHAnsi" w:cstheme="minorHAnsi"/>
          <w:b/>
          <w:sz w:val="22"/>
          <w:szCs w:val="22"/>
        </w:rPr>
        <w:t xml:space="preserve"> a přijímače</w:t>
      </w:r>
      <w:r w:rsidRPr="002E772D">
        <w:rPr>
          <w:rFonts w:asciiTheme="minorHAnsi" w:hAnsiTheme="minorHAnsi" w:cstheme="minorHAnsi"/>
          <w:sz w:val="22"/>
          <w:szCs w:val="22"/>
        </w:rPr>
        <w:t xml:space="preserve"> pouze </w:t>
      </w:r>
      <w:proofErr w:type="spellStart"/>
      <w:r w:rsidRPr="002E772D">
        <w:rPr>
          <w:rFonts w:asciiTheme="minorHAnsi" w:hAnsiTheme="minorHAnsi" w:cstheme="minorHAnsi"/>
          <w:sz w:val="22"/>
          <w:szCs w:val="22"/>
        </w:rPr>
        <w:t>Shure</w:t>
      </w:r>
      <w:proofErr w:type="spellEnd"/>
      <w:r w:rsidRPr="002E772D">
        <w:rPr>
          <w:rFonts w:asciiTheme="minorHAnsi" w:hAnsiTheme="minorHAnsi" w:cstheme="minorHAnsi"/>
          <w:sz w:val="22"/>
          <w:szCs w:val="22"/>
        </w:rPr>
        <w:t xml:space="preserve">, </w:t>
      </w:r>
      <w:proofErr w:type="spellStart"/>
      <w:r w:rsidRPr="002E772D">
        <w:rPr>
          <w:rFonts w:asciiTheme="minorHAnsi" w:hAnsiTheme="minorHAnsi" w:cstheme="minorHAnsi"/>
          <w:sz w:val="22"/>
          <w:szCs w:val="22"/>
        </w:rPr>
        <w:t>Sennheiser</w:t>
      </w:r>
      <w:proofErr w:type="spellEnd"/>
      <w:r w:rsidRPr="002E772D">
        <w:rPr>
          <w:rFonts w:asciiTheme="minorHAnsi" w:hAnsiTheme="minorHAnsi" w:cstheme="minorHAnsi"/>
          <w:sz w:val="22"/>
          <w:szCs w:val="22"/>
        </w:rPr>
        <w:t xml:space="preserve">, </w:t>
      </w:r>
      <w:proofErr w:type="spellStart"/>
      <w:r w:rsidRPr="002E772D">
        <w:rPr>
          <w:rFonts w:asciiTheme="minorHAnsi" w:hAnsiTheme="minorHAnsi" w:cstheme="minorHAnsi"/>
          <w:sz w:val="22"/>
          <w:szCs w:val="22"/>
        </w:rPr>
        <w:t>Mipro</w:t>
      </w:r>
      <w:proofErr w:type="spellEnd"/>
      <w:r w:rsidRPr="002E772D">
        <w:rPr>
          <w:rFonts w:asciiTheme="minorHAnsi" w:hAnsiTheme="minorHAnsi" w:cstheme="minorHAnsi"/>
          <w:sz w:val="22"/>
          <w:szCs w:val="22"/>
        </w:rPr>
        <w:t>)</w:t>
      </w:r>
    </w:p>
    <w:p w14:paraId="59E1B167" w14:textId="77777777" w:rsidR="00D943A8" w:rsidRPr="00A15CE2" w:rsidRDefault="00D943A8" w:rsidP="00D943A8">
      <w:pPr>
        <w:jc w:val="both"/>
        <w:rPr>
          <w:rFonts w:asciiTheme="minorHAnsi" w:hAnsiTheme="minorHAnsi" w:cstheme="minorHAnsi"/>
          <w:sz w:val="22"/>
          <w:szCs w:val="22"/>
        </w:rPr>
      </w:pPr>
      <w:r w:rsidRPr="00A15CE2">
        <w:rPr>
          <w:rFonts w:asciiTheme="minorHAnsi" w:hAnsiTheme="minorHAnsi" w:cstheme="minorHAnsi"/>
          <w:sz w:val="22"/>
          <w:szCs w:val="22"/>
        </w:rPr>
        <w:t xml:space="preserve">         </w:t>
      </w:r>
    </w:p>
    <w:p w14:paraId="425F90DD" w14:textId="77777777" w:rsidR="00D943A8" w:rsidRPr="00A15CE2" w:rsidRDefault="00D943A8" w:rsidP="00D943A8">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Pokud na místě není možné zajistit veškerou techniku, je možno po konzultaci s naším vedoucím zvukařem větší či menší část techniky dovézt po vlastní ose, ale pouze po předchozí včasné domluvě!</w:t>
      </w:r>
    </w:p>
    <w:p w14:paraId="67453CF5" w14:textId="54D6CFCF" w:rsidR="00D943A8" w:rsidRDefault="00D943A8" w:rsidP="00D943A8">
      <w:pPr>
        <w:rPr>
          <w:rFonts w:asciiTheme="minorHAnsi" w:hAnsiTheme="minorHAnsi" w:cstheme="minorHAnsi"/>
          <w:b/>
          <w:i/>
          <w:sz w:val="22"/>
          <w:szCs w:val="22"/>
        </w:rPr>
      </w:pPr>
      <w:r>
        <w:rPr>
          <w:rFonts w:asciiTheme="minorHAnsi" w:hAnsiTheme="minorHAnsi" w:cstheme="minorHAnsi"/>
          <w:sz w:val="22"/>
          <w:szCs w:val="22"/>
        </w:rPr>
        <w:t xml:space="preserve">Zvukaři </w:t>
      </w:r>
      <w:r w:rsidRPr="00A15CE2">
        <w:rPr>
          <w:rFonts w:asciiTheme="minorHAnsi" w:hAnsiTheme="minorHAnsi" w:cstheme="minorHAnsi"/>
          <w:sz w:val="22"/>
          <w:szCs w:val="22"/>
        </w:rPr>
        <w:t>představení Divadla:</w:t>
      </w:r>
      <w:r w:rsidRPr="00A15CE2">
        <w:rPr>
          <w:rFonts w:asciiTheme="minorHAnsi" w:hAnsiTheme="minorHAnsi" w:cstheme="minorHAnsi"/>
          <w:sz w:val="22"/>
          <w:szCs w:val="22"/>
        </w:rPr>
        <w:br/>
      </w:r>
      <w:r w:rsidR="00182115">
        <w:rPr>
          <w:rFonts w:asciiTheme="minorHAnsi" w:hAnsiTheme="minorHAnsi" w:cstheme="minorHAnsi"/>
          <w:b/>
          <w:i/>
          <w:sz w:val="22"/>
          <w:szCs w:val="22"/>
        </w:rPr>
        <w:t>Kryštof Leiský</w:t>
      </w:r>
      <w:bookmarkStart w:id="0" w:name="_GoBack"/>
      <w:bookmarkEnd w:id="0"/>
    </w:p>
    <w:p w14:paraId="66407890" w14:textId="24A470A6" w:rsidR="00D943A8" w:rsidRDefault="00D943A8" w:rsidP="00D943A8">
      <w:pPr>
        <w:rPr>
          <w:rFonts w:asciiTheme="minorHAnsi" w:hAnsiTheme="minorHAnsi" w:cstheme="minorHAnsi"/>
          <w:b/>
          <w:i/>
          <w:sz w:val="22"/>
          <w:szCs w:val="22"/>
        </w:rPr>
      </w:pPr>
      <w:r>
        <w:rPr>
          <w:rFonts w:asciiTheme="minorHAnsi" w:hAnsiTheme="minorHAnsi" w:cstheme="minorHAnsi"/>
          <w:b/>
          <w:i/>
          <w:sz w:val="22"/>
          <w:szCs w:val="22"/>
        </w:rPr>
        <w:t>Jan Pokorný</w:t>
      </w:r>
    </w:p>
    <w:p w14:paraId="525E2C4A" w14:textId="53824CB2" w:rsidR="00D943A8" w:rsidRPr="00A15CE2" w:rsidRDefault="00D943A8" w:rsidP="00D943A8">
      <w:pPr>
        <w:rPr>
          <w:rFonts w:asciiTheme="minorHAnsi" w:hAnsiTheme="minorHAnsi" w:cstheme="minorHAnsi"/>
          <w:b/>
          <w:i/>
          <w:sz w:val="22"/>
          <w:szCs w:val="22"/>
        </w:rPr>
      </w:pPr>
      <w:r>
        <w:rPr>
          <w:rFonts w:asciiTheme="minorHAnsi" w:hAnsiTheme="minorHAnsi" w:cstheme="minorHAnsi"/>
          <w:b/>
          <w:i/>
          <w:sz w:val="22"/>
          <w:szCs w:val="22"/>
        </w:rPr>
        <w:t xml:space="preserve">Kryštof </w:t>
      </w:r>
      <w:proofErr w:type="spellStart"/>
      <w:r>
        <w:rPr>
          <w:rFonts w:asciiTheme="minorHAnsi" w:hAnsiTheme="minorHAnsi" w:cstheme="minorHAnsi"/>
          <w:b/>
          <w:i/>
          <w:sz w:val="22"/>
          <w:szCs w:val="22"/>
        </w:rPr>
        <w:t>Blabla</w:t>
      </w:r>
      <w:proofErr w:type="spellEnd"/>
    </w:p>
    <w:p w14:paraId="01D5F604" w14:textId="77777777" w:rsidR="00D943A8" w:rsidRPr="00A15CE2" w:rsidRDefault="00D943A8" w:rsidP="00D943A8">
      <w:pPr>
        <w:rPr>
          <w:rFonts w:asciiTheme="minorHAnsi" w:hAnsiTheme="minorHAnsi" w:cstheme="minorHAnsi"/>
          <w:b/>
          <w:i/>
          <w:sz w:val="22"/>
          <w:szCs w:val="22"/>
        </w:rPr>
      </w:pPr>
    </w:p>
    <w:p w14:paraId="084BB6D9" w14:textId="77777777" w:rsidR="00D943A8" w:rsidRDefault="00D943A8" w:rsidP="00D943A8">
      <w:pPr>
        <w:rPr>
          <w:rFonts w:asciiTheme="minorHAnsi" w:hAnsiTheme="minorHAnsi" w:cstheme="minorHAnsi"/>
          <w:b/>
          <w:i/>
          <w:sz w:val="22"/>
          <w:szCs w:val="22"/>
        </w:rPr>
      </w:pPr>
    </w:p>
    <w:p w14:paraId="5BB24992" w14:textId="77777777" w:rsidR="00D943A8" w:rsidRPr="00A15CE2" w:rsidRDefault="00D943A8" w:rsidP="00D943A8">
      <w:pPr>
        <w:rPr>
          <w:rFonts w:asciiTheme="minorHAnsi" w:hAnsiTheme="minorHAnsi" w:cstheme="minorHAnsi"/>
          <w:b/>
          <w:i/>
          <w:sz w:val="22"/>
          <w:szCs w:val="22"/>
        </w:rPr>
      </w:pPr>
    </w:p>
    <w:p w14:paraId="61BD5359" w14:textId="77777777" w:rsidR="00D943A8" w:rsidRPr="00A15CE2" w:rsidRDefault="00D943A8" w:rsidP="00D943A8">
      <w:pPr>
        <w:spacing w:after="120"/>
        <w:jc w:val="center"/>
        <w:rPr>
          <w:rFonts w:asciiTheme="minorHAnsi" w:hAnsiTheme="minorHAnsi" w:cstheme="minorHAnsi"/>
          <w:b/>
          <w:sz w:val="22"/>
          <w:szCs w:val="22"/>
        </w:rPr>
      </w:pPr>
      <w:r w:rsidRPr="00A15CE2">
        <w:rPr>
          <w:rFonts w:asciiTheme="minorHAnsi" w:hAnsiTheme="minorHAnsi" w:cstheme="minorHAnsi"/>
          <w:b/>
          <w:sz w:val="22"/>
          <w:szCs w:val="22"/>
        </w:rPr>
        <w:t>Děkujeme a těšíme se na spolupráci!</w:t>
      </w:r>
    </w:p>
    <w:p w14:paraId="6AF7F11C" w14:textId="77777777" w:rsidR="00D943A8" w:rsidRPr="00A15CE2" w:rsidRDefault="00D943A8" w:rsidP="005F7C73">
      <w:pPr>
        <w:rPr>
          <w:rFonts w:asciiTheme="minorHAnsi" w:hAnsiTheme="minorHAnsi" w:cstheme="minorHAnsi"/>
          <w:b/>
          <w:sz w:val="22"/>
          <w:szCs w:val="22"/>
        </w:rPr>
      </w:pPr>
    </w:p>
    <w:sectPr w:rsidR="00D943A8" w:rsidRPr="00A15CE2">
      <w:footerReference w:type="default" r:id="rId9"/>
      <w:pgSz w:w="11906" w:h="16838" w:code="9"/>
      <w:pgMar w:top="1389" w:right="1134" w:bottom="1389"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FF611" w14:textId="77777777" w:rsidR="00A16A1B" w:rsidRDefault="00A16A1B" w:rsidP="00D943A8">
      <w:r>
        <w:separator/>
      </w:r>
    </w:p>
  </w:endnote>
  <w:endnote w:type="continuationSeparator" w:id="0">
    <w:p w14:paraId="389A6C51" w14:textId="77777777" w:rsidR="00A16A1B" w:rsidRDefault="00A16A1B" w:rsidP="00D9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819127"/>
      <w:docPartObj>
        <w:docPartGallery w:val="Page Numbers (Bottom of Page)"/>
        <w:docPartUnique/>
      </w:docPartObj>
    </w:sdtPr>
    <w:sdtEndPr>
      <w:rPr>
        <w:rFonts w:asciiTheme="minorHAnsi" w:hAnsiTheme="minorHAnsi" w:cstheme="minorHAnsi"/>
        <w:sz w:val="20"/>
      </w:rPr>
    </w:sdtEndPr>
    <w:sdtContent>
      <w:p w14:paraId="79AF27B6" w14:textId="6BC719FD" w:rsidR="00D943A8" w:rsidRPr="00D943A8" w:rsidRDefault="00D943A8">
        <w:pPr>
          <w:pStyle w:val="Zpat"/>
          <w:jc w:val="center"/>
          <w:rPr>
            <w:rFonts w:asciiTheme="minorHAnsi" w:hAnsiTheme="minorHAnsi" w:cstheme="minorHAnsi"/>
            <w:sz w:val="20"/>
          </w:rPr>
        </w:pPr>
        <w:r w:rsidRPr="00D943A8">
          <w:rPr>
            <w:rFonts w:asciiTheme="minorHAnsi" w:hAnsiTheme="minorHAnsi" w:cstheme="minorHAnsi"/>
            <w:sz w:val="20"/>
          </w:rPr>
          <w:fldChar w:fldCharType="begin"/>
        </w:r>
        <w:r w:rsidRPr="00D943A8">
          <w:rPr>
            <w:rFonts w:asciiTheme="minorHAnsi" w:hAnsiTheme="minorHAnsi" w:cstheme="minorHAnsi"/>
            <w:sz w:val="20"/>
          </w:rPr>
          <w:instrText>PAGE   \* MERGEFORMAT</w:instrText>
        </w:r>
        <w:r w:rsidRPr="00D943A8">
          <w:rPr>
            <w:rFonts w:asciiTheme="minorHAnsi" w:hAnsiTheme="minorHAnsi" w:cstheme="minorHAnsi"/>
            <w:sz w:val="20"/>
          </w:rPr>
          <w:fldChar w:fldCharType="separate"/>
        </w:r>
        <w:r w:rsidR="00182115">
          <w:rPr>
            <w:rFonts w:asciiTheme="minorHAnsi" w:hAnsiTheme="minorHAnsi" w:cstheme="minorHAnsi"/>
            <w:noProof/>
            <w:sz w:val="20"/>
          </w:rPr>
          <w:t>6</w:t>
        </w:r>
        <w:r w:rsidRPr="00D943A8">
          <w:rPr>
            <w:rFonts w:asciiTheme="minorHAnsi" w:hAnsiTheme="minorHAnsi" w:cstheme="minorHAnsi"/>
            <w:sz w:val="20"/>
          </w:rPr>
          <w:fldChar w:fldCharType="end"/>
        </w:r>
      </w:p>
    </w:sdtContent>
  </w:sdt>
  <w:p w14:paraId="0B545AD4" w14:textId="77777777" w:rsidR="00D943A8" w:rsidRDefault="00D943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3D0A7" w14:textId="77777777" w:rsidR="00A16A1B" w:rsidRDefault="00A16A1B" w:rsidP="00D943A8">
      <w:r>
        <w:separator/>
      </w:r>
    </w:p>
  </w:footnote>
  <w:footnote w:type="continuationSeparator" w:id="0">
    <w:p w14:paraId="56742DA3" w14:textId="77777777" w:rsidR="00A16A1B" w:rsidRDefault="00A16A1B" w:rsidP="00D94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C2E40"/>
    <w:multiLevelType w:val="hybridMultilevel"/>
    <w:tmpl w:val="C730FF20"/>
    <w:lvl w:ilvl="0" w:tplc="CE6EFE26">
      <w:start w:val="1"/>
      <w:numFmt w:val="bullet"/>
      <w:lvlText w:val="-"/>
      <w:lvlJc w:val="left"/>
      <w:pPr>
        <w:ind w:left="786" w:hanging="360"/>
      </w:pPr>
      <w:rPr>
        <w:rFonts w:ascii="Times New Roman" w:eastAsia="Times New Roman" w:hAnsi="Times New Roman" w:cs="Times New Roman" w:hint="default"/>
      </w:rPr>
    </w:lvl>
    <w:lvl w:ilvl="1" w:tplc="FFFFFFFF">
      <w:start w:val="1"/>
      <w:numFmt w:val="bullet"/>
      <w:lvlText w:val="-"/>
      <w:lvlJc w:val="left"/>
      <w:pPr>
        <w:ind w:left="1419" w:hanging="360"/>
      </w:pPr>
      <w:rPr>
        <w:rFonts w:ascii="Times New Roman" w:eastAsia="Times New Roman" w:hAnsi="Times New Roman" w:cs="Times New Roman" w:hint="default"/>
      </w:rPr>
    </w:lvl>
    <w:lvl w:ilvl="2" w:tplc="FFFFFFFF">
      <w:start w:val="1"/>
      <w:numFmt w:val="lowerRoman"/>
      <w:lvlText w:val="%3."/>
      <w:lvlJc w:val="right"/>
      <w:pPr>
        <w:ind w:left="2226" w:hanging="180"/>
      </w:pPr>
    </w:lvl>
    <w:lvl w:ilvl="3" w:tplc="FFFFFFFF">
      <w:start w:val="1"/>
      <w:numFmt w:val="bullet"/>
      <w:lvlText w:val="-"/>
      <w:lvlJc w:val="left"/>
      <w:pPr>
        <w:ind w:left="2946" w:hanging="360"/>
      </w:pPr>
      <w:rPr>
        <w:rFonts w:ascii="Calibri" w:eastAsia="Geneva" w:hAnsi="Calibri" w:cs="Calibri"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nsid w:val="1FCB76AE"/>
    <w:multiLevelType w:val="hybridMultilevel"/>
    <w:tmpl w:val="A886ADD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683AD1"/>
    <w:multiLevelType w:val="hybridMultilevel"/>
    <w:tmpl w:val="494C3640"/>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8FE6F652">
      <w:start w:val="1"/>
      <w:numFmt w:val="bullet"/>
      <w:lvlText w:val="-"/>
      <w:lvlJc w:val="left"/>
      <w:pPr>
        <w:ind w:left="2880" w:hanging="360"/>
      </w:pPr>
      <w:rPr>
        <w:rFonts w:ascii="Calibri" w:eastAsia="Genev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23F63AE"/>
    <w:multiLevelType w:val="hybridMultilevel"/>
    <w:tmpl w:val="74BA70D2"/>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2515908"/>
    <w:multiLevelType w:val="hybridMultilevel"/>
    <w:tmpl w:val="BABC3942"/>
    <w:lvl w:ilvl="0" w:tplc="FFFFFFFF">
      <w:start w:val="1"/>
      <w:numFmt w:val="decimal"/>
      <w:lvlText w:val="%1."/>
      <w:lvlJc w:val="left"/>
      <w:pPr>
        <w:ind w:left="786" w:hanging="360"/>
      </w:pPr>
      <w:rPr>
        <w:rFonts w:hint="default"/>
      </w:rPr>
    </w:lvl>
    <w:lvl w:ilvl="1" w:tplc="CE6EFE26">
      <w:start w:val="1"/>
      <w:numFmt w:val="bullet"/>
      <w:lvlText w:val="-"/>
      <w:lvlJc w:val="left"/>
      <w:pPr>
        <w:ind w:left="1419" w:hanging="360"/>
      </w:pPr>
      <w:rPr>
        <w:rFonts w:ascii="Times New Roman" w:eastAsia="Times New Roman" w:hAnsi="Times New Roman" w:cs="Times New Roman" w:hint="default"/>
      </w:rPr>
    </w:lvl>
    <w:lvl w:ilvl="2" w:tplc="FFFFFFFF">
      <w:start w:val="1"/>
      <w:numFmt w:val="lowerRoman"/>
      <w:lvlText w:val="%3."/>
      <w:lvlJc w:val="right"/>
      <w:pPr>
        <w:ind w:left="2226" w:hanging="180"/>
      </w:pPr>
    </w:lvl>
    <w:lvl w:ilvl="3" w:tplc="FFFFFFFF">
      <w:start w:val="1"/>
      <w:numFmt w:val="bullet"/>
      <w:lvlText w:val="-"/>
      <w:lvlJc w:val="left"/>
      <w:pPr>
        <w:ind w:left="2946" w:hanging="360"/>
      </w:pPr>
      <w:rPr>
        <w:rFonts w:ascii="Calibri" w:eastAsia="Geneva" w:hAnsi="Calibri" w:cs="Calibri"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nsid w:val="7B3C129E"/>
    <w:multiLevelType w:val="hybridMultilevel"/>
    <w:tmpl w:val="F74848DE"/>
    <w:lvl w:ilvl="0" w:tplc="FFFFFFFF">
      <w:start w:val="1"/>
      <w:numFmt w:val="decimal"/>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Calibri" w:eastAsia="Geneva"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3"/>
  </w:num>
  <w:num w:numId="5">
    <w:abstractNumId w:val="11"/>
  </w:num>
  <w:num w:numId="6">
    <w:abstractNumId w:val="8"/>
  </w:num>
  <w:num w:numId="7">
    <w:abstractNumId w:val="4"/>
  </w:num>
  <w:num w:numId="8">
    <w:abstractNumId w:val="6"/>
  </w:num>
  <w:num w:numId="9">
    <w:abstractNumId w:val="9"/>
  </w:num>
  <w:num w:numId="10">
    <w:abstractNumId w:val="2"/>
  </w:num>
  <w:num w:numId="11">
    <w:abstractNumId w:val="7"/>
  </w:num>
  <w:num w:numId="12">
    <w:abstractNumId w:val="12"/>
  </w:num>
  <w:num w:numId="13">
    <w:abstractNumId w:val="1"/>
  </w:num>
  <w:num w:numId="14">
    <w:abstractNumId w:val="15"/>
  </w:num>
  <w:num w:numId="15">
    <w:abstractNumId w:val="14"/>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40BFA"/>
    <w:rsid w:val="00065437"/>
    <w:rsid w:val="00084D74"/>
    <w:rsid w:val="00091BCD"/>
    <w:rsid w:val="00095436"/>
    <w:rsid w:val="00097213"/>
    <w:rsid w:val="000A2286"/>
    <w:rsid w:val="000B0B43"/>
    <w:rsid w:val="000B59EC"/>
    <w:rsid w:val="000C0AA3"/>
    <w:rsid w:val="000C79E1"/>
    <w:rsid w:val="000D0F6E"/>
    <w:rsid w:val="000E0E0C"/>
    <w:rsid w:val="000F0C6A"/>
    <w:rsid w:val="00120A0F"/>
    <w:rsid w:val="001228E3"/>
    <w:rsid w:val="00127860"/>
    <w:rsid w:val="001527A7"/>
    <w:rsid w:val="00161DD6"/>
    <w:rsid w:val="0016418C"/>
    <w:rsid w:val="00167AB2"/>
    <w:rsid w:val="00167E08"/>
    <w:rsid w:val="001716B9"/>
    <w:rsid w:val="00175409"/>
    <w:rsid w:val="00181EF1"/>
    <w:rsid w:val="00182115"/>
    <w:rsid w:val="001844F7"/>
    <w:rsid w:val="00193510"/>
    <w:rsid w:val="001C1FF9"/>
    <w:rsid w:val="001C2FA5"/>
    <w:rsid w:val="001E1F57"/>
    <w:rsid w:val="001E5BEB"/>
    <w:rsid w:val="001E5DD7"/>
    <w:rsid w:val="001F1EE9"/>
    <w:rsid w:val="00222BCF"/>
    <w:rsid w:val="00224E89"/>
    <w:rsid w:val="00230534"/>
    <w:rsid w:val="00232668"/>
    <w:rsid w:val="00233E12"/>
    <w:rsid w:val="002402AD"/>
    <w:rsid w:val="00267835"/>
    <w:rsid w:val="00276A75"/>
    <w:rsid w:val="002A6924"/>
    <w:rsid w:val="002B3D35"/>
    <w:rsid w:val="002E0DB9"/>
    <w:rsid w:val="002E772D"/>
    <w:rsid w:val="0030134A"/>
    <w:rsid w:val="00305834"/>
    <w:rsid w:val="00305BCC"/>
    <w:rsid w:val="00316968"/>
    <w:rsid w:val="003221C6"/>
    <w:rsid w:val="00335216"/>
    <w:rsid w:val="0034061B"/>
    <w:rsid w:val="0036301E"/>
    <w:rsid w:val="00364F86"/>
    <w:rsid w:val="00367C45"/>
    <w:rsid w:val="003C0339"/>
    <w:rsid w:val="003D1721"/>
    <w:rsid w:val="003E4EA4"/>
    <w:rsid w:val="003F231C"/>
    <w:rsid w:val="003F6288"/>
    <w:rsid w:val="0042557B"/>
    <w:rsid w:val="00435775"/>
    <w:rsid w:val="00440967"/>
    <w:rsid w:val="00441FF6"/>
    <w:rsid w:val="00444B1E"/>
    <w:rsid w:val="004528D4"/>
    <w:rsid w:val="004610DD"/>
    <w:rsid w:val="00462C16"/>
    <w:rsid w:val="00474294"/>
    <w:rsid w:val="004B61AA"/>
    <w:rsid w:val="004B7D22"/>
    <w:rsid w:val="004C6146"/>
    <w:rsid w:val="004C68FE"/>
    <w:rsid w:val="004E3D34"/>
    <w:rsid w:val="00503179"/>
    <w:rsid w:val="00511E39"/>
    <w:rsid w:val="00530266"/>
    <w:rsid w:val="00536734"/>
    <w:rsid w:val="00544129"/>
    <w:rsid w:val="005634D6"/>
    <w:rsid w:val="00572419"/>
    <w:rsid w:val="005759D8"/>
    <w:rsid w:val="005816B7"/>
    <w:rsid w:val="00583C7A"/>
    <w:rsid w:val="00597A00"/>
    <w:rsid w:val="005A20F5"/>
    <w:rsid w:val="005B17B3"/>
    <w:rsid w:val="005D2983"/>
    <w:rsid w:val="005D331E"/>
    <w:rsid w:val="005E3707"/>
    <w:rsid w:val="005F7C73"/>
    <w:rsid w:val="00600C56"/>
    <w:rsid w:val="00612F59"/>
    <w:rsid w:val="0061787A"/>
    <w:rsid w:val="00627879"/>
    <w:rsid w:val="00644CEE"/>
    <w:rsid w:val="006474E9"/>
    <w:rsid w:val="00647E69"/>
    <w:rsid w:val="0065786A"/>
    <w:rsid w:val="00657B10"/>
    <w:rsid w:val="00657BF9"/>
    <w:rsid w:val="00662023"/>
    <w:rsid w:val="0067407A"/>
    <w:rsid w:val="006908CE"/>
    <w:rsid w:val="006A1DF5"/>
    <w:rsid w:val="006A4D87"/>
    <w:rsid w:val="006B25B0"/>
    <w:rsid w:val="006B624F"/>
    <w:rsid w:val="006C5EEB"/>
    <w:rsid w:val="006C76FB"/>
    <w:rsid w:val="006D5E30"/>
    <w:rsid w:val="006E37C0"/>
    <w:rsid w:val="006F0DF5"/>
    <w:rsid w:val="006F12F3"/>
    <w:rsid w:val="00702A59"/>
    <w:rsid w:val="007058EE"/>
    <w:rsid w:val="007334C9"/>
    <w:rsid w:val="00733DE9"/>
    <w:rsid w:val="00735DCB"/>
    <w:rsid w:val="00741719"/>
    <w:rsid w:val="00742563"/>
    <w:rsid w:val="00751E39"/>
    <w:rsid w:val="00756D2D"/>
    <w:rsid w:val="0076324A"/>
    <w:rsid w:val="0076500C"/>
    <w:rsid w:val="00771D7B"/>
    <w:rsid w:val="00777102"/>
    <w:rsid w:val="00794819"/>
    <w:rsid w:val="007A394A"/>
    <w:rsid w:val="007B727D"/>
    <w:rsid w:val="007C0935"/>
    <w:rsid w:val="007C11A0"/>
    <w:rsid w:val="007C213B"/>
    <w:rsid w:val="007C501F"/>
    <w:rsid w:val="007E2DDB"/>
    <w:rsid w:val="007E5CC3"/>
    <w:rsid w:val="00801658"/>
    <w:rsid w:val="00813703"/>
    <w:rsid w:val="00814CFC"/>
    <w:rsid w:val="00817DE4"/>
    <w:rsid w:val="00822D97"/>
    <w:rsid w:val="00832ADC"/>
    <w:rsid w:val="00844652"/>
    <w:rsid w:val="0088692B"/>
    <w:rsid w:val="008A6EFF"/>
    <w:rsid w:val="008C24E4"/>
    <w:rsid w:val="008D153C"/>
    <w:rsid w:val="008D2760"/>
    <w:rsid w:val="008D4709"/>
    <w:rsid w:val="008E70A4"/>
    <w:rsid w:val="008F4A4E"/>
    <w:rsid w:val="008F593F"/>
    <w:rsid w:val="00903E06"/>
    <w:rsid w:val="0092000E"/>
    <w:rsid w:val="00932BE1"/>
    <w:rsid w:val="00932BFE"/>
    <w:rsid w:val="009435E8"/>
    <w:rsid w:val="00944D1B"/>
    <w:rsid w:val="009659AD"/>
    <w:rsid w:val="009777D4"/>
    <w:rsid w:val="00992B55"/>
    <w:rsid w:val="009B5351"/>
    <w:rsid w:val="009C348F"/>
    <w:rsid w:val="009C52A3"/>
    <w:rsid w:val="009C7F0E"/>
    <w:rsid w:val="009D61E1"/>
    <w:rsid w:val="009E394D"/>
    <w:rsid w:val="00A02800"/>
    <w:rsid w:val="00A1289A"/>
    <w:rsid w:val="00A15AF1"/>
    <w:rsid w:val="00A15CE2"/>
    <w:rsid w:val="00A1679D"/>
    <w:rsid w:val="00A16A1B"/>
    <w:rsid w:val="00A234D9"/>
    <w:rsid w:val="00A235FB"/>
    <w:rsid w:val="00A315AF"/>
    <w:rsid w:val="00A318EB"/>
    <w:rsid w:val="00A31B70"/>
    <w:rsid w:val="00A4306F"/>
    <w:rsid w:val="00A44AB5"/>
    <w:rsid w:val="00A46440"/>
    <w:rsid w:val="00A63EC2"/>
    <w:rsid w:val="00A74504"/>
    <w:rsid w:val="00A82663"/>
    <w:rsid w:val="00A84A98"/>
    <w:rsid w:val="00A90EFF"/>
    <w:rsid w:val="00AC78C0"/>
    <w:rsid w:val="00AD0351"/>
    <w:rsid w:val="00AD32CD"/>
    <w:rsid w:val="00AE2F2C"/>
    <w:rsid w:val="00B00061"/>
    <w:rsid w:val="00B0054C"/>
    <w:rsid w:val="00B12436"/>
    <w:rsid w:val="00B27104"/>
    <w:rsid w:val="00B607A0"/>
    <w:rsid w:val="00B72FAC"/>
    <w:rsid w:val="00B779F5"/>
    <w:rsid w:val="00B82A51"/>
    <w:rsid w:val="00B92981"/>
    <w:rsid w:val="00B97B3C"/>
    <w:rsid w:val="00BB0B05"/>
    <w:rsid w:val="00BC4100"/>
    <w:rsid w:val="00BE044D"/>
    <w:rsid w:val="00BE1231"/>
    <w:rsid w:val="00BE6410"/>
    <w:rsid w:val="00BF00B7"/>
    <w:rsid w:val="00BF39E3"/>
    <w:rsid w:val="00BF3DCD"/>
    <w:rsid w:val="00C10CB3"/>
    <w:rsid w:val="00C23E70"/>
    <w:rsid w:val="00C2673A"/>
    <w:rsid w:val="00C37BE5"/>
    <w:rsid w:val="00C40525"/>
    <w:rsid w:val="00C474E8"/>
    <w:rsid w:val="00C5222E"/>
    <w:rsid w:val="00C64138"/>
    <w:rsid w:val="00C67C42"/>
    <w:rsid w:val="00C71C1E"/>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943A8"/>
    <w:rsid w:val="00D94D74"/>
    <w:rsid w:val="00DA4FBC"/>
    <w:rsid w:val="00DA5045"/>
    <w:rsid w:val="00DB5ACA"/>
    <w:rsid w:val="00DE0276"/>
    <w:rsid w:val="00DE234F"/>
    <w:rsid w:val="00E0285F"/>
    <w:rsid w:val="00E0416E"/>
    <w:rsid w:val="00E066E0"/>
    <w:rsid w:val="00E25BC1"/>
    <w:rsid w:val="00E36A17"/>
    <w:rsid w:val="00E45C3F"/>
    <w:rsid w:val="00E606F6"/>
    <w:rsid w:val="00E676C7"/>
    <w:rsid w:val="00E75DF1"/>
    <w:rsid w:val="00EB4003"/>
    <w:rsid w:val="00EC6A84"/>
    <w:rsid w:val="00EC6CC3"/>
    <w:rsid w:val="00EE68E7"/>
    <w:rsid w:val="00EE6E09"/>
    <w:rsid w:val="00EF7A9F"/>
    <w:rsid w:val="00F072A9"/>
    <w:rsid w:val="00F07FE6"/>
    <w:rsid w:val="00F15DEB"/>
    <w:rsid w:val="00F20F0C"/>
    <w:rsid w:val="00F2527F"/>
    <w:rsid w:val="00F75084"/>
    <w:rsid w:val="00F76BA9"/>
    <w:rsid w:val="00F85FF4"/>
    <w:rsid w:val="00F94AC2"/>
    <w:rsid w:val="00FA0243"/>
    <w:rsid w:val="00FA7EC0"/>
    <w:rsid w:val="00FE0C2F"/>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paragraph" w:styleId="Revize">
    <w:name w:val="Revision"/>
    <w:hidden/>
    <w:uiPriority w:val="99"/>
    <w:semiHidden/>
    <w:rsid w:val="00224E89"/>
    <w:rPr>
      <w:rFonts w:ascii="Geneva" w:eastAsia="Geneva" w:hAnsi="Geneva"/>
      <w:sz w:val="24"/>
    </w:rPr>
  </w:style>
  <w:style w:type="character" w:customStyle="1" w:styleId="UnresolvedMention">
    <w:name w:val="Unresolved Mention"/>
    <w:basedOn w:val="Standardnpsmoodstavce"/>
    <w:uiPriority w:val="99"/>
    <w:semiHidden/>
    <w:unhideWhenUsed/>
    <w:rsid w:val="0016418C"/>
    <w:rPr>
      <w:color w:val="605E5C"/>
      <w:shd w:val="clear" w:color="auto" w:fill="E1DFDD"/>
    </w:rPr>
  </w:style>
  <w:style w:type="character" w:customStyle="1" w:styleId="ZkladntextChar">
    <w:name w:val="Základní text Char"/>
    <w:link w:val="Zkladntext"/>
    <w:rsid w:val="00193510"/>
    <w:rPr>
      <w:rFonts w:eastAsia="Geneva"/>
      <w:color w:val="000000"/>
      <w:sz w:val="24"/>
    </w:rPr>
  </w:style>
  <w:style w:type="paragraph" w:styleId="Zhlav">
    <w:name w:val="header"/>
    <w:basedOn w:val="Normln"/>
    <w:link w:val="ZhlavChar"/>
    <w:uiPriority w:val="99"/>
    <w:unhideWhenUsed/>
    <w:rsid w:val="00D943A8"/>
    <w:pPr>
      <w:tabs>
        <w:tab w:val="center" w:pos="4536"/>
        <w:tab w:val="right" w:pos="9072"/>
      </w:tabs>
    </w:pPr>
  </w:style>
  <w:style w:type="character" w:customStyle="1" w:styleId="ZhlavChar">
    <w:name w:val="Záhlaví Char"/>
    <w:basedOn w:val="Standardnpsmoodstavce"/>
    <w:link w:val="Zhlav"/>
    <w:uiPriority w:val="99"/>
    <w:rsid w:val="00D943A8"/>
    <w:rPr>
      <w:rFonts w:ascii="Geneva" w:eastAsia="Geneva" w:hAnsi="Geneva"/>
      <w:sz w:val="24"/>
    </w:rPr>
  </w:style>
  <w:style w:type="paragraph" w:styleId="Zpat">
    <w:name w:val="footer"/>
    <w:basedOn w:val="Normln"/>
    <w:link w:val="ZpatChar"/>
    <w:uiPriority w:val="99"/>
    <w:unhideWhenUsed/>
    <w:rsid w:val="00D943A8"/>
    <w:pPr>
      <w:tabs>
        <w:tab w:val="center" w:pos="4536"/>
        <w:tab w:val="right" w:pos="9072"/>
      </w:tabs>
    </w:pPr>
  </w:style>
  <w:style w:type="character" w:customStyle="1" w:styleId="ZpatChar">
    <w:name w:val="Zápatí Char"/>
    <w:basedOn w:val="Standardnpsmoodstavce"/>
    <w:link w:val="Zpat"/>
    <w:uiPriority w:val="99"/>
    <w:rsid w:val="00D943A8"/>
    <w:rPr>
      <w:rFonts w:ascii="Geneva" w:eastAsia="Geneva" w:hAnsi="Genev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paragraph" w:styleId="Revize">
    <w:name w:val="Revision"/>
    <w:hidden/>
    <w:uiPriority w:val="99"/>
    <w:semiHidden/>
    <w:rsid w:val="00224E89"/>
    <w:rPr>
      <w:rFonts w:ascii="Geneva" w:eastAsia="Geneva" w:hAnsi="Geneva"/>
      <w:sz w:val="24"/>
    </w:rPr>
  </w:style>
  <w:style w:type="character" w:customStyle="1" w:styleId="UnresolvedMention">
    <w:name w:val="Unresolved Mention"/>
    <w:basedOn w:val="Standardnpsmoodstavce"/>
    <w:uiPriority w:val="99"/>
    <w:semiHidden/>
    <w:unhideWhenUsed/>
    <w:rsid w:val="0016418C"/>
    <w:rPr>
      <w:color w:val="605E5C"/>
      <w:shd w:val="clear" w:color="auto" w:fill="E1DFDD"/>
    </w:rPr>
  </w:style>
  <w:style w:type="character" w:customStyle="1" w:styleId="ZkladntextChar">
    <w:name w:val="Základní text Char"/>
    <w:link w:val="Zkladntext"/>
    <w:rsid w:val="00193510"/>
    <w:rPr>
      <w:rFonts w:eastAsia="Geneva"/>
      <w:color w:val="000000"/>
      <w:sz w:val="24"/>
    </w:rPr>
  </w:style>
  <w:style w:type="paragraph" w:styleId="Zhlav">
    <w:name w:val="header"/>
    <w:basedOn w:val="Normln"/>
    <w:link w:val="ZhlavChar"/>
    <w:uiPriority w:val="99"/>
    <w:unhideWhenUsed/>
    <w:rsid w:val="00D943A8"/>
    <w:pPr>
      <w:tabs>
        <w:tab w:val="center" w:pos="4536"/>
        <w:tab w:val="right" w:pos="9072"/>
      </w:tabs>
    </w:pPr>
  </w:style>
  <w:style w:type="character" w:customStyle="1" w:styleId="ZhlavChar">
    <w:name w:val="Záhlaví Char"/>
    <w:basedOn w:val="Standardnpsmoodstavce"/>
    <w:link w:val="Zhlav"/>
    <w:uiPriority w:val="99"/>
    <w:rsid w:val="00D943A8"/>
    <w:rPr>
      <w:rFonts w:ascii="Geneva" w:eastAsia="Geneva" w:hAnsi="Geneva"/>
      <w:sz w:val="24"/>
    </w:rPr>
  </w:style>
  <w:style w:type="paragraph" w:styleId="Zpat">
    <w:name w:val="footer"/>
    <w:basedOn w:val="Normln"/>
    <w:link w:val="ZpatChar"/>
    <w:uiPriority w:val="99"/>
    <w:unhideWhenUsed/>
    <w:rsid w:val="00D943A8"/>
    <w:pPr>
      <w:tabs>
        <w:tab w:val="center" w:pos="4536"/>
        <w:tab w:val="right" w:pos="9072"/>
      </w:tabs>
    </w:pPr>
  </w:style>
  <w:style w:type="character" w:customStyle="1" w:styleId="ZpatChar">
    <w:name w:val="Zápatí Char"/>
    <w:basedOn w:val="Standardnpsmoodstavce"/>
    <w:link w:val="Zpat"/>
    <w:uiPriority w:val="99"/>
    <w:rsid w:val="00D943A8"/>
    <w:rPr>
      <w:rFonts w:ascii="Geneva" w:eastAsia="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BF9A-9215-4264-BADE-47976848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1879</Words>
  <Characters>11088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10</cp:revision>
  <cp:lastPrinted>2026-04-20T11:05:00Z</cp:lastPrinted>
  <dcterms:created xsi:type="dcterms:W3CDTF">2026-04-20T10:38:00Z</dcterms:created>
  <dcterms:modified xsi:type="dcterms:W3CDTF">2026-04-24T09:13:00Z</dcterms:modified>
</cp:coreProperties>
</file>