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44236ABE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95530F">
        <w:rPr>
          <w:rFonts w:ascii="Arial" w:hAnsi="Arial"/>
        </w:rPr>
        <w:t>1</w:t>
      </w: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0DFF1826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95530F">
        <w:rPr>
          <w:rFonts w:cs="Arial"/>
          <w:b/>
          <w:bCs/>
          <w:sz w:val="24"/>
          <w:szCs w:val="24"/>
        </w:rPr>
        <w:t xml:space="preserve"> VRBIČANY</w:t>
      </w:r>
      <w:r w:rsidR="0095530F" w:rsidRPr="38CE8ACC">
        <w:rPr>
          <w:rFonts w:eastAsia="Times New Roman" w:cs="Arial"/>
          <w:b/>
          <w:bCs/>
          <w:highlight w:val="yellow"/>
        </w:rPr>
        <w:t xml:space="preserve">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50180B">
        <w:rPr>
          <w:rFonts w:cs="Arial"/>
          <w:sz w:val="22"/>
        </w:rPr>
        <w:t>320-2025-537204</w:t>
      </w:r>
      <w:r w:rsidR="00643372" w:rsidRPr="38CE8ACC">
        <w:rPr>
          <w:rFonts w:cs="Arial"/>
          <w:sz w:val="22"/>
        </w:rPr>
        <w:t xml:space="preserve">. </w:t>
      </w:r>
      <w:r w:rsidR="00E54E61" w:rsidRPr="38CE8ACC">
        <w:rPr>
          <w:rFonts w:cs="Arial"/>
          <w:sz w:val="22"/>
        </w:rPr>
        <w:t xml:space="preserve">ze dne </w:t>
      </w:r>
      <w:r w:rsidR="00B9740F">
        <w:rPr>
          <w:rFonts w:cs="Arial"/>
          <w:sz w:val="22"/>
        </w:rPr>
        <w:t>18. 6. 202</w:t>
      </w:r>
      <w:r w:rsidR="00756D2B">
        <w:rPr>
          <w:rFonts w:cs="Arial"/>
          <w:sz w:val="22"/>
        </w:rPr>
        <w:t>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66E110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50180B">
        <w:rPr>
          <w:rFonts w:ascii="Arial" w:hAnsi="Arial" w:cs="Arial"/>
        </w:rPr>
        <w:t xml:space="preserve">.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45B46CE" w14:textId="41C6FCA0" w:rsidR="0023360A" w:rsidRPr="0023360A" w:rsidRDefault="00E0086F" w:rsidP="0023360A">
      <w:pPr>
        <w:pStyle w:val="Default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23360A" w:rsidRPr="0023360A">
        <w:rPr>
          <w:rFonts w:ascii="Arial" w:hAnsi="Arial" w:cs="Arial"/>
        </w:rPr>
        <w:t xml:space="preserve"> </w:t>
      </w:r>
      <w:r w:rsidR="0023360A" w:rsidRPr="0023360A">
        <w:rPr>
          <w:rFonts w:ascii="Arial" w:hAnsi="Arial" w:cs="Arial"/>
          <w:sz w:val="22"/>
          <w:szCs w:val="22"/>
        </w:rPr>
        <w:t>pro Středočeský kraj a hl. m. Praha, na adrese Nám. Winstona Churchilla 1800/2, 130 00 Praha 3</w:t>
      </w:r>
    </w:p>
    <w:p w14:paraId="72B0C9B8" w14:textId="5385742E" w:rsidR="00403809" w:rsidRDefault="0023360A" w:rsidP="0023360A">
      <w:pPr>
        <w:spacing w:after="120"/>
        <w:ind w:left="567"/>
        <w:jc w:val="both"/>
        <w:rPr>
          <w:rFonts w:ascii="Arial" w:hAnsi="Arial" w:cs="Arial"/>
        </w:rPr>
      </w:pPr>
      <w:r w:rsidRPr="0023360A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7C6D896A" w14:textId="77777777" w:rsidR="00455F50" w:rsidRPr="00455F50" w:rsidRDefault="00455F50" w:rsidP="00455F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13DB234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Zastoupená: Ing. Jiří Veselý, ředitel KPÚ </w:t>
      </w:r>
    </w:p>
    <w:p w14:paraId="06EA30C3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Ing. Jiří Veselý, ředitel KPÚ </w:t>
      </w:r>
    </w:p>
    <w:p w14:paraId="615D6156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Ing. Dagmar Maňasová, Bc. Milan Loch, pobočka Kladno </w:t>
      </w:r>
    </w:p>
    <w:p w14:paraId="566BF86F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Kontaktní údaje: </w:t>
      </w:r>
    </w:p>
    <w:p w14:paraId="07268C26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Tel.:+420 725 346 139, +420 725 403 861 </w:t>
      </w:r>
    </w:p>
    <w:p w14:paraId="6CDB4EC4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dagmar.manasova@spu.gov.cz, milan.loch@spu.gov.cz </w:t>
      </w:r>
    </w:p>
    <w:p w14:paraId="3469A18D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ID datové schránky: z49per3 </w:t>
      </w:r>
    </w:p>
    <w:p w14:paraId="53676AE0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</w:t>
      </w: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: Česká národní banka </w:t>
      </w:r>
    </w:p>
    <w:p w14:paraId="417BE63F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3723001/0710 </w:t>
      </w:r>
    </w:p>
    <w:p w14:paraId="493CD4AE" w14:textId="77777777" w:rsidR="00455F50" w:rsidRPr="00455F50" w:rsidRDefault="00455F50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DIČ: CZ01312774 (</w:t>
      </w:r>
      <w:r w:rsidRPr="00455F50">
        <w:rPr>
          <w:rFonts w:ascii="Arial" w:eastAsia="Calibri" w:hAnsi="Arial" w:cs="Arial"/>
          <w:i/>
          <w:iCs/>
          <w:color w:val="000000"/>
          <w:kern w:val="0"/>
          <w:lang w:eastAsia="cs-CZ"/>
          <w14:ligatures w14:val="none"/>
        </w:rPr>
        <w:t>není plátce DPH</w:t>
      </w: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) </w:t>
      </w:r>
    </w:p>
    <w:p w14:paraId="7E3C0C14" w14:textId="7DE5C6BB" w:rsidR="00E0086F" w:rsidRDefault="00455F50" w:rsidP="00455F50">
      <w:pPr>
        <w:spacing w:before="240" w:after="120"/>
        <w:ind w:left="567"/>
        <w:jc w:val="both"/>
        <w:rPr>
          <w:rFonts w:ascii="Arial" w:hAnsi="Arial" w:cs="Arial"/>
        </w:rPr>
      </w:pP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(„</w:t>
      </w:r>
      <w:r w:rsidR="00D367E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Dále jen </w:t>
      </w:r>
      <w:r w:rsidRPr="00455F50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Objednatel</w:t>
      </w:r>
      <w:r w:rsidRPr="00455F5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“) </w:t>
      </w:r>
      <w:r w:rsidR="00E0086F"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6E1FCEF4" w14:textId="39796BBE" w:rsidR="0023360A" w:rsidRPr="0050180B" w:rsidRDefault="0050180B" w:rsidP="0050180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Arial" w:hAnsi="Arial" w:cs="Arial"/>
          <w:bCs/>
        </w:rPr>
        <w:t xml:space="preserve">     </w:t>
      </w:r>
      <w:r w:rsidR="0023360A" w:rsidRPr="00455F50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GEPARD s.r.o. </w:t>
      </w:r>
    </w:p>
    <w:p w14:paraId="55534CFE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založená a existující podle právního řádu [České republiky], se sídlem v Praze 5, </w:t>
      </w:r>
      <w:bookmarkStart w:id="0" w:name="_Hlk226967584"/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Štefánikova 77/52, IČO: 61499552, </w:t>
      </w:r>
      <w:bookmarkEnd w:id="0"/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zapsaná v obchodním rejstříku vedeném u Městského soudu v Praze, oddíl C, vložka 30558 </w:t>
      </w:r>
    </w:p>
    <w:p w14:paraId="77BD8AE8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Zastoupená: Ing. Tomášem Krátkým </w:t>
      </w:r>
    </w:p>
    <w:p w14:paraId="3D86CFEE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Ing. Tomáš Krátký </w:t>
      </w:r>
    </w:p>
    <w:p w14:paraId="77E3BBCB" w14:textId="773EBCA6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  <w:r w:rsidR="006332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0B338417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lastRenderedPageBreak/>
        <w:t xml:space="preserve">Kontaktní údaje: </w:t>
      </w:r>
    </w:p>
    <w:p w14:paraId="525F1D5A" w14:textId="562B09B4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</w:t>
      </w:r>
      <w:r w:rsidR="006332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25F5EBF9" w14:textId="7004E3E3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r w:rsidR="006332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666A86F9" w14:textId="634FFF86" w:rsidR="0023360A" w:rsidRPr="0023360A" w:rsidRDefault="00E27F89" w:rsidP="00455F50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    </w:t>
      </w:r>
      <w:r w:rsidR="0023360A"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ID datové schránky: hxp776s </w:t>
      </w:r>
    </w:p>
    <w:p w14:paraId="1FC8DE4B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Bankovní spojení: </w:t>
      </w: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FIO banka a.s. </w:t>
      </w:r>
    </w:p>
    <w:p w14:paraId="7804A2EF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2300284681/2010 </w:t>
      </w:r>
    </w:p>
    <w:p w14:paraId="64EB93CC" w14:textId="77777777" w:rsidR="0023360A" w:rsidRPr="0023360A" w:rsidRDefault="0023360A" w:rsidP="00455F50">
      <w:pPr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DIČ: CZ61499552 </w:t>
      </w:r>
    </w:p>
    <w:p w14:paraId="0C8D8EAA" w14:textId="3E40C7FE" w:rsidR="00AE74B1" w:rsidRPr="0023360A" w:rsidRDefault="0023360A" w:rsidP="0023360A">
      <w:pPr>
        <w:spacing w:before="120" w:after="0" w:line="240" w:lineRule="auto"/>
        <w:ind w:left="284"/>
        <w:jc w:val="both"/>
        <w:rPr>
          <w:rFonts w:ascii="Arial" w:hAnsi="Arial" w:cs="Arial"/>
          <w:bCs/>
        </w:rPr>
      </w:pP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(„</w:t>
      </w:r>
      <w:r w:rsidR="00D367E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Dále jen </w:t>
      </w:r>
      <w:r w:rsidRPr="00455F50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Zhotovitel</w:t>
      </w:r>
      <w:r w:rsidRPr="0023360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“)</w:t>
      </w:r>
    </w:p>
    <w:p w14:paraId="78BCD464" w14:textId="4230AA16" w:rsidR="00F449C4" w:rsidRPr="00AF05A3" w:rsidRDefault="00670C4D" w:rsidP="00DD459B">
      <w:pPr>
        <w:spacing w:before="240" w:after="120"/>
        <w:jc w:val="both"/>
        <w:rPr>
          <w:rFonts w:ascii="Arial" w:hAnsi="Arial" w:cs="Arial"/>
        </w:rPr>
      </w:pPr>
      <w:r w:rsidRPr="00AF05A3">
        <w:rPr>
          <w:rFonts w:ascii="Arial" w:hAnsi="Arial" w:cs="Arial"/>
        </w:rPr>
        <w:t>(Objednatel a Zhotovitel dále jako „</w:t>
      </w:r>
      <w:r w:rsidRPr="00AF05A3">
        <w:rPr>
          <w:rFonts w:ascii="Arial" w:hAnsi="Arial" w:cs="Arial"/>
          <w:b/>
          <w:bCs/>
        </w:rPr>
        <w:t>Smluvní strany“</w:t>
      </w:r>
      <w:r w:rsidRPr="00AF05A3">
        <w:rPr>
          <w:rFonts w:ascii="Arial" w:hAnsi="Arial" w:cs="Arial"/>
        </w:rPr>
        <w:t xml:space="preserve"> a každý z nich samosta</w:t>
      </w:r>
      <w:r w:rsidR="00AF05A3" w:rsidRPr="00AF05A3">
        <w:rPr>
          <w:rFonts w:ascii="Arial" w:hAnsi="Arial" w:cs="Arial"/>
        </w:rPr>
        <w:t>tně jako</w:t>
      </w:r>
    </w:p>
    <w:p w14:paraId="0E9F0651" w14:textId="5CCD3780" w:rsidR="00AF05A3" w:rsidRPr="00AF05A3" w:rsidRDefault="00AF05A3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  <w:r w:rsidRPr="00AF05A3">
        <w:rPr>
          <w:rFonts w:ascii="Arial" w:hAnsi="Arial" w:cs="Arial"/>
        </w:rPr>
        <w:t>„</w:t>
      </w:r>
      <w:r w:rsidRPr="00AF05A3">
        <w:rPr>
          <w:rFonts w:ascii="Arial" w:hAnsi="Arial" w:cs="Arial"/>
          <w:b/>
          <w:bCs/>
        </w:rPr>
        <w:t>Smluvní strana</w:t>
      </w:r>
      <w:r w:rsidRPr="00AF05A3">
        <w:rPr>
          <w:rFonts w:ascii="Arial" w:hAnsi="Arial" w:cs="Arial"/>
        </w:rPr>
        <w:t>“)</w:t>
      </w:r>
    </w:p>
    <w:p w14:paraId="431A497E" w14:textId="2F0546EF" w:rsidR="00056ACC" w:rsidRDefault="00D367E6" w:rsidP="00DD459B">
      <w:pPr>
        <w:spacing w:before="24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napToGrid w:val="0"/>
        </w:rPr>
        <w:t xml:space="preserve"> Smluvní stran</w:t>
      </w:r>
      <w:r w:rsidR="00AF05A3">
        <w:rPr>
          <w:rFonts w:ascii="Arial" w:hAnsi="Arial" w:cs="Arial"/>
          <w:b/>
          <w:bCs/>
          <w:snapToGrid w:val="0"/>
        </w:rPr>
        <w:t>y</w:t>
      </w:r>
      <w:r>
        <w:rPr>
          <w:rFonts w:ascii="Arial" w:hAnsi="Arial" w:cs="Arial"/>
          <w:b/>
          <w:bCs/>
          <w:snapToGrid w:val="0"/>
        </w:rPr>
        <w:t>“</w:t>
      </w:r>
      <w:r w:rsidR="00056ACC" w:rsidRPr="008032BE">
        <w:rPr>
          <w:rFonts w:ascii="Arial" w:hAnsi="Arial" w:cs="Arial"/>
          <w:b/>
          <w:bCs/>
          <w:snapToGrid w:val="0"/>
        </w:rPr>
        <w:t xml:space="preserve"> uzavřely níže uvedeného dne, měsíce a roku t</w:t>
      </w:r>
      <w:r w:rsidR="00056ACC">
        <w:rPr>
          <w:rFonts w:ascii="Arial" w:hAnsi="Arial" w:cs="Arial"/>
          <w:b/>
          <w:bCs/>
          <w:snapToGrid w:val="0"/>
        </w:rPr>
        <w:t>ento</w:t>
      </w:r>
      <w:r w:rsidR="00056ACC" w:rsidRPr="008032BE">
        <w:rPr>
          <w:rFonts w:ascii="Arial" w:hAnsi="Arial" w:cs="Arial"/>
          <w:b/>
          <w:bCs/>
          <w:snapToGrid w:val="0"/>
        </w:rPr>
        <w:t xml:space="preserve"> </w:t>
      </w:r>
      <w:r w:rsidR="00056ACC">
        <w:rPr>
          <w:rFonts w:ascii="Arial" w:hAnsi="Arial" w:cs="Arial"/>
          <w:b/>
          <w:bCs/>
          <w:snapToGrid w:val="0"/>
        </w:rPr>
        <w:t xml:space="preserve">Dodatek č. </w:t>
      </w:r>
      <w:r w:rsidR="00455F50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D6E9EA8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657707">
        <w:rPr>
          <w:rFonts w:ascii="Arial" w:hAnsi="Arial" w:cs="Arial"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dílčích částí</w:t>
      </w:r>
      <w:r w:rsidR="00657707">
        <w:rPr>
          <w:rFonts w:ascii="Arial" w:hAnsi="Arial" w:cs="Arial"/>
          <w:szCs w:val="22"/>
        </w:rPr>
        <w:t xml:space="preserve">  6.2.1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7A4A84A2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F914CB">
        <w:rPr>
          <w:rFonts w:ascii="Arial" w:hAnsi="Arial" w:cs="Arial"/>
          <w:szCs w:val="22"/>
        </w:rPr>
        <w:t>.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1"/>
        <w:gridCol w:w="2735"/>
        <w:gridCol w:w="584"/>
        <w:gridCol w:w="1084"/>
        <w:gridCol w:w="1183"/>
        <w:gridCol w:w="1132"/>
        <w:gridCol w:w="1290"/>
      </w:tblGrid>
      <w:tr w:rsidR="005576E2" w14:paraId="72C3FB32" w14:textId="77777777" w:rsidTr="005576E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CB6F0F" w14:paraId="73EB2CBF" w14:textId="77777777" w:rsidTr="005576E2">
        <w:tc>
          <w:tcPr>
            <w:tcW w:w="711" w:type="dxa"/>
            <w:shd w:val="clear" w:color="auto" w:fill="D9D9D9" w:themeFill="background1" w:themeFillShade="D9"/>
          </w:tcPr>
          <w:p w14:paraId="7730221C" w14:textId="3E5C7D41" w:rsidR="005576E2" w:rsidRPr="00160BDC" w:rsidRDefault="001119BD" w:rsidP="005D1DBC">
            <w:pPr>
              <w:jc w:val="both"/>
              <w:rPr>
                <w:rFonts w:ascii="Arial" w:eastAsia="Arial" w:hAnsi="Arial" w:cs="Arial"/>
              </w:rPr>
            </w:pPr>
            <w:r w:rsidRPr="00160BDC">
              <w:rPr>
                <w:rFonts w:ascii="Arial" w:eastAsia="Arial" w:hAnsi="Arial" w:cs="Arial"/>
              </w:rPr>
              <w:t>6.2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14:paraId="0C997FCA" w14:textId="77777777" w:rsidR="005576E2" w:rsidRPr="00160BDC" w:rsidRDefault="005576E2" w:rsidP="005D1DBC">
            <w:pPr>
              <w:jc w:val="center"/>
              <w:rPr>
                <w:rFonts w:ascii="Arial" w:hAnsi="Arial" w:cs="Arial"/>
              </w:rPr>
            </w:pPr>
            <w:r w:rsidRPr="00160BDC">
              <w:rPr>
                <w:rFonts w:ascii="Arial" w:hAnsi="Arial" w:cs="Arial"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5576E2">
        <w:tc>
          <w:tcPr>
            <w:tcW w:w="711" w:type="dxa"/>
          </w:tcPr>
          <w:p w14:paraId="20209DFD" w14:textId="0313A3C8" w:rsidR="005576E2" w:rsidRPr="006A669D" w:rsidRDefault="001119BD" w:rsidP="005D1DB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6.2.1</w:t>
            </w:r>
          </w:p>
        </w:tc>
        <w:tc>
          <w:tcPr>
            <w:tcW w:w="2744" w:type="dxa"/>
          </w:tcPr>
          <w:p w14:paraId="1E59BD77" w14:textId="3C8DDF38" w:rsidR="005576E2" w:rsidRPr="006A669D" w:rsidRDefault="001119BD" w:rsidP="005D1DBC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Revize stávajícího bodového pole</w:t>
            </w:r>
          </w:p>
        </w:tc>
        <w:tc>
          <w:tcPr>
            <w:tcW w:w="573" w:type="dxa"/>
            <w:vAlign w:val="center"/>
          </w:tcPr>
          <w:p w14:paraId="73C64DCD" w14:textId="2D64E057" w:rsidR="005576E2" w:rsidRPr="006A669D" w:rsidRDefault="001119BD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</w:t>
            </w:r>
          </w:p>
        </w:tc>
        <w:tc>
          <w:tcPr>
            <w:tcW w:w="1084" w:type="dxa"/>
          </w:tcPr>
          <w:p w14:paraId="1E8F5C2E" w14:textId="11FF312A" w:rsidR="005576E2" w:rsidRDefault="001119BD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3</w:t>
            </w:r>
          </w:p>
        </w:tc>
        <w:tc>
          <w:tcPr>
            <w:tcW w:w="1183" w:type="dxa"/>
            <w:vAlign w:val="center"/>
          </w:tcPr>
          <w:p w14:paraId="19A3ADEE" w14:textId="62E45715" w:rsidR="005576E2" w:rsidRPr="006A669D" w:rsidRDefault="00D3445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4</w:t>
            </w:r>
          </w:p>
        </w:tc>
        <w:tc>
          <w:tcPr>
            <w:tcW w:w="1133" w:type="dxa"/>
            <w:vAlign w:val="center"/>
          </w:tcPr>
          <w:p w14:paraId="37545210" w14:textId="381A5519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1119BD">
              <w:rPr>
                <w:rFonts w:ascii="Arial" w:eastAsia="Arial" w:hAnsi="Arial" w:cs="Arial"/>
              </w:rPr>
              <w:t>2000,-</w:t>
            </w:r>
          </w:p>
        </w:tc>
        <w:tc>
          <w:tcPr>
            <w:tcW w:w="1291" w:type="dxa"/>
            <w:vAlign w:val="center"/>
          </w:tcPr>
          <w:p w14:paraId="38DCF80B" w14:textId="77BB00AB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D34452">
              <w:rPr>
                <w:rFonts w:ascii="Arial" w:eastAsia="Arial" w:hAnsi="Arial" w:cs="Arial"/>
                <w:b/>
                <w:bCs/>
                <w:color w:val="FF0000"/>
              </w:rPr>
              <w:t>8</w:t>
            </w:r>
            <w:r w:rsidR="0042382E">
              <w:rPr>
                <w:rFonts w:ascii="Arial" w:eastAsia="Arial" w:hAnsi="Arial" w:cs="Arial"/>
                <w:b/>
                <w:bCs/>
                <w:color w:val="FF0000"/>
              </w:rPr>
              <w:t xml:space="preserve"> 000</w:t>
            </w:r>
            <w:r w:rsidR="00955CBB">
              <w:rPr>
                <w:rFonts w:ascii="Arial" w:eastAsia="Arial" w:hAnsi="Arial" w:cs="Arial"/>
                <w:b/>
                <w:bCs/>
                <w:color w:val="FF0000"/>
              </w:rPr>
              <w:t>,-</w:t>
            </w:r>
          </w:p>
        </w:tc>
      </w:tr>
      <w:tr w:rsidR="005576E2" w14:paraId="56AE28E7" w14:textId="77777777" w:rsidTr="005576E2">
        <w:tc>
          <w:tcPr>
            <w:tcW w:w="711" w:type="dxa"/>
          </w:tcPr>
          <w:p w14:paraId="74A185EA" w14:textId="6DBDF0DD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44" w:type="dxa"/>
          </w:tcPr>
          <w:p w14:paraId="739B6820" w14:textId="7046F8A6" w:rsidR="005576E2" w:rsidRPr="00B278FA" w:rsidRDefault="005576E2" w:rsidP="005D1DBC">
            <w:pPr>
              <w:rPr>
                <w:rFonts w:ascii="Arial" w:hAnsi="Arial" w:cs="Arial"/>
                <w:i/>
                <w:iCs/>
                <w:highlight w:val="yellow"/>
              </w:rPr>
            </w:pPr>
          </w:p>
        </w:tc>
        <w:tc>
          <w:tcPr>
            <w:tcW w:w="573" w:type="dxa"/>
            <w:vAlign w:val="center"/>
          </w:tcPr>
          <w:p w14:paraId="2BF6993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2E60F474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588ECA53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78F4B73A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5F262D8B" w14:textId="77777777" w:rsidR="005576E2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5576E2" w14:paraId="28FE01F0" w14:textId="77777777" w:rsidTr="005576E2">
        <w:tc>
          <w:tcPr>
            <w:tcW w:w="711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744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160BDC">
              <w:rPr>
                <w:rFonts w:ascii="Arial" w:hAnsi="Arial" w:cs="Arial"/>
              </w:rPr>
              <w:t xml:space="preserve">Součet navýšení </w:t>
            </w:r>
            <w:r w:rsidR="008558F0" w:rsidRPr="00160BDC">
              <w:rPr>
                <w:rFonts w:ascii="Arial" w:hAnsi="Arial" w:cs="Arial"/>
              </w:rPr>
              <w:t xml:space="preserve">ceny </w:t>
            </w:r>
            <w:r w:rsidRPr="00160BDC">
              <w:rPr>
                <w:rFonts w:ascii="Arial" w:hAnsi="Arial" w:cs="Arial"/>
              </w:rPr>
              <w:t>v Kč bez DPH</w:t>
            </w:r>
          </w:p>
        </w:tc>
        <w:tc>
          <w:tcPr>
            <w:tcW w:w="573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2BD1C1A1" w14:textId="44B461E6" w:rsidR="005576E2" w:rsidRDefault="00D34452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8</w:t>
            </w:r>
            <w:r w:rsidR="00877577">
              <w:rPr>
                <w:rFonts w:ascii="Arial" w:eastAsia="Arial" w:hAnsi="Arial" w:cs="Arial"/>
                <w:b/>
                <w:bCs/>
                <w:color w:val="FF0000"/>
              </w:rPr>
              <w:t xml:space="preserve"> 000</w:t>
            </w:r>
            <w:r w:rsidR="0042382E">
              <w:rPr>
                <w:rFonts w:ascii="Arial" w:eastAsia="Arial" w:hAnsi="Arial" w:cs="Arial"/>
                <w:b/>
                <w:bCs/>
                <w:color w:val="FF0000"/>
              </w:rPr>
              <w:t>,-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562D2F56" w:rsidR="00DF6A64" w:rsidRDefault="00670C4D" w:rsidP="00DF6A64">
      <w:pPr>
        <w:rPr>
          <w:rFonts w:ascii="Arial" w:hAnsi="Arial" w:cs="Arial"/>
        </w:rPr>
      </w:pPr>
      <w:r>
        <w:rPr>
          <w:rFonts w:ascii="Arial" w:hAnsi="Arial" w:cs="Arial"/>
        </w:rPr>
        <w:t>Hodnota změn činí</w:t>
      </w:r>
      <w:r w:rsidR="00D367E6">
        <w:rPr>
          <w:rFonts w:ascii="Arial" w:hAnsi="Arial" w:cs="Arial"/>
        </w:rPr>
        <w:t xml:space="preserve"> </w:t>
      </w:r>
      <w:r w:rsidR="00DF6A64" w:rsidRPr="008B1614">
        <w:rPr>
          <w:rFonts w:ascii="Arial" w:hAnsi="Arial" w:cs="Arial"/>
        </w:rPr>
        <w:t xml:space="preserve"> </w:t>
      </w:r>
      <w:r w:rsidR="008F0145">
        <w:rPr>
          <w:rFonts w:ascii="Arial" w:hAnsi="Arial" w:cs="Arial"/>
          <w:b/>
          <w:bCs/>
        </w:rPr>
        <w:t> </w:t>
      </w:r>
      <w:r w:rsidR="00D34452">
        <w:rPr>
          <w:rFonts w:ascii="Arial" w:hAnsi="Arial" w:cs="Arial"/>
          <w:b/>
          <w:bCs/>
        </w:rPr>
        <w:t>8</w:t>
      </w:r>
      <w:r w:rsidR="00877577">
        <w:rPr>
          <w:rFonts w:ascii="Arial" w:hAnsi="Arial" w:cs="Arial"/>
          <w:b/>
          <w:bCs/>
        </w:rPr>
        <w:t> 000,-</w:t>
      </w:r>
      <w:r w:rsidR="00DF6A64"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871135">
        <w:rPr>
          <w:rFonts w:ascii="Arial" w:hAnsi="Arial" w:cs="Arial"/>
        </w:rPr>
        <w:t>0,43</w:t>
      </w:r>
      <w:r w:rsidR="001F1617">
        <w:rPr>
          <w:rFonts w:ascii="Arial" w:hAnsi="Arial" w:cs="Arial"/>
        </w:rPr>
        <w:t>% původní hodnoty závazku);</w:t>
      </w:r>
      <w:r w:rsidR="00DF6A64" w:rsidRPr="008B1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tuto částku, bude celková cena díla </w:t>
      </w:r>
      <w:r w:rsidRPr="00670C4D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1497568B" w14:textId="53A20ED1" w:rsidR="004F6475" w:rsidRDefault="004F6475" w:rsidP="00DF6A64">
      <w:pPr>
        <w:rPr>
          <w:rFonts w:ascii="Arial" w:hAnsi="Arial" w:cs="Arial"/>
        </w:rPr>
      </w:pPr>
      <w:r w:rsidRPr="00D80AE9">
        <w:rPr>
          <w:rFonts w:ascii="Arial" w:hAnsi="Arial" w:cs="Arial"/>
          <w:b/>
          <w:bCs/>
        </w:rPr>
        <w:t>Celkově se cena díla po změnách zvýší o 8 000,-Kč bez DPH</w:t>
      </w:r>
      <w:r>
        <w:rPr>
          <w:rFonts w:ascii="Arial" w:hAnsi="Arial" w:cs="Arial"/>
        </w:rPr>
        <w:t>.</w:t>
      </w:r>
    </w:p>
    <w:p w14:paraId="4CDC8354" w14:textId="6645A01B" w:rsidR="004F6475" w:rsidRDefault="004F6475" w:rsidP="00DF6A6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 časovým harmonogramem prací.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4B1CB8AC" w:rsidR="00404E33" w:rsidRPr="007B31E8" w:rsidRDefault="00380C01" w:rsidP="00B57554">
      <w:pPr>
        <w:pStyle w:val="Level2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Cs/>
        </w:rPr>
      </w:pPr>
      <w:bookmarkStart w:id="1" w:name="_Hlk215054031"/>
      <w:r w:rsidRPr="007B31E8">
        <w:rPr>
          <w:rFonts w:ascii="Arial" w:hAnsi="Arial" w:cs="Arial"/>
        </w:rPr>
        <w:t>V souladu s platnou Smlouvou o dílo probíhají od začátku letošního roku přípravné práce na pozemkové úpravě. V současné době byla dokončena etapa přípravných prací 6.2.1 Revize a doplnění stávajícího bodového pole. V rámci KoPÚ Vrbičany bylo nutné provést revizi bodového pole v rozsahu 7 bodů oproti předpokladu danému platnou Smlouvou o dílo, v níž je uveden požadovaný rozsah provedení revize na 3 bodech v k.ú. Vrbičany. Pro spolehlivé určení obvodu pozemkové úpravy je nutné navázat veškerá měření na nejbližší bodové pole tak, aby byla zajištěna kontinuita na sousední katastrální území. Dodatečně revidované body se nacházejí v bezprostřední blízkosti určované hranice obvodu KoPÚ. Pro zachování homogenity měření s okolím je tak nutné provést rekognoskaci pro další 4 stávající body základního bodové pole, a to pro trigonometrický bod č. 15 v rámci triangulačního listu 1312 a pro zhušťovací body č. 209, 210 a 215 v rámci triangulačního listu 1307. Nutno konstatovat, že trigonometrický bod č. 15 nebyl při provedeném kontrolním měření nalezen na rozdíl od zhušťovacích bodů č. 209, 210, 215 a 220, které bude možno pro geodetické práce využívat, a to včetně nalezeného trigonometrického bodu č. 20.</w:t>
      </w:r>
    </w:p>
    <w:p w14:paraId="1F53A118" w14:textId="62BA0E11" w:rsidR="00F76A5A" w:rsidRPr="00AA01B7" w:rsidRDefault="007E113B" w:rsidP="00B5755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A01B7">
        <w:rPr>
          <w:rFonts w:ascii="Arial" w:hAnsi="Arial" w:cs="Arial"/>
          <w:bCs/>
        </w:rPr>
        <w:t>Dodatek je uzavřen v souladu s ust</w:t>
      </w:r>
      <w:r w:rsidR="00404E33" w:rsidRPr="00AA01B7">
        <w:rPr>
          <w:rFonts w:ascii="Arial" w:hAnsi="Arial" w:cs="Arial"/>
          <w:bCs/>
        </w:rPr>
        <w:t>anovením</w:t>
      </w:r>
      <w:r w:rsidRPr="00AA01B7">
        <w:rPr>
          <w:rFonts w:ascii="Arial" w:hAnsi="Arial" w:cs="Arial"/>
          <w:bCs/>
        </w:rPr>
        <w:t xml:space="preserve"> § 222 odst. </w:t>
      </w:r>
      <w:r w:rsidR="0042382E" w:rsidRPr="00AA01B7">
        <w:rPr>
          <w:rFonts w:ascii="Arial" w:hAnsi="Arial" w:cs="Arial"/>
          <w:bCs/>
        </w:rPr>
        <w:t>4</w:t>
      </w:r>
      <w:r w:rsidR="001F1617" w:rsidRPr="00AA01B7">
        <w:rPr>
          <w:rFonts w:ascii="Arial" w:hAnsi="Arial" w:cs="Arial"/>
          <w:bCs/>
        </w:rPr>
        <w:t xml:space="preserve"> </w:t>
      </w:r>
      <w:r w:rsidR="0069516E" w:rsidRPr="00AA01B7">
        <w:rPr>
          <w:rFonts w:ascii="Arial" w:hAnsi="Arial" w:cs="Arial"/>
          <w:bCs/>
        </w:rPr>
        <w:t>ZZVZ</w:t>
      </w:r>
      <w:r w:rsidRPr="00AA01B7">
        <w:rPr>
          <w:rFonts w:ascii="Arial" w:hAnsi="Arial" w:cs="Arial"/>
          <w:bCs/>
        </w:rPr>
        <w:t xml:space="preserve">. </w:t>
      </w:r>
      <w:r w:rsidR="009268FD" w:rsidRPr="00AA01B7">
        <w:rPr>
          <w:rFonts w:ascii="Arial" w:hAnsi="Arial" w:cs="Arial"/>
          <w:bCs/>
        </w:rPr>
        <w:t xml:space="preserve"> S</w:t>
      </w:r>
      <w:r w:rsidR="00FF52C9" w:rsidRPr="00AA01B7">
        <w:rPr>
          <w:rFonts w:ascii="Arial" w:hAnsi="Arial" w:cs="Arial"/>
          <w:bCs/>
        </w:rPr>
        <w:t>oučet hodnot všech změn</w:t>
      </w:r>
      <w:r w:rsidR="00356454" w:rsidRPr="00AA01B7">
        <w:rPr>
          <w:rFonts w:ascii="Arial" w:hAnsi="Arial" w:cs="Arial"/>
          <w:bCs/>
        </w:rPr>
        <w:t xml:space="preserve">, </w:t>
      </w:r>
      <w:r w:rsidR="00404E33" w:rsidRPr="00AA01B7">
        <w:rPr>
          <w:rFonts w:ascii="Arial" w:hAnsi="Arial" w:cs="Arial"/>
          <w:bCs/>
        </w:rPr>
        <w:br/>
      </w:r>
      <w:r w:rsidR="00356454" w:rsidRPr="00AA01B7">
        <w:rPr>
          <w:rFonts w:ascii="Arial" w:hAnsi="Arial" w:cs="Arial"/>
          <w:bCs/>
        </w:rPr>
        <w:t>i dříve provedených</w:t>
      </w:r>
      <w:r w:rsidR="00591610" w:rsidRPr="00AA01B7">
        <w:rPr>
          <w:rFonts w:ascii="Arial" w:hAnsi="Arial" w:cs="Arial"/>
          <w:bCs/>
        </w:rPr>
        <w:t xml:space="preserve"> </w:t>
      </w:r>
      <w:r w:rsidR="00F31904" w:rsidRPr="00AA01B7">
        <w:rPr>
          <w:rFonts w:ascii="Arial" w:hAnsi="Arial" w:cs="Arial"/>
        </w:rPr>
        <w:t xml:space="preserve">nepřesáhne </w:t>
      </w:r>
      <w:r w:rsidR="00C060EA" w:rsidRPr="00AA01B7">
        <w:rPr>
          <w:rFonts w:ascii="Arial" w:hAnsi="Arial" w:cs="Arial"/>
        </w:rPr>
        <w:t xml:space="preserve">dle odst. 4 v absolutní hodnotě </w:t>
      </w:r>
      <w:r w:rsidR="00877577" w:rsidRPr="00AA01B7">
        <w:rPr>
          <w:rFonts w:ascii="Arial" w:hAnsi="Arial" w:cs="Arial"/>
        </w:rPr>
        <w:t>10</w:t>
      </w:r>
      <w:r w:rsidR="001F1617" w:rsidRPr="00AA01B7">
        <w:rPr>
          <w:rFonts w:ascii="Arial" w:hAnsi="Arial" w:cs="Arial"/>
        </w:rPr>
        <w:t xml:space="preserve"> </w:t>
      </w:r>
      <w:r w:rsidR="00F31904" w:rsidRPr="00AA01B7">
        <w:rPr>
          <w:rFonts w:ascii="Arial" w:hAnsi="Arial" w:cs="Arial"/>
        </w:rPr>
        <w:t>%</w:t>
      </w:r>
      <w:r w:rsidR="00C060EA" w:rsidRPr="00AA01B7">
        <w:rPr>
          <w:rFonts w:ascii="Arial" w:hAnsi="Arial" w:cs="Arial"/>
        </w:rPr>
        <w:t xml:space="preserve"> </w:t>
      </w:r>
      <w:r w:rsidR="00F31904" w:rsidRPr="00AA01B7">
        <w:rPr>
          <w:rFonts w:ascii="Arial" w:hAnsi="Arial" w:cs="Arial"/>
        </w:rPr>
        <w:t>původní hodnoty závazku.</w:t>
      </w:r>
      <w:bookmarkEnd w:id="1"/>
      <w:r w:rsidR="00F31904" w:rsidRPr="00AA01B7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26FE2E9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42382E">
        <w:rPr>
          <w:rFonts w:ascii="Arial" w:hAnsi="Arial" w:cs="Arial"/>
          <w:b/>
          <w:bCs/>
          <w:snapToGrid w:val="0"/>
        </w:rPr>
        <w:t>6.2.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E43E873" w:rsidR="0084399A" w:rsidRPr="00763C03" w:rsidRDefault="00004C8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821 500,-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5C8EDF46" w:rsidR="0084399A" w:rsidRPr="00763C03" w:rsidRDefault="00004C8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994 015,-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6FA90CA" w:rsidR="0084399A" w:rsidRPr="00763C03" w:rsidRDefault="00004C8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845 900,-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7EDC9F2A" w:rsidR="0084399A" w:rsidRPr="00763C03" w:rsidRDefault="002E38E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1 023 539,-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E2E79BA" w:rsidR="0084399A" w:rsidRPr="00763C03" w:rsidRDefault="00004C8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198 600,-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6B990BA4" w:rsidR="0084399A" w:rsidRPr="00763C03" w:rsidRDefault="002E38E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240 306,-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4C0A5934" w:rsidR="0084399A" w:rsidRPr="00763C03" w:rsidRDefault="002E38E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1 866 000,-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7B70E8D4" w:rsidR="0084399A" w:rsidRPr="00763C03" w:rsidRDefault="002E38E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2 257 860,-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lastRenderedPageBreak/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6B4FF74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7B31E8">
        <w:rPr>
          <w:rFonts w:ascii="Arial" w:hAnsi="Arial" w:cs="Arial"/>
          <w:i/>
          <w:iCs/>
          <w:szCs w:val="20"/>
        </w:rPr>
        <w:t xml:space="preserve"> </w:t>
      </w:r>
      <w:r w:rsidR="007B31E8">
        <w:rPr>
          <w:rFonts w:ascii="Arial" w:eastAsia="Times New Roman" w:hAnsi="Arial" w:cs="Arial"/>
          <w:b/>
          <w:bCs/>
          <w:snapToGrid w:val="0"/>
          <w:lang w:eastAsia="cs-CZ"/>
        </w:rPr>
        <w:t>GEPARD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768A5E4D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B31E8">
        <w:rPr>
          <w:rFonts w:ascii="Arial" w:hAnsi="Arial" w:cs="Arial"/>
          <w:b/>
          <w:bCs/>
          <w:snapToGrid w:val="0"/>
        </w:rPr>
        <w:t xml:space="preserve">Středočeského kraje               </w:t>
      </w:r>
    </w:p>
    <w:p w14:paraId="3536CA14" w14:textId="11F34140" w:rsidR="007B31E8" w:rsidRPr="001C0EE2" w:rsidRDefault="007B31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hl. m. Praha</w:t>
      </w:r>
    </w:p>
    <w:p w14:paraId="38C19A28" w14:textId="0BB8797A" w:rsidR="007B31E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7B31E8">
        <w:rPr>
          <w:rFonts w:ascii="Arial" w:hAnsi="Arial" w:cs="Arial"/>
          <w:b/>
          <w:bCs/>
          <w:snapToGrid w:val="0"/>
        </w:rPr>
        <w:t xml:space="preserve">Praha                                                                          </w:t>
      </w:r>
      <w:r w:rsidR="007B31E8"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B31E8">
        <w:rPr>
          <w:rFonts w:ascii="Arial" w:hAnsi="Arial" w:cs="Arial"/>
          <w:b/>
          <w:bCs/>
          <w:snapToGrid w:val="0"/>
        </w:rPr>
        <w:t>Praha</w:t>
      </w:r>
    </w:p>
    <w:p w14:paraId="52DB552F" w14:textId="1538776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5D2E33C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4DCA3225" w:rsidR="002B735B" w:rsidRDefault="0063320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22.04.2026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20.04.2026</w:t>
      </w: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9ED22FE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7B31E8">
        <w:rPr>
          <w:rFonts w:ascii="Arial" w:hAnsi="Arial" w:cs="Arial"/>
          <w:b/>
          <w:bCs/>
          <w:snapToGrid w:val="0"/>
        </w:rPr>
        <w:t>: 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E3112D">
        <w:rPr>
          <w:rFonts w:ascii="Arial" w:hAnsi="Arial" w:cs="Arial"/>
          <w:b/>
          <w:bCs/>
          <w:snapToGrid w:val="0"/>
        </w:rPr>
        <w:t>: Ing. Tomáš Krátký</w:t>
      </w:r>
    </w:p>
    <w:p w14:paraId="74508059" w14:textId="025DC44D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E3112D">
        <w:rPr>
          <w:rFonts w:ascii="Arial" w:eastAsia="Times New Roman" w:hAnsi="Arial" w:cs="Arial"/>
          <w:bCs/>
          <w:lang w:eastAsia="cs-CZ"/>
        </w:rPr>
        <w:t xml:space="preserve"> Středočeského kraje a hl.m.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638869D9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4B551A">
        <w:rPr>
          <w:rFonts w:ascii="Arial" w:eastAsia="Times New Roman" w:hAnsi="Arial" w:cs="Arial"/>
          <w:bCs/>
          <w:lang w:eastAsia="cs-CZ"/>
        </w:rPr>
        <w:t xml:space="preserve"> Milan Loch</w:t>
      </w:r>
    </w:p>
    <w:p w14:paraId="426B783E" w14:textId="77777777" w:rsidR="003E38DE" w:rsidRDefault="003E38D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9D3AC0" w14:textId="77777777" w:rsidR="003E38DE" w:rsidRDefault="003E38D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3E38DE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7A98DA38" w14:textId="77777777" w:rsidR="003E38DE" w:rsidRDefault="003E38DE" w:rsidP="003E38DE">
      <w:pPr>
        <w:spacing w:after="0"/>
        <w:ind w:left="70"/>
      </w:pPr>
      <w:r>
        <w:rPr>
          <w:b/>
          <w:sz w:val="16"/>
        </w:rPr>
        <w:lastRenderedPageBreak/>
        <w:t xml:space="preserve">Položkový výkaz činností –  Příloha č. 1 Dodatku –  KoPÚ v k.ú. Vrbičany </w:t>
      </w:r>
    </w:p>
    <w:tbl>
      <w:tblPr>
        <w:tblStyle w:val="TableGrid"/>
        <w:tblW w:w="9752" w:type="dxa"/>
        <w:tblInd w:w="0" w:type="dxa"/>
        <w:tblCellMar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888"/>
        <w:gridCol w:w="3548"/>
        <w:gridCol w:w="799"/>
        <w:gridCol w:w="880"/>
        <w:gridCol w:w="1200"/>
        <w:gridCol w:w="1160"/>
        <w:gridCol w:w="1277"/>
      </w:tblGrid>
      <w:tr w:rsidR="003E38DE" w14:paraId="30D79452" w14:textId="77777777" w:rsidTr="00770D64">
        <w:trPr>
          <w:trHeight w:val="756"/>
        </w:trPr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</w:tcPr>
          <w:p w14:paraId="54F898F1" w14:textId="77777777" w:rsidR="003E38DE" w:rsidRDefault="003E38DE" w:rsidP="00770D64">
            <w:pPr>
              <w:spacing w:after="76"/>
              <w:ind w:left="353"/>
            </w:pPr>
            <w:r>
              <w:rPr>
                <w:sz w:val="16"/>
              </w:rPr>
              <w:t xml:space="preserve">  </w:t>
            </w:r>
          </w:p>
          <w:p w14:paraId="60104677" w14:textId="77777777" w:rsidR="003E38DE" w:rsidRDefault="003E38DE" w:rsidP="00770D64">
            <w:pPr>
              <w:spacing w:after="0"/>
              <w:ind w:right="243"/>
              <w:jc w:val="right"/>
            </w:pPr>
            <w:r>
              <w:rPr>
                <w:b/>
                <w:sz w:val="16"/>
              </w:rPr>
              <w:t xml:space="preserve">Hlavní  celek  / Dílčí část Hlavního celku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single" w:sz="4" w:space="0" w:color="C0C0C0"/>
            </w:tcBorders>
            <w:vAlign w:val="center"/>
          </w:tcPr>
          <w:p w14:paraId="6B6C392A" w14:textId="77777777" w:rsidR="003E38DE" w:rsidRDefault="003E38DE" w:rsidP="00770D64">
            <w:pPr>
              <w:spacing w:after="0"/>
              <w:jc w:val="center"/>
            </w:pPr>
            <w:r>
              <w:rPr>
                <w:b/>
                <w:sz w:val="16"/>
              </w:rPr>
              <w:t xml:space="preserve">Měrná jednotka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single" w:sz="4" w:space="0" w:color="C0C0C0"/>
            </w:tcBorders>
            <w:vAlign w:val="center"/>
          </w:tcPr>
          <w:p w14:paraId="31D9FCB7" w14:textId="77777777" w:rsidR="003E38DE" w:rsidRDefault="003E38DE" w:rsidP="00770D64">
            <w:pPr>
              <w:spacing w:after="0"/>
              <w:ind w:firstLine="10"/>
              <w:jc w:val="center"/>
            </w:pPr>
            <w:r>
              <w:rPr>
                <w:b/>
                <w:sz w:val="16"/>
              </w:rPr>
              <w:t xml:space="preserve">Počet Měrných jednotek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single" w:sz="4" w:space="0" w:color="C0C0C0"/>
            </w:tcBorders>
          </w:tcPr>
          <w:p w14:paraId="12C0C715" w14:textId="77777777" w:rsidR="003E38DE" w:rsidRDefault="003E38DE" w:rsidP="00770D64">
            <w:pPr>
              <w:spacing w:after="0"/>
              <w:ind w:right="41"/>
              <w:jc w:val="center"/>
            </w:pPr>
            <w:r>
              <w:rPr>
                <w:b/>
                <w:sz w:val="16"/>
              </w:rPr>
              <w:t xml:space="preserve">Cena za </w:t>
            </w:r>
          </w:p>
          <w:p w14:paraId="08A238DD" w14:textId="77777777" w:rsidR="003E38DE" w:rsidRDefault="003E38DE" w:rsidP="00770D64">
            <w:pPr>
              <w:spacing w:after="2" w:line="237" w:lineRule="auto"/>
              <w:jc w:val="center"/>
            </w:pPr>
            <w:r>
              <w:rPr>
                <w:b/>
                <w:sz w:val="16"/>
              </w:rPr>
              <w:t xml:space="preserve">Měrnou jednotku bez  </w:t>
            </w:r>
          </w:p>
          <w:p w14:paraId="526C2DA8" w14:textId="77777777" w:rsidR="003E38DE" w:rsidRDefault="003E38DE" w:rsidP="00770D64">
            <w:pPr>
              <w:spacing w:after="0"/>
              <w:ind w:left="35"/>
            </w:pPr>
            <w:r>
              <w:rPr>
                <w:b/>
                <w:sz w:val="16"/>
              </w:rPr>
              <w:t xml:space="preserve">DPH v Kč 10)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single" w:sz="4" w:space="0" w:color="C0C0C0"/>
            </w:tcBorders>
          </w:tcPr>
          <w:p w14:paraId="1B2068CA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Cena bez </w:t>
            </w:r>
          </w:p>
          <w:p w14:paraId="4560D04B" w14:textId="77777777" w:rsidR="003E38DE" w:rsidRDefault="003E38DE" w:rsidP="00770D64">
            <w:pPr>
              <w:spacing w:after="0"/>
              <w:ind w:left="49" w:right="72"/>
              <w:jc w:val="center"/>
            </w:pPr>
            <w:r>
              <w:rPr>
                <w:b/>
                <w:sz w:val="16"/>
              </w:rPr>
              <w:t xml:space="preserve">DPH celkem v Kč 10)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single" w:sz="8" w:space="0" w:color="000000"/>
            </w:tcBorders>
          </w:tcPr>
          <w:p w14:paraId="2E23AEF4" w14:textId="77777777" w:rsidR="003E38DE" w:rsidRDefault="003E38DE" w:rsidP="00770D64">
            <w:pPr>
              <w:spacing w:after="0" w:line="240" w:lineRule="auto"/>
              <w:ind w:left="14" w:right="15"/>
              <w:jc w:val="center"/>
            </w:pPr>
            <w:r>
              <w:rPr>
                <w:b/>
                <w:sz w:val="16"/>
              </w:rPr>
              <w:t xml:space="preserve">Termín předání k </w:t>
            </w:r>
          </w:p>
          <w:p w14:paraId="29FB9B16" w14:textId="77777777" w:rsidR="003E38DE" w:rsidRDefault="003E38DE" w:rsidP="00770D64">
            <w:pPr>
              <w:spacing w:after="0"/>
              <w:ind w:left="37"/>
            </w:pPr>
            <w:r>
              <w:rPr>
                <w:b/>
                <w:sz w:val="16"/>
              </w:rPr>
              <w:t xml:space="preserve">akceptačnímu </w:t>
            </w:r>
          </w:p>
          <w:p w14:paraId="347969AB" w14:textId="77777777" w:rsidR="003E38DE" w:rsidRDefault="003E38DE" w:rsidP="00770D64">
            <w:pPr>
              <w:spacing w:after="0"/>
              <w:ind w:right="42"/>
              <w:jc w:val="center"/>
            </w:pPr>
            <w:r>
              <w:rPr>
                <w:b/>
                <w:sz w:val="16"/>
              </w:rPr>
              <w:t xml:space="preserve">řízení </w:t>
            </w:r>
          </w:p>
        </w:tc>
      </w:tr>
      <w:tr w:rsidR="003E38DE" w14:paraId="12458045" w14:textId="77777777" w:rsidTr="00770D64">
        <w:trPr>
          <w:trHeight w:val="461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C0C0C0"/>
            </w:tcBorders>
            <w:vAlign w:val="center"/>
          </w:tcPr>
          <w:p w14:paraId="5961E767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b/>
                <w:sz w:val="16"/>
              </w:rPr>
              <w:t xml:space="preserve">6.2 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1BF73D8D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b/>
                <w:sz w:val="16"/>
              </w:rPr>
              <w:t xml:space="preserve">Hlavní celek 1 „Přípravné práce“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701099C" w14:textId="77777777" w:rsidR="003E38DE" w:rsidRDefault="003E38DE" w:rsidP="00770D64">
            <w:pPr>
              <w:spacing w:after="0"/>
              <w:ind w:right="6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DA9922" w14:textId="77777777" w:rsidR="003E38DE" w:rsidRDefault="003E38DE" w:rsidP="00770D64">
            <w:pPr>
              <w:spacing w:after="0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31AA1B" w14:textId="77777777" w:rsidR="003E38DE" w:rsidRDefault="003E38DE" w:rsidP="00770D64">
            <w:pPr>
              <w:spacing w:after="0"/>
              <w:ind w:right="1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24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7B847" w14:textId="77777777" w:rsidR="003E38DE" w:rsidRDefault="003E38DE" w:rsidP="00770D64">
            <w:pPr>
              <w:spacing w:after="0"/>
              <w:ind w:right="59"/>
              <w:jc w:val="center"/>
            </w:pP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ab/>
              <w:t xml:space="preserve">  </w:t>
            </w:r>
          </w:p>
        </w:tc>
      </w:tr>
      <w:tr w:rsidR="003E38DE" w14:paraId="75B8D216" w14:textId="77777777" w:rsidTr="00770D64">
        <w:trPr>
          <w:trHeight w:val="458"/>
        </w:trPr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14:paraId="0F568FF1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6.2.1 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BEDC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Revize stávajícího bodového pole 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BB23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 bod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16EA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E9BE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2 000,00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1CF3" w14:textId="558A5271" w:rsidR="003E38DE" w:rsidRDefault="007F65D8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>14</w:t>
            </w:r>
            <w:r w:rsidR="003E38DE">
              <w:rPr>
                <w:sz w:val="16"/>
              </w:rPr>
              <w:t xml:space="preserve"> 000,00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14:paraId="57E48B17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31.3.2026 </w:t>
            </w:r>
          </w:p>
        </w:tc>
      </w:tr>
      <w:tr w:rsidR="003E38DE" w14:paraId="7D49EFD2" w14:textId="77777777" w:rsidTr="00770D64">
        <w:trPr>
          <w:trHeight w:val="1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6082F0" w14:textId="77777777" w:rsidR="003E38DE" w:rsidRDefault="003E38DE" w:rsidP="00770D64"/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C0F38" w14:textId="77777777" w:rsidR="003E38DE" w:rsidRDefault="003E38DE" w:rsidP="00770D64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30D5FA" w14:textId="77777777" w:rsidR="003E38DE" w:rsidRDefault="003E38DE" w:rsidP="00770D64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D8A40" w14:textId="77777777" w:rsidR="003E38DE" w:rsidRDefault="003E38DE" w:rsidP="00770D6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D7618" w14:textId="77777777" w:rsidR="003E38DE" w:rsidRDefault="003E38DE" w:rsidP="00770D64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85413" w14:textId="77777777" w:rsidR="003E38DE" w:rsidRDefault="003E38DE" w:rsidP="00770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1AE0D88" w14:textId="77777777" w:rsidR="003E38DE" w:rsidRDefault="003E38DE" w:rsidP="00770D64"/>
        </w:tc>
      </w:tr>
      <w:tr w:rsidR="003E38DE" w14:paraId="07A5E1E8" w14:textId="77777777" w:rsidTr="00770D64">
        <w:trPr>
          <w:trHeight w:val="323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8259B1" w14:textId="77777777" w:rsidR="003E38DE" w:rsidRDefault="003E38DE" w:rsidP="00770D64"/>
        </w:tc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A0D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Doplnění stávajícího bodového pole 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8AE4" w14:textId="77777777" w:rsidR="003E38DE" w:rsidRDefault="003E38DE" w:rsidP="00770D64">
            <w:pPr>
              <w:spacing w:after="0"/>
              <w:ind w:right="50"/>
              <w:jc w:val="center"/>
            </w:pPr>
            <w:r>
              <w:rPr>
                <w:sz w:val="16"/>
              </w:rPr>
              <w:t xml:space="preserve">bod 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2253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5 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874B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2A7B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25 000,00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CE692F" w14:textId="77777777" w:rsidR="003E38DE" w:rsidRDefault="003E38DE" w:rsidP="00770D64"/>
        </w:tc>
      </w:tr>
      <w:tr w:rsidR="003E38DE" w14:paraId="2D8FC8DF" w14:textId="77777777" w:rsidTr="00770D64">
        <w:trPr>
          <w:trHeight w:val="45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14:paraId="01D82CBE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6.2.2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5FC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Podrobné měření polohopisu v obvodu KoPÚ mimo trvalé porosty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F0E4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64B1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324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E2E6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4A1F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162 000,00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bottom"/>
          </w:tcPr>
          <w:p w14:paraId="08728CCA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30.6.2026 </w:t>
            </w:r>
          </w:p>
        </w:tc>
      </w:tr>
      <w:tr w:rsidR="003E38DE" w14:paraId="1F234EE6" w14:textId="77777777" w:rsidTr="00770D64">
        <w:trPr>
          <w:trHeight w:val="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19E24A" w14:textId="77777777" w:rsidR="003E38DE" w:rsidRDefault="003E38DE" w:rsidP="00770D64"/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AEB19" w14:textId="77777777" w:rsidR="003E38DE" w:rsidRDefault="003E38DE" w:rsidP="00770D64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A2375" w14:textId="77777777" w:rsidR="003E38DE" w:rsidRDefault="003E38DE" w:rsidP="00770D64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0D0E" w14:textId="77777777" w:rsidR="003E38DE" w:rsidRDefault="003E38DE" w:rsidP="00770D6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4ABD9" w14:textId="77777777" w:rsidR="003E38DE" w:rsidRDefault="003E38DE" w:rsidP="00770D64"/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194E6" w14:textId="77777777" w:rsidR="003E38DE" w:rsidRDefault="003E38DE" w:rsidP="00770D6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87A1925" w14:textId="77777777" w:rsidR="003E38DE" w:rsidRDefault="003E38DE" w:rsidP="00770D64"/>
        </w:tc>
      </w:tr>
      <w:tr w:rsidR="003E38DE" w14:paraId="16E62710" w14:textId="77777777" w:rsidTr="00770D64">
        <w:trPr>
          <w:trHeight w:val="368"/>
        </w:trPr>
        <w:tc>
          <w:tcPr>
            <w:tcW w:w="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9698B6" w14:textId="77777777" w:rsidR="003E38DE" w:rsidRDefault="003E38DE" w:rsidP="00770D64"/>
        </w:tc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38B6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Podrobné měření polohopisu v obvodu KoPÚ v trvalých porostech 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799A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0D6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7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B6D4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1 000,00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FDA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7 000,00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2169D7" w14:textId="77777777" w:rsidR="003E38DE" w:rsidRDefault="003E38DE" w:rsidP="00770D64"/>
        </w:tc>
      </w:tr>
      <w:tr w:rsidR="003E38DE" w14:paraId="2AF2E935" w14:textId="77777777" w:rsidTr="00770D64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4F01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6.2.4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AA10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Zjišťování hranic obvodu KoPÚ, geometrické plány pro stanovení obvodu KoPÚ, předepsaná stabilizace dle vyhlášky č. 357/2013 Sb.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F358" w14:textId="77777777" w:rsidR="003E38DE" w:rsidRDefault="003E38DE" w:rsidP="00770D64">
            <w:pPr>
              <w:spacing w:after="0"/>
              <w:ind w:left="41"/>
            </w:pPr>
            <w:r>
              <w:rPr>
                <w:sz w:val="16"/>
              </w:rPr>
              <w:t xml:space="preserve"> 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2E0A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92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22E0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3 000,00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E548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276 000,00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D1E960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30.9.2026 </w:t>
            </w:r>
          </w:p>
        </w:tc>
      </w:tr>
      <w:tr w:rsidR="003E38DE" w14:paraId="0525E44D" w14:textId="77777777" w:rsidTr="00770D64">
        <w:trPr>
          <w:trHeight w:val="454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E38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6.2.5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D9F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Zjišťování hranic pozemků neřešených dle § 2 Zákona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F073" w14:textId="77777777" w:rsidR="003E38DE" w:rsidRDefault="003E38DE" w:rsidP="00770D64">
            <w:pPr>
              <w:spacing w:after="0"/>
              <w:ind w:left="41"/>
            </w:pPr>
            <w:r>
              <w:rPr>
                <w:sz w:val="16"/>
              </w:rPr>
              <w:t xml:space="preserve"> 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5700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D7212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4 000,00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D290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4 000,00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23B6BA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30.9.2026 </w:t>
            </w:r>
          </w:p>
        </w:tc>
      </w:tr>
      <w:tr w:rsidR="003E38DE" w14:paraId="6E100E77" w14:textId="77777777" w:rsidTr="00770D64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1293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6.2.6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5883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Šetření průběhu vlastnických hranic řešených pozemků s porosty pro účely návrhu KoPÚ, včetně označení lomových bodů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5B87" w14:textId="77777777" w:rsidR="003E38DE" w:rsidRDefault="003E38DE" w:rsidP="00770D64">
            <w:pPr>
              <w:spacing w:after="0"/>
              <w:ind w:left="41"/>
            </w:pPr>
            <w:r>
              <w:rPr>
                <w:sz w:val="16"/>
              </w:rPr>
              <w:t xml:space="preserve"> 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1DE2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711F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2 500,00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7C38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2 500,00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922E88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30.9.2026 </w:t>
            </w:r>
          </w:p>
        </w:tc>
      </w:tr>
      <w:tr w:rsidR="003E38DE" w14:paraId="7F71FD2D" w14:textId="77777777" w:rsidTr="00770D64">
        <w:trPr>
          <w:trHeight w:val="451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DD1E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6.2.7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CBB3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Rozbor současného stavu                     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58FC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95E9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E7BC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D3D6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165 500,00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B3AFF4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30.11.2026 </w:t>
            </w:r>
          </w:p>
        </w:tc>
      </w:tr>
      <w:tr w:rsidR="003E38DE" w14:paraId="5C16BFC4" w14:textId="77777777" w:rsidTr="00770D64">
        <w:trPr>
          <w:trHeight w:val="456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0AA9DF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6.2.8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23BA09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Dokumentace k soupisu nároků vlastníků pozemků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A4C5F0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4A336C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A388A7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BE6761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165 500,00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0BFB1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28.2.2027 </w:t>
            </w:r>
          </w:p>
        </w:tc>
      </w:tr>
      <w:tr w:rsidR="003E38DE" w14:paraId="1244E5D3" w14:textId="77777777" w:rsidTr="00770D64">
        <w:trPr>
          <w:trHeight w:val="463"/>
        </w:trPr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C7B391" w14:textId="77777777" w:rsidR="003E38DE" w:rsidRDefault="003E38DE" w:rsidP="00770D64">
            <w:pPr>
              <w:spacing w:after="0"/>
              <w:ind w:right="50"/>
              <w:jc w:val="center"/>
            </w:pPr>
            <w:r>
              <w:rPr>
                <w:b/>
                <w:sz w:val="16"/>
              </w:rPr>
              <w:t xml:space="preserve">„Přípravné práce“ celkem bez DPH v Kč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40BB0F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D55122D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3A73F7C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23B4A8B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821 500,00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7A78FD0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28.2.2027 </w:t>
            </w:r>
          </w:p>
        </w:tc>
      </w:tr>
      <w:tr w:rsidR="003E38DE" w14:paraId="2431A94C" w14:textId="77777777" w:rsidTr="00770D64">
        <w:trPr>
          <w:trHeight w:val="456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C0C0C0"/>
            </w:tcBorders>
            <w:vAlign w:val="center"/>
          </w:tcPr>
          <w:p w14:paraId="78317929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b/>
                <w:sz w:val="16"/>
              </w:rPr>
              <w:t xml:space="preserve">6.3 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4" w:space="0" w:color="C0C0C0"/>
              <w:bottom w:val="single" w:sz="4" w:space="0" w:color="000000"/>
              <w:right w:val="nil"/>
            </w:tcBorders>
            <w:vAlign w:val="center"/>
          </w:tcPr>
          <w:p w14:paraId="1D020BDD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b/>
                <w:sz w:val="16"/>
              </w:rPr>
              <w:t xml:space="preserve">Hlavní celek 2 „Návrhové práce“ 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8DDB66" w14:textId="77777777" w:rsidR="003E38DE" w:rsidRDefault="003E38DE" w:rsidP="00770D64">
            <w:pPr>
              <w:spacing w:after="0"/>
              <w:ind w:right="6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726C826" w14:textId="77777777" w:rsidR="003E38DE" w:rsidRDefault="003E38DE" w:rsidP="00770D64">
            <w:pPr>
              <w:spacing w:after="0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D92974" w14:textId="77777777" w:rsidR="003E38DE" w:rsidRDefault="003E38DE" w:rsidP="00770D64">
            <w:pPr>
              <w:spacing w:after="0"/>
              <w:ind w:right="1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243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182433" w14:textId="77777777" w:rsidR="003E38DE" w:rsidRDefault="003E38DE" w:rsidP="00770D64">
            <w:pPr>
              <w:spacing w:after="0"/>
              <w:ind w:right="59"/>
              <w:jc w:val="center"/>
            </w:pP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ab/>
              <w:t xml:space="preserve">  </w:t>
            </w:r>
          </w:p>
        </w:tc>
      </w:tr>
      <w:tr w:rsidR="003E38DE" w14:paraId="686FCFAD" w14:textId="77777777" w:rsidTr="00770D64">
        <w:trPr>
          <w:trHeight w:val="454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8A40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6.3.1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7139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Vypracování plánu společných zařízení ("PSZ")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657C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0E5A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767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900,00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62B1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297 900,00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E8E397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28.2.2028 </w:t>
            </w:r>
          </w:p>
        </w:tc>
      </w:tr>
      <w:tr w:rsidR="003E38DE" w14:paraId="56A8287E" w14:textId="77777777" w:rsidTr="00770D64">
        <w:trPr>
          <w:trHeight w:val="451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060D" w14:textId="77777777" w:rsidR="003E38DE" w:rsidRDefault="003E38DE" w:rsidP="00770D64">
            <w:pPr>
              <w:spacing w:after="0"/>
              <w:ind w:left="36"/>
            </w:pPr>
            <w:r>
              <w:rPr>
                <w:sz w:val="16"/>
              </w:rPr>
              <w:t xml:space="preserve">6.3.1 i) a)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F145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Výškopisné zaměření zájmového území dle čl. </w:t>
            </w:r>
          </w:p>
          <w:p w14:paraId="098FC806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6.3.1 i) a) Smlouvy 2)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4D7E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C745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55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C80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1 000,00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43EB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b/>
                <w:sz w:val="16"/>
              </w:rPr>
              <w:t xml:space="preserve">55 000,00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0826D4D" w14:textId="77777777" w:rsidR="003E38DE" w:rsidRDefault="003E38DE" w:rsidP="00770D64"/>
        </w:tc>
      </w:tr>
      <w:tr w:rsidR="003E38DE" w14:paraId="5F78BAFF" w14:textId="77777777" w:rsidTr="00770D64">
        <w:trPr>
          <w:trHeight w:val="56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65DFE" w14:textId="77777777" w:rsidR="003E38DE" w:rsidRDefault="003E38DE" w:rsidP="00770D64">
            <w:pPr>
              <w:spacing w:after="0"/>
              <w:ind w:left="36"/>
            </w:pPr>
            <w:r>
              <w:rPr>
                <w:sz w:val="16"/>
              </w:rPr>
              <w:t xml:space="preserve">6.3.1 i) b)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22F" w14:textId="77777777" w:rsidR="003E38DE" w:rsidRDefault="003E38DE" w:rsidP="00770D64">
            <w:pPr>
              <w:spacing w:after="0" w:line="240" w:lineRule="auto"/>
              <w:ind w:left="2"/>
            </w:pPr>
            <w:r>
              <w:rPr>
                <w:sz w:val="16"/>
              </w:rPr>
              <w:t xml:space="preserve">DTR liniových dopravních staveb PSZ pro stanovení plochy záboru půdy stavbami dle čl. </w:t>
            </w:r>
          </w:p>
          <w:p w14:paraId="43BF25A8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6.3.1 i) b) Smlouvy 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7D0B" w14:textId="77777777" w:rsidR="003E38DE" w:rsidRDefault="003E38DE" w:rsidP="00770D64">
            <w:pPr>
              <w:spacing w:after="0"/>
              <w:ind w:left="62"/>
            </w:pPr>
            <w:r>
              <w:rPr>
                <w:sz w:val="16"/>
              </w:rPr>
              <w:t xml:space="preserve">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CEC4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sz w:val="16"/>
              </w:rPr>
              <w:t xml:space="preserve">80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D86C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1 000,00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68F2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b/>
                <w:sz w:val="16"/>
              </w:rPr>
              <w:t xml:space="preserve">80 000,00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0FEF137" w14:textId="77777777" w:rsidR="003E38DE" w:rsidRDefault="003E38DE" w:rsidP="00770D64"/>
        </w:tc>
      </w:tr>
      <w:tr w:rsidR="003E38DE" w14:paraId="1BFA0ABF" w14:textId="77777777" w:rsidTr="00770D64">
        <w:trPr>
          <w:trHeight w:val="74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AB7AE" w14:textId="77777777" w:rsidR="003E38DE" w:rsidRDefault="003E38DE" w:rsidP="00770D64"/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6F64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DTR liniových vodohospodářských a protierozních staveb PSZ pro stanovení plochy záboru půdy stavbami dle čl. 6.3.1 i) b) Smlouvy 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FB8" w14:textId="77777777" w:rsidR="003E38DE" w:rsidRDefault="003E38DE" w:rsidP="00770D64">
            <w:pPr>
              <w:spacing w:after="0"/>
              <w:ind w:left="62"/>
            </w:pPr>
            <w:r>
              <w:rPr>
                <w:sz w:val="16"/>
              </w:rPr>
              <w:t xml:space="preserve">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615D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1FCC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4 000,00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CE6B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4 000,00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D1BBBA2" w14:textId="77777777" w:rsidR="003E38DE" w:rsidRDefault="003E38DE" w:rsidP="00770D64"/>
        </w:tc>
      </w:tr>
      <w:tr w:rsidR="003E38DE" w14:paraId="6C395EB9" w14:textId="77777777" w:rsidTr="00770D64">
        <w:trPr>
          <w:trHeight w:val="454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382" w14:textId="77777777" w:rsidR="003E38DE" w:rsidRDefault="003E38DE" w:rsidP="00770D64">
            <w:pPr>
              <w:spacing w:after="0"/>
              <w:ind w:left="41"/>
            </w:pPr>
            <w:r>
              <w:rPr>
                <w:sz w:val="16"/>
              </w:rPr>
              <w:t xml:space="preserve">6.3.1 i) c)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3F11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DTR vodohospodářských staveb PSZ dle čl. </w:t>
            </w:r>
          </w:p>
          <w:p w14:paraId="1F8824AD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6.3.1 i) c) Smlouvy 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CED9" w14:textId="77777777" w:rsidR="003E38DE" w:rsidRDefault="003E38DE" w:rsidP="00770D64">
            <w:pPr>
              <w:spacing w:after="0"/>
              <w:ind w:right="50"/>
              <w:jc w:val="center"/>
            </w:pPr>
            <w:r>
              <w:rPr>
                <w:sz w:val="16"/>
              </w:rPr>
              <w:t xml:space="preserve">ks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380B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D657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70 000,00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8101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b/>
                <w:sz w:val="16"/>
              </w:rPr>
              <w:t xml:space="preserve">70 000,00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1BC16" w14:textId="77777777" w:rsidR="003E38DE" w:rsidRDefault="003E38DE" w:rsidP="00770D64"/>
        </w:tc>
      </w:tr>
      <w:tr w:rsidR="003E38DE" w14:paraId="59D7075D" w14:textId="77777777" w:rsidTr="00770D64">
        <w:trPr>
          <w:trHeight w:val="450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CB07" w14:textId="77777777" w:rsidR="003E38DE" w:rsidRDefault="003E38DE" w:rsidP="00770D64">
            <w:pPr>
              <w:spacing w:after="0"/>
              <w:ind w:right="48"/>
              <w:jc w:val="center"/>
            </w:pPr>
            <w:r>
              <w:rPr>
                <w:sz w:val="16"/>
              </w:rPr>
              <w:t xml:space="preserve">6.3.2 h)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B411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PSZ 11)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D900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39B357" w14:textId="77777777" w:rsidR="003E38DE" w:rsidRDefault="003E38DE" w:rsidP="00770D64">
            <w:pPr>
              <w:spacing w:after="0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A1B806" w14:textId="77777777" w:rsidR="003E38DE" w:rsidRDefault="003E38DE" w:rsidP="00770D64">
            <w:pPr>
              <w:spacing w:after="0"/>
              <w:ind w:right="1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1D6020" w14:textId="77777777" w:rsidR="003E38DE" w:rsidRDefault="003E38DE" w:rsidP="00770D64">
            <w:pPr>
              <w:spacing w:after="0"/>
              <w:ind w:left="1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FD69F8" w14:textId="77777777" w:rsidR="003E38DE" w:rsidRDefault="003E38DE" w:rsidP="00770D64">
            <w:pPr>
              <w:spacing w:after="0"/>
              <w:ind w:right="1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3EF304CC" w14:textId="77777777" w:rsidTr="00770D64">
        <w:trPr>
          <w:trHeight w:val="748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6470" w14:textId="77777777" w:rsidR="003E38DE" w:rsidRDefault="003E38DE" w:rsidP="00770D64">
            <w:pPr>
              <w:spacing w:after="0"/>
              <w:ind w:left="36"/>
            </w:pPr>
            <w:r>
              <w:rPr>
                <w:sz w:val="16"/>
              </w:rPr>
              <w:t xml:space="preserve">6.3.2 h) 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D482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PSZ do 10 ha 11)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656D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FD82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482E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F28B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4F6C35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na výzvu </w:t>
            </w:r>
          </w:p>
          <w:p w14:paraId="5EF6D916" w14:textId="77777777" w:rsidR="003E38DE" w:rsidRDefault="003E38DE" w:rsidP="00770D64">
            <w:pPr>
              <w:spacing w:after="0"/>
              <w:ind w:left="19" w:right="20"/>
              <w:jc w:val="center"/>
            </w:pPr>
            <w:r>
              <w:rPr>
                <w:sz w:val="16"/>
              </w:rPr>
              <w:t xml:space="preserve">Objednatele v dohodnuté lhůtě </w:t>
            </w:r>
          </w:p>
        </w:tc>
      </w:tr>
      <w:tr w:rsidR="003E38DE" w14:paraId="344EE47B" w14:textId="77777777" w:rsidTr="00770D64">
        <w:trPr>
          <w:trHeight w:val="744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E951" w14:textId="77777777" w:rsidR="003E38DE" w:rsidRDefault="003E38DE" w:rsidP="00770D64">
            <w:pPr>
              <w:spacing w:after="0"/>
              <w:ind w:left="19"/>
            </w:pPr>
            <w:r>
              <w:rPr>
                <w:sz w:val="16"/>
              </w:rPr>
              <w:t xml:space="preserve">6.3.2 h) ii)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8EC9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PSZ do 50 ha 11)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7E00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9CB1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1236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2 000,00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6847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2 000,00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22A49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na výzvu </w:t>
            </w:r>
          </w:p>
          <w:p w14:paraId="0C2CF8BB" w14:textId="77777777" w:rsidR="003E38DE" w:rsidRDefault="003E38DE" w:rsidP="00770D64">
            <w:pPr>
              <w:spacing w:after="0"/>
              <w:ind w:left="19" w:right="20"/>
              <w:jc w:val="center"/>
            </w:pPr>
            <w:r>
              <w:rPr>
                <w:sz w:val="16"/>
              </w:rPr>
              <w:t xml:space="preserve">Objednatele v dohodnuté lhůtě </w:t>
            </w:r>
          </w:p>
        </w:tc>
      </w:tr>
      <w:tr w:rsidR="003E38DE" w14:paraId="7FD9FF02" w14:textId="77777777" w:rsidTr="00770D64">
        <w:trPr>
          <w:trHeight w:val="747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09E7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6.3.2 h) iii)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C27E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PSZ nad 50 ha 11)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1637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2FE5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3E07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100,00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8A94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100,00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92294E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na výzvu </w:t>
            </w:r>
          </w:p>
          <w:p w14:paraId="7047717F" w14:textId="77777777" w:rsidR="003E38DE" w:rsidRDefault="003E38DE" w:rsidP="00770D64">
            <w:pPr>
              <w:spacing w:after="0"/>
              <w:ind w:left="19" w:right="20"/>
              <w:jc w:val="center"/>
            </w:pPr>
            <w:r>
              <w:rPr>
                <w:sz w:val="16"/>
              </w:rPr>
              <w:t xml:space="preserve">Objednatele v dohodnuté lhůtě </w:t>
            </w:r>
          </w:p>
        </w:tc>
      </w:tr>
      <w:tr w:rsidR="003E38DE" w14:paraId="28063F8F" w14:textId="77777777" w:rsidTr="00770D64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E2E4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6.3.2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25B5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Vypracování návrhu nového uspořádání pozemků k jeho vystavení dle § 11 odst. 1 Zákona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8BA2" w14:textId="77777777" w:rsidR="003E38DE" w:rsidRDefault="003E38DE" w:rsidP="00770D64">
            <w:pPr>
              <w:spacing w:after="0"/>
              <w:ind w:right="52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DC1DB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E013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800,00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19EF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264 800,00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6EC849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28.2.2029 </w:t>
            </w:r>
          </w:p>
        </w:tc>
      </w:tr>
      <w:tr w:rsidR="003E38DE" w14:paraId="3832D2BC" w14:textId="77777777" w:rsidTr="00770D64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1CC8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lastRenderedPageBreak/>
              <w:t xml:space="preserve">6.3.3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D13E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Předložení aktuální dokumentace návrhu KoPÚ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EDEB" w14:textId="77777777" w:rsidR="003E38DE" w:rsidRDefault="003E38DE" w:rsidP="00770D64">
            <w:pPr>
              <w:spacing w:after="0"/>
              <w:ind w:right="50"/>
              <w:jc w:val="center"/>
            </w:pPr>
            <w:r>
              <w:rPr>
                <w:sz w:val="16"/>
              </w:rPr>
              <w:t xml:space="preserve">ks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4BA0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31AE" w14:textId="77777777" w:rsidR="003E38DE" w:rsidRDefault="003E38DE" w:rsidP="00770D64">
            <w:pPr>
              <w:spacing w:after="0"/>
              <w:ind w:right="46"/>
              <w:jc w:val="center"/>
            </w:pPr>
            <w:r>
              <w:rPr>
                <w:b/>
                <w:sz w:val="16"/>
              </w:rPr>
              <w:t xml:space="preserve">10 000,00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EA75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b/>
                <w:sz w:val="16"/>
              </w:rPr>
              <w:t xml:space="preserve">20 000,00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8742ED" w14:textId="77777777" w:rsidR="003E38DE" w:rsidRDefault="003E38DE" w:rsidP="00770D64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do 1 měsíce od výzvy </w:t>
            </w:r>
          </w:p>
          <w:p w14:paraId="5C1F4F52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Objednatele </w:t>
            </w:r>
          </w:p>
        </w:tc>
      </w:tr>
      <w:tr w:rsidR="003E38DE" w14:paraId="170707F1" w14:textId="77777777" w:rsidTr="00770D64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10CB36E3" w14:textId="77777777" w:rsidR="003E38DE" w:rsidRDefault="003E38DE" w:rsidP="00770D64">
            <w:pPr>
              <w:spacing w:after="0"/>
              <w:ind w:right="47"/>
              <w:jc w:val="center"/>
            </w:pPr>
            <w:r>
              <w:rPr>
                <w:sz w:val="16"/>
              </w:rPr>
              <w:t xml:space="preserve">6.3.4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56BF8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Zhotovení podkladů pro změnu katastrální hranice 7)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EA33" w14:textId="77777777" w:rsidR="003E38DE" w:rsidRDefault="003E38DE" w:rsidP="00770D64">
            <w:pPr>
              <w:spacing w:after="0"/>
              <w:ind w:left="62"/>
            </w:pPr>
            <w:r>
              <w:rPr>
                <w:sz w:val="16"/>
              </w:rPr>
              <w:t xml:space="preserve">100 bm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8FF3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sz w:val="16"/>
              </w:rPr>
              <w:t xml:space="preserve">8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4CFF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A5CF" w14:textId="77777777" w:rsidR="003E38DE" w:rsidRDefault="003E38DE" w:rsidP="00770D64">
            <w:pPr>
              <w:spacing w:after="0"/>
              <w:ind w:right="44"/>
              <w:jc w:val="center"/>
            </w:pPr>
            <w:r>
              <w:rPr>
                <w:b/>
                <w:sz w:val="16"/>
              </w:rPr>
              <w:t xml:space="preserve">40 000,00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EEEC180" w14:textId="77777777" w:rsidR="003E38DE" w:rsidRDefault="003E38DE" w:rsidP="00770D64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do 3 měsíců od výzvy </w:t>
            </w:r>
          </w:p>
          <w:p w14:paraId="58823A65" w14:textId="77777777" w:rsidR="003E38DE" w:rsidRDefault="003E38DE" w:rsidP="00770D64">
            <w:pPr>
              <w:spacing w:after="0"/>
              <w:ind w:right="43"/>
              <w:jc w:val="center"/>
            </w:pPr>
            <w:r>
              <w:rPr>
                <w:sz w:val="16"/>
              </w:rPr>
              <w:t xml:space="preserve">Objednatele </w:t>
            </w:r>
          </w:p>
        </w:tc>
      </w:tr>
      <w:tr w:rsidR="003E38DE" w14:paraId="0316A9C0" w14:textId="77777777" w:rsidTr="00770D64">
        <w:trPr>
          <w:trHeight w:val="449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5476" w14:textId="77777777" w:rsidR="003E38DE" w:rsidRDefault="003E38DE" w:rsidP="00770D64">
            <w:pPr>
              <w:spacing w:after="0"/>
              <w:ind w:right="23"/>
              <w:jc w:val="center"/>
            </w:pPr>
            <w:r>
              <w:rPr>
                <w:sz w:val="16"/>
              </w:rPr>
              <w:t xml:space="preserve">6.3.5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F747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návrhu po ukončení odvolacího řízení 12) 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326B" w14:textId="77777777" w:rsidR="003E38DE" w:rsidRDefault="003E38DE" w:rsidP="00770D64">
            <w:pPr>
              <w:spacing w:after="0"/>
              <w:ind w:right="28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A5DB42" w14:textId="77777777" w:rsidR="003E38DE" w:rsidRDefault="003E38DE" w:rsidP="00770D64">
            <w:pPr>
              <w:spacing w:after="0"/>
              <w:ind w:left="25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D94924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D7E5EF" w14:textId="77777777" w:rsidR="003E38DE" w:rsidRDefault="003E38DE" w:rsidP="00770D64">
            <w:pPr>
              <w:spacing w:after="0"/>
              <w:ind w:left="26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9CE555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202E21C7" w14:textId="77777777" w:rsidTr="00770D64">
        <w:trPr>
          <w:trHeight w:val="563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E340" w14:textId="77777777" w:rsidR="003E38DE" w:rsidRDefault="003E38DE" w:rsidP="00770D64">
            <w:pPr>
              <w:spacing w:after="0"/>
              <w:ind w:right="23"/>
              <w:jc w:val="center"/>
            </w:pPr>
            <w:r>
              <w:rPr>
                <w:sz w:val="16"/>
              </w:rPr>
              <w:t xml:space="preserve">6.3.5 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014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návrhu po ukončení odvolacího řízení do 10 ha 12)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A817" w14:textId="77777777" w:rsidR="003E38DE" w:rsidRDefault="003E38DE" w:rsidP="00770D64">
            <w:pPr>
              <w:spacing w:after="0"/>
              <w:ind w:right="28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589E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6C36" w14:textId="77777777" w:rsidR="003E38DE" w:rsidRDefault="003E38DE" w:rsidP="00770D64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F9AF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5 000,00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D46C8B" w14:textId="77777777" w:rsidR="003E38DE" w:rsidRDefault="003E38DE" w:rsidP="00770D64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do 3 měsíců od výzvy </w:t>
            </w:r>
          </w:p>
          <w:p w14:paraId="1054CC4B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Objednatele </w:t>
            </w:r>
          </w:p>
        </w:tc>
      </w:tr>
      <w:tr w:rsidR="003E38DE" w14:paraId="636B24CD" w14:textId="77777777" w:rsidTr="00770D64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A28A" w14:textId="77777777" w:rsidR="003E38DE" w:rsidRDefault="003E38DE" w:rsidP="00770D64">
            <w:pPr>
              <w:spacing w:after="0"/>
              <w:ind w:right="23"/>
              <w:jc w:val="center"/>
            </w:pPr>
            <w:r>
              <w:rPr>
                <w:sz w:val="16"/>
              </w:rPr>
              <w:t xml:space="preserve">6.3.5 ii)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5A68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návrhu po ukončení odvolacího řízení do 50 ha 12)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0C31" w14:textId="77777777" w:rsidR="003E38DE" w:rsidRDefault="003E38DE" w:rsidP="00770D64">
            <w:pPr>
              <w:spacing w:after="0"/>
              <w:ind w:right="28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7876B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08FD" w14:textId="77777777" w:rsidR="003E38DE" w:rsidRDefault="003E38DE" w:rsidP="00770D64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 xml:space="preserve">2 000,00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81CA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2 000,00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BFED9" w14:textId="77777777" w:rsidR="003E38DE" w:rsidRDefault="003E38DE" w:rsidP="00770D64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do 3 měsíců od výzvy </w:t>
            </w:r>
          </w:p>
          <w:p w14:paraId="054C83DB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Objednatele </w:t>
            </w:r>
          </w:p>
        </w:tc>
      </w:tr>
      <w:tr w:rsidR="003E38DE" w14:paraId="40AEEAF8" w14:textId="77777777" w:rsidTr="00770D64">
        <w:trPr>
          <w:trHeight w:val="569"/>
        </w:trPr>
        <w:tc>
          <w:tcPr>
            <w:tcW w:w="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6FA7D0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sz w:val="16"/>
              </w:rPr>
              <w:t xml:space="preserve">6.3.5 iii)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859A25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Aktualizace návrhu po ukončení odvolacího řízení nad 50 ha 12)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77777F" w14:textId="77777777" w:rsidR="003E38DE" w:rsidRDefault="003E38DE" w:rsidP="00770D64">
            <w:pPr>
              <w:spacing w:after="0"/>
              <w:ind w:right="28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303F4B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F8F955" w14:textId="77777777" w:rsidR="003E38DE" w:rsidRDefault="003E38DE" w:rsidP="00770D64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 xml:space="preserve">100,00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8230F5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100,00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9D033E" w14:textId="77777777" w:rsidR="003E38DE" w:rsidRDefault="003E38DE" w:rsidP="00770D64">
            <w:pPr>
              <w:spacing w:after="0" w:line="240" w:lineRule="auto"/>
              <w:jc w:val="center"/>
            </w:pPr>
            <w:r>
              <w:rPr>
                <w:sz w:val="16"/>
              </w:rPr>
              <w:t xml:space="preserve">do 3 měsíců od výzvy </w:t>
            </w:r>
          </w:p>
          <w:p w14:paraId="56922C00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Objednatele </w:t>
            </w:r>
          </w:p>
        </w:tc>
      </w:tr>
      <w:tr w:rsidR="003E38DE" w14:paraId="2CA22DC4" w14:textId="77777777" w:rsidTr="00770D64">
        <w:trPr>
          <w:trHeight w:val="461"/>
        </w:trPr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790650" w14:textId="77777777" w:rsidR="003E38DE" w:rsidRDefault="003E38DE" w:rsidP="00770D64">
            <w:pPr>
              <w:spacing w:after="0"/>
              <w:ind w:right="24"/>
              <w:jc w:val="center"/>
            </w:pPr>
            <w:r>
              <w:rPr>
                <w:b/>
                <w:sz w:val="16"/>
              </w:rPr>
              <w:t xml:space="preserve">„Návrhové práce“ celkem bez DPH v Kč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F3D2D9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ECB9FB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2A7A26E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0F4468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845 900,00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01994" w14:textId="77777777" w:rsidR="003E38DE" w:rsidRDefault="003E38DE" w:rsidP="00770D64">
            <w:pPr>
              <w:spacing w:after="0"/>
              <w:ind w:right="20"/>
              <w:jc w:val="center"/>
            </w:pPr>
            <w:r>
              <w:rPr>
                <w:b/>
                <w:sz w:val="16"/>
              </w:rPr>
              <w:t xml:space="preserve">xxxxx </w:t>
            </w:r>
          </w:p>
        </w:tc>
      </w:tr>
      <w:tr w:rsidR="003E38DE" w14:paraId="7FC93D3A" w14:textId="77777777" w:rsidTr="00770D64">
        <w:trPr>
          <w:trHeight w:val="571"/>
        </w:trPr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C27A5D" w14:textId="77777777" w:rsidR="003E38DE" w:rsidRDefault="003E38DE" w:rsidP="00770D64">
            <w:pPr>
              <w:spacing w:after="0"/>
              <w:ind w:right="22"/>
              <w:jc w:val="center"/>
            </w:pPr>
            <w:r>
              <w:rPr>
                <w:b/>
                <w:sz w:val="16"/>
              </w:rPr>
              <w:t xml:space="preserve">6.4 </w:t>
            </w:r>
          </w:p>
        </w:tc>
        <w:tc>
          <w:tcPr>
            <w:tcW w:w="35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DD2A8A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Hlavní celek 3 „Mapové dílo“ 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B5A110" w14:textId="77777777" w:rsidR="003E38DE" w:rsidRDefault="003E38DE" w:rsidP="00770D64">
            <w:pPr>
              <w:spacing w:after="0"/>
              <w:ind w:right="28"/>
              <w:jc w:val="center"/>
            </w:pPr>
            <w:r>
              <w:rPr>
                <w:sz w:val="16"/>
              </w:rPr>
              <w:t xml:space="preserve">ha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F0ADBE" w14:textId="77777777" w:rsidR="003E38DE" w:rsidRDefault="003E38DE" w:rsidP="00770D64">
            <w:pPr>
              <w:spacing w:after="0"/>
              <w:ind w:right="19"/>
              <w:jc w:val="center"/>
            </w:pPr>
            <w:r>
              <w:rPr>
                <w:sz w:val="16"/>
              </w:rPr>
              <w:t xml:space="preserve">331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461E13" w14:textId="77777777" w:rsidR="003E38DE" w:rsidRDefault="003E38DE" w:rsidP="00770D64">
            <w:pPr>
              <w:spacing w:after="0"/>
              <w:ind w:right="18"/>
              <w:jc w:val="center"/>
            </w:pPr>
            <w:r>
              <w:rPr>
                <w:b/>
                <w:sz w:val="16"/>
              </w:rPr>
              <w:t xml:space="preserve">600,00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FCA6C1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198 600,00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60A83" w14:textId="77777777" w:rsidR="003E38DE" w:rsidRDefault="003E38DE" w:rsidP="00770D64">
            <w:pPr>
              <w:spacing w:after="0" w:line="240" w:lineRule="auto"/>
              <w:ind w:left="11"/>
              <w:jc w:val="center"/>
            </w:pPr>
            <w:r>
              <w:rPr>
                <w:b/>
                <w:sz w:val="16"/>
              </w:rPr>
              <w:t xml:space="preserve">do 3 měsíců od výzvy </w:t>
            </w:r>
          </w:p>
          <w:p w14:paraId="4A1E199B" w14:textId="77777777" w:rsidR="003E38DE" w:rsidRDefault="003E38DE" w:rsidP="00770D64">
            <w:pPr>
              <w:spacing w:after="0"/>
              <w:ind w:right="16"/>
              <w:jc w:val="center"/>
            </w:pPr>
            <w:r>
              <w:rPr>
                <w:b/>
                <w:sz w:val="16"/>
              </w:rPr>
              <w:t xml:space="preserve">Objednatele </w:t>
            </w:r>
          </w:p>
        </w:tc>
      </w:tr>
      <w:tr w:rsidR="003E38DE" w14:paraId="3758D4BA" w14:textId="77777777" w:rsidTr="00770D64">
        <w:trPr>
          <w:trHeight w:val="463"/>
        </w:trPr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3EC5D1" w14:textId="77777777" w:rsidR="003E38DE" w:rsidRDefault="003E38DE" w:rsidP="00770D64">
            <w:pPr>
              <w:spacing w:after="0"/>
              <w:ind w:right="24"/>
              <w:jc w:val="center"/>
            </w:pPr>
            <w:r>
              <w:rPr>
                <w:b/>
                <w:sz w:val="16"/>
              </w:rPr>
              <w:t xml:space="preserve">„Mapové dílo“ celkem bez DPH v Kč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137C48F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37C6F6D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7CB7B64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49A084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198 600,00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FC517" w14:textId="77777777" w:rsidR="003E38DE" w:rsidRDefault="003E38DE" w:rsidP="00770D64">
            <w:pPr>
              <w:spacing w:after="0"/>
              <w:ind w:right="20"/>
              <w:jc w:val="center"/>
            </w:pPr>
            <w:r>
              <w:rPr>
                <w:b/>
                <w:sz w:val="16"/>
              </w:rPr>
              <w:t xml:space="preserve">xxxxx </w:t>
            </w:r>
          </w:p>
        </w:tc>
      </w:tr>
      <w:tr w:rsidR="003E38DE" w14:paraId="49916C32" w14:textId="77777777" w:rsidTr="00770D64">
        <w:trPr>
          <w:trHeight w:val="458"/>
        </w:trPr>
        <w:tc>
          <w:tcPr>
            <w:tcW w:w="4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5E5C773" w14:textId="77777777" w:rsidR="003E38DE" w:rsidRDefault="003E38DE" w:rsidP="00770D64">
            <w:pPr>
              <w:spacing w:after="0"/>
              <w:ind w:right="22"/>
              <w:jc w:val="center"/>
            </w:pPr>
            <w:r>
              <w:rPr>
                <w:b/>
                <w:sz w:val="16"/>
              </w:rPr>
              <w:t xml:space="preserve">Rekapitulace kalkulace ceny </w:t>
            </w:r>
          </w:p>
        </w:tc>
        <w:tc>
          <w:tcPr>
            <w:tcW w:w="79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21657D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B3F36AB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20F1D3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E9EBDD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0A70AD" w14:textId="77777777" w:rsidR="003E38DE" w:rsidRDefault="003E38DE" w:rsidP="00770D64">
            <w:pPr>
              <w:spacing w:after="0"/>
              <w:ind w:left="4"/>
            </w:pPr>
            <w:r>
              <w:rPr>
                <w:b/>
                <w:sz w:val="16"/>
              </w:rPr>
              <w:t xml:space="preserve">  </w:t>
            </w:r>
          </w:p>
        </w:tc>
      </w:tr>
      <w:tr w:rsidR="003E38DE" w14:paraId="488D8021" w14:textId="77777777" w:rsidTr="00770D64">
        <w:trPr>
          <w:trHeight w:val="452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A1B6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1. Hlavní celek 1 celkem bez DPH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C45F" w14:textId="77777777" w:rsidR="003E38DE" w:rsidRDefault="003E38DE" w:rsidP="00770D64">
            <w:pPr>
              <w:spacing w:after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30BA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1C99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E8ED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821 500,00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8D9DA03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2C67F857" w14:textId="77777777" w:rsidTr="00770D64">
        <w:trPr>
          <w:trHeight w:val="451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400F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2. Hlavní celek 2 celkem bez DPH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89FF" w14:textId="77777777" w:rsidR="003E38DE" w:rsidRDefault="003E38DE" w:rsidP="00770D64">
            <w:pPr>
              <w:spacing w:after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A991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06C7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E333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845 900,00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8BBEC61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38FC670C" w14:textId="77777777" w:rsidTr="00770D64">
        <w:trPr>
          <w:trHeight w:val="452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F6CD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3. Hlavní celek 3 celkem bez DPH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DE1A" w14:textId="77777777" w:rsidR="003E38DE" w:rsidRDefault="003E38DE" w:rsidP="00770D64">
            <w:pPr>
              <w:spacing w:after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7E28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C855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2BD5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198 600,00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038B1C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34AF064E" w14:textId="77777777" w:rsidTr="00770D64">
        <w:trPr>
          <w:trHeight w:val="452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01D7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Celková cena bez DPH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5DB7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E955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3007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67B2" w14:textId="77777777" w:rsidR="003E38DE" w:rsidRDefault="003E38DE" w:rsidP="00770D64">
            <w:pPr>
              <w:spacing w:after="0"/>
              <w:ind w:left="47"/>
            </w:pPr>
            <w:r>
              <w:rPr>
                <w:b/>
                <w:sz w:val="16"/>
              </w:rPr>
              <w:t xml:space="preserve">1 866 000,00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315C18D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4F39DFD0" w14:textId="77777777" w:rsidTr="00770D64">
        <w:trPr>
          <w:trHeight w:val="451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AE23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DPH  21%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395A" w14:textId="77777777" w:rsidR="003E38DE" w:rsidRDefault="003E38DE" w:rsidP="00770D64">
            <w:pPr>
              <w:spacing w:after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F3DC" w14:textId="77777777" w:rsidR="003E38DE" w:rsidRDefault="003E38DE" w:rsidP="00770D64">
            <w:pPr>
              <w:spacing w:after="0"/>
              <w:ind w:left="2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014E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0AFE" w14:textId="77777777" w:rsidR="003E38DE" w:rsidRDefault="003E38DE" w:rsidP="00770D64">
            <w:pPr>
              <w:spacing w:after="0"/>
              <w:ind w:right="21"/>
              <w:jc w:val="center"/>
            </w:pPr>
            <w:r>
              <w:rPr>
                <w:b/>
                <w:sz w:val="16"/>
              </w:rPr>
              <w:t xml:space="preserve">391 860,00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37D46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598B4D6E" w14:textId="77777777" w:rsidTr="00770D64">
        <w:trPr>
          <w:trHeight w:val="454"/>
        </w:trPr>
        <w:tc>
          <w:tcPr>
            <w:tcW w:w="44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4C124A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Celková cena Díla včetně DPH v Kč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669805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E2CA77" w14:textId="77777777" w:rsidR="003E38DE" w:rsidRDefault="003E38DE" w:rsidP="00770D64">
            <w:pPr>
              <w:spacing w:after="0"/>
              <w:ind w:left="2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7DF81F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FA47C47" w14:textId="77777777" w:rsidR="003E38DE" w:rsidRDefault="003E38DE" w:rsidP="00770D64">
            <w:pPr>
              <w:spacing w:after="0"/>
              <w:ind w:left="47"/>
            </w:pPr>
            <w:r>
              <w:rPr>
                <w:b/>
                <w:sz w:val="16"/>
              </w:rPr>
              <w:t xml:space="preserve">2 257 860,00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440806B" w14:textId="77777777" w:rsidR="003E38DE" w:rsidRDefault="003E38DE" w:rsidP="00770D64">
            <w:pPr>
              <w:spacing w:after="0"/>
              <w:ind w:left="24"/>
              <w:jc w:val="center"/>
            </w:pPr>
            <w:r>
              <w:rPr>
                <w:strike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</w:tbl>
    <w:p w14:paraId="50265684" w14:textId="77777777" w:rsidR="003E38DE" w:rsidRDefault="003E38DE" w:rsidP="003E38DE">
      <w:pPr>
        <w:spacing w:after="91"/>
        <w:ind w:left="70"/>
      </w:pPr>
      <w:r>
        <w:rPr>
          <w:sz w:val="16"/>
        </w:rPr>
        <w:t xml:space="preserve">  </w:t>
      </w:r>
    </w:p>
    <w:tbl>
      <w:tblPr>
        <w:tblStyle w:val="TableGrid"/>
        <w:tblW w:w="9054" w:type="dxa"/>
        <w:tblInd w:w="70" w:type="dxa"/>
        <w:tblLook w:val="04A0" w:firstRow="1" w:lastRow="0" w:firstColumn="1" w:lastColumn="0" w:noHBand="0" w:noVBand="1"/>
      </w:tblPr>
      <w:tblGrid>
        <w:gridCol w:w="5473"/>
        <w:gridCol w:w="3581"/>
      </w:tblGrid>
      <w:tr w:rsidR="003E38DE" w14:paraId="3728327D" w14:textId="77777777" w:rsidTr="00770D64">
        <w:trPr>
          <w:trHeight w:val="298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69D1F2D2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Česká republika – Státní pozemkový úřad 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365D5F92" w14:textId="77777777" w:rsidR="003E38DE" w:rsidRDefault="003E38DE" w:rsidP="00770D64">
            <w:pPr>
              <w:spacing w:after="0"/>
              <w:ind w:left="643"/>
            </w:pPr>
            <w:r>
              <w:rPr>
                <w:b/>
                <w:sz w:val="16"/>
              </w:rPr>
              <w:t xml:space="preserve">GEPARD s.r.o. </w:t>
            </w:r>
          </w:p>
        </w:tc>
      </w:tr>
      <w:tr w:rsidR="003E38DE" w14:paraId="71719A2C" w14:textId="77777777" w:rsidTr="00770D64">
        <w:trPr>
          <w:trHeight w:val="507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C612" w14:textId="77777777" w:rsidR="003E38DE" w:rsidRDefault="003E38DE" w:rsidP="00770D64">
            <w:pPr>
              <w:spacing w:after="0"/>
            </w:pPr>
            <w:r>
              <w:rPr>
                <w:sz w:val="16"/>
              </w:rPr>
              <w:t xml:space="preserve">Místo: Praha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6027" w14:textId="77777777" w:rsidR="003E38DE" w:rsidRDefault="003E38DE" w:rsidP="00770D64">
            <w:pPr>
              <w:spacing w:after="0"/>
              <w:ind w:left="643"/>
            </w:pPr>
            <w:r>
              <w:rPr>
                <w:sz w:val="16"/>
              </w:rPr>
              <w:t xml:space="preserve">Místo: Praha </w:t>
            </w:r>
          </w:p>
        </w:tc>
      </w:tr>
      <w:tr w:rsidR="003E38DE" w14:paraId="60EC65DC" w14:textId="77777777" w:rsidTr="003E38DE">
        <w:trPr>
          <w:trHeight w:val="63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47A4E" w14:textId="3DFA7932" w:rsidR="003E38DE" w:rsidRDefault="003E38DE" w:rsidP="00770D64">
            <w:pPr>
              <w:spacing w:after="115"/>
            </w:pPr>
            <w:r>
              <w:rPr>
                <w:sz w:val="16"/>
              </w:rPr>
              <w:t xml:space="preserve">Datum: </w:t>
            </w:r>
            <w:r w:rsidR="0063320B">
              <w:rPr>
                <w:sz w:val="16"/>
              </w:rPr>
              <w:t>22.04.2026</w:t>
            </w:r>
          </w:p>
          <w:p w14:paraId="2E44C09A" w14:textId="77777777" w:rsidR="003E38DE" w:rsidRDefault="003E38DE" w:rsidP="00770D64">
            <w:pPr>
              <w:spacing w:after="0"/>
            </w:pPr>
            <w:r>
              <w:rPr>
                <w:i/>
                <w:sz w:val="16"/>
              </w:rPr>
              <w:t xml:space="preserve">„elektronicky podepsáno“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DAB9D" w14:textId="0A60579E" w:rsidR="003E38DE" w:rsidRDefault="003E38DE" w:rsidP="00770D64">
            <w:pPr>
              <w:spacing w:after="244"/>
              <w:ind w:left="643"/>
            </w:pPr>
            <w:r>
              <w:rPr>
                <w:sz w:val="16"/>
              </w:rPr>
              <w:t xml:space="preserve">Datum: </w:t>
            </w:r>
            <w:r w:rsidR="0063320B">
              <w:rPr>
                <w:sz w:val="16"/>
              </w:rPr>
              <w:t>20.04.2026</w:t>
            </w:r>
          </w:p>
          <w:p w14:paraId="21CD6D72" w14:textId="77777777" w:rsidR="003E38DE" w:rsidRDefault="003E38DE" w:rsidP="00770D64">
            <w:pPr>
              <w:spacing w:after="0"/>
              <w:ind w:left="643"/>
            </w:pPr>
            <w:r>
              <w:rPr>
                <w:i/>
                <w:sz w:val="16"/>
              </w:rPr>
              <w:t>„elektronicky podepsáno“</w:t>
            </w:r>
            <w:r>
              <w:rPr>
                <w:sz w:val="16"/>
              </w:rPr>
              <w:t xml:space="preserve"> </w:t>
            </w:r>
          </w:p>
        </w:tc>
      </w:tr>
      <w:tr w:rsidR="003E38DE" w14:paraId="74FDDFCC" w14:textId="77777777" w:rsidTr="00770D64">
        <w:trPr>
          <w:trHeight w:val="232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680C92A5" w14:textId="77777777" w:rsidR="003E38DE" w:rsidRDefault="003E38DE" w:rsidP="00770D64">
            <w:pPr>
              <w:spacing w:after="0"/>
            </w:pPr>
            <w:r>
              <w:rPr>
                <w:b/>
                <w:sz w:val="16"/>
              </w:rPr>
              <w:t xml:space="preserve">________________________________ 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4562A918" w14:textId="77777777" w:rsidR="003E38DE" w:rsidRDefault="003E38DE" w:rsidP="00770D64">
            <w:pPr>
              <w:spacing w:after="0"/>
              <w:ind w:right="91"/>
              <w:jc w:val="right"/>
            </w:pPr>
            <w:r>
              <w:rPr>
                <w:b/>
                <w:sz w:val="16"/>
              </w:rPr>
              <w:t xml:space="preserve">________________________________  </w:t>
            </w:r>
          </w:p>
        </w:tc>
      </w:tr>
    </w:tbl>
    <w:p w14:paraId="4A7F8C65" w14:textId="77777777" w:rsidR="003E38DE" w:rsidRDefault="003E38DE" w:rsidP="003E38DE">
      <w:pPr>
        <w:tabs>
          <w:tab w:val="center" w:pos="7120"/>
        </w:tabs>
        <w:spacing w:after="268"/>
      </w:pPr>
      <w:r>
        <w:rPr>
          <w:sz w:val="16"/>
        </w:rPr>
        <w:t xml:space="preserve">Jméno: Ing. Jiří Veselý </w:t>
      </w:r>
      <w:r>
        <w:rPr>
          <w:sz w:val="16"/>
        </w:rPr>
        <w:tab/>
        <w:t xml:space="preserve">Jméno: Ing. Tomáš Krátký </w:t>
      </w:r>
    </w:p>
    <w:p w14:paraId="1A39DF20" w14:textId="77777777" w:rsidR="003E38DE" w:rsidRDefault="003E38DE" w:rsidP="003E38DE">
      <w:pPr>
        <w:tabs>
          <w:tab w:val="center" w:pos="7196"/>
        </w:tabs>
        <w:spacing w:after="163"/>
      </w:pPr>
      <w:r>
        <w:rPr>
          <w:sz w:val="16"/>
        </w:rPr>
        <w:t xml:space="preserve">Funkce: ředitel Krajského pozemkového úřadu pro Středočeský kraj a hl. m. Praha </w:t>
      </w:r>
      <w:r>
        <w:rPr>
          <w:sz w:val="16"/>
        </w:rPr>
        <w:tab/>
        <w:t xml:space="preserve">Funkce: jednatel společnosti </w:t>
      </w:r>
    </w:p>
    <w:p w14:paraId="39319FB3" w14:textId="77777777" w:rsidR="003E38DE" w:rsidRDefault="003E38DE" w:rsidP="003E38DE">
      <w:pPr>
        <w:spacing w:after="30"/>
        <w:ind w:left="65" w:right="48" w:hanging="10"/>
      </w:pPr>
      <w:r>
        <w:rPr>
          <w:sz w:val="16"/>
        </w:rPr>
        <w:t xml:space="preserve">2) Jedná se o položky, u kterých nelze předem objektivně stanovit přesný počet Měrných jednotek, zadavatel proto stanoví v Zadávací dokumentaci počet Měrných jednotek kvalifikovaným odhadem. </w:t>
      </w:r>
    </w:p>
    <w:p w14:paraId="3FC85E09" w14:textId="77777777" w:rsidR="003E38DE" w:rsidRDefault="003E38DE" w:rsidP="003E38DE">
      <w:pPr>
        <w:spacing w:after="5"/>
        <w:ind w:left="65" w:right="48" w:hanging="10"/>
      </w:pPr>
      <w:r>
        <w:rPr>
          <w:sz w:val="16"/>
        </w:rPr>
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 </w:t>
      </w:r>
    </w:p>
    <w:p w14:paraId="04CC481B" w14:textId="77777777" w:rsidR="003E38DE" w:rsidRDefault="003E38DE" w:rsidP="003E38DE">
      <w:pPr>
        <w:spacing w:after="5"/>
        <w:ind w:left="65" w:right="48" w:hanging="10"/>
      </w:pPr>
      <w:r>
        <w:rPr>
          <w:sz w:val="16"/>
        </w:rPr>
        <w:t xml:space="preserve">7) Počet Měrných jednotek bude stanoven podle původní katastrální hranice. </w:t>
      </w:r>
    </w:p>
    <w:p w14:paraId="2BF6D634" w14:textId="77777777" w:rsidR="003E38DE" w:rsidRDefault="003E38DE" w:rsidP="003E38DE">
      <w:pPr>
        <w:numPr>
          <w:ilvl w:val="0"/>
          <w:numId w:val="65"/>
        </w:numPr>
        <w:spacing w:after="5" w:line="249" w:lineRule="auto"/>
        <w:ind w:left="331" w:right="48" w:hanging="276"/>
      </w:pPr>
      <w:r>
        <w:rPr>
          <w:sz w:val="16"/>
        </w:rPr>
        <w:t xml:space="preserve">Ceny jsou uváděny s přesností na dvě desetinná místa. </w:t>
      </w:r>
    </w:p>
    <w:p w14:paraId="37844AAE" w14:textId="77777777" w:rsidR="003E38DE" w:rsidRDefault="003E38DE" w:rsidP="003E38DE">
      <w:pPr>
        <w:numPr>
          <w:ilvl w:val="0"/>
          <w:numId w:val="65"/>
        </w:numPr>
        <w:spacing w:after="5" w:line="249" w:lineRule="auto"/>
        <w:ind w:left="331" w:right="48" w:hanging="276"/>
      </w:pPr>
      <w:r>
        <w:rPr>
          <w:sz w:val="16"/>
        </w:rPr>
        <w:t xml:space="preserve">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 </w:t>
      </w:r>
    </w:p>
    <w:p w14:paraId="6931BB1E" w14:textId="77777777" w:rsidR="003E38DE" w:rsidRDefault="003E38DE" w:rsidP="003E38DE">
      <w:pPr>
        <w:numPr>
          <w:ilvl w:val="0"/>
          <w:numId w:val="65"/>
        </w:numPr>
        <w:spacing w:after="529" w:line="249" w:lineRule="auto"/>
        <w:ind w:left="331" w:right="48" w:hanging="276"/>
      </w:pPr>
      <w:r>
        <w:rPr>
          <w:sz w:val="16"/>
        </w:rPr>
        <w:t xml:space="preserve">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</w:t>
      </w:r>
      <w:r>
        <w:rPr>
          <w:sz w:val="16"/>
        </w:rPr>
        <w:lastRenderedPageBreak/>
        <w:t xml:space="preserve">návrhu v ha, zaokrouhlený směrem nahoru. Za aktualizaci není považována změna jména vlastníka nebo přenesení věcných a jiných práv a povinností, poznámek apod., zapsaných do KN po vydání rozhodnutí o schválení návrhu. </w:t>
      </w:r>
    </w:p>
    <w:p w14:paraId="33E459CC" w14:textId="77777777" w:rsidR="003E38DE" w:rsidRDefault="003E38DE" w:rsidP="003E38DE"/>
    <w:p w14:paraId="478CAB6A" w14:textId="77777777" w:rsidR="003E38DE" w:rsidRPr="00C452AD" w:rsidRDefault="003E38DE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3E38DE" w:rsidRPr="00C452AD" w:rsidSect="00CB6F0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89DD" w14:textId="77777777" w:rsidR="00045AFE" w:rsidRDefault="00045AFE" w:rsidP="007936E4">
      <w:pPr>
        <w:spacing w:after="0"/>
      </w:pPr>
      <w:r>
        <w:separator/>
      </w:r>
    </w:p>
  </w:endnote>
  <w:endnote w:type="continuationSeparator" w:id="0">
    <w:p w14:paraId="6BA604F2" w14:textId="77777777" w:rsidR="00045AFE" w:rsidRDefault="00045AFE" w:rsidP="007936E4">
      <w:pPr>
        <w:spacing w:after="0"/>
      </w:pPr>
      <w:r>
        <w:continuationSeparator/>
      </w:r>
    </w:p>
  </w:endnote>
  <w:endnote w:type="continuationNotice" w:id="1">
    <w:p w14:paraId="5B318D1D" w14:textId="77777777" w:rsidR="00045AFE" w:rsidRDefault="00045AF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2B5525EB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3E38D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424A" w14:textId="2E7BD0DF" w:rsidR="003E38DE" w:rsidRPr="003E38DE" w:rsidRDefault="003E38DE" w:rsidP="003E38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14FC" w14:textId="77777777" w:rsidR="00045AFE" w:rsidRDefault="00045AFE" w:rsidP="007936E4">
      <w:pPr>
        <w:spacing w:after="0"/>
      </w:pPr>
      <w:r>
        <w:separator/>
      </w:r>
    </w:p>
  </w:footnote>
  <w:footnote w:type="continuationSeparator" w:id="0">
    <w:p w14:paraId="19933753" w14:textId="77777777" w:rsidR="00045AFE" w:rsidRDefault="00045AFE" w:rsidP="007936E4">
      <w:pPr>
        <w:spacing w:after="0"/>
      </w:pPr>
      <w:r>
        <w:continuationSeparator/>
      </w:r>
    </w:p>
  </w:footnote>
  <w:footnote w:type="continuationNotice" w:id="1">
    <w:p w14:paraId="7BB28EC6" w14:textId="77777777" w:rsidR="00045AFE" w:rsidRDefault="00045AF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C75DE0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F914CB">
      <w:rPr>
        <w:szCs w:val="16"/>
      </w:rPr>
      <w:t>VRBIČANY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B30D" w14:textId="2A142705" w:rsidR="003A3FB4" w:rsidRDefault="00A16168" w:rsidP="003A3FB4">
    <w:pPr>
      <w:rPr>
        <w:rFonts w:ascii="Arial" w:eastAsia="Arial" w:hAnsi="Arial" w:cs="Arial"/>
        <w:sz w:val="18"/>
        <w:szCs w:val="18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Č.j.:.</w:t>
    </w:r>
    <w:r w:rsidR="00116A9B">
      <w:rPr>
        <w:rFonts w:cs="Arial"/>
        <w:sz w:val="18"/>
        <w:szCs w:val="18"/>
        <w:lang w:val="fr-FR" w:eastAsia="cs-CZ"/>
      </w:rPr>
      <w:t>140872/2026</w:t>
    </w:r>
    <w:r w:rsidR="003A3FB4">
      <w:rPr>
        <w:rFonts w:ascii="Arial" w:eastAsia="Arial" w:hAnsi="Arial" w:cs="Arial"/>
        <w:sz w:val="18"/>
        <w:szCs w:val="18"/>
      </w:rPr>
      <w:fldChar w:fldCharType="begin"/>
    </w:r>
    <w:r w:rsidR="003A3FB4">
      <w:rPr>
        <w:rFonts w:ascii="Arial" w:eastAsia="Arial" w:hAnsi="Arial" w:cs="Arial"/>
        <w:sz w:val="18"/>
        <w:szCs w:val="18"/>
      </w:rPr>
      <w:instrText xml:space="preserve"> DOCVARIABLE  dms_cj </w:instrText>
    </w:r>
    <w:r w:rsidR="003A3FB4">
      <w:rPr>
        <w:rFonts w:ascii="Arial" w:eastAsia="Arial" w:hAnsi="Arial" w:cs="Arial"/>
        <w:sz w:val="18"/>
        <w:szCs w:val="18"/>
      </w:rPr>
      <w:fldChar w:fldCharType="end"/>
    </w:r>
  </w:p>
  <w:p w14:paraId="44B36398" w14:textId="25A85450" w:rsidR="0083666F" w:rsidRPr="00EE6137" w:rsidRDefault="003A3FB4" w:rsidP="00EE6137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                                                                                                                     UID:</w:t>
    </w:r>
    <w:r w:rsidRPr="003A3FB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udms00000016557768</w:t>
    </w:r>
    <w:r>
      <w:rPr>
        <w:rFonts w:ascii="Arial" w:eastAsia="Arial" w:hAnsi="Arial" w:cs="Arial"/>
        <w:sz w:val="18"/>
        <w:szCs w:val="18"/>
      </w:rPr>
      <w:t xml:space="preserve">    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BF66" w14:textId="0CE48812" w:rsidR="003E38DE" w:rsidRPr="003E38DE" w:rsidRDefault="003E38DE" w:rsidP="003E38D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5A82" w14:textId="114FF66F" w:rsidR="003E38DE" w:rsidRPr="00EE6137" w:rsidRDefault="003E38DE" w:rsidP="00EE6137">
    <w:pPr>
      <w:rPr>
        <w:rFonts w:ascii="Arial" w:eastAsia="Arial" w:hAnsi="Arial" w:cs="Arial"/>
        <w:sz w:val="18"/>
        <w:szCs w:val="18"/>
      </w:rPr>
    </w:pPr>
    <w:r w:rsidRPr="00976B2F">
      <w:rPr>
        <w:rFonts w:cs="Arial"/>
        <w:sz w:val="18"/>
        <w:szCs w:val="18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7CB7A38"/>
    <w:multiLevelType w:val="hybridMultilevel"/>
    <w:tmpl w:val="F0C6A688"/>
    <w:lvl w:ilvl="0" w:tplc="33302026">
      <w:start w:val="10"/>
      <w:numFmt w:val="decimal"/>
      <w:lvlText w:val="%1)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E4AF6C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8E82EF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DC378C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62ECE98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B88B9E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210EB34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7413B8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5AA05D6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6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8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7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1808666793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C82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AF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35C2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19BD"/>
    <w:rsid w:val="001128F2"/>
    <w:rsid w:val="00112F05"/>
    <w:rsid w:val="00113334"/>
    <w:rsid w:val="00113352"/>
    <w:rsid w:val="00113A6E"/>
    <w:rsid w:val="00115F52"/>
    <w:rsid w:val="00116A9B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BDC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EAA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D38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0A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8EF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921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0C01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FB4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8DE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3F77B5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2E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4EDD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50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551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475"/>
    <w:rsid w:val="004F67D1"/>
    <w:rsid w:val="004F6C82"/>
    <w:rsid w:val="004F76F8"/>
    <w:rsid w:val="004F7BC0"/>
    <w:rsid w:val="005014B1"/>
    <w:rsid w:val="005014CC"/>
    <w:rsid w:val="0050180B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0496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D89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20B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D24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70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9AD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0C4D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D2B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1E8"/>
    <w:rsid w:val="007B38B9"/>
    <w:rsid w:val="007B3BE2"/>
    <w:rsid w:val="007B3ED7"/>
    <w:rsid w:val="007B47B9"/>
    <w:rsid w:val="007B4B2A"/>
    <w:rsid w:val="007B58F6"/>
    <w:rsid w:val="007B6225"/>
    <w:rsid w:val="007B6BAF"/>
    <w:rsid w:val="007B71BE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5D8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1135"/>
    <w:rsid w:val="00872593"/>
    <w:rsid w:val="00873478"/>
    <w:rsid w:val="00873E55"/>
    <w:rsid w:val="00873E7A"/>
    <w:rsid w:val="0087402D"/>
    <w:rsid w:val="008741D3"/>
    <w:rsid w:val="0087451F"/>
    <w:rsid w:val="00874871"/>
    <w:rsid w:val="00875190"/>
    <w:rsid w:val="00875735"/>
    <w:rsid w:val="00877577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1ACB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30F"/>
    <w:rsid w:val="00955576"/>
    <w:rsid w:val="009555F4"/>
    <w:rsid w:val="00955CBB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5A1"/>
    <w:rsid w:val="009C1B68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2E9F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376B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1B7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5A3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57554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40F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1B1"/>
    <w:rsid w:val="00BC3C64"/>
    <w:rsid w:val="00BC3CBC"/>
    <w:rsid w:val="00BC54BD"/>
    <w:rsid w:val="00BC5C12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1B9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550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33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1B0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452"/>
    <w:rsid w:val="00D34E1D"/>
    <w:rsid w:val="00D35E54"/>
    <w:rsid w:val="00D3674F"/>
    <w:rsid w:val="00D367E6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AE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911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27F89"/>
    <w:rsid w:val="00E301E0"/>
    <w:rsid w:val="00E30312"/>
    <w:rsid w:val="00E304DD"/>
    <w:rsid w:val="00E30884"/>
    <w:rsid w:val="00E30BAE"/>
    <w:rsid w:val="00E3112D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29B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42FA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13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AD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14CB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20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3320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3320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customStyle="1" w:styleId="TableGrid">
    <w:name w:val="TableGrid"/>
    <w:rsid w:val="003E38D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1743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71</cp:revision>
  <cp:lastPrinted>2026-04-16T04:31:00Z</cp:lastPrinted>
  <dcterms:created xsi:type="dcterms:W3CDTF">2025-11-26T09:40:00Z</dcterms:created>
  <dcterms:modified xsi:type="dcterms:W3CDTF">2026-04-23T10:48:00Z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