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2FC50" w14:textId="77777777" w:rsidR="00BD7C52" w:rsidRDefault="00967640" w:rsidP="00BD7C52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cs-CZ"/>
        </w:rPr>
      </w:pPr>
      <w:r>
        <w:rPr>
          <w:rFonts w:eastAsia="Times New Roman" w:cstheme="minorHAnsi"/>
          <w:b/>
          <w:bCs/>
          <w:kern w:val="36"/>
          <w:lang w:eastAsia="cs-CZ"/>
        </w:rPr>
        <w:t xml:space="preserve">                                                                      </w:t>
      </w:r>
      <w:r w:rsidR="00BD7C52" w:rsidRPr="00BD7C52">
        <w:rPr>
          <w:rFonts w:eastAsia="Times New Roman" w:cstheme="minorHAnsi"/>
          <w:b/>
          <w:bCs/>
          <w:kern w:val="36"/>
          <w:lang w:eastAsia="cs-CZ"/>
        </w:rPr>
        <w:t>SMLOUVA O DÍLO</w:t>
      </w:r>
    </w:p>
    <w:p w14:paraId="1E763F8A" w14:textId="46152641" w:rsidR="00BD7C52" w:rsidRDefault="00967640" w:rsidP="00BD7C52">
      <w:pPr>
        <w:spacing w:after="0" w:line="240" w:lineRule="auto"/>
        <w:outlineLvl w:val="0"/>
        <w:rPr>
          <w:rFonts w:eastAsia="Times New Roman" w:cstheme="minorHAnsi"/>
          <w:bCs/>
          <w:kern w:val="36"/>
          <w:lang w:eastAsia="cs-CZ"/>
        </w:rPr>
      </w:pPr>
      <w:r>
        <w:rPr>
          <w:rFonts w:eastAsia="Times New Roman" w:cstheme="minorHAnsi"/>
          <w:bCs/>
          <w:kern w:val="36"/>
          <w:lang w:eastAsia="cs-CZ"/>
        </w:rPr>
        <w:t xml:space="preserve">                                               </w:t>
      </w:r>
      <w:r w:rsidRPr="00967640">
        <w:rPr>
          <w:rFonts w:eastAsia="Times New Roman" w:cstheme="minorHAnsi"/>
          <w:bCs/>
          <w:kern w:val="36"/>
          <w:lang w:eastAsia="cs-CZ"/>
        </w:rPr>
        <w:t>Číslo smlouvy objednavatele:</w:t>
      </w:r>
      <w:r>
        <w:rPr>
          <w:rFonts w:eastAsia="Times New Roman" w:cstheme="minorHAnsi"/>
          <w:bCs/>
          <w:kern w:val="36"/>
          <w:lang w:eastAsia="cs-CZ"/>
        </w:rPr>
        <w:t xml:space="preserve"> </w:t>
      </w:r>
      <w:r w:rsidR="00DE6A9C">
        <w:rPr>
          <w:rFonts w:eastAsia="Times New Roman" w:cstheme="minorHAnsi"/>
          <w:bCs/>
          <w:kern w:val="36"/>
          <w:lang w:eastAsia="cs-CZ"/>
        </w:rPr>
        <w:t>S005</w:t>
      </w:r>
      <w:r>
        <w:rPr>
          <w:rFonts w:eastAsia="Times New Roman" w:cstheme="minorHAnsi"/>
          <w:bCs/>
          <w:kern w:val="36"/>
          <w:lang w:eastAsia="cs-CZ"/>
        </w:rPr>
        <w:t>/70837279/2026</w:t>
      </w:r>
    </w:p>
    <w:p w14:paraId="397046A2" w14:textId="77777777" w:rsidR="00782517" w:rsidRPr="00BD7C52" w:rsidRDefault="00782517" w:rsidP="00BD7C52">
      <w:pPr>
        <w:spacing w:after="0" w:line="240" w:lineRule="auto"/>
        <w:outlineLvl w:val="0"/>
        <w:rPr>
          <w:rFonts w:eastAsia="Times New Roman" w:cstheme="minorHAnsi"/>
          <w:bCs/>
          <w:kern w:val="36"/>
          <w:lang w:eastAsia="cs-CZ"/>
        </w:rPr>
      </w:pPr>
    </w:p>
    <w:p w14:paraId="235282DB" w14:textId="77777777" w:rsidR="00BD7C52" w:rsidRDefault="00782517" w:rsidP="0078251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</w:t>
      </w:r>
      <w:r w:rsidR="00BD7C52" w:rsidRPr="00BD7C52">
        <w:rPr>
          <w:rFonts w:eastAsia="Times New Roman" w:cstheme="minorHAnsi"/>
          <w:lang w:eastAsia="cs-CZ"/>
        </w:rPr>
        <w:t>zavřená podle § 2586 a násl. zákona č. 89/2012 Sb., občanský zákoník</w:t>
      </w:r>
      <w:r>
        <w:rPr>
          <w:rFonts w:eastAsia="Times New Roman" w:cstheme="minorHAnsi"/>
          <w:lang w:eastAsia="cs-CZ"/>
        </w:rPr>
        <w:t xml:space="preserve">, ve znění pozdějších předpisů, v souladu s ustanovením zákona č.121/2000 Sb., o právu autorském, ve znění pozdějších předpisů, zákona č.283/2021Sb., stavební zákon, ve znění pozdějších předpisů a vyhlášky č.132/2024 Sb., Vyhláška o dokumentaci staveb, ve znění pozdějších předpisů </w:t>
      </w:r>
    </w:p>
    <w:p w14:paraId="2F72C268" w14:textId="77777777" w:rsidR="00967640" w:rsidRPr="00BD7C52" w:rsidRDefault="00967640" w:rsidP="00BD7C52">
      <w:pPr>
        <w:spacing w:after="0" w:line="240" w:lineRule="auto"/>
        <w:rPr>
          <w:rFonts w:eastAsia="Times New Roman" w:cstheme="minorHAnsi"/>
          <w:lang w:eastAsia="cs-CZ"/>
        </w:rPr>
      </w:pPr>
    </w:p>
    <w:p w14:paraId="6098E81F" w14:textId="77777777" w:rsidR="00BD7C52" w:rsidRPr="00BD7C52" w:rsidRDefault="00BD7C52" w:rsidP="00BD7C52">
      <w:pPr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Smluvní strany</w:t>
      </w:r>
    </w:p>
    <w:p w14:paraId="650DCD05" w14:textId="77777777" w:rsidR="00BD7C52" w:rsidRPr="00BD7C52" w:rsidRDefault="00BD7C52" w:rsidP="00BD7C52">
      <w:pPr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</w:p>
    <w:p w14:paraId="5D7F17E6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Objednatel:</w:t>
      </w:r>
    </w:p>
    <w:p w14:paraId="6FC4BFA6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Základní škola Mladá Boleslav, příspěvková organizace</w:t>
      </w:r>
    </w:p>
    <w:p w14:paraId="69F92F20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Sídlo: Václavkova 950, Mladá Boleslav II, 293 01 Mladá Boleslav</w:t>
      </w:r>
    </w:p>
    <w:p w14:paraId="1791C727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IČO: 70837279</w:t>
      </w:r>
    </w:p>
    <w:p w14:paraId="4E91E58E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Zastoupená: Mgr. Gabriela Solničková MBA, ředitelka</w:t>
      </w:r>
    </w:p>
    <w:p w14:paraId="4E204FE0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Bankovní spojení: 27-6274150257/0100</w:t>
      </w:r>
    </w:p>
    <w:p w14:paraId="48A535AB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(dále jen „Objednatel“)</w:t>
      </w:r>
    </w:p>
    <w:p w14:paraId="0508AD2D" w14:textId="77777777" w:rsidR="00BD7C52" w:rsidRDefault="00BD7C52" w:rsidP="00BD7C52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38E858D6" w14:textId="77777777" w:rsidR="00BD7C52" w:rsidRPr="00BD7C52" w:rsidRDefault="00782517" w:rsidP="00BD7C5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Dodava</w:t>
      </w:r>
      <w:r w:rsidR="00BD7C52" w:rsidRPr="00BD7C52">
        <w:rPr>
          <w:rFonts w:eastAsia="Times New Roman" w:cstheme="minorHAnsi"/>
          <w:b/>
          <w:bCs/>
          <w:lang w:eastAsia="cs-CZ"/>
        </w:rPr>
        <w:t>tel:</w:t>
      </w:r>
    </w:p>
    <w:p w14:paraId="44A4DA24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studio faktoriál s.r.o.</w:t>
      </w:r>
    </w:p>
    <w:p w14:paraId="03516D1A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Sídlo: V Lipinách 1407, Pardubice 530 03</w:t>
      </w:r>
    </w:p>
    <w:p w14:paraId="65D31FA3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IČO: </w:t>
      </w:r>
      <w:bookmarkStart w:id="0" w:name="_GoBack"/>
      <w:r w:rsidRPr="00BD7C52">
        <w:rPr>
          <w:rFonts w:eastAsia="Times New Roman" w:cstheme="minorHAnsi"/>
          <w:lang w:eastAsia="cs-CZ"/>
        </w:rPr>
        <w:t>24634034</w:t>
      </w:r>
      <w:bookmarkEnd w:id="0"/>
    </w:p>
    <w:p w14:paraId="6F719BF6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Zastoupený: Ing. arch. Daniel Boruch a Ing. arch. Jakub </w:t>
      </w:r>
      <w:proofErr w:type="spellStart"/>
      <w:r w:rsidRPr="00BD7C52">
        <w:rPr>
          <w:rFonts w:eastAsia="Times New Roman" w:cstheme="minorHAnsi"/>
          <w:lang w:eastAsia="cs-CZ"/>
        </w:rPr>
        <w:t>Ficenec</w:t>
      </w:r>
      <w:proofErr w:type="spellEnd"/>
    </w:p>
    <w:p w14:paraId="747924D9" w14:textId="77777777" w:rsid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Číslo autorizace ČKA: 05809 – obor architektura (A.1)</w:t>
      </w:r>
    </w:p>
    <w:p w14:paraId="66879C08" w14:textId="57F7B501" w:rsidR="00BD7C52" w:rsidRPr="00BD7C52" w:rsidRDefault="00BD7C52" w:rsidP="004E41C5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Bankovní spojení:</w:t>
      </w:r>
      <w:r w:rsidR="004E41C5">
        <w:rPr>
          <w:rFonts w:eastAsia="Times New Roman" w:cstheme="minorHAnsi"/>
          <w:lang w:eastAsia="cs-CZ"/>
        </w:rPr>
        <w:t xml:space="preserve"> </w:t>
      </w:r>
      <w:r w:rsidR="004E41C5" w:rsidRPr="004E41C5">
        <w:rPr>
          <w:rFonts w:eastAsia="Times New Roman" w:cstheme="minorHAnsi"/>
          <w:lang w:eastAsia="cs-CZ"/>
        </w:rPr>
        <w:t>370444741/0300</w:t>
      </w:r>
    </w:p>
    <w:p w14:paraId="7B79BAD7" w14:textId="77777777" w:rsidR="00782517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(dále jen</w:t>
      </w:r>
      <w:r w:rsidR="00A37A23">
        <w:rPr>
          <w:rFonts w:eastAsia="Times New Roman" w:cstheme="minorHAnsi"/>
          <w:lang w:eastAsia="cs-CZ"/>
        </w:rPr>
        <w:t xml:space="preserve"> „Dodavatel“)</w:t>
      </w:r>
    </w:p>
    <w:p w14:paraId="0801C571" w14:textId="77777777" w:rsidR="00A37A23" w:rsidRDefault="00A37A23" w:rsidP="00BD7C52">
      <w:pPr>
        <w:spacing w:after="0" w:line="240" w:lineRule="auto"/>
        <w:rPr>
          <w:rFonts w:eastAsia="Times New Roman" w:cstheme="minorHAnsi"/>
          <w:lang w:eastAsia="cs-CZ"/>
        </w:rPr>
      </w:pPr>
    </w:p>
    <w:p w14:paraId="470032ED" w14:textId="77777777" w:rsidR="00A37A23" w:rsidRPr="00BD7C52" w:rsidRDefault="00A37A23" w:rsidP="00BD7C5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Objednavatel a dodavatel uzavírají dnešního dne, měsíce a roku tuto smlouvu o dílo</w:t>
      </w:r>
    </w:p>
    <w:p w14:paraId="6DAE94BF" w14:textId="77777777" w:rsidR="00BD7C52" w:rsidRPr="00BD7C52" w:rsidRDefault="00BD7C52" w:rsidP="00BD7C52">
      <w:pPr>
        <w:spacing w:after="0" w:line="240" w:lineRule="auto"/>
        <w:rPr>
          <w:rFonts w:eastAsia="Times New Roman" w:cstheme="minorHAnsi"/>
          <w:lang w:eastAsia="cs-CZ"/>
        </w:rPr>
      </w:pPr>
    </w:p>
    <w:p w14:paraId="5D8D5DBE" w14:textId="77777777" w:rsidR="00BD7C52" w:rsidRPr="00BD7C52" w:rsidRDefault="00BD7C52" w:rsidP="00967640">
      <w:pPr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I. Předmět smlouvy</w:t>
      </w:r>
    </w:p>
    <w:p w14:paraId="135233B1" w14:textId="77777777" w:rsidR="00BD7C52" w:rsidRPr="00BD7C52" w:rsidRDefault="00BD7C52" w:rsidP="009676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Předmětem této smlouvy je vypracování </w:t>
      </w:r>
      <w:r w:rsidRPr="00BD7C52">
        <w:rPr>
          <w:rFonts w:eastAsia="Times New Roman" w:cstheme="minorHAnsi"/>
          <w:b/>
          <w:bCs/>
          <w:lang w:eastAsia="cs-CZ"/>
        </w:rPr>
        <w:t>architektonické studie adaptace původní vily Františka Kučery</w:t>
      </w:r>
      <w:r w:rsidRPr="00BD7C52">
        <w:rPr>
          <w:rFonts w:eastAsia="Times New Roman" w:cstheme="minorHAnsi"/>
          <w:lang w:eastAsia="cs-CZ"/>
        </w:rPr>
        <w:t xml:space="preserve"> na adrese Gellnerova 565/2, Mladá Boleslav, na </w:t>
      </w:r>
      <w:r w:rsidRPr="00BD7C52">
        <w:rPr>
          <w:rFonts w:eastAsia="Times New Roman" w:cstheme="minorHAnsi"/>
          <w:b/>
          <w:bCs/>
          <w:lang w:eastAsia="cs-CZ"/>
        </w:rPr>
        <w:t>bezbariérové školské zařízení</w:t>
      </w:r>
      <w:r w:rsidRPr="00BD7C52">
        <w:rPr>
          <w:rFonts w:eastAsia="Times New Roman" w:cstheme="minorHAnsi"/>
          <w:lang w:eastAsia="cs-CZ"/>
        </w:rPr>
        <w:t>.</w:t>
      </w:r>
    </w:p>
    <w:p w14:paraId="5395D5D5" w14:textId="77777777" w:rsidR="00BD7C52" w:rsidRPr="00BD7C52" w:rsidRDefault="00BD7C52" w:rsidP="009676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Projekt bude kladen vysoký důraz na specifické potřeby žáků s těžkým tělesným a kombinovaným postižením.</w:t>
      </w:r>
    </w:p>
    <w:p w14:paraId="36391FA0" w14:textId="77777777" w:rsidR="00BD7C52" w:rsidRDefault="00BD7C52" w:rsidP="009676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Dílo bude vypracováno v rozsahu a struktuře dle nabídky </w:t>
      </w:r>
      <w:r w:rsidR="00A37A23">
        <w:rPr>
          <w:rFonts w:eastAsia="Times New Roman" w:cstheme="minorHAnsi"/>
          <w:lang w:eastAsia="cs-CZ"/>
        </w:rPr>
        <w:t>Dodavatele</w:t>
      </w:r>
      <w:r w:rsidRPr="00BD7C52">
        <w:rPr>
          <w:rFonts w:eastAsia="Times New Roman" w:cstheme="minorHAnsi"/>
          <w:lang w:eastAsia="cs-CZ"/>
        </w:rPr>
        <w:t>, která je nedílnou součástí této smlouvy.</w:t>
      </w:r>
    </w:p>
    <w:p w14:paraId="487F0F65" w14:textId="77777777" w:rsidR="00967640" w:rsidRPr="00BD7C52" w:rsidRDefault="00967640" w:rsidP="00967640">
      <w:pPr>
        <w:spacing w:after="0" w:line="240" w:lineRule="auto"/>
        <w:ind w:left="720"/>
        <w:rPr>
          <w:rFonts w:eastAsia="Times New Roman" w:cstheme="minorHAnsi"/>
          <w:lang w:eastAsia="cs-CZ"/>
        </w:rPr>
      </w:pPr>
    </w:p>
    <w:p w14:paraId="4D7E8077" w14:textId="77777777" w:rsidR="00BD7C52" w:rsidRPr="00BD7C52" w:rsidRDefault="00BD7C52" w:rsidP="00967640">
      <w:pPr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II. Rozsah a obsah díla</w:t>
      </w:r>
    </w:p>
    <w:p w14:paraId="091328DB" w14:textId="77777777" w:rsidR="00BD7C52" w:rsidRPr="00BD7C52" w:rsidRDefault="00BD7C52" w:rsidP="00967640">
      <w:p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Dílo bude rozděleno do tří fází:</w:t>
      </w:r>
    </w:p>
    <w:p w14:paraId="3F1301F2" w14:textId="77777777" w:rsidR="00BD7C52" w:rsidRPr="00BD7C52" w:rsidRDefault="00BD7C52" w:rsidP="00967640">
      <w:pPr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1. Ověřovací část</w:t>
      </w:r>
    </w:p>
    <w:p w14:paraId="573E7715" w14:textId="77777777" w:rsidR="00BD7C52" w:rsidRPr="00BD7C52" w:rsidRDefault="00BD7C52" w:rsidP="0096764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Zpřesnění zadání, doměření skutečného stavu a analýza území (ÚP, limity).</w:t>
      </w:r>
    </w:p>
    <w:p w14:paraId="126B3620" w14:textId="77777777" w:rsidR="00BD7C52" w:rsidRPr="00BD7C52" w:rsidRDefault="00BD7C52" w:rsidP="0096764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Předběžné konzultace s dotčenými orgány (PBŘ, hygiena, přístupnost).</w:t>
      </w:r>
    </w:p>
    <w:p w14:paraId="360826C4" w14:textId="77777777" w:rsidR="00BD7C52" w:rsidRPr="00BD7C52" w:rsidRDefault="00BD7C52" w:rsidP="00967640">
      <w:pPr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2.  Návrhová část I.</w:t>
      </w:r>
    </w:p>
    <w:p w14:paraId="71C40F6E" w14:textId="77777777" w:rsidR="00BD7C52" w:rsidRPr="00BD7C52" w:rsidRDefault="00BD7C52" w:rsidP="0096764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Koncepční řešení objektu a dispozic v </w:t>
      </w:r>
      <w:r w:rsidRPr="00BD7C52">
        <w:rPr>
          <w:rFonts w:eastAsia="Times New Roman" w:cstheme="minorHAnsi"/>
          <w:b/>
          <w:bCs/>
          <w:lang w:eastAsia="cs-CZ"/>
        </w:rPr>
        <w:t>minimálně 3 variantách</w:t>
      </w:r>
      <w:r w:rsidRPr="00BD7C52">
        <w:rPr>
          <w:rFonts w:eastAsia="Times New Roman" w:cstheme="minorHAnsi"/>
          <w:lang w:eastAsia="cs-CZ"/>
        </w:rPr>
        <w:t>.</w:t>
      </w:r>
    </w:p>
    <w:p w14:paraId="0990F430" w14:textId="77777777" w:rsidR="00BD7C52" w:rsidRPr="00BD7C52" w:rsidRDefault="00BD7C52" w:rsidP="0096764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Hmotové řešení a konzultace s Objednatelem.</w:t>
      </w:r>
    </w:p>
    <w:p w14:paraId="18F4876B" w14:textId="77777777" w:rsidR="00BD7C52" w:rsidRPr="00BD7C52" w:rsidRDefault="00BD7C52" w:rsidP="00967640">
      <w:pPr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3. Návrhová část II.</w:t>
      </w:r>
    </w:p>
    <w:p w14:paraId="77FBCD43" w14:textId="77777777" w:rsidR="00BD7C52" w:rsidRPr="00BD7C52" w:rsidRDefault="00BD7C52" w:rsidP="0096764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Detailní dispoziční a provozní řešení vybrané varianty.</w:t>
      </w:r>
    </w:p>
    <w:p w14:paraId="11FE88CA" w14:textId="77777777" w:rsidR="00BD7C52" w:rsidRPr="00BD7C52" w:rsidRDefault="00BD7C52" w:rsidP="0096764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Celkové vizuální pojednání, rámcová koncepce interiéru a technických aspektů.</w:t>
      </w:r>
    </w:p>
    <w:p w14:paraId="6CD27430" w14:textId="77777777" w:rsidR="00BD7C52" w:rsidRDefault="00BD7C52" w:rsidP="0096764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Orientační cenový propočet a vyhotovení výsledné dokumentace.</w:t>
      </w:r>
    </w:p>
    <w:p w14:paraId="60C0483A" w14:textId="77777777" w:rsidR="00A37A23" w:rsidRDefault="00A37A23" w:rsidP="00A37A23">
      <w:pPr>
        <w:spacing w:after="0" w:line="240" w:lineRule="auto"/>
        <w:rPr>
          <w:rFonts w:eastAsia="Times New Roman" w:cstheme="minorHAnsi"/>
          <w:lang w:eastAsia="cs-CZ"/>
        </w:rPr>
      </w:pPr>
    </w:p>
    <w:p w14:paraId="4B9FBD66" w14:textId="77777777" w:rsidR="00A37A23" w:rsidRDefault="00A37A23" w:rsidP="00A37A2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Dodavatel se zavazuje, že u veškerých výstupů bude dbát na to, aby:</w:t>
      </w:r>
    </w:p>
    <w:p w14:paraId="4A31D436" w14:textId="77777777" w:rsidR="00A37A23" w:rsidRDefault="00A37A23" w:rsidP="00A37A23">
      <w:pPr>
        <w:pStyle w:val="Odstavecseseznamem"/>
        <w:widowControl w:val="0"/>
        <w:numPr>
          <w:ilvl w:val="0"/>
          <w:numId w:val="11"/>
        </w:numPr>
        <w:spacing w:before="240" w:after="0" w:line="240" w:lineRule="auto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lastRenderedPageBreak/>
        <w:t>Navrhl vždy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apod;</w:t>
      </w:r>
    </w:p>
    <w:p w14:paraId="74A6F381" w14:textId="77777777" w:rsidR="00A37A23" w:rsidRDefault="00A37A23" w:rsidP="00A37A23">
      <w:pPr>
        <w:pStyle w:val="Odstavecseseznamem"/>
        <w:widowControl w:val="0"/>
        <w:numPr>
          <w:ilvl w:val="0"/>
          <w:numId w:val="11"/>
        </w:numPr>
        <w:spacing w:before="240" w:after="0" w:line="240" w:lineRule="auto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navrhl vždy ekonomicky přijatelné řešení, které umožní využití obnovitelných zdrojů, recyklovaných surovin, snížení množství odpadu, zohlednění nákladů životního cyklu či zapojení jiných aspektů cirkulární ekonomiky; a</w:t>
      </w:r>
    </w:p>
    <w:p w14:paraId="43D89E8A" w14:textId="77777777" w:rsidR="00A37A23" w:rsidRDefault="00A37A23" w:rsidP="00A37A23">
      <w:pPr>
        <w:pStyle w:val="Odstavecseseznamem"/>
        <w:widowControl w:val="0"/>
        <w:numPr>
          <w:ilvl w:val="0"/>
          <w:numId w:val="11"/>
        </w:numPr>
        <w:spacing w:before="240" w:after="0" w:line="240" w:lineRule="auto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vyhledával slibná inovativní řešení, která jsou vhodná pro uspokojení potřeb zadavatele;</w:t>
      </w:r>
    </w:p>
    <w:p w14:paraId="6846E594" w14:textId="77777777" w:rsidR="00A37A23" w:rsidRDefault="00A37A23" w:rsidP="00A37A23">
      <w:pPr>
        <w:pStyle w:val="Odstavecseseznamem"/>
        <w:widowControl w:val="0"/>
        <w:numPr>
          <w:ilvl w:val="0"/>
          <w:numId w:val="11"/>
        </w:numPr>
        <w:spacing w:before="240" w:after="0" w:line="240" w:lineRule="auto"/>
        <w:jc w:val="both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>pokud je to ekonomicky a technicky možné, aby nabízel řešení pro inovaci, tedy pro implementaci nového nebo značně zlepšeného produktu, služby nebo postupu souvisejícího s předmětem veřejné zakázky.</w:t>
      </w:r>
    </w:p>
    <w:p w14:paraId="02E2499E" w14:textId="77777777" w:rsidR="00A37A23" w:rsidRDefault="00A37A23" w:rsidP="00A37A23">
      <w:pPr>
        <w:spacing w:after="0" w:line="240" w:lineRule="auto"/>
        <w:rPr>
          <w:rFonts w:eastAsia="Times New Roman" w:cstheme="minorHAnsi"/>
          <w:lang w:eastAsia="cs-CZ"/>
        </w:rPr>
      </w:pPr>
    </w:p>
    <w:p w14:paraId="3E2EE6A0" w14:textId="77777777" w:rsidR="00967640" w:rsidRPr="00BD7C52" w:rsidRDefault="00967640" w:rsidP="00967640">
      <w:pPr>
        <w:spacing w:after="0" w:line="240" w:lineRule="auto"/>
        <w:ind w:left="720"/>
        <w:rPr>
          <w:rFonts w:eastAsia="Times New Roman" w:cstheme="minorHAnsi"/>
          <w:lang w:eastAsia="cs-CZ"/>
        </w:rPr>
      </w:pPr>
    </w:p>
    <w:p w14:paraId="285252C2" w14:textId="77777777" w:rsidR="00BD7C52" w:rsidRPr="00BD7C52" w:rsidRDefault="00BD7C52" w:rsidP="00967640">
      <w:pPr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I</w:t>
      </w:r>
      <w:r w:rsidR="00782517">
        <w:rPr>
          <w:rFonts w:eastAsia="Times New Roman" w:cstheme="minorHAnsi"/>
          <w:b/>
          <w:bCs/>
          <w:lang w:eastAsia="cs-CZ"/>
        </w:rPr>
        <w:t>II</w:t>
      </w:r>
      <w:r w:rsidRPr="00BD7C52">
        <w:rPr>
          <w:rFonts w:eastAsia="Times New Roman" w:cstheme="minorHAnsi"/>
          <w:b/>
          <w:bCs/>
          <w:lang w:eastAsia="cs-CZ"/>
        </w:rPr>
        <w:t>. Termín plnění a předání díla</w:t>
      </w:r>
    </w:p>
    <w:p w14:paraId="793DA3A8" w14:textId="77777777" w:rsidR="00BD7C52" w:rsidRPr="00BD7C52" w:rsidRDefault="00A37A23" w:rsidP="0096764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Dodava</w:t>
      </w:r>
      <w:r w:rsidR="00BD7C52" w:rsidRPr="00BD7C52">
        <w:rPr>
          <w:rFonts w:eastAsia="Times New Roman" w:cstheme="minorHAnsi"/>
          <w:lang w:eastAsia="cs-CZ"/>
        </w:rPr>
        <w:t xml:space="preserve">tel se zavazuje odevzdat finální dokumentaci nejpozději do </w:t>
      </w:r>
      <w:r w:rsidR="00BD7C52" w:rsidRPr="00BD7C52">
        <w:rPr>
          <w:rFonts w:eastAsia="Times New Roman" w:cstheme="minorHAnsi"/>
          <w:b/>
          <w:bCs/>
          <w:lang w:eastAsia="cs-CZ"/>
        </w:rPr>
        <w:t>5 měsíců</w:t>
      </w:r>
      <w:r w:rsidR="00BD7C52" w:rsidRPr="00BD7C52">
        <w:rPr>
          <w:rFonts w:eastAsia="Times New Roman" w:cstheme="minorHAnsi"/>
          <w:lang w:eastAsia="cs-CZ"/>
        </w:rPr>
        <w:t xml:space="preserve"> od podpisu této smlouvy.</w:t>
      </w:r>
    </w:p>
    <w:p w14:paraId="4CBC534D" w14:textId="77777777" w:rsidR="00BD7C52" w:rsidRPr="00BD7C52" w:rsidRDefault="00BD7C52" w:rsidP="0096764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Dokumentace bude odevzdána:</w:t>
      </w:r>
    </w:p>
    <w:p w14:paraId="6FD480C5" w14:textId="77777777" w:rsidR="00BD7C52" w:rsidRPr="00BD7C52" w:rsidRDefault="00BD7C52" w:rsidP="00967640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Elektronicky:</w:t>
      </w:r>
      <w:r w:rsidRPr="00BD7C52">
        <w:rPr>
          <w:rFonts w:eastAsia="Times New Roman" w:cstheme="minorHAnsi"/>
          <w:lang w:eastAsia="cs-CZ"/>
        </w:rPr>
        <w:t xml:space="preserve"> ve formátu PDF, včetně 3D modelu a otevřených formátů pro další stupně projektové dokumentace.</w:t>
      </w:r>
    </w:p>
    <w:p w14:paraId="465CF090" w14:textId="77777777" w:rsidR="00BD7C52" w:rsidRPr="00BD7C52" w:rsidRDefault="00BD7C52" w:rsidP="00967640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Fyzicky:</w:t>
      </w:r>
      <w:r w:rsidRPr="00BD7C52">
        <w:rPr>
          <w:rFonts w:eastAsia="Times New Roman" w:cstheme="minorHAnsi"/>
          <w:lang w:eastAsia="cs-CZ"/>
        </w:rPr>
        <w:t xml:space="preserve"> ve 2 vyhotoveních (</w:t>
      </w:r>
      <w:proofErr w:type="spellStart"/>
      <w:r w:rsidRPr="00BD7C52">
        <w:rPr>
          <w:rFonts w:eastAsia="Times New Roman" w:cstheme="minorHAnsi"/>
          <w:lang w:eastAsia="cs-CZ"/>
        </w:rPr>
        <w:t>paré</w:t>
      </w:r>
      <w:proofErr w:type="spellEnd"/>
      <w:r w:rsidRPr="00BD7C52">
        <w:rPr>
          <w:rFonts w:eastAsia="Times New Roman" w:cstheme="minorHAnsi"/>
          <w:lang w:eastAsia="cs-CZ"/>
        </w:rPr>
        <w:t>).</w:t>
      </w:r>
    </w:p>
    <w:p w14:paraId="7685ACD6" w14:textId="77777777" w:rsidR="00BD7C52" w:rsidRDefault="00BD7C52" w:rsidP="0096764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Součástí plnění je minimálně 4 schůzky (1x ověřovací část, 1x I. návrhová část, 2x II. návrhová část).</w:t>
      </w:r>
    </w:p>
    <w:p w14:paraId="0144767F" w14:textId="77777777" w:rsidR="00967640" w:rsidRPr="00BD7C52" w:rsidRDefault="00967640" w:rsidP="00967640">
      <w:pPr>
        <w:spacing w:after="0" w:line="240" w:lineRule="auto"/>
        <w:ind w:left="720"/>
        <w:rPr>
          <w:rFonts w:eastAsia="Times New Roman" w:cstheme="minorHAnsi"/>
          <w:lang w:eastAsia="cs-CZ"/>
        </w:rPr>
      </w:pPr>
    </w:p>
    <w:p w14:paraId="3A829737" w14:textId="77777777" w:rsidR="00BD7C52" w:rsidRPr="00BD7C52" w:rsidRDefault="00782517" w:rsidP="00967640">
      <w:pPr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I</w:t>
      </w:r>
      <w:r w:rsidR="00BD7C52" w:rsidRPr="00BD7C52">
        <w:rPr>
          <w:rFonts w:eastAsia="Times New Roman" w:cstheme="minorHAnsi"/>
          <w:b/>
          <w:bCs/>
          <w:lang w:eastAsia="cs-CZ"/>
        </w:rPr>
        <w:t>V. Cena díla a platební podmínky</w:t>
      </w:r>
    </w:p>
    <w:p w14:paraId="3EEFF1D9" w14:textId="77777777" w:rsidR="00BD7C52" w:rsidRPr="00BD7C52" w:rsidRDefault="00BD7C52" w:rsidP="0096764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Smluvní strany se dohodly na celkové pevné ceně za dílo ve výši: </w:t>
      </w:r>
      <w:r w:rsidRPr="00BD7C52">
        <w:rPr>
          <w:rFonts w:eastAsia="Times New Roman" w:cstheme="minorHAnsi"/>
          <w:b/>
          <w:bCs/>
          <w:lang w:eastAsia="cs-CZ"/>
        </w:rPr>
        <w:t>195 000 Kč</w:t>
      </w:r>
      <w:r w:rsidRPr="00BD7C52">
        <w:rPr>
          <w:rFonts w:eastAsia="Times New Roman" w:cstheme="minorHAnsi"/>
          <w:lang w:eastAsia="cs-CZ"/>
        </w:rPr>
        <w:t>.</w:t>
      </w:r>
    </w:p>
    <w:p w14:paraId="161DE11C" w14:textId="77777777" w:rsidR="00BD7C52" w:rsidRDefault="00BD7C52" w:rsidP="00BD7C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Rozpis ceny dle etap:</w:t>
      </w:r>
    </w:p>
    <w:p w14:paraId="1351A965" w14:textId="77777777" w:rsidR="00967640" w:rsidRDefault="00967640" w:rsidP="0096764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Ověřovací část ve výši: 15 000 Kč</w:t>
      </w:r>
    </w:p>
    <w:p w14:paraId="3EDC4056" w14:textId="77777777" w:rsidR="00967640" w:rsidRDefault="00967640" w:rsidP="0096764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Návrhová část I. ve výši: 65 000 Kč</w:t>
      </w:r>
    </w:p>
    <w:p w14:paraId="229D095F" w14:textId="77777777" w:rsidR="00967640" w:rsidRPr="00967640" w:rsidRDefault="00967640" w:rsidP="0096764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Návrhová část II. Ve výši: 115 000 Kč</w:t>
      </w:r>
    </w:p>
    <w:p w14:paraId="7D7D4B16" w14:textId="77777777" w:rsidR="00BD7C52" w:rsidRPr="00BD7C52" w:rsidRDefault="00BD7C52" w:rsidP="00BD7C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Podkladem pro zaplacení ceny je faktura vystavená </w:t>
      </w:r>
      <w:r w:rsidR="00A37A23">
        <w:rPr>
          <w:rFonts w:eastAsia="Times New Roman" w:cstheme="minorHAnsi"/>
          <w:lang w:eastAsia="cs-CZ"/>
        </w:rPr>
        <w:t>Dodava</w:t>
      </w:r>
      <w:r w:rsidRPr="00BD7C52">
        <w:rPr>
          <w:rFonts w:eastAsia="Times New Roman" w:cstheme="minorHAnsi"/>
          <w:lang w:eastAsia="cs-CZ"/>
        </w:rPr>
        <w:t>telem po řádném předání a převzetí každé z fází, případně po odevzdání celého díla (dle dohody). Splatnost faktur je 14 dní.</w:t>
      </w:r>
    </w:p>
    <w:p w14:paraId="4AB6996E" w14:textId="77777777" w:rsidR="00BD7C52" w:rsidRPr="00BD7C52" w:rsidRDefault="00BD7C52" w:rsidP="00967640">
      <w:pPr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V. Součinnost a autorská práva</w:t>
      </w:r>
    </w:p>
    <w:p w14:paraId="5A28F656" w14:textId="77777777" w:rsidR="00BD7C52" w:rsidRPr="00BD7C52" w:rsidRDefault="00BD7C52" w:rsidP="00D474A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Objednatel se zavazuje předat </w:t>
      </w:r>
      <w:r w:rsidR="00A37A23">
        <w:rPr>
          <w:rFonts w:eastAsia="Times New Roman" w:cstheme="minorHAnsi"/>
          <w:lang w:eastAsia="cs-CZ"/>
        </w:rPr>
        <w:t>Dodava</w:t>
      </w:r>
      <w:r w:rsidRPr="00BD7C52">
        <w:rPr>
          <w:rFonts w:eastAsia="Times New Roman" w:cstheme="minorHAnsi"/>
          <w:lang w:eastAsia="cs-CZ"/>
        </w:rPr>
        <w:t>teli veškeré dostupné podklady k objektu a umožnit mu přístup do prostor vily.</w:t>
      </w:r>
    </w:p>
    <w:p w14:paraId="707F383A" w14:textId="77777777" w:rsidR="00BD7C52" w:rsidRPr="00BD7C52" w:rsidRDefault="00A37A23" w:rsidP="00D474A3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Dodava</w:t>
      </w:r>
      <w:r w:rsidR="00BD7C52" w:rsidRPr="00BD7C52">
        <w:rPr>
          <w:rFonts w:eastAsia="Times New Roman" w:cstheme="minorHAnsi"/>
          <w:lang w:eastAsia="cs-CZ"/>
        </w:rPr>
        <w:t xml:space="preserve">tel prohlašuje, že je oprávněn vykonávat autorská práva k dílu. Podpisem této smlouvy a zaplacením ceny díla uděluje </w:t>
      </w:r>
      <w:r w:rsidR="00A9307D">
        <w:rPr>
          <w:rFonts w:eastAsia="Times New Roman" w:cstheme="minorHAnsi"/>
          <w:lang w:eastAsia="cs-CZ"/>
        </w:rPr>
        <w:t>Dodava</w:t>
      </w:r>
      <w:r w:rsidR="00BD7C52" w:rsidRPr="00BD7C52">
        <w:rPr>
          <w:rFonts w:eastAsia="Times New Roman" w:cstheme="minorHAnsi"/>
          <w:lang w:eastAsia="cs-CZ"/>
        </w:rPr>
        <w:t>tel Objednateli výhradní licenci k užití studie pro účely následných stupňů projektové dokumentace a realizace stavby.</w:t>
      </w:r>
    </w:p>
    <w:p w14:paraId="5B9CF3FE" w14:textId="77777777" w:rsidR="00967640" w:rsidRDefault="00BD7C52" w:rsidP="00D474A3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Jakékoli nadstandardní služby (vizualizace nad rámec 3+3 ks, řešení grafické identity, detailní návrh zahrady apod.) budou předmětem samostatného dodatku nebo revize nabídky.</w:t>
      </w:r>
    </w:p>
    <w:p w14:paraId="40517FA1" w14:textId="59078FCC" w:rsidR="00D474A3" w:rsidRPr="0059470F" w:rsidRDefault="00D474A3" w:rsidP="00D474A3">
      <w:pPr>
        <w:pStyle w:val="Odstavecseseznamem"/>
        <w:numPr>
          <w:ilvl w:val="0"/>
          <w:numId w:val="7"/>
        </w:numPr>
        <w:jc w:val="both"/>
      </w:pPr>
      <w:r w:rsidRPr="0059470F">
        <w:t>Dokumentace zpracovaná Dodavatelem je autorským dílem v souladu s autorským zákonem.</w:t>
      </w:r>
    </w:p>
    <w:p w14:paraId="1C0A3788" w14:textId="5610A959" w:rsidR="00D474A3" w:rsidRPr="0059470F" w:rsidRDefault="00D474A3" w:rsidP="00D474A3">
      <w:pPr>
        <w:pStyle w:val="Odstavecseseznamem"/>
        <w:numPr>
          <w:ilvl w:val="0"/>
          <w:numId w:val="7"/>
        </w:numPr>
        <w:jc w:val="both"/>
      </w:pPr>
      <w:r w:rsidRPr="0059470F">
        <w:t xml:space="preserve">Bude-li dílo v jakékoliv podobě použito, např. jako podklad ke zpracování dalších projektových fází, Dodavatel o tom bude informován. </w:t>
      </w:r>
      <w:r w:rsidRPr="0059470F">
        <w:rPr>
          <w:b/>
          <w:bCs/>
        </w:rPr>
        <w:t>Případné změny v</w:t>
      </w:r>
      <w:r w:rsidR="004E41C5" w:rsidRPr="0059470F">
        <w:rPr>
          <w:b/>
          <w:bCs/>
        </w:rPr>
        <w:t> </w:t>
      </w:r>
      <w:r w:rsidRPr="0059470F">
        <w:rPr>
          <w:b/>
          <w:bCs/>
        </w:rPr>
        <w:t>návrhu</w:t>
      </w:r>
      <w:r w:rsidR="004E41C5" w:rsidRPr="0059470F">
        <w:rPr>
          <w:b/>
          <w:bCs/>
        </w:rPr>
        <w:t>, bez ohledu na jejich podstatu,</w:t>
      </w:r>
      <w:r w:rsidRPr="0059470F">
        <w:rPr>
          <w:b/>
          <w:bCs/>
        </w:rPr>
        <w:t xml:space="preserve"> budou s Dodavatelem konzultovány.</w:t>
      </w:r>
      <w:r w:rsidRPr="0059470F">
        <w:t xml:space="preserve"> </w:t>
      </w:r>
    </w:p>
    <w:p w14:paraId="5D90E3A1" w14:textId="04AF92A6" w:rsidR="00D474A3" w:rsidRPr="0059470F" w:rsidRDefault="004E41C5" w:rsidP="00D474A3">
      <w:pPr>
        <w:pStyle w:val="Odstavecseseznamem"/>
        <w:numPr>
          <w:ilvl w:val="0"/>
          <w:numId w:val="7"/>
        </w:numPr>
        <w:jc w:val="both"/>
      </w:pPr>
      <w:r w:rsidRPr="0059470F">
        <w:t>Objednatel i Dodavatel</w:t>
      </w:r>
      <w:r w:rsidR="00D474A3" w:rsidRPr="0059470F">
        <w:t xml:space="preserve"> jsou oprávněni užít Dokumentaci pro potřeby marketingu, pro potřeby prezentace díla na veřejnosti, výstavách či jednotlivě u třetích osob v jakékoliv formě zachycené na jakémkoliv nosiči. </w:t>
      </w:r>
      <w:r w:rsidRPr="0059470F">
        <w:t>Dodavatel</w:t>
      </w:r>
      <w:r w:rsidR="00D474A3" w:rsidRPr="0059470F">
        <w:t xml:space="preserve"> je oprávněn užít Dokumentaci a</w:t>
      </w:r>
      <w:r w:rsidRPr="0059470F">
        <w:t xml:space="preserve"> případné</w:t>
      </w:r>
      <w:r w:rsidR="00D474A3" w:rsidRPr="0059470F">
        <w:t xml:space="preserve"> fotografie interiéru a exteriéru realizované stavby pro potřeby prezentace. </w:t>
      </w:r>
      <w:r w:rsidRPr="0059470F">
        <w:t>Objednatel</w:t>
      </w:r>
      <w:r w:rsidR="00D474A3" w:rsidRPr="0059470F">
        <w:t xml:space="preserve"> je povinen </w:t>
      </w:r>
      <w:r w:rsidRPr="0059470F">
        <w:t>Dodavateli</w:t>
      </w:r>
      <w:r w:rsidR="00D474A3" w:rsidRPr="0059470F">
        <w:t xml:space="preserve"> umožnit přístup do stavby po jejím dokončení za účelem pořízení těchto fotografií.</w:t>
      </w:r>
    </w:p>
    <w:p w14:paraId="2F4938E8" w14:textId="77777777" w:rsidR="00967640" w:rsidRPr="00BD7C52" w:rsidRDefault="00967640" w:rsidP="00967640">
      <w:pPr>
        <w:spacing w:before="100" w:beforeAutospacing="1" w:after="0" w:line="240" w:lineRule="auto"/>
        <w:ind w:left="720"/>
        <w:rPr>
          <w:rFonts w:eastAsia="Times New Roman" w:cstheme="minorHAnsi"/>
          <w:lang w:eastAsia="cs-CZ"/>
        </w:rPr>
      </w:pPr>
    </w:p>
    <w:p w14:paraId="2718E9C2" w14:textId="77777777" w:rsidR="00967640" w:rsidRPr="00BD7C52" w:rsidRDefault="00BD7C52" w:rsidP="00967640">
      <w:pPr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  <w:r w:rsidRPr="00BD7C52">
        <w:rPr>
          <w:rFonts w:eastAsia="Times New Roman" w:cstheme="minorHAnsi"/>
          <w:b/>
          <w:bCs/>
          <w:lang w:eastAsia="cs-CZ"/>
        </w:rPr>
        <w:t>VI. Závěrečná ustanovení</w:t>
      </w:r>
    </w:p>
    <w:p w14:paraId="01CC8A47" w14:textId="77777777" w:rsidR="00BD7C52" w:rsidRPr="00BD7C52" w:rsidRDefault="00BD7C52" w:rsidP="0096764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Tato smlouva nabývá platnosti a účinnosti dnem jejího podpisu oběma smluvními stranami.</w:t>
      </w:r>
    </w:p>
    <w:p w14:paraId="1EE16E42" w14:textId="77777777" w:rsidR="00BD7C52" w:rsidRPr="00BD7C52" w:rsidRDefault="00BD7C52" w:rsidP="00BD7C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Smluvní strany berou na vědomí, že tato smlouva může podléhat povinnosti uveřejnění v registru smluv.</w:t>
      </w:r>
    </w:p>
    <w:p w14:paraId="494F90C0" w14:textId="77777777" w:rsidR="00967640" w:rsidRDefault="00BD7C52" w:rsidP="00BD7C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>Smlouva je vyhotovena ve dvou stejnopisech, z nichž každá strana obdrží jeden.</w:t>
      </w:r>
    </w:p>
    <w:p w14:paraId="0C70FE21" w14:textId="77777777" w:rsidR="00967640" w:rsidRDefault="00967640" w:rsidP="00967640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cs-CZ"/>
        </w:rPr>
      </w:pPr>
    </w:p>
    <w:p w14:paraId="65D1EC70" w14:textId="77777777" w:rsidR="00967640" w:rsidRPr="00967640" w:rsidRDefault="00967640" w:rsidP="00967640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cs-CZ"/>
        </w:rPr>
      </w:pPr>
    </w:p>
    <w:p w14:paraId="41686439" w14:textId="4E99CED9" w:rsidR="00BD7C52" w:rsidRPr="00BD7C52" w:rsidRDefault="00BD7C52" w:rsidP="00BD7C5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V Mladé Boleslavi dne </w:t>
      </w:r>
      <w:r w:rsidR="00DE6A9C">
        <w:rPr>
          <w:rFonts w:eastAsia="Times New Roman" w:cstheme="minorHAnsi"/>
          <w:lang w:eastAsia="cs-CZ"/>
        </w:rPr>
        <w:t>22.04.2026</w:t>
      </w:r>
      <w:r>
        <w:rPr>
          <w:rFonts w:eastAsia="Times New Roman" w:cstheme="minorHAnsi"/>
          <w:lang w:eastAsia="cs-CZ"/>
        </w:rPr>
        <w:t xml:space="preserve">                                </w:t>
      </w:r>
      <w:r w:rsidR="0059470F">
        <w:rPr>
          <w:rFonts w:eastAsia="Times New Roman" w:cstheme="minorHAnsi"/>
          <w:lang w:eastAsia="cs-CZ"/>
        </w:rPr>
        <w:tab/>
      </w:r>
      <w:r w:rsidRPr="00BD7C52">
        <w:rPr>
          <w:rFonts w:eastAsia="Times New Roman" w:cstheme="minorHAnsi"/>
          <w:lang w:eastAsia="cs-CZ"/>
        </w:rPr>
        <w:t>...........................................................</w:t>
      </w:r>
      <w:r w:rsidR="00967640">
        <w:rPr>
          <w:rFonts w:eastAsia="Times New Roman" w:cstheme="minorHAnsi"/>
          <w:lang w:eastAsia="cs-CZ"/>
        </w:rPr>
        <w:t>..</w:t>
      </w:r>
    </w:p>
    <w:p w14:paraId="5CD9A8E2" w14:textId="55131AA3" w:rsidR="00BD7C52" w:rsidRPr="00BD7C52" w:rsidRDefault="00BD7C52" w:rsidP="00BD7C5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                                                                                          </w:t>
      </w:r>
      <w:r w:rsidRPr="00BD7C52">
        <w:rPr>
          <w:rFonts w:eastAsia="Times New Roman" w:cstheme="minorHAnsi"/>
          <w:b/>
          <w:bCs/>
          <w:lang w:eastAsia="cs-CZ"/>
        </w:rPr>
        <w:t xml:space="preserve"> </w:t>
      </w:r>
      <w:r>
        <w:rPr>
          <w:rFonts w:eastAsia="Times New Roman" w:cstheme="minorHAnsi"/>
          <w:b/>
          <w:bCs/>
          <w:lang w:eastAsia="cs-CZ"/>
        </w:rPr>
        <w:t xml:space="preserve">  </w:t>
      </w:r>
      <w:r w:rsidR="0059470F">
        <w:rPr>
          <w:rFonts w:eastAsia="Times New Roman" w:cstheme="minorHAnsi"/>
          <w:b/>
          <w:bCs/>
          <w:lang w:eastAsia="cs-CZ"/>
        </w:rPr>
        <w:tab/>
      </w:r>
      <w:r w:rsidRPr="00BD7C52">
        <w:rPr>
          <w:rFonts w:eastAsia="Times New Roman" w:cstheme="minorHAnsi"/>
          <w:bCs/>
          <w:lang w:eastAsia="cs-CZ"/>
        </w:rPr>
        <w:t>Objednatel</w:t>
      </w:r>
      <w:r>
        <w:rPr>
          <w:rFonts w:eastAsia="Times New Roman" w:cstheme="minorHAnsi"/>
          <w:b/>
          <w:bCs/>
          <w:lang w:eastAsia="cs-CZ"/>
        </w:rPr>
        <w:t xml:space="preserve"> </w:t>
      </w:r>
      <w:r w:rsidRPr="00BD7C52">
        <w:rPr>
          <w:rFonts w:eastAsia="Times New Roman" w:cstheme="minorHAnsi"/>
          <w:lang w:eastAsia="cs-CZ"/>
        </w:rPr>
        <w:t>Mgr. Gabriela Solničková MBA</w:t>
      </w:r>
    </w:p>
    <w:p w14:paraId="2530DF90" w14:textId="77777777" w:rsidR="00BD7C52" w:rsidRDefault="00BD7C52" w:rsidP="00BD7C5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</w:p>
    <w:p w14:paraId="5EFD5BA5" w14:textId="77777777" w:rsidR="00BD7C52" w:rsidRDefault="00BD7C52" w:rsidP="00BD7C5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</w:p>
    <w:p w14:paraId="38B1BBF5" w14:textId="5027E627" w:rsidR="00BD7C52" w:rsidRPr="00BD7C52" w:rsidRDefault="00BD7C52" w:rsidP="00BD7C5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BD7C52">
        <w:rPr>
          <w:rFonts w:eastAsia="Times New Roman" w:cstheme="minorHAnsi"/>
          <w:lang w:eastAsia="cs-CZ"/>
        </w:rPr>
        <w:t xml:space="preserve">V Pardubicích dne </w:t>
      </w:r>
      <w:r w:rsidR="0059470F">
        <w:rPr>
          <w:rFonts w:eastAsia="Times New Roman" w:cstheme="minorHAnsi"/>
          <w:lang w:eastAsia="cs-CZ"/>
        </w:rPr>
        <w:t>22.04.2026</w:t>
      </w:r>
      <w:r>
        <w:rPr>
          <w:rFonts w:eastAsia="Times New Roman" w:cstheme="minorHAnsi"/>
          <w:lang w:eastAsia="cs-CZ"/>
        </w:rPr>
        <w:t xml:space="preserve">                                  </w:t>
      </w:r>
      <w:r w:rsidR="0059470F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 xml:space="preserve"> </w:t>
      </w:r>
      <w:r w:rsidRPr="00BD7C52">
        <w:rPr>
          <w:rFonts w:eastAsia="Times New Roman" w:cstheme="minorHAnsi"/>
          <w:lang w:eastAsia="cs-CZ"/>
        </w:rPr>
        <w:t>...........................................................</w:t>
      </w:r>
    </w:p>
    <w:p w14:paraId="11F357F7" w14:textId="6B73D083" w:rsidR="00A9307D" w:rsidRDefault="00BD7C52" w:rsidP="004E41C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 w:cstheme="minorHAnsi"/>
          <w:b/>
          <w:bCs/>
          <w:lang w:eastAsia="cs-CZ"/>
        </w:rPr>
        <w:t xml:space="preserve">                                                                                                     </w:t>
      </w:r>
      <w:r w:rsidR="00A9307D">
        <w:rPr>
          <w:rFonts w:eastAsia="Times New Roman" w:cstheme="minorHAnsi"/>
          <w:bCs/>
          <w:lang w:eastAsia="cs-CZ"/>
        </w:rPr>
        <w:t>Dodava</w:t>
      </w:r>
      <w:r w:rsidRPr="00BD7C52">
        <w:rPr>
          <w:rFonts w:eastAsia="Times New Roman" w:cstheme="minorHAnsi"/>
          <w:bCs/>
          <w:lang w:eastAsia="cs-CZ"/>
        </w:rPr>
        <w:t>tel</w:t>
      </w:r>
      <w:r w:rsidR="00967640">
        <w:rPr>
          <w:rFonts w:eastAsia="Times New Roman" w:cstheme="minorHAnsi"/>
          <w:lang w:eastAsia="cs-CZ"/>
        </w:rPr>
        <w:t xml:space="preserve"> </w:t>
      </w:r>
      <w:r w:rsidR="0059470F" w:rsidRPr="00BD7C52">
        <w:rPr>
          <w:rFonts w:eastAsia="Times New Roman" w:cstheme="minorHAnsi"/>
          <w:lang w:eastAsia="cs-CZ"/>
        </w:rPr>
        <w:t>Ing. arch. Daniel Boruch</w:t>
      </w:r>
      <w:r w:rsidR="00967640">
        <w:rPr>
          <w:rFonts w:eastAsia="Times New Roman" w:cstheme="minorHAnsi"/>
          <w:lang w:eastAsia="cs-CZ"/>
        </w:rPr>
        <w:t xml:space="preserve">                                                                     </w:t>
      </w:r>
    </w:p>
    <w:p w14:paraId="3F8258BA" w14:textId="77777777" w:rsidR="00A9307D" w:rsidRDefault="00A9307D">
      <w:pPr>
        <w:rPr>
          <w:rFonts w:cstheme="minorHAnsi"/>
        </w:rPr>
      </w:pPr>
    </w:p>
    <w:p w14:paraId="0692A1AE" w14:textId="77777777" w:rsidR="00A9307D" w:rsidRDefault="00A9307D">
      <w:pPr>
        <w:rPr>
          <w:rFonts w:cstheme="minorHAnsi"/>
        </w:rPr>
      </w:pPr>
    </w:p>
    <w:p w14:paraId="425135FA" w14:textId="77777777" w:rsidR="00A9307D" w:rsidRDefault="00A9307D">
      <w:pPr>
        <w:rPr>
          <w:rFonts w:cstheme="minorHAnsi"/>
        </w:rPr>
      </w:pPr>
    </w:p>
    <w:p w14:paraId="40908047" w14:textId="77777777" w:rsidR="00A9307D" w:rsidRDefault="00A9307D">
      <w:pPr>
        <w:rPr>
          <w:rFonts w:cstheme="minorHAnsi"/>
        </w:rPr>
      </w:pPr>
    </w:p>
    <w:p w14:paraId="0295F013" w14:textId="77777777" w:rsidR="00A9307D" w:rsidRDefault="00A9307D">
      <w:pPr>
        <w:rPr>
          <w:rFonts w:cstheme="minorHAnsi"/>
        </w:rPr>
      </w:pPr>
    </w:p>
    <w:p w14:paraId="4D27B8EE" w14:textId="77777777" w:rsidR="00A9307D" w:rsidRDefault="00A9307D">
      <w:pPr>
        <w:rPr>
          <w:rFonts w:cstheme="minorHAnsi"/>
        </w:rPr>
      </w:pPr>
    </w:p>
    <w:p w14:paraId="07EE6CDD" w14:textId="77777777" w:rsidR="00A9307D" w:rsidRDefault="00A9307D">
      <w:pPr>
        <w:rPr>
          <w:rFonts w:cstheme="minorHAnsi"/>
        </w:rPr>
      </w:pPr>
    </w:p>
    <w:p w14:paraId="60D32211" w14:textId="77777777" w:rsidR="00A9307D" w:rsidRDefault="00A9307D">
      <w:pPr>
        <w:rPr>
          <w:rFonts w:cstheme="minorHAnsi"/>
        </w:rPr>
      </w:pPr>
    </w:p>
    <w:p w14:paraId="1ECEC077" w14:textId="77777777" w:rsidR="00A9307D" w:rsidRDefault="00A9307D">
      <w:pPr>
        <w:rPr>
          <w:rFonts w:cstheme="minorHAnsi"/>
        </w:rPr>
      </w:pPr>
    </w:p>
    <w:p w14:paraId="7CBA6A58" w14:textId="77777777" w:rsidR="00A9307D" w:rsidRDefault="00A9307D">
      <w:pPr>
        <w:rPr>
          <w:rFonts w:cstheme="minorHAnsi"/>
        </w:rPr>
      </w:pPr>
    </w:p>
    <w:p w14:paraId="168EBF5C" w14:textId="77777777" w:rsidR="00A9307D" w:rsidRDefault="00A9307D">
      <w:pPr>
        <w:rPr>
          <w:rFonts w:cstheme="minorHAnsi"/>
        </w:rPr>
      </w:pPr>
    </w:p>
    <w:p w14:paraId="7D4FFCF7" w14:textId="77777777" w:rsidR="00A9307D" w:rsidRDefault="00A9307D">
      <w:pPr>
        <w:rPr>
          <w:rFonts w:cstheme="minorHAnsi"/>
        </w:rPr>
      </w:pPr>
    </w:p>
    <w:p w14:paraId="00A89A0D" w14:textId="77777777" w:rsidR="00A9307D" w:rsidRDefault="00A9307D">
      <w:pPr>
        <w:rPr>
          <w:rFonts w:cstheme="minorHAnsi"/>
        </w:rPr>
      </w:pPr>
    </w:p>
    <w:p w14:paraId="79B2EDE2" w14:textId="77777777" w:rsidR="00A9307D" w:rsidRDefault="00A9307D">
      <w:pPr>
        <w:rPr>
          <w:rFonts w:cstheme="minorHAnsi"/>
        </w:rPr>
      </w:pPr>
    </w:p>
    <w:p w14:paraId="605CF941" w14:textId="77777777" w:rsidR="00A9307D" w:rsidRPr="00BD7C52" w:rsidRDefault="00A9307D">
      <w:pPr>
        <w:rPr>
          <w:rFonts w:cstheme="minorHAnsi"/>
        </w:rPr>
      </w:pPr>
    </w:p>
    <w:sectPr w:rsidR="00A9307D" w:rsidRPr="00BD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roy-Medium"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8F6FE4"/>
    <w:multiLevelType w:val="hybridMultilevel"/>
    <w:tmpl w:val="179A3F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63970"/>
    <w:multiLevelType w:val="multilevel"/>
    <w:tmpl w:val="6D48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E7115"/>
    <w:multiLevelType w:val="multilevel"/>
    <w:tmpl w:val="E88E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30A3E"/>
    <w:multiLevelType w:val="multilevel"/>
    <w:tmpl w:val="E0B2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DF3A2"/>
    <w:multiLevelType w:val="hybridMultilevel"/>
    <w:tmpl w:val="F4D4C1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3D1515B"/>
    <w:multiLevelType w:val="multilevel"/>
    <w:tmpl w:val="E0B2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D1D6E"/>
    <w:multiLevelType w:val="hybridMultilevel"/>
    <w:tmpl w:val="8C144B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B7AAE"/>
    <w:multiLevelType w:val="multilevel"/>
    <w:tmpl w:val="57E4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23387"/>
    <w:multiLevelType w:val="multilevel"/>
    <w:tmpl w:val="FFCE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E3142"/>
    <w:multiLevelType w:val="hybridMultilevel"/>
    <w:tmpl w:val="0A3277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E5EB1"/>
    <w:multiLevelType w:val="multilevel"/>
    <w:tmpl w:val="DC30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E67BD"/>
    <w:multiLevelType w:val="multilevel"/>
    <w:tmpl w:val="24B4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E7574A"/>
    <w:multiLevelType w:val="hybridMultilevel"/>
    <w:tmpl w:val="069ABD0C"/>
    <w:lvl w:ilvl="0" w:tplc="3FEA6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52"/>
    <w:rsid w:val="0022118F"/>
    <w:rsid w:val="00275D56"/>
    <w:rsid w:val="004E41C5"/>
    <w:rsid w:val="0059470F"/>
    <w:rsid w:val="00782517"/>
    <w:rsid w:val="00967640"/>
    <w:rsid w:val="00A37A23"/>
    <w:rsid w:val="00A52AD8"/>
    <w:rsid w:val="00A9307D"/>
    <w:rsid w:val="00BD7C52"/>
    <w:rsid w:val="00D474A3"/>
    <w:rsid w:val="00DE6A9C"/>
    <w:rsid w:val="00E06777"/>
    <w:rsid w:val="00E3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21D4"/>
  <w15:chartTrackingRefBased/>
  <w15:docId w15:val="{0700080B-EECE-4117-9F91-58642FE6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D7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D7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D7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C5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D7C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D7C5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D7C52"/>
    <w:rPr>
      <w:b/>
      <w:bCs/>
    </w:rPr>
  </w:style>
  <w:style w:type="paragraph" w:styleId="Odstavecseseznamem">
    <w:name w:val="List Paragraph"/>
    <w:basedOn w:val="Normln"/>
    <w:uiPriority w:val="34"/>
    <w:qFormat/>
    <w:rsid w:val="00BD7C52"/>
    <w:pPr>
      <w:ind w:left="720"/>
      <w:contextualSpacing/>
    </w:pPr>
  </w:style>
  <w:style w:type="paragraph" w:customStyle="1" w:styleId="Default">
    <w:name w:val="Default"/>
    <w:rsid w:val="00A9307D"/>
    <w:pPr>
      <w:autoSpaceDE w:val="0"/>
      <w:autoSpaceDN w:val="0"/>
      <w:adjustRightInd w:val="0"/>
      <w:spacing w:after="0" w:line="240" w:lineRule="auto"/>
    </w:pPr>
    <w:rPr>
      <w:rFonts w:ascii="Gilroy-Medium" w:hAnsi="Gilroy-Medium" w:cs="Gilroy-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Frantiska Periny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2026-04-22T08:29:00Z</cp:lastPrinted>
  <dcterms:created xsi:type="dcterms:W3CDTF">2026-04-22T08:34:00Z</dcterms:created>
  <dcterms:modified xsi:type="dcterms:W3CDTF">2026-04-22T13:02:00Z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ac41c110-196d-43aa-853d-baeffe01cdfc</vt:lpwstr>
  </property>
</Properties>
</file>