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83F9" w14:textId="2F04C951" w:rsidR="0043178D" w:rsidRPr="007B24C0" w:rsidRDefault="00924CEF" w:rsidP="00E919AB">
      <w:pPr>
        <w:spacing w:line="240" w:lineRule="auto"/>
        <w:rPr>
          <w:sz w:val="22"/>
          <w:szCs w:val="22"/>
        </w:rPr>
      </w:pPr>
      <w:r w:rsidRPr="007B24C0">
        <w:rPr>
          <w:sz w:val="22"/>
          <w:szCs w:val="22"/>
        </w:rPr>
        <w:t xml:space="preserve">Níže uvedeného dne, měsíce a roku </w:t>
      </w:r>
      <w:r w:rsidR="003A725A" w:rsidRPr="007B24C0">
        <w:rPr>
          <w:sz w:val="22"/>
          <w:szCs w:val="22"/>
        </w:rPr>
        <w:t>uzavírají</w:t>
      </w:r>
      <w:r w:rsidRPr="007B24C0">
        <w:rPr>
          <w:sz w:val="22"/>
          <w:szCs w:val="22"/>
        </w:rPr>
        <w:t xml:space="preserve"> smluvní strany</w:t>
      </w:r>
    </w:p>
    <w:p w14:paraId="3F145045" w14:textId="77777777" w:rsidR="00924CEF" w:rsidRPr="007B24C0" w:rsidRDefault="00924CEF" w:rsidP="00E919AB">
      <w:pPr>
        <w:spacing w:after="0" w:line="240" w:lineRule="auto"/>
        <w:jc w:val="left"/>
        <w:rPr>
          <w:b/>
          <w:bCs/>
          <w:sz w:val="22"/>
          <w:szCs w:val="22"/>
        </w:rPr>
      </w:pPr>
      <w:r w:rsidRPr="007B24C0">
        <w:rPr>
          <w:b/>
          <w:bCs/>
          <w:sz w:val="22"/>
          <w:szCs w:val="22"/>
        </w:rPr>
        <w:t>Povodí Vltavy, státní podnik</w:t>
      </w:r>
      <w:r w:rsidRPr="007B24C0">
        <w:rPr>
          <w:b/>
          <w:bCs/>
          <w:sz w:val="22"/>
          <w:szCs w:val="22"/>
        </w:rPr>
        <w:tab/>
      </w:r>
    </w:p>
    <w:p w14:paraId="095833B9" w14:textId="2393071F" w:rsidR="00924CEF" w:rsidRPr="007B24C0" w:rsidRDefault="003A725A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se sídlem</w:t>
      </w:r>
      <w:r w:rsidR="00924CEF" w:rsidRPr="007B24C0">
        <w:rPr>
          <w:sz w:val="22"/>
          <w:szCs w:val="22"/>
        </w:rPr>
        <w:t xml:space="preserve">: </w:t>
      </w:r>
      <w:r w:rsidR="00924CEF" w:rsidRPr="007B24C0">
        <w:rPr>
          <w:sz w:val="22"/>
          <w:szCs w:val="22"/>
        </w:rPr>
        <w:tab/>
      </w:r>
      <w:r w:rsidR="00924CEF" w:rsidRPr="007B24C0">
        <w:rPr>
          <w:sz w:val="22"/>
          <w:szCs w:val="22"/>
        </w:rPr>
        <w:tab/>
        <w:t xml:space="preserve">Holečkova 3178/8, Smíchov, 150 00 Praha 5 </w:t>
      </w:r>
    </w:p>
    <w:p w14:paraId="17C4ECB8" w14:textId="77777777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zapsaný v obchodním rejstříku vedeném u Městského soudu v Praze, oddíl A, vložka 43594</w:t>
      </w:r>
    </w:p>
    <w:p w14:paraId="78B9FE45" w14:textId="104AB8EF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IČO: </w:t>
      </w:r>
      <w:r w:rsidRPr="007B24C0">
        <w:rPr>
          <w:sz w:val="22"/>
          <w:szCs w:val="22"/>
        </w:rPr>
        <w:tab/>
      </w:r>
      <w:r w:rsidRPr="007B24C0">
        <w:rPr>
          <w:sz w:val="22"/>
          <w:szCs w:val="22"/>
        </w:rPr>
        <w:tab/>
      </w:r>
      <w:r w:rsidRPr="007B24C0">
        <w:rPr>
          <w:sz w:val="22"/>
          <w:szCs w:val="22"/>
        </w:rPr>
        <w:tab/>
        <w:t xml:space="preserve">708 89 953 </w:t>
      </w:r>
    </w:p>
    <w:p w14:paraId="2E1959EA" w14:textId="660CE6D7" w:rsidR="00924CEF" w:rsidRPr="007B24C0" w:rsidRDefault="00924CEF" w:rsidP="00E919AB">
      <w:pPr>
        <w:spacing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zastoupen</w:t>
      </w:r>
      <w:r w:rsidR="00AA17BD" w:rsidRPr="007B24C0">
        <w:rPr>
          <w:sz w:val="22"/>
          <w:szCs w:val="22"/>
        </w:rPr>
        <w:t>ý</w:t>
      </w:r>
      <w:r w:rsidRPr="007B24C0">
        <w:rPr>
          <w:sz w:val="22"/>
          <w:szCs w:val="22"/>
        </w:rPr>
        <w:t xml:space="preserve">: </w:t>
      </w:r>
      <w:r w:rsidRPr="007B24C0">
        <w:rPr>
          <w:sz w:val="22"/>
          <w:szCs w:val="22"/>
        </w:rPr>
        <w:tab/>
      </w:r>
      <w:r w:rsidRPr="007B24C0">
        <w:rPr>
          <w:sz w:val="22"/>
          <w:szCs w:val="22"/>
        </w:rPr>
        <w:tab/>
      </w:r>
      <w:proofErr w:type="spellStart"/>
      <w:r w:rsidR="0028716F">
        <w:rPr>
          <w:sz w:val="22"/>
          <w:szCs w:val="22"/>
        </w:rPr>
        <w:t>xxxx</w:t>
      </w:r>
      <w:proofErr w:type="spellEnd"/>
      <w:r w:rsidR="007D6F2F">
        <w:rPr>
          <w:sz w:val="22"/>
          <w:szCs w:val="22"/>
        </w:rPr>
        <w:t>, generálním ředitelem</w:t>
      </w:r>
    </w:p>
    <w:p w14:paraId="1D9B324A" w14:textId="77777777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(dále jen „</w:t>
      </w:r>
      <w:r w:rsidRPr="007B24C0">
        <w:rPr>
          <w:b/>
          <w:bCs/>
          <w:sz w:val="22"/>
          <w:szCs w:val="22"/>
        </w:rPr>
        <w:t>budoucí povinný</w:t>
      </w:r>
      <w:r w:rsidRPr="007B24C0">
        <w:rPr>
          <w:sz w:val="22"/>
          <w:szCs w:val="22"/>
        </w:rPr>
        <w:t>“)</w:t>
      </w:r>
    </w:p>
    <w:p w14:paraId="65E4F0E9" w14:textId="77777777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</w:p>
    <w:p w14:paraId="1AFB050C" w14:textId="7A9C3071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a</w:t>
      </w:r>
    </w:p>
    <w:p w14:paraId="4B7F06FB" w14:textId="77777777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</w:p>
    <w:p w14:paraId="2AFD4E24" w14:textId="6876274E" w:rsidR="00924CEF" w:rsidRPr="007B24C0" w:rsidRDefault="00791A86" w:rsidP="00E919AB">
      <w:pPr>
        <w:spacing w:after="0" w:line="240" w:lineRule="auto"/>
        <w:jc w:val="left"/>
        <w:rPr>
          <w:b/>
          <w:bCs/>
          <w:sz w:val="22"/>
          <w:szCs w:val="22"/>
        </w:rPr>
      </w:pPr>
      <w:r w:rsidRPr="007B24C0">
        <w:rPr>
          <w:b/>
          <w:bCs/>
          <w:sz w:val="22"/>
          <w:szCs w:val="22"/>
        </w:rPr>
        <w:t>o</w:t>
      </w:r>
      <w:r w:rsidR="00924CEF" w:rsidRPr="007B24C0">
        <w:rPr>
          <w:b/>
          <w:bCs/>
          <w:sz w:val="22"/>
          <w:szCs w:val="22"/>
        </w:rPr>
        <w:t xml:space="preserve">bec Kamýk nad Vltavou </w:t>
      </w:r>
    </w:p>
    <w:p w14:paraId="52AB7812" w14:textId="67F758A9" w:rsidR="00924CEF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sídlo: </w:t>
      </w:r>
      <w:r w:rsidRPr="007B24C0">
        <w:rPr>
          <w:sz w:val="22"/>
          <w:szCs w:val="22"/>
        </w:rPr>
        <w:tab/>
      </w:r>
      <w:r w:rsidRPr="007B24C0">
        <w:rPr>
          <w:sz w:val="22"/>
          <w:szCs w:val="22"/>
        </w:rPr>
        <w:tab/>
      </w:r>
      <w:r w:rsidRPr="007B24C0">
        <w:rPr>
          <w:sz w:val="22"/>
          <w:szCs w:val="22"/>
        </w:rPr>
        <w:tab/>
        <w:t>č. p. 69, 262 63 Kamýk nad Vltavou</w:t>
      </w:r>
    </w:p>
    <w:p w14:paraId="51528116" w14:textId="46C22B25" w:rsidR="005C61D5" w:rsidRPr="007B24C0" w:rsidRDefault="00C07FA0" w:rsidP="00E919AB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002 42 411</w:t>
      </w:r>
    </w:p>
    <w:p w14:paraId="172A1ED6" w14:textId="053601C1" w:rsidR="00924CEF" w:rsidRPr="007B24C0" w:rsidRDefault="00924CEF" w:rsidP="00E919AB">
      <w:pPr>
        <w:spacing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zastoupená: </w:t>
      </w:r>
      <w:r w:rsidRPr="007B24C0">
        <w:rPr>
          <w:sz w:val="22"/>
          <w:szCs w:val="22"/>
        </w:rPr>
        <w:tab/>
      </w:r>
      <w:r w:rsidRPr="007B24C0">
        <w:rPr>
          <w:sz w:val="22"/>
          <w:szCs w:val="22"/>
        </w:rPr>
        <w:tab/>
      </w:r>
      <w:proofErr w:type="spellStart"/>
      <w:r w:rsidR="0028716F">
        <w:rPr>
          <w:sz w:val="22"/>
          <w:szCs w:val="22"/>
        </w:rPr>
        <w:t>xxxx</w:t>
      </w:r>
      <w:proofErr w:type="spellEnd"/>
      <w:r w:rsidR="007D6F2F">
        <w:rPr>
          <w:sz w:val="22"/>
          <w:szCs w:val="22"/>
        </w:rPr>
        <w:t xml:space="preserve">, starostou </w:t>
      </w:r>
    </w:p>
    <w:p w14:paraId="777FE28B" w14:textId="69F176F7" w:rsidR="00924CEF" w:rsidRPr="007B24C0" w:rsidRDefault="00924CEF" w:rsidP="00E919AB">
      <w:pPr>
        <w:spacing w:after="0" w:line="240" w:lineRule="auto"/>
        <w:jc w:val="left"/>
        <w:rPr>
          <w:b/>
          <w:bCs/>
          <w:sz w:val="22"/>
          <w:szCs w:val="22"/>
        </w:rPr>
      </w:pPr>
      <w:r w:rsidRPr="007B24C0">
        <w:rPr>
          <w:sz w:val="22"/>
          <w:szCs w:val="22"/>
        </w:rPr>
        <w:t>(dále jen „</w:t>
      </w:r>
      <w:r w:rsidRPr="007B24C0">
        <w:rPr>
          <w:b/>
          <w:bCs/>
          <w:sz w:val="22"/>
          <w:szCs w:val="22"/>
        </w:rPr>
        <w:t xml:space="preserve">budoucí </w:t>
      </w:r>
      <w:r w:rsidR="00B016BC">
        <w:rPr>
          <w:b/>
          <w:bCs/>
          <w:sz w:val="22"/>
          <w:szCs w:val="22"/>
        </w:rPr>
        <w:t>vlastník</w:t>
      </w:r>
      <w:r w:rsidRPr="007B24C0">
        <w:rPr>
          <w:sz w:val="22"/>
          <w:szCs w:val="22"/>
        </w:rPr>
        <w:t>“)</w:t>
      </w:r>
    </w:p>
    <w:p w14:paraId="45EDB87B" w14:textId="77777777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 </w:t>
      </w:r>
    </w:p>
    <w:p w14:paraId="4BCB1E20" w14:textId="77777777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a </w:t>
      </w:r>
    </w:p>
    <w:p w14:paraId="6880C795" w14:textId="16120F58" w:rsidR="00924CEF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 </w:t>
      </w:r>
    </w:p>
    <w:p w14:paraId="2F7587BB" w14:textId="0869E47C" w:rsidR="00924CEF" w:rsidRPr="007B24C0" w:rsidRDefault="007D6F2F" w:rsidP="00E919AB">
      <w:pPr>
        <w:spacing w:after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– </w:t>
      </w:r>
      <w:r w:rsidR="00924CEF" w:rsidRPr="007B24C0">
        <w:rPr>
          <w:b/>
          <w:bCs/>
          <w:sz w:val="22"/>
          <w:szCs w:val="22"/>
        </w:rPr>
        <w:t xml:space="preserve">Ředitelství vodních cest ČR </w:t>
      </w:r>
    </w:p>
    <w:p w14:paraId="7795B5FD" w14:textId="77777777" w:rsidR="007D6F2F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 xml:space="preserve">se sídlem: </w:t>
      </w:r>
      <w:r w:rsidRPr="007B24C0">
        <w:rPr>
          <w:sz w:val="22"/>
          <w:szCs w:val="22"/>
        </w:rPr>
        <w:tab/>
      </w:r>
      <w:r w:rsidR="003A725A" w:rsidRPr="007B24C0">
        <w:rPr>
          <w:sz w:val="22"/>
          <w:szCs w:val="22"/>
        </w:rPr>
        <w:tab/>
      </w:r>
      <w:r w:rsidR="007D6F2F">
        <w:rPr>
          <w:sz w:val="22"/>
          <w:szCs w:val="22"/>
        </w:rPr>
        <w:t xml:space="preserve">nábřeží </w:t>
      </w:r>
      <w:r w:rsidRPr="007B24C0">
        <w:rPr>
          <w:sz w:val="22"/>
          <w:szCs w:val="22"/>
        </w:rPr>
        <w:t>Ludvíka Svobody 1222/12, Nové Město, 110 00 Praha 1</w:t>
      </w:r>
    </w:p>
    <w:p w14:paraId="4AE4DA4A" w14:textId="09F18D89" w:rsidR="00924CEF" w:rsidRPr="007D6F2F" w:rsidRDefault="007D6F2F" w:rsidP="00E919AB">
      <w:pPr>
        <w:spacing w:after="0" w:line="240" w:lineRule="auto"/>
        <w:rPr>
          <w:rFonts w:cs="Times New Roman"/>
          <w:sz w:val="22"/>
          <w:szCs w:val="22"/>
        </w:rPr>
      </w:pPr>
      <w:r w:rsidRPr="007D6F2F">
        <w:rPr>
          <w:rFonts w:cs="Times New Roman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4BD88F36" w14:textId="3E976920" w:rsidR="005C61D5" w:rsidRPr="007B24C0" w:rsidRDefault="005C61D5" w:rsidP="00E919AB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679 81 801</w:t>
      </w:r>
    </w:p>
    <w:p w14:paraId="48971C0E" w14:textId="7CE11FDC" w:rsidR="00924CEF" w:rsidRPr="007B24C0" w:rsidRDefault="00924CEF" w:rsidP="00E919AB">
      <w:pPr>
        <w:spacing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zastoupen</w:t>
      </w:r>
      <w:r w:rsidR="00AA17BD" w:rsidRPr="007B24C0">
        <w:rPr>
          <w:sz w:val="22"/>
          <w:szCs w:val="22"/>
        </w:rPr>
        <w:t>o</w:t>
      </w:r>
      <w:r w:rsidRPr="007B24C0">
        <w:rPr>
          <w:sz w:val="22"/>
          <w:szCs w:val="22"/>
        </w:rPr>
        <w:t xml:space="preserve">: </w:t>
      </w:r>
      <w:r w:rsidRPr="007B24C0">
        <w:rPr>
          <w:sz w:val="22"/>
          <w:szCs w:val="22"/>
        </w:rPr>
        <w:tab/>
      </w:r>
      <w:r w:rsidR="003A725A" w:rsidRPr="007B24C0">
        <w:rPr>
          <w:sz w:val="22"/>
          <w:szCs w:val="22"/>
        </w:rPr>
        <w:tab/>
      </w:r>
      <w:r w:rsidR="007D6F2F">
        <w:rPr>
          <w:sz w:val="22"/>
          <w:szCs w:val="22"/>
        </w:rPr>
        <w:t>Ing. Lubomírem Fojtů, ředitelem</w:t>
      </w:r>
    </w:p>
    <w:p w14:paraId="1CFD9E35" w14:textId="64F22FCD" w:rsidR="0043178D" w:rsidRPr="007B24C0" w:rsidRDefault="00924CEF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(dále jen „</w:t>
      </w:r>
      <w:r w:rsidRPr="007B24C0">
        <w:rPr>
          <w:b/>
          <w:bCs/>
          <w:sz w:val="22"/>
          <w:szCs w:val="22"/>
        </w:rPr>
        <w:t>investor</w:t>
      </w:r>
      <w:r w:rsidRPr="007B24C0">
        <w:rPr>
          <w:sz w:val="22"/>
          <w:szCs w:val="22"/>
        </w:rPr>
        <w:t xml:space="preserve">“) </w:t>
      </w:r>
      <w:r w:rsidR="00455199" w:rsidRPr="007B24C0">
        <w:rPr>
          <w:sz w:val="22"/>
          <w:szCs w:val="22"/>
        </w:rPr>
        <w:t xml:space="preserve"> </w:t>
      </w:r>
    </w:p>
    <w:p w14:paraId="7D331FAA" w14:textId="77777777" w:rsidR="00176940" w:rsidRPr="007B24C0" w:rsidRDefault="00176940" w:rsidP="00E919AB">
      <w:pPr>
        <w:spacing w:after="0" w:line="240" w:lineRule="auto"/>
        <w:jc w:val="left"/>
        <w:rPr>
          <w:sz w:val="22"/>
          <w:szCs w:val="22"/>
        </w:rPr>
      </w:pPr>
    </w:p>
    <w:p w14:paraId="5B055114" w14:textId="2D3A6099" w:rsidR="00176940" w:rsidRPr="007B24C0" w:rsidRDefault="00176940" w:rsidP="00E919AB">
      <w:pPr>
        <w:spacing w:after="0" w:line="240" w:lineRule="auto"/>
        <w:jc w:val="left"/>
        <w:rPr>
          <w:sz w:val="22"/>
          <w:szCs w:val="22"/>
        </w:rPr>
      </w:pPr>
      <w:r w:rsidRPr="007B24C0">
        <w:rPr>
          <w:sz w:val="22"/>
          <w:szCs w:val="22"/>
        </w:rPr>
        <w:t>(společně dále také jako „</w:t>
      </w:r>
      <w:r w:rsidRPr="007B24C0">
        <w:rPr>
          <w:b/>
          <w:bCs/>
          <w:sz w:val="22"/>
          <w:szCs w:val="22"/>
        </w:rPr>
        <w:t>smluvní strany</w:t>
      </w:r>
      <w:r w:rsidRPr="007B24C0">
        <w:rPr>
          <w:sz w:val="22"/>
          <w:szCs w:val="22"/>
        </w:rPr>
        <w:t>“)</w:t>
      </w:r>
    </w:p>
    <w:p w14:paraId="4D828571" w14:textId="77777777" w:rsidR="003A725A" w:rsidRPr="007B24C0" w:rsidRDefault="003A725A" w:rsidP="00E919AB">
      <w:pPr>
        <w:spacing w:after="0" w:line="240" w:lineRule="auto"/>
        <w:jc w:val="left"/>
        <w:rPr>
          <w:sz w:val="22"/>
          <w:szCs w:val="22"/>
        </w:rPr>
      </w:pPr>
    </w:p>
    <w:p w14:paraId="757FB296" w14:textId="27521B5E" w:rsidR="00F34245" w:rsidRPr="007B24C0" w:rsidRDefault="00455199" w:rsidP="00E919AB">
      <w:pPr>
        <w:spacing w:after="97" w:line="240" w:lineRule="auto"/>
        <w:rPr>
          <w:sz w:val="22"/>
          <w:szCs w:val="22"/>
        </w:rPr>
      </w:pPr>
      <w:r w:rsidRPr="007B24C0">
        <w:rPr>
          <w:sz w:val="22"/>
          <w:szCs w:val="22"/>
        </w:rPr>
        <w:t xml:space="preserve">tuto </w:t>
      </w:r>
    </w:p>
    <w:p w14:paraId="0EF82477" w14:textId="77777777" w:rsidR="001C3EA1" w:rsidRDefault="001C3EA1" w:rsidP="00E919AB">
      <w:pPr>
        <w:spacing w:after="0" w:line="240" w:lineRule="auto"/>
        <w:ind w:left="62"/>
        <w:jc w:val="center"/>
        <w:rPr>
          <w:b/>
          <w:bCs/>
        </w:rPr>
      </w:pPr>
    </w:p>
    <w:p w14:paraId="4B452F88" w14:textId="77777777" w:rsidR="001C3EA1" w:rsidRDefault="001C3EA1" w:rsidP="00E919AB">
      <w:pPr>
        <w:spacing w:after="0" w:line="240" w:lineRule="auto"/>
        <w:ind w:left="62"/>
        <w:jc w:val="center"/>
        <w:rPr>
          <w:b/>
          <w:bCs/>
        </w:rPr>
      </w:pPr>
    </w:p>
    <w:p w14:paraId="57048E7F" w14:textId="7044803A" w:rsidR="003A725A" w:rsidRPr="007B24C0" w:rsidRDefault="003A725A" w:rsidP="00E919AB">
      <w:pPr>
        <w:spacing w:after="0" w:line="240" w:lineRule="auto"/>
        <w:ind w:left="62"/>
        <w:jc w:val="center"/>
        <w:rPr>
          <w:b/>
          <w:bCs/>
        </w:rPr>
      </w:pPr>
      <w:r w:rsidRPr="007B24C0">
        <w:rPr>
          <w:b/>
          <w:bCs/>
        </w:rPr>
        <w:t>SMLOUVU O PROVEDENÍ PŘELOŽKY KANALIZACE</w:t>
      </w:r>
    </w:p>
    <w:p w14:paraId="3F6097F1" w14:textId="3C2DF231" w:rsidR="003A725A" w:rsidRDefault="003A725A" w:rsidP="00E919AB">
      <w:pPr>
        <w:spacing w:after="97" w:line="240" w:lineRule="auto"/>
        <w:ind w:left="62"/>
        <w:jc w:val="center"/>
        <w:rPr>
          <w:sz w:val="22"/>
          <w:szCs w:val="22"/>
        </w:rPr>
      </w:pPr>
      <w:r w:rsidRPr="007B24C0">
        <w:rPr>
          <w:sz w:val="22"/>
          <w:szCs w:val="22"/>
        </w:rPr>
        <w:t>(dále jen „</w:t>
      </w:r>
      <w:r w:rsidR="00FA4EA7" w:rsidRPr="007B24C0">
        <w:rPr>
          <w:b/>
          <w:bCs/>
          <w:sz w:val="22"/>
          <w:szCs w:val="22"/>
        </w:rPr>
        <w:t>S</w:t>
      </w:r>
      <w:r w:rsidRPr="007B24C0">
        <w:rPr>
          <w:b/>
          <w:bCs/>
          <w:sz w:val="22"/>
          <w:szCs w:val="22"/>
        </w:rPr>
        <w:t>mlouva</w:t>
      </w:r>
      <w:r w:rsidRPr="007B24C0">
        <w:rPr>
          <w:sz w:val="22"/>
          <w:szCs w:val="22"/>
        </w:rPr>
        <w:t>“)</w:t>
      </w:r>
    </w:p>
    <w:p w14:paraId="23CDA1F9" w14:textId="77777777" w:rsidR="00F34245" w:rsidRDefault="00F34245" w:rsidP="00E919AB">
      <w:pPr>
        <w:spacing w:after="97" w:line="240" w:lineRule="auto"/>
        <w:ind w:left="62"/>
        <w:jc w:val="center"/>
        <w:rPr>
          <w:sz w:val="22"/>
          <w:szCs w:val="22"/>
        </w:rPr>
      </w:pPr>
    </w:p>
    <w:p w14:paraId="2317D6C0" w14:textId="77777777" w:rsidR="001C3EA1" w:rsidRPr="007B24C0" w:rsidRDefault="001C3EA1" w:rsidP="00E919AB">
      <w:pPr>
        <w:spacing w:after="97" w:line="240" w:lineRule="auto"/>
        <w:ind w:left="62"/>
        <w:jc w:val="center"/>
        <w:rPr>
          <w:sz w:val="22"/>
          <w:szCs w:val="22"/>
        </w:rPr>
      </w:pPr>
    </w:p>
    <w:p w14:paraId="051D506D" w14:textId="0BA121B5" w:rsidR="003A725A" w:rsidRPr="007B24C0" w:rsidRDefault="003A725A" w:rsidP="00E919AB">
      <w:pPr>
        <w:spacing w:after="97" w:line="240" w:lineRule="auto"/>
        <w:ind w:left="62"/>
        <w:rPr>
          <w:b/>
          <w:bCs/>
          <w:sz w:val="22"/>
          <w:szCs w:val="22"/>
        </w:rPr>
      </w:pPr>
      <w:r w:rsidRPr="007B24C0">
        <w:rPr>
          <w:sz w:val="22"/>
          <w:szCs w:val="22"/>
        </w:rPr>
        <w:t>podle ustanovení § 1746 odst. 2 zákona č. 89/2012 Sb., občanský zákoník, ve znění pozdějších předpisů (dále jen „</w:t>
      </w:r>
      <w:r w:rsidRPr="007B24C0">
        <w:rPr>
          <w:b/>
          <w:bCs/>
          <w:sz w:val="22"/>
          <w:szCs w:val="22"/>
        </w:rPr>
        <w:t>občanský zákoník</w:t>
      </w:r>
      <w:r w:rsidR="00E60379">
        <w:rPr>
          <w:sz w:val="22"/>
          <w:szCs w:val="22"/>
        </w:rPr>
        <w:t>“)</w:t>
      </w:r>
      <w:r w:rsidR="00655456">
        <w:rPr>
          <w:sz w:val="22"/>
          <w:szCs w:val="22"/>
        </w:rPr>
        <w:t>, jakož i ustanovení § 1785 a násl. občanského zákoníku</w:t>
      </w:r>
      <w:r w:rsidR="00E60379">
        <w:rPr>
          <w:sz w:val="22"/>
          <w:szCs w:val="22"/>
        </w:rPr>
        <w:t>.</w:t>
      </w:r>
    </w:p>
    <w:p w14:paraId="0A8161CE" w14:textId="13F0AECE" w:rsidR="001A0785" w:rsidRPr="007B24C0" w:rsidRDefault="001A0785" w:rsidP="00E919AB">
      <w:pPr>
        <w:spacing w:after="160" w:line="240" w:lineRule="auto"/>
        <w:jc w:val="left"/>
        <w:rPr>
          <w:b/>
          <w:sz w:val="22"/>
          <w:szCs w:val="22"/>
        </w:rPr>
      </w:pPr>
    </w:p>
    <w:p w14:paraId="4DA40D5D" w14:textId="77777777" w:rsidR="0043178D" w:rsidRPr="007B24C0" w:rsidRDefault="00455199" w:rsidP="00E919AB">
      <w:pPr>
        <w:spacing w:after="98" w:line="240" w:lineRule="auto"/>
        <w:ind w:left="436" w:right="360" w:hanging="10"/>
        <w:jc w:val="center"/>
        <w:rPr>
          <w:sz w:val="22"/>
          <w:szCs w:val="22"/>
        </w:rPr>
      </w:pPr>
      <w:r w:rsidRPr="007B24C0">
        <w:rPr>
          <w:b/>
          <w:sz w:val="22"/>
          <w:szCs w:val="22"/>
        </w:rPr>
        <w:t xml:space="preserve">I. </w:t>
      </w:r>
    </w:p>
    <w:p w14:paraId="29A18433" w14:textId="05A9EC32" w:rsidR="0043178D" w:rsidRPr="007B24C0" w:rsidRDefault="00455199" w:rsidP="00E919AB">
      <w:pPr>
        <w:pStyle w:val="Nadpis2"/>
        <w:spacing w:line="240" w:lineRule="auto"/>
        <w:rPr>
          <w:sz w:val="22"/>
          <w:szCs w:val="22"/>
        </w:rPr>
      </w:pPr>
      <w:r w:rsidRPr="007B24C0">
        <w:rPr>
          <w:sz w:val="22"/>
          <w:szCs w:val="22"/>
        </w:rPr>
        <w:t xml:space="preserve">Předmět </w:t>
      </w:r>
      <w:r w:rsidR="00F30F06" w:rsidRPr="007B24C0">
        <w:rPr>
          <w:sz w:val="22"/>
          <w:szCs w:val="22"/>
        </w:rPr>
        <w:t>S</w:t>
      </w:r>
      <w:r w:rsidRPr="007B24C0">
        <w:rPr>
          <w:sz w:val="22"/>
          <w:szCs w:val="22"/>
        </w:rPr>
        <w:t xml:space="preserve">mlouvy </w:t>
      </w:r>
    </w:p>
    <w:p w14:paraId="43845CFC" w14:textId="4C0F2A22" w:rsidR="0043178D" w:rsidRPr="007B24C0" w:rsidRDefault="00E919AB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>Česká republika je vlastníkem a b</w:t>
      </w:r>
      <w:r w:rsidR="00455199" w:rsidRPr="007B24C0">
        <w:rPr>
          <w:sz w:val="22"/>
          <w:szCs w:val="22"/>
        </w:rPr>
        <w:t xml:space="preserve">udoucí povinný </w:t>
      </w:r>
      <w:r>
        <w:rPr>
          <w:sz w:val="22"/>
          <w:szCs w:val="22"/>
        </w:rPr>
        <w:t xml:space="preserve">má na základě zákona č. 77/1977 Sb., o státním podniku, ve znění pozdějších předpisů, právo hospodařit s </w:t>
      </w:r>
      <w:r w:rsidR="00455199" w:rsidRPr="00E919AB">
        <w:rPr>
          <w:sz w:val="22"/>
          <w:szCs w:val="22"/>
        </w:rPr>
        <w:t>pozemk</w:t>
      </w:r>
      <w:r w:rsidRPr="00E919AB">
        <w:rPr>
          <w:sz w:val="22"/>
          <w:szCs w:val="22"/>
        </w:rPr>
        <w:t xml:space="preserve">y </w:t>
      </w:r>
      <w:r w:rsidR="00455199" w:rsidRPr="00E919AB">
        <w:rPr>
          <w:b/>
          <w:bCs/>
          <w:sz w:val="22"/>
          <w:szCs w:val="22"/>
        </w:rPr>
        <w:t>p</w:t>
      </w:r>
      <w:r w:rsidRPr="00E919AB">
        <w:rPr>
          <w:b/>
          <w:bCs/>
          <w:sz w:val="22"/>
          <w:szCs w:val="22"/>
        </w:rPr>
        <w:t>arc</w:t>
      </w:r>
      <w:r w:rsidR="00455199" w:rsidRPr="00E919AB">
        <w:rPr>
          <w:b/>
          <w:bCs/>
          <w:sz w:val="22"/>
          <w:szCs w:val="22"/>
        </w:rPr>
        <w:t xml:space="preserve">. č. </w:t>
      </w:r>
      <w:r w:rsidR="00E55A26" w:rsidRPr="00E919AB">
        <w:rPr>
          <w:b/>
          <w:bCs/>
          <w:sz w:val="22"/>
          <w:szCs w:val="22"/>
        </w:rPr>
        <w:t>88/11</w:t>
      </w:r>
      <w:r w:rsidRPr="00B04841">
        <w:rPr>
          <w:sz w:val="22"/>
          <w:szCs w:val="22"/>
        </w:rPr>
        <w:t xml:space="preserve">, druh pozemku ostatní plocha, a </w:t>
      </w:r>
      <w:r w:rsidRPr="00E919AB">
        <w:rPr>
          <w:b/>
          <w:bCs/>
          <w:sz w:val="22"/>
          <w:szCs w:val="22"/>
        </w:rPr>
        <w:t>parc. č. 88/8</w:t>
      </w:r>
      <w:r w:rsidRPr="00B04841">
        <w:rPr>
          <w:sz w:val="22"/>
          <w:szCs w:val="22"/>
        </w:rPr>
        <w:t>, druh pozemku ostatní plocha</w:t>
      </w:r>
      <w:r w:rsidR="00697EF0" w:rsidRPr="00B04841">
        <w:rPr>
          <w:sz w:val="22"/>
          <w:szCs w:val="22"/>
        </w:rPr>
        <w:t>,</w:t>
      </w:r>
      <w:r w:rsidR="00697EF0" w:rsidRPr="007B24C0">
        <w:rPr>
          <w:b/>
          <w:sz w:val="22"/>
          <w:szCs w:val="22"/>
        </w:rPr>
        <w:t xml:space="preserve"> </w:t>
      </w:r>
      <w:r w:rsidR="00455199" w:rsidRPr="007B24C0">
        <w:rPr>
          <w:bCs/>
          <w:sz w:val="22"/>
          <w:szCs w:val="22"/>
        </w:rPr>
        <w:t>zapsan</w:t>
      </w:r>
      <w:r w:rsidR="00B04841">
        <w:rPr>
          <w:bCs/>
          <w:sz w:val="22"/>
          <w:szCs w:val="22"/>
        </w:rPr>
        <w:t>ými</w:t>
      </w:r>
      <w:r w:rsidR="00B04841">
        <w:rPr>
          <w:sz w:val="22"/>
          <w:szCs w:val="22"/>
        </w:rPr>
        <w:t xml:space="preserve"> </w:t>
      </w:r>
      <w:r w:rsidR="00455199" w:rsidRPr="007B24C0">
        <w:rPr>
          <w:sz w:val="22"/>
          <w:szCs w:val="22"/>
        </w:rPr>
        <w:t xml:space="preserve">u Katastrálního úřadu pro </w:t>
      </w:r>
      <w:r w:rsidR="00697EF0" w:rsidRPr="007B24C0">
        <w:rPr>
          <w:sz w:val="22"/>
          <w:szCs w:val="22"/>
        </w:rPr>
        <w:t>Středočeský kraj</w:t>
      </w:r>
      <w:r w:rsidR="00455199" w:rsidRPr="007B24C0">
        <w:rPr>
          <w:sz w:val="22"/>
          <w:szCs w:val="22"/>
        </w:rPr>
        <w:t xml:space="preserve">, Katastrální pracoviště </w:t>
      </w:r>
      <w:r w:rsidR="00697EF0" w:rsidRPr="007B24C0">
        <w:rPr>
          <w:sz w:val="22"/>
          <w:szCs w:val="22"/>
        </w:rPr>
        <w:t>Příbram</w:t>
      </w:r>
      <w:r w:rsidR="00031231">
        <w:rPr>
          <w:sz w:val="22"/>
          <w:szCs w:val="22"/>
        </w:rPr>
        <w:t>,</w:t>
      </w:r>
      <w:r w:rsidR="00455199" w:rsidRPr="007B24C0">
        <w:rPr>
          <w:sz w:val="22"/>
          <w:szCs w:val="22"/>
        </w:rPr>
        <w:t xml:space="preserve"> </w:t>
      </w:r>
      <w:r w:rsidR="00267992">
        <w:rPr>
          <w:sz w:val="22"/>
          <w:szCs w:val="22"/>
        </w:rPr>
        <w:t xml:space="preserve">na </w:t>
      </w:r>
      <w:r w:rsidR="007D6F2F">
        <w:rPr>
          <w:sz w:val="22"/>
          <w:szCs w:val="22"/>
        </w:rPr>
        <w:t>L</w:t>
      </w:r>
      <w:r w:rsidR="00267992">
        <w:rPr>
          <w:sz w:val="22"/>
          <w:szCs w:val="22"/>
        </w:rPr>
        <w:t>V č. 46</w:t>
      </w:r>
      <w:r w:rsidR="00A80502">
        <w:rPr>
          <w:sz w:val="22"/>
          <w:szCs w:val="22"/>
        </w:rPr>
        <w:t xml:space="preserve"> pro </w:t>
      </w:r>
      <w:r w:rsidR="00B04841">
        <w:rPr>
          <w:sz w:val="22"/>
          <w:szCs w:val="22"/>
        </w:rPr>
        <w:t>katastrální území a obec</w:t>
      </w:r>
      <w:r w:rsidR="00A80502">
        <w:rPr>
          <w:sz w:val="22"/>
          <w:szCs w:val="22"/>
        </w:rPr>
        <w:t xml:space="preserve"> Kamýk nad Vltavou (dále jen „</w:t>
      </w:r>
      <w:r w:rsidR="00A80502">
        <w:rPr>
          <w:b/>
          <w:bCs/>
          <w:sz w:val="22"/>
          <w:szCs w:val="22"/>
        </w:rPr>
        <w:t>služebné pozemky</w:t>
      </w:r>
      <w:r w:rsidR="00A80502">
        <w:rPr>
          <w:sz w:val="22"/>
          <w:szCs w:val="22"/>
        </w:rPr>
        <w:t>“)</w:t>
      </w:r>
      <w:r w:rsidR="00455199" w:rsidRPr="007B24C0">
        <w:rPr>
          <w:sz w:val="22"/>
          <w:szCs w:val="22"/>
        </w:rPr>
        <w:t xml:space="preserve">. </w:t>
      </w:r>
    </w:p>
    <w:p w14:paraId="6147EF7F" w14:textId="688C9845" w:rsidR="00743D5F" w:rsidRPr="007B24C0" w:rsidRDefault="000A2070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lastRenderedPageBreak/>
        <w:t xml:space="preserve">Budoucí </w:t>
      </w:r>
      <w:r w:rsidR="00B016BC">
        <w:rPr>
          <w:sz w:val="22"/>
          <w:szCs w:val="22"/>
        </w:rPr>
        <w:t>vlastník</w:t>
      </w:r>
      <w:r w:rsidR="00F30F06" w:rsidRPr="007B24C0">
        <w:rPr>
          <w:sz w:val="22"/>
          <w:szCs w:val="22"/>
        </w:rPr>
        <w:t xml:space="preserve"> je současným vlastníkem </w:t>
      </w:r>
      <w:r w:rsidR="00650C7B" w:rsidRPr="007B24C0">
        <w:rPr>
          <w:b/>
          <w:bCs/>
          <w:sz w:val="22"/>
          <w:szCs w:val="22"/>
        </w:rPr>
        <w:t>dešťové kanalizace</w:t>
      </w:r>
      <w:r w:rsidR="00650C7B" w:rsidRPr="007B24C0">
        <w:rPr>
          <w:sz w:val="22"/>
          <w:szCs w:val="22"/>
        </w:rPr>
        <w:t xml:space="preserve"> </w:t>
      </w:r>
      <w:r w:rsidR="00650C7B" w:rsidRPr="007B24C0">
        <w:rPr>
          <w:b/>
          <w:sz w:val="22"/>
          <w:szCs w:val="22"/>
        </w:rPr>
        <w:t>DN 800</w:t>
      </w:r>
      <w:r w:rsidR="0018554C">
        <w:rPr>
          <w:bCs/>
          <w:sz w:val="22"/>
          <w:szCs w:val="22"/>
        </w:rPr>
        <w:t xml:space="preserve"> </w:t>
      </w:r>
      <w:r w:rsidR="00031231">
        <w:rPr>
          <w:bCs/>
          <w:sz w:val="22"/>
          <w:szCs w:val="22"/>
        </w:rPr>
        <w:t>dělící se na dvě větve s</w:t>
      </w:r>
      <w:r w:rsidR="0076087A">
        <w:rPr>
          <w:bCs/>
          <w:sz w:val="22"/>
          <w:szCs w:val="22"/>
        </w:rPr>
        <w:t> </w:t>
      </w:r>
      <w:r w:rsidR="0018554C">
        <w:rPr>
          <w:bCs/>
          <w:sz w:val="22"/>
          <w:szCs w:val="22"/>
        </w:rPr>
        <w:t>vyústěními do Vltavy</w:t>
      </w:r>
      <w:r w:rsidR="00B04841">
        <w:rPr>
          <w:bCs/>
          <w:sz w:val="22"/>
          <w:szCs w:val="22"/>
        </w:rPr>
        <w:t xml:space="preserve"> </w:t>
      </w:r>
      <w:r w:rsidR="0018554C">
        <w:rPr>
          <w:sz w:val="22"/>
          <w:szCs w:val="22"/>
        </w:rPr>
        <w:t>nacházející se na</w:t>
      </w:r>
      <w:r w:rsidR="00650C7B" w:rsidRPr="007B24C0">
        <w:rPr>
          <w:sz w:val="22"/>
          <w:szCs w:val="22"/>
        </w:rPr>
        <w:t xml:space="preserve"> služebn</w:t>
      </w:r>
      <w:r w:rsidR="0018554C">
        <w:rPr>
          <w:bCs/>
          <w:sz w:val="22"/>
          <w:szCs w:val="22"/>
        </w:rPr>
        <w:t>ých pozemcích</w:t>
      </w:r>
      <w:r w:rsidR="00494215">
        <w:rPr>
          <w:bCs/>
          <w:sz w:val="22"/>
          <w:szCs w:val="22"/>
        </w:rPr>
        <w:t xml:space="preserve"> </w:t>
      </w:r>
      <w:r w:rsidR="00650C7B" w:rsidRPr="007B24C0">
        <w:rPr>
          <w:sz w:val="22"/>
          <w:szCs w:val="22"/>
        </w:rPr>
        <w:t xml:space="preserve">(dále jen </w:t>
      </w:r>
      <w:r w:rsidR="00650C7B" w:rsidRPr="007B24C0">
        <w:rPr>
          <w:bCs/>
          <w:sz w:val="22"/>
          <w:szCs w:val="22"/>
        </w:rPr>
        <w:t>„</w:t>
      </w:r>
      <w:r w:rsidR="00DE59E5" w:rsidRPr="007B24C0">
        <w:rPr>
          <w:b/>
          <w:sz w:val="22"/>
          <w:szCs w:val="22"/>
        </w:rPr>
        <w:t>Současná k</w:t>
      </w:r>
      <w:r w:rsidR="00650C7B" w:rsidRPr="007B24C0">
        <w:rPr>
          <w:b/>
          <w:sz w:val="22"/>
          <w:szCs w:val="22"/>
        </w:rPr>
        <w:t>analizace</w:t>
      </w:r>
      <w:r w:rsidR="00650C7B" w:rsidRPr="007B24C0">
        <w:rPr>
          <w:bCs/>
          <w:sz w:val="22"/>
          <w:szCs w:val="22"/>
        </w:rPr>
        <w:t>“</w:t>
      </w:r>
      <w:r w:rsidR="00650C7B" w:rsidRPr="007B24C0">
        <w:rPr>
          <w:sz w:val="22"/>
          <w:szCs w:val="22"/>
        </w:rPr>
        <w:t>)</w:t>
      </w:r>
      <w:r w:rsidR="00314FFB" w:rsidRPr="007B24C0">
        <w:rPr>
          <w:sz w:val="22"/>
          <w:szCs w:val="22"/>
        </w:rPr>
        <w:t>.</w:t>
      </w:r>
      <w:r w:rsidR="00E95557" w:rsidRPr="007B24C0">
        <w:rPr>
          <w:sz w:val="22"/>
          <w:szCs w:val="22"/>
        </w:rPr>
        <w:t xml:space="preserve"> Umístění Současné kanalizace na služebn</w:t>
      </w:r>
      <w:r w:rsidR="0018554C">
        <w:rPr>
          <w:sz w:val="22"/>
          <w:szCs w:val="22"/>
        </w:rPr>
        <w:t>ých</w:t>
      </w:r>
      <w:r w:rsidR="00E95557" w:rsidRPr="007B24C0">
        <w:rPr>
          <w:sz w:val="22"/>
          <w:szCs w:val="22"/>
        </w:rPr>
        <w:t xml:space="preserve"> pozem</w:t>
      </w:r>
      <w:r w:rsidR="0018554C">
        <w:rPr>
          <w:sz w:val="22"/>
          <w:szCs w:val="22"/>
        </w:rPr>
        <w:t>cích</w:t>
      </w:r>
      <w:r w:rsidR="00E95557" w:rsidRPr="007B24C0">
        <w:rPr>
          <w:sz w:val="22"/>
          <w:szCs w:val="22"/>
        </w:rPr>
        <w:t xml:space="preserve"> je graficky znázorněno v</w:t>
      </w:r>
      <w:r w:rsidR="0076087A">
        <w:rPr>
          <w:sz w:val="22"/>
          <w:szCs w:val="22"/>
        </w:rPr>
        <w:t> </w:t>
      </w:r>
      <w:r w:rsidR="00E95557" w:rsidRPr="007B24C0">
        <w:rPr>
          <w:sz w:val="22"/>
          <w:szCs w:val="22"/>
        </w:rPr>
        <w:t xml:space="preserve">příloze č. 1 </w:t>
      </w:r>
      <w:r w:rsidR="00052C19">
        <w:rPr>
          <w:sz w:val="22"/>
          <w:szCs w:val="22"/>
        </w:rPr>
        <w:t>této S</w:t>
      </w:r>
      <w:r w:rsidR="00E95557" w:rsidRPr="007B24C0">
        <w:rPr>
          <w:sz w:val="22"/>
          <w:szCs w:val="22"/>
        </w:rPr>
        <w:t>mlouvy.</w:t>
      </w:r>
    </w:p>
    <w:p w14:paraId="6C8E8D1D" w14:textId="7CFF8240" w:rsidR="0043178D" w:rsidRDefault="000A2070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Investor </w:t>
      </w:r>
      <w:r w:rsidR="00E95557" w:rsidRPr="007B24C0">
        <w:rPr>
          <w:sz w:val="22"/>
          <w:szCs w:val="22"/>
        </w:rPr>
        <w:t xml:space="preserve">má zájem </w:t>
      </w:r>
      <w:r w:rsidR="00455199" w:rsidRPr="007B24C0">
        <w:rPr>
          <w:sz w:val="22"/>
          <w:szCs w:val="22"/>
        </w:rPr>
        <w:t>realiz</w:t>
      </w:r>
      <w:r w:rsidR="00E95557" w:rsidRPr="007B24C0">
        <w:rPr>
          <w:sz w:val="22"/>
          <w:szCs w:val="22"/>
        </w:rPr>
        <w:t>ovat</w:t>
      </w:r>
      <w:r w:rsidR="00455199" w:rsidRPr="007B24C0">
        <w:rPr>
          <w:sz w:val="22"/>
          <w:szCs w:val="22"/>
        </w:rPr>
        <w:t xml:space="preserve"> </w:t>
      </w:r>
      <w:r w:rsidR="00E95557" w:rsidRPr="007B24C0">
        <w:rPr>
          <w:sz w:val="22"/>
          <w:szCs w:val="22"/>
        </w:rPr>
        <w:t xml:space="preserve">stavbu </w:t>
      </w:r>
      <w:r w:rsidR="00455199" w:rsidRPr="007B24C0">
        <w:rPr>
          <w:sz w:val="22"/>
          <w:szCs w:val="22"/>
        </w:rPr>
        <w:t>pod označením „</w:t>
      </w:r>
      <w:r w:rsidR="00E55A26" w:rsidRPr="007B24C0">
        <w:rPr>
          <w:b/>
          <w:bCs/>
          <w:sz w:val="22"/>
          <w:szCs w:val="22"/>
        </w:rPr>
        <w:t>Rekreační přístav Kamýk nad Vltavou</w:t>
      </w:r>
      <w:r w:rsidR="00455199" w:rsidRPr="007B24C0">
        <w:rPr>
          <w:sz w:val="22"/>
          <w:szCs w:val="22"/>
        </w:rPr>
        <w:t>“</w:t>
      </w:r>
      <w:r w:rsidR="00455199" w:rsidRPr="007B24C0">
        <w:rPr>
          <w:b/>
          <w:bCs/>
          <w:sz w:val="22"/>
          <w:szCs w:val="22"/>
        </w:rPr>
        <w:t xml:space="preserve"> </w:t>
      </w:r>
      <w:r w:rsidR="00455199" w:rsidRPr="007B24C0">
        <w:rPr>
          <w:sz w:val="22"/>
          <w:szCs w:val="22"/>
        </w:rPr>
        <w:t>(dále jen „</w:t>
      </w:r>
      <w:r w:rsidR="00455199" w:rsidRPr="007B24C0">
        <w:rPr>
          <w:b/>
          <w:sz w:val="22"/>
          <w:szCs w:val="22"/>
        </w:rPr>
        <w:t>stavba</w:t>
      </w:r>
      <w:r w:rsidR="00455199" w:rsidRPr="007B24C0">
        <w:rPr>
          <w:sz w:val="22"/>
          <w:szCs w:val="22"/>
        </w:rPr>
        <w:t>“)</w:t>
      </w:r>
      <w:r w:rsidR="00E55A26" w:rsidRPr="007B24C0">
        <w:rPr>
          <w:sz w:val="22"/>
          <w:szCs w:val="22"/>
        </w:rPr>
        <w:t xml:space="preserve">, která </w:t>
      </w:r>
      <w:r w:rsidR="00E95557" w:rsidRPr="007B24C0">
        <w:rPr>
          <w:sz w:val="22"/>
          <w:szCs w:val="22"/>
        </w:rPr>
        <w:t xml:space="preserve">nezbytně vyžaduje </w:t>
      </w:r>
      <w:r w:rsidR="00E55A26" w:rsidRPr="007B24C0">
        <w:rPr>
          <w:sz w:val="22"/>
          <w:szCs w:val="22"/>
        </w:rPr>
        <w:t xml:space="preserve">přeložku </w:t>
      </w:r>
      <w:r w:rsidR="00E95557" w:rsidRPr="007B24C0">
        <w:rPr>
          <w:sz w:val="22"/>
          <w:szCs w:val="22"/>
        </w:rPr>
        <w:t xml:space="preserve">Současné </w:t>
      </w:r>
      <w:r w:rsidR="00E55A26" w:rsidRPr="007B24C0">
        <w:rPr>
          <w:sz w:val="22"/>
          <w:szCs w:val="22"/>
        </w:rPr>
        <w:t>kanalizace</w:t>
      </w:r>
      <w:r w:rsidR="008C1D67" w:rsidRPr="007B24C0">
        <w:rPr>
          <w:sz w:val="22"/>
          <w:szCs w:val="22"/>
        </w:rPr>
        <w:t>, kter</w:t>
      </w:r>
      <w:r w:rsidR="00593F29" w:rsidRPr="007B24C0">
        <w:rPr>
          <w:sz w:val="22"/>
          <w:szCs w:val="22"/>
        </w:rPr>
        <w:t>á</w:t>
      </w:r>
      <w:r w:rsidR="008C1D67" w:rsidRPr="007B24C0">
        <w:rPr>
          <w:sz w:val="22"/>
          <w:szCs w:val="22"/>
        </w:rPr>
        <w:t xml:space="preserve"> spočívá </w:t>
      </w:r>
      <w:r w:rsidR="00927320" w:rsidRPr="007B24C0">
        <w:rPr>
          <w:sz w:val="22"/>
          <w:szCs w:val="22"/>
        </w:rPr>
        <w:t xml:space="preserve">ve </w:t>
      </w:r>
      <w:r w:rsidR="00593F29" w:rsidRPr="007B24C0">
        <w:rPr>
          <w:sz w:val="22"/>
          <w:szCs w:val="22"/>
        </w:rPr>
        <w:t>z</w:t>
      </w:r>
      <w:r w:rsidR="00927320" w:rsidRPr="007B24C0">
        <w:rPr>
          <w:sz w:val="22"/>
          <w:szCs w:val="22"/>
        </w:rPr>
        <w:t xml:space="preserve">měně směru a </w:t>
      </w:r>
      <w:r w:rsidR="00593F29" w:rsidRPr="007B24C0">
        <w:rPr>
          <w:sz w:val="22"/>
          <w:szCs w:val="22"/>
        </w:rPr>
        <w:t xml:space="preserve">ve </w:t>
      </w:r>
      <w:r w:rsidR="00927320" w:rsidRPr="007B24C0">
        <w:rPr>
          <w:sz w:val="22"/>
          <w:szCs w:val="22"/>
        </w:rPr>
        <w:t>spojení</w:t>
      </w:r>
      <w:r w:rsidR="0018554C">
        <w:rPr>
          <w:sz w:val="22"/>
          <w:szCs w:val="22"/>
        </w:rPr>
        <w:t xml:space="preserve"> </w:t>
      </w:r>
      <w:r w:rsidR="00494215">
        <w:rPr>
          <w:sz w:val="22"/>
          <w:szCs w:val="22"/>
        </w:rPr>
        <w:t xml:space="preserve">severní větve </w:t>
      </w:r>
      <w:r w:rsidR="00593F29" w:rsidRPr="007B24C0">
        <w:rPr>
          <w:sz w:val="22"/>
          <w:szCs w:val="22"/>
        </w:rPr>
        <w:t xml:space="preserve">Současné </w:t>
      </w:r>
      <w:r w:rsidR="00927320" w:rsidRPr="007B24C0">
        <w:rPr>
          <w:sz w:val="22"/>
          <w:szCs w:val="22"/>
        </w:rPr>
        <w:t xml:space="preserve">kanalizace s </w:t>
      </w:r>
      <w:r w:rsidR="00494215">
        <w:rPr>
          <w:sz w:val="22"/>
          <w:szCs w:val="22"/>
        </w:rPr>
        <w:t>jižní</w:t>
      </w:r>
      <w:r w:rsidR="00494215" w:rsidRPr="007B24C0">
        <w:rPr>
          <w:sz w:val="22"/>
          <w:szCs w:val="22"/>
        </w:rPr>
        <w:t xml:space="preserve"> </w:t>
      </w:r>
      <w:r w:rsidR="00927320" w:rsidRPr="007B24C0">
        <w:rPr>
          <w:sz w:val="22"/>
          <w:szCs w:val="22"/>
        </w:rPr>
        <w:t xml:space="preserve">větví </w:t>
      </w:r>
      <w:r w:rsidR="00494215">
        <w:rPr>
          <w:sz w:val="22"/>
          <w:szCs w:val="22"/>
        </w:rPr>
        <w:t xml:space="preserve">Současné </w:t>
      </w:r>
      <w:r w:rsidR="00927320" w:rsidRPr="007B24C0">
        <w:rPr>
          <w:sz w:val="22"/>
          <w:szCs w:val="22"/>
        </w:rPr>
        <w:t xml:space="preserve">kanalizace vedoucí pod asfaltovým hřištěm a vybudování nového zaústění v prostoru nad sjezdem </w:t>
      </w:r>
      <w:r w:rsidR="007660DD" w:rsidRPr="007B24C0">
        <w:rPr>
          <w:sz w:val="22"/>
          <w:szCs w:val="22"/>
        </w:rPr>
        <w:t>do vody</w:t>
      </w:r>
      <w:r w:rsidR="00382D98" w:rsidRPr="007B24C0">
        <w:rPr>
          <w:sz w:val="22"/>
          <w:szCs w:val="22"/>
        </w:rPr>
        <w:t xml:space="preserve">, jak je </w:t>
      </w:r>
      <w:r w:rsidR="0018554C">
        <w:rPr>
          <w:sz w:val="22"/>
          <w:szCs w:val="22"/>
        </w:rPr>
        <w:t>blíže</w:t>
      </w:r>
      <w:r w:rsidR="0018554C" w:rsidRPr="007B24C0">
        <w:rPr>
          <w:sz w:val="22"/>
          <w:szCs w:val="22"/>
        </w:rPr>
        <w:t xml:space="preserve"> </w:t>
      </w:r>
      <w:r w:rsidR="00382D98" w:rsidRPr="007B24C0">
        <w:rPr>
          <w:sz w:val="22"/>
          <w:szCs w:val="22"/>
        </w:rPr>
        <w:t>graficky znázorněno v příloze č. 1 této Smlouvy</w:t>
      </w:r>
      <w:r w:rsidR="007B7E9B" w:rsidRPr="007B24C0">
        <w:rPr>
          <w:sz w:val="22"/>
          <w:szCs w:val="22"/>
        </w:rPr>
        <w:t xml:space="preserve"> (</w:t>
      </w:r>
      <w:r w:rsidR="00AD3482">
        <w:rPr>
          <w:sz w:val="22"/>
          <w:szCs w:val="22"/>
        </w:rPr>
        <w:t xml:space="preserve">přeložkou </w:t>
      </w:r>
      <w:r w:rsidR="007B7E9B" w:rsidRPr="007B24C0">
        <w:rPr>
          <w:sz w:val="22"/>
          <w:szCs w:val="22"/>
        </w:rPr>
        <w:t>v budoucnu vzniknuvší kanalizace dále jen „</w:t>
      </w:r>
      <w:r w:rsidR="007B7E9B" w:rsidRPr="007B24C0">
        <w:rPr>
          <w:b/>
          <w:bCs/>
          <w:sz w:val="22"/>
          <w:szCs w:val="22"/>
        </w:rPr>
        <w:t>Budoucí kanalizace</w:t>
      </w:r>
      <w:r w:rsidR="007B7E9B" w:rsidRPr="007B24C0">
        <w:rPr>
          <w:sz w:val="22"/>
          <w:szCs w:val="22"/>
        </w:rPr>
        <w:t>“)</w:t>
      </w:r>
      <w:r w:rsidR="00927320" w:rsidRPr="007B24C0">
        <w:rPr>
          <w:sz w:val="22"/>
          <w:szCs w:val="22"/>
        </w:rPr>
        <w:t xml:space="preserve">. </w:t>
      </w:r>
    </w:p>
    <w:p w14:paraId="3075FB47" w14:textId="4E65D0F0" w:rsidR="00EB05EE" w:rsidRDefault="00EB05EE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Současná kanalizace i Budoucí kanalizace jsou </w:t>
      </w:r>
      <w:r w:rsidR="00CE1934">
        <w:rPr>
          <w:sz w:val="22"/>
          <w:szCs w:val="22"/>
        </w:rPr>
        <w:t>liniovými stavbami ve smyslu § 509 občanského zákoníku</w:t>
      </w:r>
      <w:r w:rsidR="006F4CB3">
        <w:rPr>
          <w:sz w:val="22"/>
          <w:szCs w:val="22"/>
        </w:rPr>
        <w:t>, a nejsou tak součástí služebných pozemků.</w:t>
      </w:r>
    </w:p>
    <w:p w14:paraId="2D7B04B9" w14:textId="106FE96A" w:rsidR="00711CEF" w:rsidRPr="007B24C0" w:rsidRDefault="00711CEF" w:rsidP="00E919AB">
      <w:pPr>
        <w:numPr>
          <w:ilvl w:val="0"/>
          <w:numId w:val="2"/>
        </w:numPr>
        <w:spacing w:after="110"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Smluví strany berou na vědomí, že </w:t>
      </w:r>
      <w:r>
        <w:rPr>
          <w:sz w:val="22"/>
          <w:szCs w:val="22"/>
        </w:rPr>
        <w:t>Současná k</w:t>
      </w:r>
      <w:r w:rsidRPr="007B24C0">
        <w:rPr>
          <w:sz w:val="22"/>
          <w:szCs w:val="22"/>
        </w:rPr>
        <w:t xml:space="preserve">analizace je tzv. oddílnou kanalizací sloužící k odvádění povrchových vod vzniklých odtokem srážkových vod ve smyslu § 1 odst. 4 písm. b) zákona </w:t>
      </w:r>
      <w:r w:rsidR="00974B28">
        <w:rPr>
          <w:sz w:val="22"/>
          <w:szCs w:val="22"/>
        </w:rPr>
        <w:t>č. 274/2001 Sb., o vodovodech a kanalizacích pro veřejnou potřebu a o změně některých zákonů, ve znění pozdějších předpisů (dále jen „</w:t>
      </w:r>
      <w:r w:rsidR="00974B28" w:rsidRPr="00921A01">
        <w:rPr>
          <w:b/>
          <w:bCs/>
          <w:sz w:val="22"/>
          <w:szCs w:val="22"/>
        </w:rPr>
        <w:t xml:space="preserve">zákon </w:t>
      </w:r>
      <w:r w:rsidRPr="00921A01">
        <w:rPr>
          <w:b/>
          <w:bCs/>
          <w:sz w:val="22"/>
          <w:szCs w:val="22"/>
        </w:rPr>
        <w:t>o vodovodech a kanalizacích</w:t>
      </w:r>
      <w:r w:rsidR="00974B28">
        <w:rPr>
          <w:sz w:val="22"/>
          <w:szCs w:val="22"/>
        </w:rPr>
        <w:t>“)</w:t>
      </w:r>
      <w:r w:rsidRPr="007B24C0">
        <w:rPr>
          <w:sz w:val="22"/>
          <w:szCs w:val="22"/>
        </w:rPr>
        <w:t xml:space="preserve">, z čehož vyplývá, že se neuplatní ustanovení § 24 odst. 4 zákona o vodovodech a kanalizacích, dle kterého se vlastnictví kanalizace po provedení přeložky nemění. </w:t>
      </w:r>
      <w:r>
        <w:rPr>
          <w:sz w:val="22"/>
          <w:szCs w:val="22"/>
        </w:rPr>
        <w:t>Po</w:t>
      </w:r>
      <w:r w:rsidRPr="007B24C0">
        <w:rPr>
          <w:sz w:val="22"/>
          <w:szCs w:val="22"/>
        </w:rPr>
        <w:t xml:space="preserve"> provedení přeložky </w:t>
      </w:r>
      <w:r>
        <w:rPr>
          <w:sz w:val="22"/>
          <w:szCs w:val="22"/>
        </w:rPr>
        <w:t>k</w:t>
      </w:r>
      <w:r w:rsidRPr="007B24C0">
        <w:rPr>
          <w:sz w:val="22"/>
          <w:szCs w:val="22"/>
        </w:rPr>
        <w:t xml:space="preserve">analizace dojde ke vzniku nového předmětu vlastnictví, kterým </w:t>
      </w:r>
      <w:r>
        <w:rPr>
          <w:sz w:val="22"/>
          <w:szCs w:val="22"/>
        </w:rPr>
        <w:t>bude</w:t>
      </w:r>
      <w:r w:rsidRPr="007B24C0">
        <w:rPr>
          <w:sz w:val="22"/>
          <w:szCs w:val="22"/>
        </w:rPr>
        <w:t xml:space="preserve"> právě </w:t>
      </w:r>
      <w:r>
        <w:rPr>
          <w:sz w:val="22"/>
          <w:szCs w:val="22"/>
        </w:rPr>
        <w:t>Budoucí k</w:t>
      </w:r>
      <w:r w:rsidRPr="007B24C0">
        <w:rPr>
          <w:sz w:val="22"/>
          <w:szCs w:val="22"/>
        </w:rPr>
        <w:t xml:space="preserve">analizace, přičemž vlastnické právo k této </w:t>
      </w:r>
      <w:r>
        <w:rPr>
          <w:sz w:val="22"/>
          <w:szCs w:val="22"/>
        </w:rPr>
        <w:t>Budoucí k</w:t>
      </w:r>
      <w:r w:rsidRPr="007B24C0">
        <w:rPr>
          <w:sz w:val="22"/>
          <w:szCs w:val="22"/>
        </w:rPr>
        <w:t xml:space="preserve">analizaci vznikne investorovi.  </w:t>
      </w:r>
    </w:p>
    <w:p w14:paraId="63710552" w14:textId="642EF856" w:rsidR="00711CEF" w:rsidRPr="007B24C0" w:rsidRDefault="00711CEF" w:rsidP="00E919AB">
      <w:pPr>
        <w:numPr>
          <w:ilvl w:val="0"/>
          <w:numId w:val="2"/>
        </w:numPr>
        <w:spacing w:after="110"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>Smluvní strany rovněž berou na vědomí, že investor je organizační složkou státu, na kterou se v plné míře uplatní zákon č. 219/2000 Sb., o majetku České republiky a jejím vystupování v</w:t>
      </w:r>
      <w:r w:rsidR="00974B28">
        <w:rPr>
          <w:sz w:val="22"/>
          <w:szCs w:val="22"/>
        </w:rPr>
        <w:t> </w:t>
      </w:r>
      <w:r w:rsidRPr="007B24C0">
        <w:rPr>
          <w:sz w:val="22"/>
          <w:szCs w:val="22"/>
        </w:rPr>
        <w:t>právních vztazích, ve znění pozdějších předpisů (dále jen „</w:t>
      </w:r>
      <w:r w:rsidRPr="007B24C0">
        <w:rPr>
          <w:b/>
          <w:bCs/>
          <w:sz w:val="22"/>
          <w:szCs w:val="22"/>
        </w:rPr>
        <w:t>zákon o majetku státu</w:t>
      </w:r>
      <w:r w:rsidRPr="007B24C0">
        <w:rPr>
          <w:sz w:val="22"/>
          <w:szCs w:val="22"/>
        </w:rPr>
        <w:t>“).</w:t>
      </w:r>
    </w:p>
    <w:p w14:paraId="01E60C03" w14:textId="35C50C63" w:rsidR="00711CEF" w:rsidRDefault="00711CEF" w:rsidP="00E919AB">
      <w:pPr>
        <w:numPr>
          <w:ilvl w:val="0"/>
          <w:numId w:val="2"/>
        </w:numPr>
        <w:spacing w:after="110"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Záměrem smluvních stran je provést bezúplatný převod Budoucí kanalizace do majetku budoucího </w:t>
      </w:r>
      <w:r>
        <w:rPr>
          <w:sz w:val="22"/>
          <w:szCs w:val="22"/>
        </w:rPr>
        <w:t>vlastníka</w:t>
      </w:r>
      <w:r w:rsidRPr="007B24C0">
        <w:rPr>
          <w:sz w:val="22"/>
          <w:szCs w:val="22"/>
        </w:rPr>
        <w:t xml:space="preserve"> a zřízení služebnosti budoucího </w:t>
      </w:r>
      <w:r>
        <w:rPr>
          <w:sz w:val="22"/>
          <w:szCs w:val="22"/>
        </w:rPr>
        <w:t>vlastníka</w:t>
      </w:r>
      <w:r w:rsidRPr="007B24C0">
        <w:rPr>
          <w:sz w:val="22"/>
          <w:szCs w:val="22"/>
        </w:rPr>
        <w:t xml:space="preserve"> ke </w:t>
      </w:r>
      <w:r w:rsidR="00974B28" w:rsidRPr="007B24C0">
        <w:rPr>
          <w:sz w:val="22"/>
          <w:szCs w:val="22"/>
        </w:rPr>
        <w:t>služebn</w:t>
      </w:r>
      <w:r w:rsidR="00974B28">
        <w:rPr>
          <w:sz w:val="22"/>
          <w:szCs w:val="22"/>
        </w:rPr>
        <w:t>ým</w:t>
      </w:r>
      <w:r w:rsidR="00974B28" w:rsidRPr="007B24C0">
        <w:rPr>
          <w:sz w:val="22"/>
          <w:szCs w:val="22"/>
        </w:rPr>
        <w:t xml:space="preserve"> </w:t>
      </w:r>
      <w:r w:rsidRPr="007B24C0">
        <w:rPr>
          <w:sz w:val="22"/>
          <w:szCs w:val="22"/>
        </w:rPr>
        <w:t>pozemk</w:t>
      </w:r>
      <w:r w:rsidR="00974B28">
        <w:rPr>
          <w:sz w:val="22"/>
          <w:szCs w:val="22"/>
        </w:rPr>
        <w:t>ům</w:t>
      </w:r>
      <w:r w:rsidRPr="007B24C0">
        <w:rPr>
          <w:sz w:val="22"/>
          <w:szCs w:val="22"/>
        </w:rPr>
        <w:t>, to vše za podmínek specifikovaných v této Smlouvě.</w:t>
      </w:r>
    </w:p>
    <w:p w14:paraId="0D2B4D95" w14:textId="63790B21" w:rsidR="002C4477" w:rsidRDefault="002C4477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 xml:space="preserve">Investor se zavazuje do </w:t>
      </w:r>
      <w:r w:rsidR="009A0C77">
        <w:rPr>
          <w:sz w:val="22"/>
          <w:szCs w:val="22"/>
        </w:rPr>
        <w:t xml:space="preserve">6 měsíců ode dne vzniku oprávnění užívat </w:t>
      </w:r>
      <w:r w:rsidR="00093B8A">
        <w:rPr>
          <w:sz w:val="22"/>
          <w:szCs w:val="22"/>
        </w:rPr>
        <w:t xml:space="preserve">dokončenou Budoucí kanalizaci podle příslušných právních předpisů </w:t>
      </w:r>
      <w:r>
        <w:rPr>
          <w:sz w:val="22"/>
          <w:szCs w:val="22"/>
        </w:rPr>
        <w:t>předložit budoucímu vlastníkovi výzvu k uzavření smlouvy o bezúplatném převodu Budoucí kanalizace</w:t>
      </w:r>
      <w:r w:rsidR="00E02972">
        <w:rPr>
          <w:sz w:val="22"/>
          <w:szCs w:val="22"/>
        </w:rPr>
        <w:t xml:space="preserve"> (dále jen „</w:t>
      </w:r>
      <w:r w:rsidR="00E02972">
        <w:rPr>
          <w:b/>
          <w:bCs/>
          <w:sz w:val="22"/>
          <w:szCs w:val="22"/>
        </w:rPr>
        <w:t>smlouva o bezúplatném převodu</w:t>
      </w:r>
      <w:r w:rsidR="00E02972">
        <w:rPr>
          <w:sz w:val="22"/>
          <w:szCs w:val="22"/>
        </w:rPr>
        <w:t>“)</w:t>
      </w:r>
      <w:r>
        <w:rPr>
          <w:sz w:val="22"/>
          <w:szCs w:val="22"/>
        </w:rPr>
        <w:t xml:space="preserve">, jejíž přílohou bude </w:t>
      </w:r>
    </w:p>
    <w:p w14:paraId="514BFC09" w14:textId="578484B2" w:rsidR="002C4477" w:rsidRDefault="002C4477" w:rsidP="00E919AB">
      <w:pPr>
        <w:numPr>
          <w:ilvl w:val="1"/>
          <w:numId w:val="2"/>
        </w:numPr>
        <w:spacing w:after="27" w:line="240" w:lineRule="auto"/>
        <w:ind w:left="851" w:right="2" w:hanging="426"/>
        <w:rPr>
          <w:sz w:val="22"/>
          <w:szCs w:val="22"/>
        </w:rPr>
      </w:pPr>
      <w:r>
        <w:rPr>
          <w:sz w:val="22"/>
          <w:szCs w:val="22"/>
        </w:rPr>
        <w:t>smlouva o bezúplatném převodu vyhotovená v souladu s podmínkami uvedenými v čl. II. této Smlouvy;</w:t>
      </w:r>
    </w:p>
    <w:p w14:paraId="7016FF9D" w14:textId="77777777" w:rsidR="00A76EC8" w:rsidRPr="007B24C0" w:rsidRDefault="00A76EC8" w:rsidP="00E919AB">
      <w:pPr>
        <w:numPr>
          <w:ilvl w:val="1"/>
          <w:numId w:val="2"/>
        </w:numPr>
        <w:spacing w:after="27" w:line="240" w:lineRule="auto"/>
        <w:ind w:left="851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doklad o oprávnění užívat </w:t>
      </w:r>
      <w:r>
        <w:rPr>
          <w:sz w:val="22"/>
          <w:szCs w:val="22"/>
        </w:rPr>
        <w:t xml:space="preserve">Budoucí </w:t>
      </w:r>
      <w:r w:rsidRPr="007B24C0">
        <w:rPr>
          <w:sz w:val="22"/>
          <w:szCs w:val="22"/>
        </w:rPr>
        <w:t xml:space="preserve">kanalizaci </w:t>
      </w:r>
      <w:r>
        <w:rPr>
          <w:sz w:val="22"/>
          <w:szCs w:val="22"/>
        </w:rPr>
        <w:t>v souladu s</w:t>
      </w:r>
      <w:r w:rsidRPr="007B24C0">
        <w:rPr>
          <w:sz w:val="22"/>
          <w:szCs w:val="22"/>
        </w:rPr>
        <w:t xml:space="preserve"> § </w:t>
      </w:r>
      <w:r>
        <w:rPr>
          <w:sz w:val="22"/>
          <w:szCs w:val="22"/>
        </w:rPr>
        <w:t>230 a násl.</w:t>
      </w:r>
      <w:r w:rsidRPr="007B24C0">
        <w:rPr>
          <w:sz w:val="22"/>
          <w:szCs w:val="22"/>
        </w:rPr>
        <w:t xml:space="preserve"> zákona č. </w:t>
      </w:r>
      <w:r>
        <w:rPr>
          <w:sz w:val="22"/>
          <w:szCs w:val="22"/>
        </w:rPr>
        <w:t>283/2021</w:t>
      </w:r>
      <w:r w:rsidRPr="007B24C0">
        <w:rPr>
          <w:sz w:val="22"/>
          <w:szCs w:val="22"/>
        </w:rPr>
        <w:t xml:space="preserve"> Sb., stavební zákon, ve znění pozdějších předpisů, bude-li příslušným správním orgánem vydáno</w:t>
      </w:r>
      <w:r>
        <w:rPr>
          <w:sz w:val="22"/>
          <w:szCs w:val="22"/>
        </w:rPr>
        <w:t>;</w:t>
      </w:r>
    </w:p>
    <w:p w14:paraId="3D59146F" w14:textId="77777777" w:rsidR="00A76EC8" w:rsidRPr="007B24C0" w:rsidRDefault="00A76EC8" w:rsidP="00E919AB">
      <w:pPr>
        <w:numPr>
          <w:ilvl w:val="1"/>
          <w:numId w:val="2"/>
        </w:numPr>
        <w:spacing w:after="27" w:line="240" w:lineRule="auto"/>
        <w:ind w:left="851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originál geometrického plánu </w:t>
      </w:r>
      <w:r>
        <w:rPr>
          <w:sz w:val="22"/>
          <w:szCs w:val="22"/>
        </w:rPr>
        <w:t xml:space="preserve">Budoucí </w:t>
      </w:r>
      <w:r w:rsidRPr="007B24C0">
        <w:rPr>
          <w:sz w:val="22"/>
          <w:szCs w:val="22"/>
        </w:rPr>
        <w:t>kanalizace pro zápis</w:t>
      </w:r>
      <w:r>
        <w:rPr>
          <w:sz w:val="22"/>
          <w:szCs w:val="22"/>
        </w:rPr>
        <w:t xml:space="preserve"> služebnosti inženýrské sítě</w:t>
      </w:r>
      <w:r w:rsidRPr="007B24C0">
        <w:rPr>
          <w:sz w:val="22"/>
          <w:szCs w:val="22"/>
        </w:rPr>
        <w:t xml:space="preserve"> do katastru nemovitostí včetně jeho digitální podoby</w:t>
      </w:r>
      <w:r>
        <w:rPr>
          <w:sz w:val="22"/>
          <w:szCs w:val="22"/>
        </w:rPr>
        <w:t>;</w:t>
      </w:r>
    </w:p>
    <w:p w14:paraId="6B10B3DE" w14:textId="77777777" w:rsidR="002C4477" w:rsidRPr="007B24C0" w:rsidRDefault="002C4477" w:rsidP="00E919AB">
      <w:pPr>
        <w:numPr>
          <w:ilvl w:val="1"/>
          <w:numId w:val="2"/>
        </w:numPr>
        <w:spacing w:after="27" w:line="240" w:lineRule="auto"/>
        <w:ind w:left="851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geodetické zaměření skutečného provedení </w:t>
      </w:r>
      <w:r>
        <w:rPr>
          <w:sz w:val="22"/>
          <w:szCs w:val="22"/>
        </w:rPr>
        <w:t xml:space="preserve">Budoucí </w:t>
      </w:r>
      <w:r w:rsidRPr="007B24C0">
        <w:rPr>
          <w:sz w:val="22"/>
          <w:szCs w:val="22"/>
        </w:rPr>
        <w:t>kanalizace</w:t>
      </w:r>
      <w:r>
        <w:rPr>
          <w:sz w:val="22"/>
          <w:szCs w:val="22"/>
        </w:rPr>
        <w:t>;</w:t>
      </w:r>
    </w:p>
    <w:p w14:paraId="7AD13A3D" w14:textId="35ACD0AC" w:rsidR="002C4477" w:rsidRPr="00EC4C3F" w:rsidRDefault="002C4477" w:rsidP="00FC25BA">
      <w:pPr>
        <w:numPr>
          <w:ilvl w:val="1"/>
          <w:numId w:val="2"/>
        </w:numPr>
        <w:spacing w:line="240" w:lineRule="auto"/>
        <w:ind w:left="850" w:hanging="425"/>
        <w:rPr>
          <w:sz w:val="22"/>
          <w:szCs w:val="22"/>
        </w:rPr>
      </w:pPr>
      <w:r w:rsidRPr="007B24C0">
        <w:rPr>
          <w:sz w:val="22"/>
          <w:szCs w:val="22"/>
        </w:rPr>
        <w:t>tabulk</w:t>
      </w:r>
      <w:r>
        <w:rPr>
          <w:sz w:val="22"/>
          <w:szCs w:val="22"/>
        </w:rPr>
        <w:t>a</w:t>
      </w:r>
      <w:r w:rsidRPr="007B24C0">
        <w:rPr>
          <w:sz w:val="22"/>
          <w:szCs w:val="22"/>
        </w:rPr>
        <w:t xml:space="preserve"> s uvedením délky </w:t>
      </w:r>
      <w:r>
        <w:rPr>
          <w:sz w:val="22"/>
          <w:szCs w:val="22"/>
        </w:rPr>
        <w:t xml:space="preserve">Budoucí </w:t>
      </w:r>
      <w:r w:rsidRPr="007B24C0">
        <w:rPr>
          <w:sz w:val="22"/>
          <w:szCs w:val="22"/>
        </w:rPr>
        <w:t xml:space="preserve">kanalizace na jednotlivých </w:t>
      </w:r>
      <w:r w:rsidR="00AA3622">
        <w:rPr>
          <w:sz w:val="22"/>
          <w:szCs w:val="22"/>
        </w:rPr>
        <w:t>služebných pozemcích</w:t>
      </w:r>
      <w:r w:rsidRPr="007B24C0">
        <w:rPr>
          <w:sz w:val="22"/>
          <w:szCs w:val="22"/>
        </w:rPr>
        <w:t xml:space="preserve">. </w:t>
      </w:r>
    </w:p>
    <w:p w14:paraId="47B43A42" w14:textId="3A568173" w:rsidR="002C4477" w:rsidRDefault="002C4477" w:rsidP="00E919AB">
      <w:pPr>
        <w:numPr>
          <w:ilvl w:val="0"/>
          <w:numId w:val="2"/>
        </w:numPr>
        <w:spacing w:after="110"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>Investor a budoucí vlastník se zavazují smlouvu o bezúplatném převodu uzavřít do 30 dnů od obdržení obsahově správné výzvy k uzavření smlouvy ve smyslu čl. I</w:t>
      </w:r>
      <w:r w:rsidR="00E2379A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711CEF">
        <w:rPr>
          <w:sz w:val="22"/>
          <w:szCs w:val="22"/>
        </w:rPr>
        <w:t>8</w:t>
      </w:r>
      <w:r w:rsidR="00E2379A">
        <w:rPr>
          <w:sz w:val="22"/>
          <w:szCs w:val="22"/>
        </w:rPr>
        <w:t>.</w:t>
      </w:r>
      <w:r>
        <w:rPr>
          <w:sz w:val="22"/>
          <w:szCs w:val="22"/>
        </w:rPr>
        <w:t xml:space="preserve"> této Smlouvy.</w:t>
      </w:r>
    </w:p>
    <w:p w14:paraId="33C873EB" w14:textId="1DDE94CD" w:rsidR="0043178D" w:rsidRPr="007B24C0" w:rsidRDefault="0018554C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 xml:space="preserve">Investor </w:t>
      </w:r>
      <w:r w:rsidR="00455199" w:rsidRPr="007B24C0">
        <w:rPr>
          <w:sz w:val="22"/>
          <w:szCs w:val="22"/>
        </w:rPr>
        <w:t xml:space="preserve">se zavazuje předložit budoucímu </w:t>
      </w:r>
      <w:r w:rsidR="00783FA3">
        <w:rPr>
          <w:sz w:val="22"/>
          <w:szCs w:val="22"/>
        </w:rPr>
        <w:t>povinnému</w:t>
      </w:r>
      <w:r w:rsidR="00455199" w:rsidRPr="007B24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budoucímu vlastníkovi </w:t>
      </w:r>
      <w:r w:rsidR="00455199" w:rsidRPr="007B24C0">
        <w:rPr>
          <w:sz w:val="22"/>
          <w:szCs w:val="22"/>
        </w:rPr>
        <w:t xml:space="preserve">do </w:t>
      </w:r>
      <w:r w:rsidR="00F17BF7">
        <w:rPr>
          <w:sz w:val="22"/>
          <w:szCs w:val="22"/>
        </w:rPr>
        <w:t>30</w:t>
      </w:r>
      <w:r w:rsidR="00455199" w:rsidRPr="007B24C0">
        <w:rPr>
          <w:sz w:val="22"/>
          <w:szCs w:val="22"/>
        </w:rPr>
        <w:t xml:space="preserve"> </w:t>
      </w:r>
      <w:r w:rsidR="00F17BF7">
        <w:rPr>
          <w:sz w:val="22"/>
          <w:szCs w:val="22"/>
        </w:rPr>
        <w:t>dnů</w:t>
      </w:r>
      <w:r w:rsidR="00455199" w:rsidRPr="007B24C0">
        <w:rPr>
          <w:sz w:val="22"/>
          <w:szCs w:val="22"/>
        </w:rPr>
        <w:t xml:space="preserve">, ode dne </w:t>
      </w:r>
      <w:r w:rsidR="00E02972">
        <w:rPr>
          <w:sz w:val="22"/>
          <w:szCs w:val="22"/>
        </w:rPr>
        <w:t>podpisu smlouvy o bezúplatném převodu</w:t>
      </w:r>
      <w:r w:rsidR="00455199" w:rsidRPr="007B24C0">
        <w:rPr>
          <w:sz w:val="22"/>
          <w:szCs w:val="22"/>
        </w:rPr>
        <w:t xml:space="preserve">, výzvu k uzavření smlouvy o zřízení služebnosti </w:t>
      </w:r>
      <w:r w:rsidR="008A642B">
        <w:rPr>
          <w:sz w:val="22"/>
          <w:szCs w:val="22"/>
        </w:rPr>
        <w:t xml:space="preserve">inženýrské sítě </w:t>
      </w:r>
      <w:r w:rsidR="00455199" w:rsidRPr="007B24C0">
        <w:rPr>
          <w:sz w:val="22"/>
          <w:szCs w:val="22"/>
        </w:rPr>
        <w:t xml:space="preserve">ve smyslu této </w:t>
      </w:r>
      <w:r w:rsidR="00F30F06" w:rsidRPr="007B24C0">
        <w:rPr>
          <w:sz w:val="22"/>
          <w:szCs w:val="22"/>
        </w:rPr>
        <w:t>S</w:t>
      </w:r>
      <w:r w:rsidR="00455199" w:rsidRPr="007B24C0">
        <w:rPr>
          <w:sz w:val="22"/>
          <w:szCs w:val="22"/>
        </w:rPr>
        <w:t>mlouvy</w:t>
      </w:r>
      <w:r w:rsidR="008A642B">
        <w:rPr>
          <w:sz w:val="22"/>
          <w:szCs w:val="22"/>
        </w:rPr>
        <w:t xml:space="preserve"> (dále jen „</w:t>
      </w:r>
      <w:r w:rsidR="008A642B">
        <w:rPr>
          <w:b/>
          <w:bCs/>
          <w:sz w:val="22"/>
          <w:szCs w:val="22"/>
        </w:rPr>
        <w:t>smlouva o zřízení služebnosti</w:t>
      </w:r>
      <w:r w:rsidR="008A642B">
        <w:rPr>
          <w:sz w:val="22"/>
          <w:szCs w:val="22"/>
        </w:rPr>
        <w:t>“)</w:t>
      </w:r>
      <w:r w:rsidR="00455199" w:rsidRPr="007B24C0">
        <w:rPr>
          <w:sz w:val="22"/>
          <w:szCs w:val="22"/>
        </w:rPr>
        <w:t xml:space="preserve">, jejíž přílohou bude </w:t>
      </w:r>
    </w:p>
    <w:p w14:paraId="6353C0D9" w14:textId="2BB5C343" w:rsidR="00E84E0A" w:rsidRDefault="00E84E0A" w:rsidP="00E919AB">
      <w:pPr>
        <w:numPr>
          <w:ilvl w:val="1"/>
          <w:numId w:val="2"/>
        </w:numPr>
        <w:spacing w:after="27" w:line="240" w:lineRule="auto"/>
        <w:ind w:left="851" w:right="2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smlouva o zřízení služebnosti </w:t>
      </w:r>
      <w:r w:rsidR="00D064B4">
        <w:rPr>
          <w:sz w:val="22"/>
          <w:szCs w:val="22"/>
        </w:rPr>
        <w:t>vyhotovená v souladu s podmínkami uvedenými v čl. I</w:t>
      </w:r>
      <w:r w:rsidR="00EB74F5">
        <w:rPr>
          <w:sz w:val="22"/>
          <w:szCs w:val="22"/>
        </w:rPr>
        <w:t>I</w:t>
      </w:r>
      <w:r w:rsidR="00D064B4">
        <w:rPr>
          <w:sz w:val="22"/>
          <w:szCs w:val="22"/>
        </w:rPr>
        <w:t>I. této Smlouvy;</w:t>
      </w:r>
    </w:p>
    <w:p w14:paraId="1CE7F6E8" w14:textId="7594E797" w:rsidR="00E55A26" w:rsidRPr="007B24C0" w:rsidRDefault="00C628D0" w:rsidP="00FC25BA">
      <w:pPr>
        <w:numPr>
          <w:ilvl w:val="1"/>
          <w:numId w:val="2"/>
        </w:numPr>
        <w:spacing w:line="240" w:lineRule="auto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podepsaná smlouva o bezúplatném převodu </w:t>
      </w:r>
      <w:r w:rsidR="00B11213">
        <w:rPr>
          <w:sz w:val="22"/>
          <w:szCs w:val="22"/>
        </w:rPr>
        <w:t>vyhotovená v souladu s touto Smlouvou, vč. jejích příloh.</w:t>
      </w:r>
    </w:p>
    <w:p w14:paraId="6A935DAB" w14:textId="60E3099C" w:rsidR="0043178D" w:rsidRDefault="00581D36" w:rsidP="00E919AB">
      <w:pPr>
        <w:numPr>
          <w:ilvl w:val="0"/>
          <w:numId w:val="2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>Investor</w:t>
      </w:r>
      <w:r w:rsidR="00AA3622">
        <w:rPr>
          <w:sz w:val="22"/>
          <w:szCs w:val="22"/>
        </w:rPr>
        <w:t>,</w:t>
      </w:r>
      <w:r>
        <w:rPr>
          <w:sz w:val="22"/>
          <w:szCs w:val="22"/>
        </w:rPr>
        <w:t xml:space="preserve"> budoucí povinný</w:t>
      </w:r>
      <w:r w:rsidR="00AA3622">
        <w:rPr>
          <w:sz w:val="22"/>
          <w:szCs w:val="22"/>
        </w:rPr>
        <w:t xml:space="preserve"> a budoucí vlastník</w:t>
      </w:r>
      <w:r w:rsidR="00455199" w:rsidRPr="007B24C0">
        <w:rPr>
          <w:sz w:val="22"/>
          <w:szCs w:val="22"/>
        </w:rPr>
        <w:t xml:space="preserve"> se zavazují</w:t>
      </w:r>
      <w:r w:rsidR="008A642B">
        <w:rPr>
          <w:sz w:val="22"/>
          <w:szCs w:val="22"/>
        </w:rPr>
        <w:t xml:space="preserve"> smlouvu o zřízení služebnosti</w:t>
      </w:r>
      <w:r w:rsidR="00455199" w:rsidRPr="007B24C0">
        <w:rPr>
          <w:sz w:val="22"/>
          <w:szCs w:val="22"/>
        </w:rPr>
        <w:t xml:space="preserve"> uzavřít do </w:t>
      </w:r>
      <w:r w:rsidR="000C41C9">
        <w:rPr>
          <w:sz w:val="22"/>
          <w:szCs w:val="22"/>
        </w:rPr>
        <w:t>30 dnů</w:t>
      </w:r>
      <w:r w:rsidR="00455199" w:rsidRPr="007B24C0">
        <w:rPr>
          <w:sz w:val="22"/>
          <w:szCs w:val="22"/>
        </w:rPr>
        <w:t xml:space="preserve"> od obdržení obsahově správné výzvy k</w:t>
      </w:r>
      <w:r w:rsidR="00176940" w:rsidRPr="007B24C0">
        <w:rPr>
          <w:sz w:val="22"/>
          <w:szCs w:val="22"/>
        </w:rPr>
        <w:t> </w:t>
      </w:r>
      <w:r w:rsidR="00455199" w:rsidRPr="007B24C0">
        <w:rPr>
          <w:sz w:val="22"/>
          <w:szCs w:val="22"/>
        </w:rPr>
        <w:t xml:space="preserve">uzavření smlouvy ve smyslu čl. I. odst. </w:t>
      </w:r>
      <w:r w:rsidR="00711CEF">
        <w:rPr>
          <w:sz w:val="22"/>
          <w:szCs w:val="22"/>
        </w:rPr>
        <w:t>10</w:t>
      </w:r>
      <w:r w:rsidR="00E2379A">
        <w:rPr>
          <w:sz w:val="22"/>
          <w:szCs w:val="22"/>
        </w:rPr>
        <w:t>.</w:t>
      </w:r>
      <w:r w:rsidR="00A64A48">
        <w:rPr>
          <w:sz w:val="22"/>
          <w:szCs w:val="22"/>
        </w:rPr>
        <w:t xml:space="preserve"> této S</w:t>
      </w:r>
      <w:r w:rsidR="00455199" w:rsidRPr="007B24C0">
        <w:rPr>
          <w:sz w:val="22"/>
          <w:szCs w:val="22"/>
        </w:rPr>
        <w:t>mlouvy.</w:t>
      </w:r>
      <w:r w:rsidR="0018554C">
        <w:rPr>
          <w:sz w:val="22"/>
          <w:szCs w:val="22"/>
        </w:rPr>
        <w:t xml:space="preserve"> Nebude-li budoucímu povinnému a budoucímu vlastníkovi výzv</w:t>
      </w:r>
      <w:r w:rsidR="00494215">
        <w:rPr>
          <w:sz w:val="22"/>
          <w:szCs w:val="22"/>
        </w:rPr>
        <w:t>a</w:t>
      </w:r>
      <w:r w:rsidR="0018554C">
        <w:rPr>
          <w:sz w:val="22"/>
          <w:szCs w:val="22"/>
        </w:rPr>
        <w:t xml:space="preserve"> k uzavření smlouvy o</w:t>
      </w:r>
      <w:r w:rsidR="00921A01">
        <w:rPr>
          <w:sz w:val="22"/>
          <w:szCs w:val="22"/>
        </w:rPr>
        <w:t> </w:t>
      </w:r>
      <w:r w:rsidR="0018554C">
        <w:rPr>
          <w:sz w:val="22"/>
          <w:szCs w:val="22"/>
        </w:rPr>
        <w:t>zřízení služebnosti předložen</w:t>
      </w:r>
      <w:r w:rsidR="00494215">
        <w:rPr>
          <w:sz w:val="22"/>
          <w:szCs w:val="22"/>
        </w:rPr>
        <w:t>a</w:t>
      </w:r>
      <w:r w:rsidR="0018554C">
        <w:rPr>
          <w:sz w:val="22"/>
          <w:szCs w:val="22"/>
        </w:rPr>
        <w:t xml:space="preserve"> ve stejný </w:t>
      </w:r>
      <w:r w:rsidR="00C438FC">
        <w:rPr>
          <w:sz w:val="22"/>
          <w:szCs w:val="22"/>
        </w:rPr>
        <w:t>den, pak platí, že okamžikem rozhodujícím pro počátek lhůty pro uzavření smlouvy o zřízení služebnosti dle předchozí věty</w:t>
      </w:r>
      <w:r w:rsidR="0018554C">
        <w:rPr>
          <w:sz w:val="22"/>
          <w:szCs w:val="22"/>
        </w:rPr>
        <w:t xml:space="preserve"> </w:t>
      </w:r>
      <w:r w:rsidR="00C438FC">
        <w:rPr>
          <w:sz w:val="22"/>
          <w:szCs w:val="22"/>
        </w:rPr>
        <w:t>je okamžik doručení, který nastal později.</w:t>
      </w:r>
    </w:p>
    <w:p w14:paraId="327D4DC0" w14:textId="42F3C120" w:rsidR="0043178D" w:rsidRPr="007B24C0" w:rsidRDefault="00455199" w:rsidP="00E919AB">
      <w:pPr>
        <w:numPr>
          <w:ilvl w:val="0"/>
          <w:numId w:val="2"/>
        </w:numPr>
        <w:spacing w:after="110"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V případě, že </w:t>
      </w:r>
      <w:r w:rsidR="00C438FC">
        <w:rPr>
          <w:sz w:val="22"/>
          <w:szCs w:val="22"/>
        </w:rPr>
        <w:t>investor upustí od záměru realizovat stavbu</w:t>
      </w:r>
      <w:r w:rsidRPr="007B24C0">
        <w:rPr>
          <w:sz w:val="22"/>
          <w:szCs w:val="22"/>
        </w:rPr>
        <w:t xml:space="preserve">, pozbývá tato </w:t>
      </w:r>
      <w:r w:rsidR="008A50CA">
        <w:rPr>
          <w:sz w:val="22"/>
          <w:szCs w:val="22"/>
        </w:rPr>
        <w:t>S</w:t>
      </w:r>
      <w:r w:rsidRPr="007B24C0">
        <w:rPr>
          <w:sz w:val="22"/>
          <w:szCs w:val="22"/>
        </w:rPr>
        <w:t>mlouva účinnosti</w:t>
      </w:r>
      <w:r w:rsidR="00C438FC">
        <w:rPr>
          <w:sz w:val="22"/>
          <w:szCs w:val="22"/>
        </w:rPr>
        <w:t xml:space="preserve"> k okamžiku, kdy dá investor právně relevantně najevo, že od záměru realizace stavby upustil</w:t>
      </w:r>
      <w:r w:rsidR="00EF5B4D">
        <w:rPr>
          <w:sz w:val="22"/>
          <w:szCs w:val="22"/>
        </w:rPr>
        <w:t xml:space="preserve">, nedohodnou-li se </w:t>
      </w:r>
      <w:r w:rsidR="002551B6">
        <w:rPr>
          <w:sz w:val="22"/>
          <w:szCs w:val="22"/>
        </w:rPr>
        <w:t>s</w:t>
      </w:r>
      <w:r w:rsidR="00EF5B4D">
        <w:rPr>
          <w:sz w:val="22"/>
          <w:szCs w:val="22"/>
        </w:rPr>
        <w:t xml:space="preserve">mluvní strany </w:t>
      </w:r>
      <w:r w:rsidR="00E2379A">
        <w:rPr>
          <w:sz w:val="22"/>
          <w:szCs w:val="22"/>
        </w:rPr>
        <w:t xml:space="preserve">písemně </w:t>
      </w:r>
      <w:r w:rsidR="00EF5B4D">
        <w:rPr>
          <w:sz w:val="22"/>
          <w:szCs w:val="22"/>
        </w:rPr>
        <w:t>jinak</w:t>
      </w:r>
      <w:r w:rsidRPr="007B24C0">
        <w:rPr>
          <w:sz w:val="22"/>
          <w:szCs w:val="22"/>
        </w:rPr>
        <w:t xml:space="preserve">. </w:t>
      </w:r>
    </w:p>
    <w:p w14:paraId="749A5DAB" w14:textId="77777777" w:rsidR="001C3EA1" w:rsidRDefault="001C3EA1" w:rsidP="00E919AB">
      <w:pPr>
        <w:keepNext/>
        <w:spacing w:after="98" w:line="240" w:lineRule="auto"/>
        <w:ind w:left="436" w:right="357" w:hanging="11"/>
        <w:jc w:val="center"/>
        <w:rPr>
          <w:b/>
          <w:sz w:val="22"/>
          <w:szCs w:val="22"/>
        </w:rPr>
      </w:pPr>
    </w:p>
    <w:p w14:paraId="18F44C2B" w14:textId="649649CE" w:rsidR="00DE3AA6" w:rsidRPr="007B24C0" w:rsidRDefault="00DE3AA6" w:rsidP="00E919AB">
      <w:pPr>
        <w:keepNext/>
        <w:spacing w:after="98" w:line="240" w:lineRule="auto"/>
        <w:ind w:left="436" w:right="357" w:hanging="11"/>
        <w:jc w:val="center"/>
        <w:rPr>
          <w:b/>
          <w:sz w:val="22"/>
          <w:szCs w:val="22"/>
        </w:rPr>
      </w:pPr>
      <w:r w:rsidRPr="007B24C0">
        <w:rPr>
          <w:b/>
          <w:sz w:val="22"/>
          <w:szCs w:val="22"/>
        </w:rPr>
        <w:t>II.</w:t>
      </w:r>
    </w:p>
    <w:p w14:paraId="6F1ADFB4" w14:textId="77777777" w:rsidR="00DE3AA6" w:rsidRPr="007B24C0" w:rsidRDefault="00DE3AA6" w:rsidP="00E919AB">
      <w:pPr>
        <w:keepNext/>
        <w:spacing w:after="98" w:line="240" w:lineRule="auto"/>
        <w:ind w:left="436" w:right="357" w:hanging="11"/>
        <w:jc w:val="center"/>
        <w:rPr>
          <w:b/>
          <w:sz w:val="22"/>
          <w:szCs w:val="22"/>
        </w:rPr>
      </w:pPr>
      <w:r w:rsidRPr="007B24C0">
        <w:rPr>
          <w:b/>
          <w:sz w:val="22"/>
          <w:szCs w:val="22"/>
        </w:rPr>
        <w:t>Náležitosti smlouvy o bezúplatném převodu a podrobnosti bezúplatného převodu</w:t>
      </w:r>
    </w:p>
    <w:p w14:paraId="7504E8EC" w14:textId="260C57E4" w:rsidR="00DE3AA6" w:rsidRPr="007B24C0" w:rsidRDefault="00DE3AA6" w:rsidP="00E919AB">
      <w:pPr>
        <w:numPr>
          <w:ilvl w:val="0"/>
          <w:numId w:val="3"/>
        </w:numPr>
        <w:spacing w:line="240" w:lineRule="auto"/>
        <w:ind w:left="426" w:right="2" w:hanging="426"/>
        <w:rPr>
          <w:bCs/>
          <w:sz w:val="22"/>
          <w:szCs w:val="22"/>
        </w:rPr>
      </w:pPr>
      <w:r w:rsidRPr="007B24C0">
        <w:rPr>
          <w:bCs/>
          <w:sz w:val="22"/>
          <w:szCs w:val="22"/>
        </w:rPr>
        <w:t xml:space="preserve">Smlouvou o bezúplatném převodu se investor zaváže odevzdat </w:t>
      </w:r>
      <w:r>
        <w:rPr>
          <w:bCs/>
          <w:sz w:val="22"/>
          <w:szCs w:val="22"/>
        </w:rPr>
        <w:t xml:space="preserve">budoucímu vlastníku </w:t>
      </w:r>
      <w:r w:rsidRPr="007B24C0">
        <w:rPr>
          <w:bCs/>
          <w:sz w:val="22"/>
          <w:szCs w:val="22"/>
        </w:rPr>
        <w:t xml:space="preserve">předmět převodu a umožnit mu jej nabýt do vlastnictví a budoucí </w:t>
      </w:r>
      <w:r>
        <w:rPr>
          <w:bCs/>
          <w:sz w:val="22"/>
          <w:szCs w:val="22"/>
        </w:rPr>
        <w:t>vlastník</w:t>
      </w:r>
      <w:r w:rsidRPr="007B24C0">
        <w:rPr>
          <w:bCs/>
          <w:sz w:val="22"/>
          <w:szCs w:val="22"/>
        </w:rPr>
        <w:t xml:space="preserve"> se zaváže, že předmět převodu převezme.</w:t>
      </w:r>
    </w:p>
    <w:p w14:paraId="586896F3" w14:textId="77777777" w:rsidR="00DE3AA6" w:rsidRPr="007B24C0" w:rsidRDefault="00DE3AA6" w:rsidP="00E919AB">
      <w:pPr>
        <w:numPr>
          <w:ilvl w:val="0"/>
          <w:numId w:val="3"/>
        </w:numPr>
        <w:spacing w:line="240" w:lineRule="auto"/>
        <w:ind w:left="426" w:right="2" w:hanging="426"/>
        <w:rPr>
          <w:bCs/>
          <w:sz w:val="22"/>
          <w:szCs w:val="22"/>
        </w:rPr>
      </w:pPr>
      <w:r w:rsidRPr="007B24C0">
        <w:rPr>
          <w:bCs/>
          <w:sz w:val="22"/>
          <w:szCs w:val="22"/>
        </w:rPr>
        <w:t xml:space="preserve">Investor předmět převodu převede do vlastnictví budoucího </w:t>
      </w:r>
      <w:r>
        <w:rPr>
          <w:bCs/>
          <w:sz w:val="22"/>
          <w:szCs w:val="22"/>
        </w:rPr>
        <w:t>vlastníka</w:t>
      </w:r>
      <w:r w:rsidRPr="007B24C0">
        <w:rPr>
          <w:bCs/>
          <w:sz w:val="22"/>
          <w:szCs w:val="22"/>
        </w:rPr>
        <w:t xml:space="preserve"> bezúplatně dle § 22 odst. 3 zákona o majetku státu, neboť tento způsob naložení s předmětem převodu je ve veřejném zájmu a je hospodárnější než jiný způsob naložení.</w:t>
      </w:r>
    </w:p>
    <w:p w14:paraId="3F73D3CD" w14:textId="1CF5D703" w:rsidR="00DE3AA6" w:rsidRPr="007B24C0" w:rsidRDefault="00DE3AA6" w:rsidP="00E919AB">
      <w:pPr>
        <w:numPr>
          <w:ilvl w:val="0"/>
          <w:numId w:val="3"/>
        </w:numPr>
        <w:spacing w:line="240" w:lineRule="auto"/>
        <w:ind w:left="426" w:right="2" w:hanging="426"/>
        <w:rPr>
          <w:bCs/>
          <w:sz w:val="22"/>
          <w:szCs w:val="22"/>
        </w:rPr>
      </w:pPr>
      <w:r w:rsidRPr="007B24C0">
        <w:rPr>
          <w:bCs/>
          <w:sz w:val="22"/>
          <w:szCs w:val="22"/>
        </w:rPr>
        <w:t>Předmětem převodu bude Budoucí kanalizace</w:t>
      </w:r>
      <w:r>
        <w:rPr>
          <w:bCs/>
          <w:sz w:val="22"/>
          <w:szCs w:val="22"/>
        </w:rPr>
        <w:t>, která bude blíže vymezena geometrickým plánem</w:t>
      </w:r>
      <w:r w:rsidRPr="007B24C0">
        <w:rPr>
          <w:bCs/>
          <w:sz w:val="22"/>
          <w:szCs w:val="22"/>
        </w:rPr>
        <w:t xml:space="preserve">. </w:t>
      </w:r>
      <w:r w:rsidR="005F44DA" w:rsidRPr="007B24C0">
        <w:rPr>
          <w:sz w:val="22"/>
          <w:szCs w:val="22"/>
        </w:rPr>
        <w:t>Náklady na pořízení geometrického plánu nese investor.</w:t>
      </w:r>
    </w:p>
    <w:p w14:paraId="59912C0C" w14:textId="38C4EE31" w:rsidR="00DE3AA6" w:rsidRPr="007B24C0" w:rsidRDefault="00DE3AA6" w:rsidP="00E919AB">
      <w:pPr>
        <w:numPr>
          <w:ilvl w:val="0"/>
          <w:numId w:val="3"/>
        </w:numPr>
        <w:spacing w:line="240" w:lineRule="auto"/>
        <w:ind w:left="426" w:right="2" w:hanging="426"/>
        <w:rPr>
          <w:bCs/>
          <w:sz w:val="22"/>
          <w:szCs w:val="22"/>
        </w:rPr>
      </w:pPr>
      <w:r w:rsidRPr="007B24C0">
        <w:rPr>
          <w:bCs/>
          <w:sz w:val="22"/>
          <w:szCs w:val="22"/>
        </w:rPr>
        <w:t xml:space="preserve">Stran naplnění podmínek pro uskutečnění bezúplatného převodu dle § 22 odst. 3 zákona o majetku státu </w:t>
      </w:r>
      <w:r>
        <w:rPr>
          <w:bCs/>
          <w:sz w:val="22"/>
          <w:szCs w:val="22"/>
        </w:rPr>
        <w:t>s</w:t>
      </w:r>
      <w:r w:rsidRPr="007B24C0">
        <w:rPr>
          <w:bCs/>
          <w:sz w:val="22"/>
          <w:szCs w:val="22"/>
        </w:rPr>
        <w:t xml:space="preserve">mluvní strany </w:t>
      </w:r>
      <w:r w:rsidR="00A16736">
        <w:rPr>
          <w:bCs/>
          <w:sz w:val="22"/>
          <w:szCs w:val="22"/>
        </w:rPr>
        <w:t>uvádí</w:t>
      </w:r>
      <w:r w:rsidRPr="007B24C0">
        <w:rPr>
          <w:bCs/>
          <w:sz w:val="22"/>
          <w:szCs w:val="22"/>
        </w:rPr>
        <w:t xml:space="preserve">, že budoucí </w:t>
      </w:r>
      <w:r>
        <w:rPr>
          <w:bCs/>
          <w:sz w:val="22"/>
          <w:szCs w:val="22"/>
        </w:rPr>
        <w:t>vlastník</w:t>
      </w:r>
      <w:r w:rsidRPr="007B24C0">
        <w:rPr>
          <w:bCs/>
          <w:sz w:val="22"/>
          <w:szCs w:val="22"/>
        </w:rPr>
        <w:t xml:space="preserve"> je vlastníkem Současné kanalizace, přičemž o tuto Současnou kanalizaci dlouhodobě pečuje a zajišťuje její využití v souladu s veřejným zájmem a</w:t>
      </w:r>
      <w:r w:rsidR="0025083A">
        <w:rPr>
          <w:bCs/>
          <w:sz w:val="22"/>
          <w:szCs w:val="22"/>
        </w:rPr>
        <w:t> </w:t>
      </w:r>
      <w:r w:rsidRPr="007B24C0">
        <w:rPr>
          <w:bCs/>
          <w:sz w:val="22"/>
          <w:szCs w:val="22"/>
        </w:rPr>
        <w:t>účelem, který tato Současná kanalizace plní. Jako takový je nejlépe vybaven potřebnými zkušenostmi a personálním a materiálním vybavením k tomu, aby v souladu s principem subsidiarity jako vlastník pečoval i o Budoucí kanalizaci. Budoucí kanalizace je pro investora trvale nepotře</w:t>
      </w:r>
      <w:r w:rsidR="00BA5813">
        <w:rPr>
          <w:bCs/>
          <w:sz w:val="22"/>
          <w:szCs w:val="22"/>
        </w:rPr>
        <w:t>b</w:t>
      </w:r>
      <w:r w:rsidRPr="007B24C0">
        <w:rPr>
          <w:bCs/>
          <w:sz w:val="22"/>
          <w:szCs w:val="22"/>
        </w:rPr>
        <w:t xml:space="preserve">ná, neboť přesahuje potřeby investora a na jeho ponechání ve vlastnictví investora s ohledem na princip subsidiarity a dlouhodobě zavedený faktický stav není </w:t>
      </w:r>
      <w:r>
        <w:rPr>
          <w:bCs/>
          <w:sz w:val="22"/>
          <w:szCs w:val="22"/>
        </w:rPr>
        <w:t>dán</w:t>
      </w:r>
      <w:r w:rsidRPr="007B24C0">
        <w:rPr>
          <w:bCs/>
          <w:sz w:val="22"/>
          <w:szCs w:val="22"/>
        </w:rPr>
        <w:t xml:space="preserve"> veřejný zájem.</w:t>
      </w:r>
    </w:p>
    <w:p w14:paraId="16FD5219" w14:textId="77777777" w:rsidR="001C3EA1" w:rsidRDefault="001C3EA1" w:rsidP="00E919AB">
      <w:pPr>
        <w:keepNext/>
        <w:spacing w:after="98" w:line="240" w:lineRule="auto"/>
        <w:ind w:left="436" w:right="357" w:hanging="11"/>
        <w:jc w:val="center"/>
        <w:rPr>
          <w:b/>
          <w:sz w:val="22"/>
          <w:szCs w:val="22"/>
        </w:rPr>
      </w:pPr>
    </w:p>
    <w:p w14:paraId="2CDF4D87" w14:textId="6108504C" w:rsidR="008828BF" w:rsidRPr="007B24C0" w:rsidRDefault="008828BF" w:rsidP="00E919AB">
      <w:pPr>
        <w:keepNext/>
        <w:spacing w:after="98" w:line="240" w:lineRule="auto"/>
        <w:ind w:left="436" w:right="357" w:hanging="11"/>
        <w:jc w:val="center"/>
        <w:rPr>
          <w:sz w:val="22"/>
          <w:szCs w:val="22"/>
        </w:rPr>
      </w:pPr>
      <w:r w:rsidRPr="007B24C0">
        <w:rPr>
          <w:b/>
          <w:sz w:val="22"/>
          <w:szCs w:val="22"/>
        </w:rPr>
        <w:t>I</w:t>
      </w:r>
      <w:r w:rsidR="00DE3AA6">
        <w:rPr>
          <w:b/>
          <w:sz w:val="22"/>
          <w:szCs w:val="22"/>
        </w:rPr>
        <w:t>I</w:t>
      </w:r>
      <w:r w:rsidRPr="007B24C0">
        <w:rPr>
          <w:b/>
          <w:sz w:val="22"/>
          <w:szCs w:val="22"/>
        </w:rPr>
        <w:t xml:space="preserve">I. </w:t>
      </w:r>
    </w:p>
    <w:p w14:paraId="0DAE0CC3" w14:textId="77777777" w:rsidR="008828BF" w:rsidRPr="007B24C0" w:rsidRDefault="008828BF" w:rsidP="00E919AB">
      <w:pPr>
        <w:pStyle w:val="Nadpis2"/>
        <w:spacing w:line="240" w:lineRule="auto"/>
        <w:rPr>
          <w:sz w:val="22"/>
          <w:szCs w:val="22"/>
        </w:rPr>
      </w:pPr>
      <w:r w:rsidRPr="007B24C0">
        <w:rPr>
          <w:sz w:val="22"/>
          <w:szCs w:val="22"/>
        </w:rPr>
        <w:t xml:space="preserve">Náležitosti smlouvy o zřízení služebnosti </w:t>
      </w:r>
    </w:p>
    <w:p w14:paraId="692C4AB6" w14:textId="350F4915" w:rsidR="008828BF" w:rsidRPr="007B24C0" w:rsidRDefault="008828BF" w:rsidP="00E919AB">
      <w:pPr>
        <w:numPr>
          <w:ilvl w:val="0"/>
          <w:numId w:val="14"/>
        </w:numPr>
        <w:spacing w:line="240" w:lineRule="auto"/>
        <w:ind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Předmětem smlouvy o zřízení služebnosti bude zřízení služebnosti inženýrské sítě ve prospěch </w:t>
      </w:r>
      <w:r w:rsidR="002C09C9">
        <w:rPr>
          <w:sz w:val="22"/>
          <w:szCs w:val="22"/>
        </w:rPr>
        <w:t>budoucího vlastníka</w:t>
      </w:r>
      <w:r w:rsidRPr="007B24C0">
        <w:rPr>
          <w:sz w:val="22"/>
          <w:szCs w:val="22"/>
        </w:rPr>
        <w:t xml:space="preserve">, spočívající v právu </w:t>
      </w:r>
      <w:r w:rsidR="003B7375">
        <w:rPr>
          <w:sz w:val="22"/>
          <w:szCs w:val="22"/>
        </w:rPr>
        <w:t>vést</w:t>
      </w:r>
      <w:r w:rsidRPr="007B24C0">
        <w:rPr>
          <w:sz w:val="22"/>
          <w:szCs w:val="22"/>
        </w:rPr>
        <w:t xml:space="preserve"> inženýrskou síť </w:t>
      </w:r>
      <w:r w:rsidR="00476AAC">
        <w:rPr>
          <w:sz w:val="22"/>
          <w:szCs w:val="22"/>
        </w:rPr>
        <w:t>přes</w:t>
      </w:r>
      <w:r w:rsidRPr="007B24C0">
        <w:rPr>
          <w:sz w:val="22"/>
          <w:szCs w:val="22"/>
        </w:rPr>
        <w:t xml:space="preserve"> služebn</w:t>
      </w:r>
      <w:r w:rsidR="00476AAC">
        <w:rPr>
          <w:sz w:val="22"/>
          <w:szCs w:val="22"/>
        </w:rPr>
        <w:t>é</w:t>
      </w:r>
      <w:r w:rsidRPr="007B24C0">
        <w:rPr>
          <w:sz w:val="22"/>
          <w:szCs w:val="22"/>
        </w:rPr>
        <w:t xml:space="preserve"> pozem</w:t>
      </w:r>
      <w:r w:rsidR="00476AAC">
        <w:rPr>
          <w:sz w:val="22"/>
          <w:szCs w:val="22"/>
        </w:rPr>
        <w:t>ky</w:t>
      </w:r>
      <w:r w:rsidRPr="007B24C0">
        <w:rPr>
          <w:sz w:val="22"/>
          <w:szCs w:val="22"/>
        </w:rPr>
        <w:t xml:space="preserve">, </w:t>
      </w:r>
      <w:r w:rsidR="00476AAC">
        <w:rPr>
          <w:sz w:val="22"/>
          <w:szCs w:val="22"/>
        </w:rPr>
        <w:t>a tu</w:t>
      </w:r>
      <w:r w:rsidRPr="007B24C0">
        <w:rPr>
          <w:sz w:val="22"/>
          <w:szCs w:val="22"/>
        </w:rPr>
        <w:t xml:space="preserve"> provozovat, udržovat, opravovat, upravovat, modernizovat, zlepšovat výkonnost a obnovovat, a to buď samostatně a/nebo pověřenou třetí osobou, a za tím účelem vstupovat a vjíždět na služebné pozemky. </w:t>
      </w:r>
    </w:p>
    <w:p w14:paraId="633B18F5" w14:textId="42BB0D31" w:rsidR="008828BF" w:rsidRPr="007B24C0" w:rsidRDefault="008828BF" w:rsidP="00E919AB">
      <w:pPr>
        <w:numPr>
          <w:ilvl w:val="0"/>
          <w:numId w:val="14"/>
        </w:numPr>
        <w:spacing w:line="240" w:lineRule="auto"/>
        <w:ind w:right="2" w:hanging="426"/>
        <w:rPr>
          <w:sz w:val="22"/>
          <w:szCs w:val="22"/>
        </w:rPr>
      </w:pPr>
      <w:r w:rsidRPr="007B24C0">
        <w:rPr>
          <w:sz w:val="22"/>
          <w:szCs w:val="22"/>
        </w:rPr>
        <w:t>Služebnost bude zřízena k části služebn</w:t>
      </w:r>
      <w:r>
        <w:rPr>
          <w:sz w:val="22"/>
          <w:szCs w:val="22"/>
        </w:rPr>
        <w:t>ých</w:t>
      </w:r>
      <w:r w:rsidRPr="007B24C0">
        <w:rPr>
          <w:sz w:val="22"/>
          <w:szCs w:val="22"/>
        </w:rPr>
        <w:t xml:space="preserve"> pozemk</w:t>
      </w:r>
      <w:r>
        <w:rPr>
          <w:sz w:val="22"/>
          <w:szCs w:val="22"/>
        </w:rPr>
        <w:t>ů</w:t>
      </w:r>
      <w:r w:rsidRPr="007B24C0">
        <w:rPr>
          <w:sz w:val="22"/>
          <w:szCs w:val="22"/>
        </w:rPr>
        <w:t xml:space="preserve">. Rozsah služebnosti bude vymezen geometrickým plánem, který bude nedílnou součástí smlouvy o zřízení služebnosti. </w:t>
      </w:r>
    </w:p>
    <w:p w14:paraId="6D395DF8" w14:textId="77777777" w:rsidR="008828BF" w:rsidRPr="007B24C0" w:rsidRDefault="008828BF" w:rsidP="00E919AB">
      <w:pPr>
        <w:numPr>
          <w:ilvl w:val="0"/>
          <w:numId w:val="14"/>
        </w:numPr>
        <w:spacing w:line="240" w:lineRule="auto"/>
        <w:ind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Služebnost bude zřízena na dobu neurčitou. </w:t>
      </w:r>
    </w:p>
    <w:p w14:paraId="4CD6F3AC" w14:textId="035B20AD" w:rsidR="008828BF" w:rsidRPr="007B24C0" w:rsidRDefault="008828BF" w:rsidP="00E919AB">
      <w:pPr>
        <w:numPr>
          <w:ilvl w:val="0"/>
          <w:numId w:val="14"/>
        </w:numPr>
        <w:spacing w:line="240" w:lineRule="auto"/>
        <w:ind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Budoucí povinný se zaváže služebnost strpět a </w:t>
      </w:r>
      <w:r w:rsidR="005F44DA">
        <w:rPr>
          <w:sz w:val="22"/>
          <w:szCs w:val="22"/>
        </w:rPr>
        <w:t>budoucí vlastník</w:t>
      </w:r>
      <w:r>
        <w:rPr>
          <w:sz w:val="22"/>
          <w:szCs w:val="22"/>
        </w:rPr>
        <w:t xml:space="preserve"> </w:t>
      </w:r>
      <w:r w:rsidRPr="007B24C0">
        <w:rPr>
          <w:sz w:val="22"/>
          <w:szCs w:val="22"/>
        </w:rPr>
        <w:t xml:space="preserve">se zaváže služebnost přijmout. </w:t>
      </w:r>
    </w:p>
    <w:p w14:paraId="6D4EDBA2" w14:textId="0B922230" w:rsidR="008828BF" w:rsidRPr="00D25466" w:rsidRDefault="008828BF" w:rsidP="00E919AB">
      <w:pPr>
        <w:numPr>
          <w:ilvl w:val="0"/>
          <w:numId w:val="14"/>
        </w:numPr>
        <w:spacing w:line="240" w:lineRule="auto"/>
        <w:ind w:right="2" w:hanging="426"/>
        <w:rPr>
          <w:rFonts w:cs="Times New Roman"/>
          <w:sz w:val="22"/>
          <w:szCs w:val="22"/>
        </w:rPr>
      </w:pPr>
      <w:r w:rsidRPr="00D25466">
        <w:rPr>
          <w:rFonts w:cs="Times New Roman"/>
          <w:sz w:val="22"/>
          <w:szCs w:val="22"/>
        </w:rPr>
        <w:lastRenderedPageBreak/>
        <w:t>Služebnost bude zřízena úplatně.</w:t>
      </w:r>
      <w:r w:rsidR="0004137D" w:rsidRPr="00D25466">
        <w:rPr>
          <w:rFonts w:cs="Times New Roman"/>
          <w:sz w:val="22"/>
          <w:szCs w:val="22"/>
        </w:rPr>
        <w:t xml:space="preserve"> Investor </w:t>
      </w:r>
      <w:r w:rsidR="00031231">
        <w:rPr>
          <w:rFonts w:cs="Times New Roman"/>
          <w:sz w:val="22"/>
          <w:szCs w:val="22"/>
        </w:rPr>
        <w:t>se zaváže</w:t>
      </w:r>
      <w:r w:rsidR="0004137D" w:rsidRPr="00D25466">
        <w:rPr>
          <w:rFonts w:cs="Times New Roman"/>
          <w:sz w:val="22"/>
          <w:szCs w:val="22"/>
        </w:rPr>
        <w:t xml:space="preserve"> budoucímu povinnému zaplatit za zřízení služebnosti inženýrské sítě jednorázovou úplatu ve výši oceněné podle § </w:t>
      </w:r>
      <w:r w:rsidR="009F0AB8" w:rsidRPr="00D25466">
        <w:rPr>
          <w:rFonts w:cs="Times New Roman"/>
          <w:sz w:val="22"/>
          <w:szCs w:val="22"/>
        </w:rPr>
        <w:t>3</w:t>
      </w:r>
      <w:r w:rsidR="0004137D" w:rsidRPr="00D25466">
        <w:rPr>
          <w:rFonts w:cs="Times New Roman"/>
          <w:sz w:val="22"/>
          <w:szCs w:val="22"/>
        </w:rPr>
        <w:t xml:space="preserve">b odst. </w:t>
      </w:r>
      <w:r w:rsidR="009F0AB8" w:rsidRPr="00D25466">
        <w:rPr>
          <w:rFonts w:cs="Times New Roman"/>
          <w:sz w:val="22"/>
          <w:szCs w:val="22"/>
        </w:rPr>
        <w:t>5</w:t>
      </w:r>
      <w:r w:rsidR="0004137D" w:rsidRPr="00D25466">
        <w:rPr>
          <w:rFonts w:cs="Times New Roman"/>
          <w:sz w:val="22"/>
          <w:szCs w:val="22"/>
        </w:rPr>
        <w:t xml:space="preserve"> zákona č.</w:t>
      </w:r>
      <w:r w:rsidR="00921A01">
        <w:rPr>
          <w:rFonts w:cs="Times New Roman"/>
          <w:sz w:val="22"/>
          <w:szCs w:val="22"/>
        </w:rPr>
        <w:t> </w:t>
      </w:r>
      <w:r w:rsidR="009F0AB8" w:rsidRPr="00D25466">
        <w:rPr>
          <w:rFonts w:cs="Times New Roman"/>
          <w:sz w:val="22"/>
          <w:szCs w:val="22"/>
        </w:rPr>
        <w:t>416/2009</w:t>
      </w:r>
      <w:r w:rsidR="0004137D" w:rsidRPr="00D25466">
        <w:rPr>
          <w:rFonts w:cs="Times New Roman"/>
          <w:sz w:val="22"/>
          <w:szCs w:val="22"/>
        </w:rPr>
        <w:t xml:space="preserve"> Sb., o </w:t>
      </w:r>
      <w:r w:rsidR="009F0AB8" w:rsidRPr="00D25466">
        <w:rPr>
          <w:rFonts w:cs="Times New Roman"/>
          <w:sz w:val="22"/>
          <w:szCs w:val="22"/>
        </w:rPr>
        <w:t>urychlení výstavby strategicky významné infrastruktury</w:t>
      </w:r>
      <w:r w:rsidR="0004137D" w:rsidRPr="00D25466">
        <w:rPr>
          <w:rFonts w:cs="Times New Roman"/>
          <w:sz w:val="22"/>
          <w:szCs w:val="22"/>
        </w:rPr>
        <w:t>, ve znění pozdějších předpisů</w:t>
      </w:r>
      <w:r w:rsidR="009F0AB8" w:rsidRPr="00D25466">
        <w:rPr>
          <w:rFonts w:cs="Times New Roman"/>
          <w:sz w:val="22"/>
          <w:szCs w:val="22"/>
        </w:rPr>
        <w:t>, tj. částku 20</w:t>
      </w:r>
      <w:r w:rsidR="00BE7D7F">
        <w:rPr>
          <w:rFonts w:cs="Times New Roman"/>
          <w:sz w:val="22"/>
          <w:szCs w:val="22"/>
        </w:rPr>
        <w:t> </w:t>
      </w:r>
      <w:r w:rsidR="009F0AB8" w:rsidRPr="00D25466">
        <w:rPr>
          <w:rFonts w:cs="Times New Roman"/>
          <w:sz w:val="22"/>
          <w:szCs w:val="22"/>
        </w:rPr>
        <w:t>000 Kč bez DPH (10</w:t>
      </w:r>
      <w:r w:rsidR="00BE7D7F">
        <w:rPr>
          <w:rFonts w:cs="Times New Roman"/>
          <w:sz w:val="22"/>
          <w:szCs w:val="22"/>
        </w:rPr>
        <w:t> </w:t>
      </w:r>
      <w:r w:rsidR="009F0AB8" w:rsidRPr="00D25466">
        <w:rPr>
          <w:rFonts w:cs="Times New Roman"/>
          <w:sz w:val="22"/>
          <w:szCs w:val="22"/>
        </w:rPr>
        <w:t>000 Kč bez DPH</w:t>
      </w:r>
      <w:r w:rsidR="0004137D" w:rsidRPr="00D25466">
        <w:rPr>
          <w:rFonts w:cs="Times New Roman"/>
          <w:iCs/>
          <w:sz w:val="22"/>
          <w:szCs w:val="22"/>
        </w:rPr>
        <w:t xml:space="preserve"> </w:t>
      </w:r>
      <w:r w:rsidR="009F0AB8" w:rsidRPr="00D25466">
        <w:rPr>
          <w:rFonts w:cs="Times New Roman"/>
          <w:iCs/>
          <w:sz w:val="22"/>
          <w:szCs w:val="22"/>
        </w:rPr>
        <w:t xml:space="preserve">za každý </w:t>
      </w:r>
      <w:r w:rsidR="00D25466">
        <w:rPr>
          <w:rFonts w:cs="Times New Roman"/>
          <w:iCs/>
          <w:sz w:val="22"/>
          <w:szCs w:val="22"/>
        </w:rPr>
        <w:t>služebný</w:t>
      </w:r>
      <w:r w:rsidR="009F0AB8" w:rsidRPr="00D25466">
        <w:rPr>
          <w:rFonts w:cs="Times New Roman"/>
          <w:iCs/>
          <w:sz w:val="22"/>
          <w:szCs w:val="22"/>
        </w:rPr>
        <w:t xml:space="preserve"> pozemek </w:t>
      </w:r>
      <w:r w:rsidR="00D25466">
        <w:rPr>
          <w:rFonts w:cs="Times New Roman"/>
          <w:iCs/>
          <w:sz w:val="22"/>
          <w:szCs w:val="22"/>
        </w:rPr>
        <w:t>dotčený s</w:t>
      </w:r>
      <w:r w:rsidR="009F0AB8" w:rsidRPr="00D25466">
        <w:rPr>
          <w:rFonts w:cs="Times New Roman"/>
          <w:iCs/>
          <w:sz w:val="22"/>
          <w:szCs w:val="22"/>
        </w:rPr>
        <w:t>tavbou</w:t>
      </w:r>
      <w:r w:rsidR="00D25466">
        <w:rPr>
          <w:rFonts w:cs="Times New Roman"/>
          <w:iCs/>
          <w:sz w:val="22"/>
          <w:szCs w:val="22"/>
        </w:rPr>
        <w:t xml:space="preserve"> Budoucí kanalizace</w:t>
      </w:r>
      <w:r w:rsidR="009F0AB8" w:rsidRPr="00D25466">
        <w:rPr>
          <w:rFonts w:cs="Times New Roman"/>
          <w:iCs/>
          <w:sz w:val="22"/>
          <w:szCs w:val="22"/>
        </w:rPr>
        <w:t>).</w:t>
      </w:r>
    </w:p>
    <w:p w14:paraId="054CC101" w14:textId="417FC898" w:rsidR="008828BF" w:rsidRPr="007B24C0" w:rsidRDefault="005F44DA" w:rsidP="00E919AB">
      <w:pPr>
        <w:numPr>
          <w:ilvl w:val="0"/>
          <w:numId w:val="14"/>
        </w:numPr>
        <w:spacing w:line="240" w:lineRule="auto"/>
        <w:ind w:right="2" w:hanging="426"/>
        <w:rPr>
          <w:sz w:val="22"/>
          <w:szCs w:val="22"/>
        </w:rPr>
      </w:pPr>
      <w:r>
        <w:rPr>
          <w:sz w:val="22"/>
          <w:szCs w:val="22"/>
        </w:rPr>
        <w:t>Budoucí vlastník</w:t>
      </w:r>
      <w:r w:rsidR="008828BF" w:rsidRPr="007B24C0">
        <w:rPr>
          <w:sz w:val="22"/>
          <w:szCs w:val="22"/>
        </w:rPr>
        <w:t xml:space="preserve"> neponese náklad</w:t>
      </w:r>
      <w:r w:rsidR="008828BF">
        <w:rPr>
          <w:sz w:val="22"/>
          <w:szCs w:val="22"/>
        </w:rPr>
        <w:t>y</w:t>
      </w:r>
      <w:r w:rsidR="008828BF" w:rsidRPr="007B24C0">
        <w:rPr>
          <w:sz w:val="22"/>
          <w:szCs w:val="22"/>
        </w:rPr>
        <w:t xml:space="preserve"> na zachování a opravy služebn</w:t>
      </w:r>
      <w:r w:rsidR="00DF6CBA">
        <w:rPr>
          <w:sz w:val="22"/>
          <w:szCs w:val="22"/>
        </w:rPr>
        <w:t>ých</w:t>
      </w:r>
      <w:r w:rsidR="008828BF" w:rsidRPr="007B24C0">
        <w:rPr>
          <w:sz w:val="22"/>
          <w:szCs w:val="22"/>
        </w:rPr>
        <w:t xml:space="preserve"> pozemk</w:t>
      </w:r>
      <w:r w:rsidR="00DF6CBA">
        <w:rPr>
          <w:sz w:val="22"/>
          <w:szCs w:val="22"/>
        </w:rPr>
        <w:t>ů</w:t>
      </w:r>
      <w:r w:rsidR="008828BF" w:rsidRPr="007B24C0">
        <w:rPr>
          <w:sz w:val="22"/>
          <w:szCs w:val="22"/>
        </w:rPr>
        <w:t>, nebude povinen zajišťovat ani hradit náklady na běžnou údržbu ani jiným způsobem se podílet či přispívat na zachování služebn</w:t>
      </w:r>
      <w:r w:rsidR="00DF6CBA">
        <w:rPr>
          <w:sz w:val="22"/>
          <w:szCs w:val="22"/>
        </w:rPr>
        <w:t>ých</w:t>
      </w:r>
      <w:r w:rsidR="008828BF" w:rsidRPr="007B24C0">
        <w:rPr>
          <w:sz w:val="22"/>
          <w:szCs w:val="22"/>
        </w:rPr>
        <w:t xml:space="preserve"> pozemk</w:t>
      </w:r>
      <w:r w:rsidR="00DF6CBA">
        <w:rPr>
          <w:sz w:val="22"/>
          <w:szCs w:val="22"/>
        </w:rPr>
        <w:t>ů</w:t>
      </w:r>
      <w:r w:rsidR="008828BF" w:rsidRPr="007B24C0">
        <w:rPr>
          <w:sz w:val="22"/>
          <w:szCs w:val="22"/>
        </w:rPr>
        <w:t>, s výjimkou uvedení služebního pozemku do původního stavu v</w:t>
      </w:r>
      <w:r w:rsidR="0004137D">
        <w:rPr>
          <w:sz w:val="22"/>
          <w:szCs w:val="22"/>
        </w:rPr>
        <w:t> </w:t>
      </w:r>
      <w:r w:rsidR="008828BF" w:rsidRPr="007B24C0">
        <w:rPr>
          <w:sz w:val="22"/>
          <w:szCs w:val="22"/>
        </w:rPr>
        <w:t>případě provádění činnosti na n</w:t>
      </w:r>
      <w:r w:rsidR="00677D22">
        <w:rPr>
          <w:sz w:val="22"/>
          <w:szCs w:val="22"/>
        </w:rPr>
        <w:t>ich</w:t>
      </w:r>
      <w:r w:rsidR="008828BF" w:rsidRPr="007B24C0">
        <w:rPr>
          <w:sz w:val="22"/>
          <w:szCs w:val="22"/>
        </w:rPr>
        <w:t xml:space="preserve"> při výkonu práv ze služebnosti. </w:t>
      </w:r>
    </w:p>
    <w:p w14:paraId="21BEE864" w14:textId="77777777" w:rsidR="001C3EA1" w:rsidRDefault="001C3EA1" w:rsidP="00E919AB">
      <w:pPr>
        <w:keepNext/>
        <w:spacing w:after="98" w:line="240" w:lineRule="auto"/>
        <w:ind w:left="436" w:right="357" w:hanging="11"/>
        <w:jc w:val="center"/>
        <w:rPr>
          <w:b/>
          <w:sz w:val="22"/>
          <w:szCs w:val="22"/>
        </w:rPr>
      </w:pPr>
    </w:p>
    <w:p w14:paraId="5F940227" w14:textId="0F433E6F" w:rsidR="0043178D" w:rsidRPr="007B24C0" w:rsidRDefault="00455199" w:rsidP="00E919AB">
      <w:pPr>
        <w:keepNext/>
        <w:spacing w:after="98" w:line="240" w:lineRule="auto"/>
        <w:ind w:left="436" w:right="357" w:hanging="11"/>
        <w:jc w:val="center"/>
        <w:rPr>
          <w:sz w:val="22"/>
          <w:szCs w:val="22"/>
        </w:rPr>
      </w:pPr>
      <w:r w:rsidRPr="007B24C0">
        <w:rPr>
          <w:b/>
          <w:sz w:val="22"/>
          <w:szCs w:val="22"/>
        </w:rPr>
        <w:t>I</w:t>
      </w:r>
      <w:r w:rsidR="00507E57" w:rsidRPr="007B24C0">
        <w:rPr>
          <w:b/>
          <w:sz w:val="22"/>
          <w:szCs w:val="22"/>
        </w:rPr>
        <w:t>V</w:t>
      </w:r>
      <w:r w:rsidRPr="007B24C0">
        <w:rPr>
          <w:b/>
          <w:sz w:val="22"/>
          <w:szCs w:val="22"/>
        </w:rPr>
        <w:t xml:space="preserve">. </w:t>
      </w:r>
    </w:p>
    <w:p w14:paraId="4C23821C" w14:textId="0AE7ADFD" w:rsidR="0043178D" w:rsidRPr="007B24C0" w:rsidRDefault="00455199" w:rsidP="00E919AB">
      <w:pPr>
        <w:pStyle w:val="Nadpis2"/>
        <w:spacing w:after="133" w:line="240" w:lineRule="auto"/>
        <w:ind w:left="435" w:right="363"/>
        <w:rPr>
          <w:sz w:val="22"/>
          <w:szCs w:val="22"/>
        </w:rPr>
      </w:pPr>
      <w:r w:rsidRPr="007B24C0">
        <w:rPr>
          <w:sz w:val="22"/>
          <w:szCs w:val="22"/>
        </w:rPr>
        <w:t>Ostatní závazky smluvních stran</w:t>
      </w:r>
      <w:r w:rsidR="001A0785" w:rsidRPr="007B24C0">
        <w:rPr>
          <w:sz w:val="22"/>
          <w:szCs w:val="22"/>
        </w:rPr>
        <w:t xml:space="preserve"> </w:t>
      </w:r>
    </w:p>
    <w:p w14:paraId="35D3D7AD" w14:textId="7B0D2686" w:rsidR="001A537C" w:rsidRPr="007B24C0" w:rsidRDefault="001A537C" w:rsidP="00E919AB">
      <w:pPr>
        <w:numPr>
          <w:ilvl w:val="0"/>
          <w:numId w:val="9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>Investor v součinnosti s budoucím vlastníkem</w:t>
      </w:r>
      <w:r w:rsidR="00D15AFC">
        <w:rPr>
          <w:sz w:val="22"/>
          <w:szCs w:val="22"/>
        </w:rPr>
        <w:t xml:space="preserve"> podá po uzavření smlouvy o bezúplatném převodu </w:t>
      </w:r>
      <w:r w:rsidR="00E921A3">
        <w:rPr>
          <w:sz w:val="22"/>
          <w:szCs w:val="22"/>
        </w:rPr>
        <w:t xml:space="preserve">návrh na zahájení řízení o vkladu vlastnického práva u příslušného katastrálního úřadu. Správní poplatek za návrh na zahájení řízení o povolení vkladu vlastnického práva </w:t>
      </w:r>
      <w:r w:rsidR="0062783A">
        <w:rPr>
          <w:sz w:val="22"/>
          <w:szCs w:val="22"/>
        </w:rPr>
        <w:t xml:space="preserve">do katastru nemovitostí uhradí </w:t>
      </w:r>
      <w:r w:rsidR="00D25466">
        <w:rPr>
          <w:sz w:val="22"/>
          <w:szCs w:val="22"/>
        </w:rPr>
        <w:t>investor.</w:t>
      </w:r>
    </w:p>
    <w:p w14:paraId="175E3B60" w14:textId="2505A38A" w:rsidR="00ED04DC" w:rsidRDefault="00ED04DC" w:rsidP="00E919AB">
      <w:pPr>
        <w:numPr>
          <w:ilvl w:val="0"/>
          <w:numId w:val="9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>Budoucí vlastník</w:t>
      </w:r>
      <w:r w:rsidRPr="007B24C0">
        <w:rPr>
          <w:sz w:val="22"/>
          <w:szCs w:val="22"/>
        </w:rPr>
        <w:t xml:space="preserve"> v součinnosti s</w:t>
      </w:r>
      <w:r w:rsidR="00D25466">
        <w:rPr>
          <w:sz w:val="22"/>
          <w:szCs w:val="22"/>
        </w:rPr>
        <w:t xml:space="preserve"> investorem a </w:t>
      </w:r>
      <w:r>
        <w:rPr>
          <w:sz w:val="22"/>
          <w:szCs w:val="22"/>
        </w:rPr>
        <w:t>budoucím povinným</w:t>
      </w:r>
      <w:r w:rsidRPr="007B24C0">
        <w:rPr>
          <w:sz w:val="22"/>
          <w:szCs w:val="22"/>
        </w:rPr>
        <w:t xml:space="preserve"> podá po uzavření smlouvy</w:t>
      </w:r>
      <w:r>
        <w:rPr>
          <w:sz w:val="22"/>
          <w:szCs w:val="22"/>
        </w:rPr>
        <w:t xml:space="preserve"> o</w:t>
      </w:r>
      <w:r w:rsidR="00D25466">
        <w:rPr>
          <w:sz w:val="22"/>
          <w:szCs w:val="22"/>
        </w:rPr>
        <w:t> </w:t>
      </w:r>
      <w:r>
        <w:rPr>
          <w:sz w:val="22"/>
          <w:szCs w:val="22"/>
        </w:rPr>
        <w:t>zřízení služebnosti</w:t>
      </w:r>
      <w:r w:rsidRPr="007B24C0">
        <w:rPr>
          <w:sz w:val="22"/>
          <w:szCs w:val="22"/>
        </w:rPr>
        <w:t xml:space="preserve"> návrh na zahájení řízení o vkladu práva ze služebnosti u příslušného katastrálního úřadu. Správní poplatek za návrh na zahájení řízení o povolení vkladu</w:t>
      </w:r>
      <w:r>
        <w:rPr>
          <w:sz w:val="22"/>
          <w:szCs w:val="22"/>
        </w:rPr>
        <w:t xml:space="preserve"> práva ze</w:t>
      </w:r>
      <w:r w:rsidRPr="007B24C0">
        <w:rPr>
          <w:sz w:val="22"/>
          <w:szCs w:val="22"/>
        </w:rPr>
        <w:t xml:space="preserve"> služebnosti do katastru nemovitostí uhradí </w:t>
      </w:r>
      <w:r w:rsidR="00D25466">
        <w:rPr>
          <w:sz w:val="22"/>
          <w:szCs w:val="22"/>
        </w:rPr>
        <w:t>investor.</w:t>
      </w:r>
      <w:r w:rsidRPr="007B24C0">
        <w:rPr>
          <w:sz w:val="22"/>
          <w:szCs w:val="22"/>
        </w:rPr>
        <w:t xml:space="preserve"> </w:t>
      </w:r>
    </w:p>
    <w:p w14:paraId="1A1DF777" w14:textId="77777777" w:rsidR="001C3EA1" w:rsidRDefault="001C3EA1" w:rsidP="00E919AB">
      <w:pPr>
        <w:spacing w:after="98" w:line="240" w:lineRule="auto"/>
        <w:ind w:left="436" w:hanging="10"/>
        <w:jc w:val="center"/>
        <w:rPr>
          <w:b/>
          <w:sz w:val="22"/>
          <w:szCs w:val="22"/>
        </w:rPr>
      </w:pPr>
    </w:p>
    <w:p w14:paraId="5C893C16" w14:textId="33E6036B" w:rsidR="0043178D" w:rsidRPr="007B24C0" w:rsidRDefault="00455199" w:rsidP="00E919AB">
      <w:pPr>
        <w:spacing w:after="98" w:line="240" w:lineRule="auto"/>
        <w:ind w:left="436" w:hanging="10"/>
        <w:jc w:val="center"/>
        <w:rPr>
          <w:sz w:val="22"/>
          <w:szCs w:val="22"/>
        </w:rPr>
      </w:pPr>
      <w:r w:rsidRPr="007B24C0">
        <w:rPr>
          <w:b/>
          <w:sz w:val="22"/>
          <w:szCs w:val="22"/>
        </w:rPr>
        <w:t xml:space="preserve">V. </w:t>
      </w:r>
    </w:p>
    <w:p w14:paraId="17D3076A" w14:textId="76E0D3D2" w:rsidR="0043178D" w:rsidRPr="007B24C0" w:rsidRDefault="00455199" w:rsidP="00E919AB">
      <w:pPr>
        <w:pStyle w:val="Nadpis2"/>
        <w:spacing w:after="133" w:line="240" w:lineRule="auto"/>
        <w:ind w:left="435"/>
        <w:rPr>
          <w:sz w:val="22"/>
          <w:szCs w:val="22"/>
        </w:rPr>
      </w:pPr>
      <w:r w:rsidRPr="007B24C0">
        <w:rPr>
          <w:sz w:val="22"/>
          <w:szCs w:val="22"/>
        </w:rPr>
        <w:t xml:space="preserve">Závěrečná </w:t>
      </w:r>
      <w:r w:rsidR="002B5098" w:rsidRPr="007B24C0">
        <w:rPr>
          <w:sz w:val="22"/>
          <w:szCs w:val="22"/>
        </w:rPr>
        <w:t>ujednání</w:t>
      </w:r>
      <w:r w:rsidRPr="007B24C0">
        <w:rPr>
          <w:sz w:val="22"/>
          <w:szCs w:val="22"/>
        </w:rPr>
        <w:t xml:space="preserve"> </w:t>
      </w:r>
    </w:p>
    <w:p w14:paraId="15D024CF" w14:textId="5313D36B" w:rsidR="0043178D" w:rsidRPr="0025083A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Vůle </w:t>
      </w:r>
      <w:r w:rsidR="00E12A9B">
        <w:rPr>
          <w:sz w:val="22"/>
          <w:szCs w:val="22"/>
        </w:rPr>
        <w:t xml:space="preserve">budoucího </w:t>
      </w:r>
      <w:r w:rsidR="0062783A">
        <w:rPr>
          <w:sz w:val="22"/>
          <w:szCs w:val="22"/>
        </w:rPr>
        <w:t>vlastníka</w:t>
      </w:r>
      <w:r w:rsidRPr="007B24C0">
        <w:rPr>
          <w:sz w:val="22"/>
          <w:szCs w:val="22"/>
        </w:rPr>
        <w:t xml:space="preserve"> k uzavření této </w:t>
      </w:r>
      <w:r w:rsidR="00E12A9B">
        <w:rPr>
          <w:sz w:val="22"/>
          <w:szCs w:val="22"/>
        </w:rPr>
        <w:t>S</w:t>
      </w:r>
      <w:r w:rsidRPr="007B24C0">
        <w:rPr>
          <w:sz w:val="22"/>
          <w:szCs w:val="22"/>
        </w:rPr>
        <w:t>mlouvy je dána usnesení</w:t>
      </w:r>
      <w:r w:rsidR="0067195F">
        <w:rPr>
          <w:sz w:val="22"/>
          <w:szCs w:val="22"/>
        </w:rPr>
        <w:t>m</w:t>
      </w:r>
      <w:r w:rsidRPr="007B24C0">
        <w:rPr>
          <w:sz w:val="22"/>
          <w:szCs w:val="22"/>
        </w:rPr>
        <w:t xml:space="preserve"> Rady </w:t>
      </w:r>
      <w:r w:rsidR="007E2A41">
        <w:rPr>
          <w:sz w:val="22"/>
          <w:szCs w:val="22"/>
        </w:rPr>
        <w:t>obce Kamýk nad Vltavou</w:t>
      </w:r>
      <w:r w:rsidRPr="007B24C0">
        <w:rPr>
          <w:sz w:val="22"/>
          <w:szCs w:val="22"/>
        </w:rPr>
        <w:t xml:space="preserve"> č</w:t>
      </w:r>
      <w:r w:rsidRPr="0025083A">
        <w:rPr>
          <w:sz w:val="22"/>
          <w:szCs w:val="22"/>
        </w:rPr>
        <w:t xml:space="preserve">. </w:t>
      </w:r>
      <w:r w:rsidR="000E37C8">
        <w:rPr>
          <w:sz w:val="22"/>
          <w:szCs w:val="22"/>
        </w:rPr>
        <w:t>9-24/2024</w:t>
      </w:r>
      <w:r w:rsidR="002B5098" w:rsidRPr="0025083A">
        <w:rPr>
          <w:sz w:val="22"/>
          <w:szCs w:val="22"/>
        </w:rPr>
        <w:t xml:space="preserve"> </w:t>
      </w:r>
      <w:r w:rsidRPr="0025083A">
        <w:rPr>
          <w:sz w:val="22"/>
          <w:szCs w:val="22"/>
        </w:rPr>
        <w:t>ze dne</w:t>
      </w:r>
      <w:r w:rsidR="00F16C49">
        <w:rPr>
          <w:sz w:val="22"/>
          <w:szCs w:val="22"/>
        </w:rPr>
        <w:t xml:space="preserve"> 1. 11. 2024</w:t>
      </w:r>
      <w:r w:rsidR="002B5098" w:rsidRPr="0025083A">
        <w:rPr>
          <w:sz w:val="22"/>
          <w:szCs w:val="22"/>
        </w:rPr>
        <w:t>.</w:t>
      </w:r>
    </w:p>
    <w:p w14:paraId="6D20CE9F" w14:textId="70C81616" w:rsidR="0043178D" w:rsidRP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Smluvní strany berou na vědomí, že tato </w:t>
      </w:r>
      <w:r w:rsidR="007409A6">
        <w:rPr>
          <w:sz w:val="22"/>
          <w:szCs w:val="22"/>
        </w:rPr>
        <w:t>S</w:t>
      </w:r>
      <w:r w:rsidRPr="007B24C0">
        <w:rPr>
          <w:sz w:val="22"/>
          <w:szCs w:val="22"/>
        </w:rPr>
        <w:t xml:space="preserve">mlouva dle zákona č. 340/2015 Sb., o zvláštních podmínkách účinnosti některých smluv, uveřejňování těchto smluv a </w:t>
      </w:r>
      <w:r w:rsidR="001616A6">
        <w:rPr>
          <w:sz w:val="22"/>
          <w:szCs w:val="22"/>
        </w:rPr>
        <w:t xml:space="preserve">o </w:t>
      </w:r>
      <w:r w:rsidRPr="007B24C0">
        <w:rPr>
          <w:sz w:val="22"/>
          <w:szCs w:val="22"/>
        </w:rPr>
        <w:t>registru smluv (zákon o</w:t>
      </w:r>
      <w:r w:rsidR="00D25466">
        <w:rPr>
          <w:sz w:val="22"/>
          <w:szCs w:val="22"/>
        </w:rPr>
        <w:t> </w:t>
      </w:r>
      <w:r w:rsidRPr="007B24C0">
        <w:rPr>
          <w:sz w:val="22"/>
          <w:szCs w:val="22"/>
        </w:rPr>
        <w:t xml:space="preserve">registru smluv), </w:t>
      </w:r>
      <w:r w:rsidR="001616A6">
        <w:rPr>
          <w:sz w:val="22"/>
          <w:szCs w:val="22"/>
        </w:rPr>
        <w:t>ve znění pozdějších předpisů (dále jen „</w:t>
      </w:r>
      <w:r w:rsidR="001616A6" w:rsidRPr="001616A6">
        <w:rPr>
          <w:b/>
          <w:bCs/>
          <w:sz w:val="22"/>
          <w:szCs w:val="22"/>
        </w:rPr>
        <w:t>zákon o registru smluv</w:t>
      </w:r>
      <w:r w:rsidR="001616A6">
        <w:rPr>
          <w:sz w:val="22"/>
          <w:szCs w:val="22"/>
        </w:rPr>
        <w:t xml:space="preserve">“), </w:t>
      </w:r>
      <w:r w:rsidRPr="007B24C0">
        <w:rPr>
          <w:sz w:val="22"/>
          <w:szCs w:val="22"/>
        </w:rPr>
        <w:t xml:space="preserve">podléhá uveřejnění prostřednictvím registru smluv. Smluvní strany se dohodly, že </w:t>
      </w:r>
      <w:r w:rsidR="007409A6">
        <w:rPr>
          <w:sz w:val="22"/>
          <w:szCs w:val="22"/>
        </w:rPr>
        <w:t>S</w:t>
      </w:r>
      <w:r w:rsidRPr="007B24C0">
        <w:rPr>
          <w:sz w:val="22"/>
          <w:szCs w:val="22"/>
        </w:rPr>
        <w:t>mlouvu k uveřejnění prostřednictvím registru smluv zašle správci registru</w:t>
      </w:r>
      <w:r w:rsidR="002B5098" w:rsidRPr="007B24C0">
        <w:rPr>
          <w:sz w:val="22"/>
          <w:szCs w:val="22"/>
        </w:rPr>
        <w:t xml:space="preserve"> </w:t>
      </w:r>
      <w:r w:rsidR="00E45C5D">
        <w:rPr>
          <w:sz w:val="22"/>
          <w:szCs w:val="22"/>
        </w:rPr>
        <w:t>investor</w:t>
      </w:r>
      <w:r w:rsidRPr="007B24C0">
        <w:rPr>
          <w:sz w:val="22"/>
          <w:szCs w:val="22"/>
        </w:rPr>
        <w:t xml:space="preserve">, nejpozději do 30 dnů od jejího uzavření. Smluvní strany prohlašují, že skutečnosti uvedené v této </w:t>
      </w:r>
      <w:r w:rsidR="00830F2D">
        <w:rPr>
          <w:sz w:val="22"/>
          <w:szCs w:val="22"/>
        </w:rPr>
        <w:t>S</w:t>
      </w:r>
      <w:r w:rsidRPr="007B24C0">
        <w:rPr>
          <w:sz w:val="22"/>
          <w:szCs w:val="22"/>
        </w:rPr>
        <w:t xml:space="preserve">mlouvě nepovažují za obchodní tajemství podle § 504 </w:t>
      </w:r>
      <w:r w:rsidR="002B5098" w:rsidRPr="007B24C0">
        <w:rPr>
          <w:sz w:val="22"/>
          <w:szCs w:val="22"/>
        </w:rPr>
        <w:t>občanského zákoníku</w:t>
      </w:r>
      <w:r w:rsidRPr="007B24C0">
        <w:rPr>
          <w:sz w:val="22"/>
          <w:szCs w:val="22"/>
        </w:rPr>
        <w:t xml:space="preserve">, a udělují svolení k jejich užití a zveřejnění bez stanovení jakýchkoliv dalších podmínek. </w:t>
      </w:r>
    </w:p>
    <w:p w14:paraId="1EA39729" w14:textId="73BEE739" w:rsidR="0043178D" w:rsidRP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Tato </w:t>
      </w:r>
      <w:r w:rsidR="007409A6">
        <w:rPr>
          <w:sz w:val="22"/>
          <w:szCs w:val="22"/>
        </w:rPr>
        <w:t>S</w:t>
      </w:r>
      <w:r w:rsidRPr="007B24C0">
        <w:rPr>
          <w:sz w:val="22"/>
          <w:szCs w:val="22"/>
        </w:rPr>
        <w:t>mlouva nabývá</w:t>
      </w:r>
      <w:r w:rsidR="002B5098" w:rsidRPr="007B24C0">
        <w:rPr>
          <w:sz w:val="22"/>
          <w:szCs w:val="22"/>
        </w:rPr>
        <w:t xml:space="preserve"> platnosti dnem </w:t>
      </w:r>
      <w:r w:rsidR="002F49DE">
        <w:rPr>
          <w:sz w:val="22"/>
          <w:szCs w:val="22"/>
        </w:rPr>
        <w:t xml:space="preserve">jejího </w:t>
      </w:r>
      <w:r w:rsidR="002B5098" w:rsidRPr="007B24C0">
        <w:rPr>
          <w:sz w:val="22"/>
          <w:szCs w:val="22"/>
        </w:rPr>
        <w:t xml:space="preserve">podpisu </w:t>
      </w:r>
      <w:r w:rsidR="002F49DE">
        <w:rPr>
          <w:sz w:val="22"/>
          <w:szCs w:val="22"/>
        </w:rPr>
        <w:t xml:space="preserve">formou uznávaného elektronického podpisu </w:t>
      </w:r>
      <w:r w:rsidR="00B17914">
        <w:rPr>
          <w:sz w:val="22"/>
          <w:szCs w:val="22"/>
        </w:rPr>
        <w:t>ve smyslu zákona č.</w:t>
      </w:r>
      <w:r w:rsidR="008F21A3">
        <w:rPr>
          <w:sz w:val="22"/>
          <w:szCs w:val="22"/>
        </w:rPr>
        <w:t> </w:t>
      </w:r>
      <w:r w:rsidR="00B17914">
        <w:rPr>
          <w:sz w:val="22"/>
          <w:szCs w:val="22"/>
        </w:rPr>
        <w:t>297/2016 Sb., o službách vytvářejících důvěru pro elektronické transakce, ve znění pozdějších předpisů,</w:t>
      </w:r>
      <w:r w:rsidR="002B5098" w:rsidRPr="007B24C0">
        <w:rPr>
          <w:sz w:val="22"/>
          <w:szCs w:val="22"/>
        </w:rPr>
        <w:t xml:space="preserve"> smluvními stranami a</w:t>
      </w:r>
      <w:r w:rsidRPr="007B24C0">
        <w:rPr>
          <w:sz w:val="22"/>
          <w:szCs w:val="22"/>
        </w:rPr>
        <w:t xml:space="preserve"> účinnosti dnem jejího uveřejnění </w:t>
      </w:r>
      <w:r w:rsidR="002F49DE">
        <w:rPr>
          <w:sz w:val="22"/>
          <w:szCs w:val="22"/>
        </w:rPr>
        <w:t>v</w:t>
      </w:r>
      <w:r w:rsidRPr="007B24C0">
        <w:rPr>
          <w:sz w:val="22"/>
          <w:szCs w:val="22"/>
        </w:rPr>
        <w:t xml:space="preserve"> registru smluv dle zákona o registru smluv. </w:t>
      </w:r>
    </w:p>
    <w:p w14:paraId="04EABADE" w14:textId="0E9CF2A4" w:rsidR="0043178D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Podpisem této </w:t>
      </w:r>
      <w:r w:rsidR="00F83CF3">
        <w:rPr>
          <w:sz w:val="22"/>
          <w:szCs w:val="22"/>
        </w:rPr>
        <w:t>S</w:t>
      </w:r>
      <w:r w:rsidRPr="007B24C0">
        <w:rPr>
          <w:sz w:val="22"/>
          <w:szCs w:val="22"/>
        </w:rPr>
        <w:t xml:space="preserve">mlouvy vzniká investorovi právo </w:t>
      </w:r>
      <w:r w:rsidR="002B5098" w:rsidRPr="007B24C0">
        <w:rPr>
          <w:sz w:val="22"/>
          <w:szCs w:val="22"/>
        </w:rPr>
        <w:t>provést přeložku kanalizace</w:t>
      </w:r>
      <w:r w:rsidRPr="007B24C0">
        <w:rPr>
          <w:sz w:val="22"/>
          <w:szCs w:val="22"/>
        </w:rPr>
        <w:t xml:space="preserve"> specifikovanou v</w:t>
      </w:r>
      <w:r w:rsidR="00D25466">
        <w:rPr>
          <w:sz w:val="22"/>
          <w:szCs w:val="22"/>
        </w:rPr>
        <w:t> </w:t>
      </w:r>
      <w:r w:rsidRPr="007B24C0">
        <w:rPr>
          <w:sz w:val="22"/>
          <w:szCs w:val="22"/>
        </w:rPr>
        <w:t>č</w:t>
      </w:r>
      <w:r w:rsidR="00F83CF3">
        <w:rPr>
          <w:sz w:val="22"/>
          <w:szCs w:val="22"/>
        </w:rPr>
        <w:t>l</w:t>
      </w:r>
      <w:r w:rsidRPr="007B24C0">
        <w:rPr>
          <w:sz w:val="22"/>
          <w:szCs w:val="22"/>
        </w:rPr>
        <w:t xml:space="preserve">. I. odst. </w:t>
      </w:r>
      <w:r w:rsidR="00AF3DCE">
        <w:rPr>
          <w:sz w:val="22"/>
          <w:szCs w:val="22"/>
        </w:rPr>
        <w:t>3</w:t>
      </w:r>
      <w:r w:rsidR="001616A6">
        <w:rPr>
          <w:sz w:val="22"/>
          <w:szCs w:val="22"/>
        </w:rPr>
        <w:t>. Smlouvy</w:t>
      </w:r>
      <w:r w:rsidRPr="007B24C0">
        <w:rPr>
          <w:sz w:val="22"/>
          <w:szCs w:val="22"/>
        </w:rPr>
        <w:t xml:space="preserve"> po dobu účinnosti této smlouvy</w:t>
      </w:r>
      <w:r w:rsidR="008F13A9">
        <w:rPr>
          <w:sz w:val="22"/>
          <w:szCs w:val="22"/>
        </w:rPr>
        <w:t xml:space="preserve">, přičemž do doby </w:t>
      </w:r>
      <w:r w:rsidR="000A4F26">
        <w:rPr>
          <w:sz w:val="22"/>
          <w:szCs w:val="22"/>
        </w:rPr>
        <w:t>uzavření smlouvy o zřízení služebnosti je právním titulem pro provedení přeložky</w:t>
      </w:r>
      <w:r w:rsidR="00294B56">
        <w:rPr>
          <w:sz w:val="22"/>
          <w:szCs w:val="22"/>
        </w:rPr>
        <w:t xml:space="preserve"> kanalizace</w:t>
      </w:r>
      <w:r w:rsidR="000A4F26">
        <w:rPr>
          <w:sz w:val="22"/>
          <w:szCs w:val="22"/>
        </w:rPr>
        <w:t>, jakož i pro umístění</w:t>
      </w:r>
      <w:r w:rsidR="00587BCA">
        <w:rPr>
          <w:sz w:val="22"/>
          <w:szCs w:val="22"/>
        </w:rPr>
        <w:t>, provozování a udržování</w:t>
      </w:r>
      <w:r w:rsidR="000A4F26">
        <w:rPr>
          <w:sz w:val="22"/>
          <w:szCs w:val="22"/>
        </w:rPr>
        <w:t xml:space="preserve"> Budoucí kanalizace ve služebných pozemcích, tato Smlouva</w:t>
      </w:r>
      <w:r w:rsidRPr="007B24C0">
        <w:rPr>
          <w:sz w:val="22"/>
          <w:szCs w:val="22"/>
        </w:rPr>
        <w:t xml:space="preserve">. </w:t>
      </w:r>
    </w:p>
    <w:p w14:paraId="64D79E97" w14:textId="3977EE06" w:rsidR="005A1BA3" w:rsidRPr="007B24C0" w:rsidRDefault="005A1BA3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>
        <w:rPr>
          <w:sz w:val="22"/>
          <w:szCs w:val="22"/>
        </w:rPr>
        <w:t xml:space="preserve">Smluvní strany jsou povinny zdržet se veškerého jednání, které </w:t>
      </w:r>
      <w:r w:rsidR="006D38C3">
        <w:rPr>
          <w:sz w:val="22"/>
          <w:szCs w:val="22"/>
        </w:rPr>
        <w:t xml:space="preserve">by mohlo vést ke zmaření </w:t>
      </w:r>
      <w:r w:rsidR="00731214">
        <w:rPr>
          <w:sz w:val="22"/>
          <w:szCs w:val="22"/>
        </w:rPr>
        <w:t xml:space="preserve">nebo ztížení dosažení </w:t>
      </w:r>
      <w:r w:rsidR="006D38C3">
        <w:rPr>
          <w:sz w:val="22"/>
          <w:szCs w:val="22"/>
        </w:rPr>
        <w:t>účelu této Smlouvy</w:t>
      </w:r>
      <w:r w:rsidR="00731214">
        <w:rPr>
          <w:sz w:val="22"/>
          <w:szCs w:val="22"/>
        </w:rPr>
        <w:t>.</w:t>
      </w:r>
    </w:p>
    <w:p w14:paraId="3C0F8840" w14:textId="28C79CC6" w:rsidR="0043178D" w:rsidRP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Práva a povinnosti smluvních stran neupravené v této </w:t>
      </w:r>
      <w:r w:rsidR="00F83CF3">
        <w:rPr>
          <w:sz w:val="22"/>
          <w:szCs w:val="22"/>
        </w:rPr>
        <w:t>S</w:t>
      </w:r>
      <w:r w:rsidRPr="007B24C0">
        <w:rPr>
          <w:sz w:val="22"/>
          <w:szCs w:val="22"/>
        </w:rPr>
        <w:t xml:space="preserve">mlouvě se řídí příslušnými ustanoveními </w:t>
      </w:r>
      <w:r w:rsidR="00EE3FDC">
        <w:rPr>
          <w:sz w:val="22"/>
          <w:szCs w:val="22"/>
        </w:rPr>
        <w:t xml:space="preserve">platných a účinných právních předpisů, zejména </w:t>
      </w:r>
      <w:r w:rsidR="005913FE">
        <w:rPr>
          <w:sz w:val="22"/>
          <w:szCs w:val="22"/>
        </w:rPr>
        <w:t>občanským zákoníkem.</w:t>
      </w:r>
      <w:r w:rsidRPr="007B24C0">
        <w:rPr>
          <w:sz w:val="22"/>
          <w:szCs w:val="22"/>
        </w:rPr>
        <w:t xml:space="preserve"> </w:t>
      </w:r>
    </w:p>
    <w:p w14:paraId="3AEAE288" w14:textId="1A664E22" w:rsidR="0043178D" w:rsidRP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Fyzické osoby, které tuto </w:t>
      </w:r>
      <w:r w:rsidR="00EE3FDC">
        <w:rPr>
          <w:sz w:val="22"/>
          <w:szCs w:val="22"/>
        </w:rPr>
        <w:t>S</w:t>
      </w:r>
      <w:r w:rsidRPr="007B24C0">
        <w:rPr>
          <w:sz w:val="22"/>
          <w:szCs w:val="22"/>
        </w:rPr>
        <w:t xml:space="preserve">mlouvu jménem jednotlivých smluvních stran uzavírají, tímto prohlašují, že jsou plně oprávněny k jejímu platnému uzavření. </w:t>
      </w:r>
    </w:p>
    <w:p w14:paraId="2C501928" w14:textId="27B327C4" w:rsidR="0043178D" w:rsidRP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Tato </w:t>
      </w:r>
      <w:r w:rsidR="00EE3FDC">
        <w:rPr>
          <w:sz w:val="22"/>
          <w:szCs w:val="22"/>
        </w:rPr>
        <w:t>S</w:t>
      </w:r>
      <w:r w:rsidRPr="007B24C0">
        <w:rPr>
          <w:sz w:val="22"/>
          <w:szCs w:val="22"/>
        </w:rPr>
        <w:t>mlouva je vyhotovena v</w:t>
      </w:r>
      <w:r w:rsidR="00B17914">
        <w:rPr>
          <w:sz w:val="22"/>
          <w:szCs w:val="22"/>
        </w:rPr>
        <w:t xml:space="preserve"> elektronické podobě s platnými </w:t>
      </w:r>
      <w:r w:rsidR="002F49DE">
        <w:rPr>
          <w:sz w:val="22"/>
          <w:szCs w:val="22"/>
        </w:rPr>
        <w:t xml:space="preserve">uznávanými </w:t>
      </w:r>
      <w:r w:rsidR="00B17914">
        <w:rPr>
          <w:sz w:val="22"/>
          <w:szCs w:val="22"/>
        </w:rPr>
        <w:t>elektronickými podpisy</w:t>
      </w:r>
      <w:r w:rsidR="002F49DE">
        <w:rPr>
          <w:sz w:val="22"/>
          <w:szCs w:val="22"/>
        </w:rPr>
        <w:t xml:space="preserve"> smluvních stran</w:t>
      </w:r>
      <w:r w:rsidR="00E10E98" w:rsidRPr="007B24C0">
        <w:rPr>
          <w:sz w:val="22"/>
          <w:szCs w:val="22"/>
        </w:rPr>
        <w:t>.</w:t>
      </w:r>
    </w:p>
    <w:p w14:paraId="17E1EA9A" w14:textId="41B24597" w:rsidR="0043178D" w:rsidRP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Tuto </w:t>
      </w:r>
      <w:r w:rsidR="00EE3FDC">
        <w:rPr>
          <w:sz w:val="22"/>
          <w:szCs w:val="22"/>
        </w:rPr>
        <w:t>S</w:t>
      </w:r>
      <w:r w:rsidRPr="007B24C0">
        <w:rPr>
          <w:sz w:val="22"/>
          <w:szCs w:val="22"/>
        </w:rPr>
        <w:t>mlouvu lze měnit pouze dohodou smluvních stran</w:t>
      </w:r>
      <w:r w:rsidR="002B5098" w:rsidRPr="007B24C0">
        <w:rPr>
          <w:sz w:val="22"/>
          <w:szCs w:val="22"/>
        </w:rPr>
        <w:t>, a to formou písemných číslovaných dodatků</w:t>
      </w:r>
      <w:r w:rsidRPr="007B24C0">
        <w:rPr>
          <w:sz w:val="22"/>
          <w:szCs w:val="22"/>
        </w:rPr>
        <w:t xml:space="preserve">. </w:t>
      </w:r>
    </w:p>
    <w:p w14:paraId="6E4E7EF3" w14:textId="5A9B4071" w:rsidR="007B24C0" w:rsidRDefault="00455199" w:rsidP="00E919AB">
      <w:pPr>
        <w:numPr>
          <w:ilvl w:val="0"/>
          <w:numId w:val="10"/>
        </w:numPr>
        <w:spacing w:line="240" w:lineRule="auto"/>
        <w:ind w:left="426" w:right="2" w:hanging="426"/>
        <w:rPr>
          <w:sz w:val="22"/>
          <w:szCs w:val="22"/>
        </w:rPr>
      </w:pPr>
      <w:r w:rsidRPr="007B24C0">
        <w:rPr>
          <w:sz w:val="22"/>
          <w:szCs w:val="22"/>
        </w:rPr>
        <w:t xml:space="preserve">Nedílnou součástí </w:t>
      </w:r>
      <w:r w:rsidR="00EE3FDC">
        <w:rPr>
          <w:sz w:val="22"/>
          <w:szCs w:val="22"/>
        </w:rPr>
        <w:t>této S</w:t>
      </w:r>
      <w:r w:rsidRPr="007B24C0">
        <w:rPr>
          <w:sz w:val="22"/>
          <w:szCs w:val="22"/>
        </w:rPr>
        <w:t xml:space="preserve">mlouvy je příloha č. 1 - schéma umístění </w:t>
      </w:r>
      <w:r w:rsidR="002B5098" w:rsidRPr="007B24C0">
        <w:rPr>
          <w:sz w:val="22"/>
          <w:szCs w:val="22"/>
        </w:rPr>
        <w:t>kanalizace</w:t>
      </w:r>
      <w:r w:rsidRPr="007B24C0">
        <w:rPr>
          <w:sz w:val="22"/>
          <w:szCs w:val="22"/>
        </w:rPr>
        <w:t xml:space="preserve">. </w:t>
      </w:r>
    </w:p>
    <w:p w14:paraId="1DC0941E" w14:textId="77777777" w:rsidR="001C3EA1" w:rsidRDefault="001C3EA1" w:rsidP="001C3EA1">
      <w:pPr>
        <w:spacing w:line="240" w:lineRule="auto"/>
        <w:ind w:right="2"/>
        <w:rPr>
          <w:sz w:val="22"/>
          <w:szCs w:val="22"/>
        </w:rPr>
      </w:pPr>
    </w:p>
    <w:p w14:paraId="75D9748A" w14:textId="77777777" w:rsidR="001C3EA1" w:rsidRDefault="001C3EA1" w:rsidP="001C3EA1">
      <w:pPr>
        <w:spacing w:line="240" w:lineRule="auto"/>
        <w:ind w:right="2"/>
        <w:rPr>
          <w:sz w:val="22"/>
          <w:szCs w:val="22"/>
        </w:rPr>
      </w:pPr>
    </w:p>
    <w:p w14:paraId="14F17A56" w14:textId="77777777" w:rsidR="001C3EA1" w:rsidRPr="00F34245" w:rsidRDefault="001C3EA1" w:rsidP="001C3EA1">
      <w:pPr>
        <w:spacing w:line="240" w:lineRule="auto"/>
        <w:ind w:right="2"/>
        <w:rPr>
          <w:sz w:val="22"/>
          <w:szCs w:val="22"/>
        </w:rPr>
      </w:pPr>
    </w:p>
    <w:tbl>
      <w:tblPr>
        <w:tblStyle w:val="TableGrid"/>
        <w:tblW w:w="8827" w:type="dxa"/>
        <w:tblInd w:w="77" w:type="dxa"/>
        <w:tblLook w:val="04A0" w:firstRow="1" w:lastRow="0" w:firstColumn="1" w:lastColumn="0" w:noHBand="0" w:noVBand="1"/>
      </w:tblPr>
      <w:tblGrid>
        <w:gridCol w:w="4537"/>
        <w:gridCol w:w="4290"/>
      </w:tblGrid>
      <w:tr w:rsidR="0043178D" w:rsidRPr="007B24C0" w14:paraId="1B9B9F0F" w14:textId="77777777" w:rsidTr="00F34245">
        <w:trPr>
          <w:trHeight w:val="44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21608C" w14:textId="0212EA5C" w:rsidR="0043178D" w:rsidRPr="007B24C0" w:rsidRDefault="00455199" w:rsidP="00E919AB">
            <w:pPr>
              <w:spacing w:after="77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 xml:space="preserve">V </w:t>
            </w:r>
            <w:r w:rsidR="00E10E98" w:rsidRPr="007B24C0">
              <w:rPr>
                <w:rFonts w:cs="Times New Roman"/>
                <w:sz w:val="22"/>
                <w:szCs w:val="22"/>
              </w:rPr>
              <w:t>Praze</w:t>
            </w:r>
            <w:r w:rsidRPr="007B24C0">
              <w:rPr>
                <w:rFonts w:cs="Times New Roman"/>
                <w:sz w:val="22"/>
                <w:szCs w:val="22"/>
              </w:rPr>
              <w:t xml:space="preserve"> dne</w:t>
            </w:r>
            <w:r w:rsidR="00B17914">
              <w:rPr>
                <w:rFonts w:cs="Times New Roman"/>
                <w:sz w:val="22"/>
                <w:szCs w:val="22"/>
              </w:rPr>
              <w:t>:</w:t>
            </w:r>
            <w:r w:rsidR="00052313">
              <w:rPr>
                <w:rFonts w:cs="Times New Roman"/>
                <w:sz w:val="22"/>
                <w:szCs w:val="22"/>
              </w:rPr>
              <w:t xml:space="preserve"> </w:t>
            </w:r>
            <w:r w:rsidR="00B17914">
              <w:rPr>
                <w:rFonts w:cs="Times New Roman"/>
                <w:sz w:val="22"/>
                <w:szCs w:val="22"/>
              </w:rPr>
              <w:t>viz el</w:t>
            </w:r>
            <w:r w:rsidR="001F02AB">
              <w:rPr>
                <w:rFonts w:cs="Times New Roman"/>
                <w:sz w:val="22"/>
                <w:szCs w:val="22"/>
              </w:rPr>
              <w:t xml:space="preserve">. </w:t>
            </w:r>
            <w:r w:rsidR="00B17914">
              <w:rPr>
                <w:rFonts w:cs="Times New Roman"/>
                <w:sz w:val="22"/>
                <w:szCs w:val="22"/>
              </w:rPr>
              <w:t>podpis</w:t>
            </w:r>
            <w:r w:rsidR="001F02AB">
              <w:rPr>
                <w:rFonts w:cs="Times New Roman"/>
                <w:sz w:val="22"/>
                <w:szCs w:val="22"/>
              </w:rPr>
              <w:t xml:space="preserve"> 16.4.2026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7181CCD3" w14:textId="2C74549A" w:rsidR="0043178D" w:rsidRPr="007B24C0" w:rsidRDefault="00455199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 xml:space="preserve">V </w:t>
            </w:r>
            <w:r w:rsidR="00D25466">
              <w:rPr>
                <w:rFonts w:cs="Times New Roman"/>
                <w:sz w:val="22"/>
                <w:szCs w:val="22"/>
              </w:rPr>
              <w:t>Kamýku nad Vltavou</w:t>
            </w:r>
            <w:r w:rsidR="00D25466" w:rsidRPr="007B24C0">
              <w:rPr>
                <w:rFonts w:cs="Times New Roman"/>
                <w:sz w:val="22"/>
                <w:szCs w:val="22"/>
              </w:rPr>
              <w:t xml:space="preserve"> </w:t>
            </w:r>
            <w:r w:rsidRPr="007B24C0">
              <w:rPr>
                <w:rFonts w:cs="Times New Roman"/>
                <w:sz w:val="22"/>
                <w:szCs w:val="22"/>
              </w:rPr>
              <w:t>dne</w:t>
            </w:r>
            <w:r w:rsidR="00B17914">
              <w:rPr>
                <w:rFonts w:cs="Times New Roman"/>
                <w:sz w:val="22"/>
                <w:szCs w:val="22"/>
              </w:rPr>
              <w:t>: viz el</w:t>
            </w:r>
            <w:r w:rsidR="001F02AB">
              <w:rPr>
                <w:rFonts w:cs="Times New Roman"/>
                <w:sz w:val="22"/>
                <w:szCs w:val="22"/>
              </w:rPr>
              <w:t xml:space="preserve">. </w:t>
            </w:r>
            <w:r w:rsidR="00B17914">
              <w:rPr>
                <w:rFonts w:cs="Times New Roman"/>
                <w:sz w:val="22"/>
                <w:szCs w:val="22"/>
              </w:rPr>
              <w:t>podpis</w:t>
            </w:r>
            <w:r w:rsidR="001F02AB">
              <w:rPr>
                <w:rFonts w:cs="Times New Roman"/>
                <w:sz w:val="22"/>
                <w:szCs w:val="22"/>
              </w:rPr>
              <w:t xml:space="preserve"> 8.4.2026</w:t>
            </w:r>
          </w:p>
        </w:tc>
      </w:tr>
      <w:tr w:rsidR="0043178D" w:rsidRPr="007B24C0" w14:paraId="091BBEA8" w14:textId="77777777" w:rsidTr="00E10E98">
        <w:trPr>
          <w:trHeight w:val="3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1C536" w14:textId="77777777" w:rsidR="0043178D" w:rsidRPr="007B24C0" w:rsidRDefault="00455199" w:rsidP="00E919AB">
            <w:pPr>
              <w:spacing w:after="0" w:line="240" w:lineRule="auto"/>
              <w:ind w:right="167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77C63" w14:textId="77777777" w:rsidR="0043178D" w:rsidRPr="007B24C0" w:rsidRDefault="00455199" w:rsidP="00E919AB">
            <w:pPr>
              <w:spacing w:after="0" w:line="240" w:lineRule="auto"/>
              <w:ind w:left="152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43178D" w:rsidRPr="007B24C0" w14:paraId="381772CA" w14:textId="77777777" w:rsidTr="00E10E98">
        <w:trPr>
          <w:trHeight w:val="122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86DDA99" w14:textId="7AE8D5D6" w:rsidR="0043178D" w:rsidRPr="007B24C0" w:rsidRDefault="00E10E98" w:rsidP="00E919AB">
            <w:pPr>
              <w:spacing w:after="0" w:line="240" w:lineRule="auto"/>
              <w:ind w:right="21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B24C0">
              <w:rPr>
                <w:rFonts w:cs="Times New Roman"/>
                <w:b/>
                <w:bCs/>
                <w:sz w:val="22"/>
                <w:szCs w:val="22"/>
              </w:rPr>
              <w:t>Povodí Vltavy, státní podnik</w:t>
            </w:r>
          </w:p>
          <w:p w14:paraId="7967CF75" w14:textId="4FB35E5A" w:rsidR="0043178D" w:rsidRPr="007B24C0" w:rsidRDefault="0043178D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1E8EBE55" w14:textId="015C5EF4" w:rsidR="0043178D" w:rsidRPr="007B24C0" w:rsidRDefault="0043178D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65287C0C" w14:textId="72A93AC2" w:rsidR="0043178D" w:rsidRPr="007B24C0" w:rsidRDefault="0043178D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5D2BC8E6" w14:textId="77777777" w:rsidR="0043178D" w:rsidRPr="007B24C0" w:rsidRDefault="00455199" w:rsidP="00E919AB">
            <w:pPr>
              <w:spacing w:after="0" w:line="240" w:lineRule="auto"/>
              <w:ind w:left="70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73C71903" w14:textId="1EC86E89" w:rsidR="0043178D" w:rsidRPr="007B24C0" w:rsidRDefault="00E10E98" w:rsidP="00E919AB">
            <w:pPr>
              <w:spacing w:after="0" w:line="240" w:lineRule="auto"/>
              <w:ind w:left="101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b/>
                <w:sz w:val="22"/>
                <w:szCs w:val="22"/>
              </w:rPr>
              <w:t>Obec Kamýk nad Vltavou</w:t>
            </w:r>
            <w:r w:rsidR="00455199" w:rsidRPr="007B24C0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43178D" w:rsidRPr="007B24C0" w14:paraId="78609305" w14:textId="77777777" w:rsidTr="00E10E98">
        <w:trPr>
          <w:trHeight w:val="27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69B7C08" w14:textId="77777777" w:rsidR="0043178D" w:rsidRPr="007B24C0" w:rsidRDefault="00455199" w:rsidP="00E919AB">
            <w:pPr>
              <w:spacing w:after="0" w:line="240" w:lineRule="auto"/>
              <w:ind w:left="518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0"/>
                <w:szCs w:val="22"/>
              </w:rPr>
              <w:t xml:space="preserve">______________________________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45F23824" w14:textId="77777777" w:rsidR="0043178D" w:rsidRPr="007B24C0" w:rsidRDefault="00455199" w:rsidP="00E919AB">
            <w:pPr>
              <w:spacing w:after="0" w:line="240" w:lineRule="auto"/>
              <w:ind w:left="100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0"/>
                <w:szCs w:val="22"/>
              </w:rPr>
              <w:t xml:space="preserve">______________________________ </w:t>
            </w:r>
          </w:p>
        </w:tc>
      </w:tr>
      <w:tr w:rsidR="0043178D" w:rsidRPr="007B24C0" w14:paraId="622E3B63" w14:textId="77777777" w:rsidTr="00E10E98">
        <w:trPr>
          <w:trHeight w:val="29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BF50DC5" w14:textId="1ACD3555" w:rsidR="0043178D" w:rsidRPr="007B24C0" w:rsidRDefault="001F02AB" w:rsidP="00E919AB">
            <w:pPr>
              <w:spacing w:after="0" w:line="240" w:lineRule="auto"/>
              <w:ind w:right="216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XXXX</w:t>
            </w:r>
            <w:r w:rsidR="00D25466" w:rsidRPr="007B24C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731E0838" w14:textId="2303732E" w:rsidR="0043178D" w:rsidRPr="007B24C0" w:rsidRDefault="001F02AB" w:rsidP="00E919AB">
            <w:pPr>
              <w:spacing w:after="0" w:line="240" w:lineRule="auto"/>
              <w:ind w:left="17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XXXX</w:t>
            </w:r>
          </w:p>
        </w:tc>
      </w:tr>
      <w:tr w:rsidR="0043178D" w:rsidRPr="007B24C0" w14:paraId="7D8F2FAE" w14:textId="77777777" w:rsidTr="00E10E98">
        <w:trPr>
          <w:trHeight w:val="46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2A9264C" w14:textId="207B9166" w:rsidR="0043178D" w:rsidRPr="007B24C0" w:rsidRDefault="0043178D" w:rsidP="001F02AB">
            <w:pPr>
              <w:spacing w:after="0" w:line="240" w:lineRule="auto"/>
              <w:ind w:right="17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4E2F0993" w14:textId="7550F88A" w:rsidR="0043178D" w:rsidRPr="007B24C0" w:rsidRDefault="0043178D" w:rsidP="00E919AB">
            <w:pPr>
              <w:spacing w:after="0" w:line="240" w:lineRule="auto"/>
              <w:ind w:left="1304" w:hanging="1090"/>
              <w:rPr>
                <w:rFonts w:cs="Times New Roman"/>
                <w:sz w:val="22"/>
                <w:szCs w:val="22"/>
              </w:rPr>
            </w:pPr>
          </w:p>
        </w:tc>
      </w:tr>
      <w:tr w:rsidR="0043178D" w:rsidRPr="007B24C0" w14:paraId="1B9907F8" w14:textId="77777777" w:rsidTr="00E10E98">
        <w:trPr>
          <w:trHeight w:val="29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48259AE" w14:textId="258EB745" w:rsidR="0043178D" w:rsidRPr="007B24C0" w:rsidRDefault="00455199" w:rsidP="00E919AB">
            <w:pPr>
              <w:spacing w:after="0" w:line="240" w:lineRule="auto"/>
              <w:ind w:right="214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 xml:space="preserve">Budoucí </w:t>
            </w:r>
            <w:r w:rsidR="00E10E98" w:rsidRPr="007B24C0">
              <w:rPr>
                <w:rFonts w:cs="Times New Roman"/>
                <w:sz w:val="22"/>
                <w:szCs w:val="22"/>
              </w:rPr>
              <w:t>povinný</w:t>
            </w:r>
            <w:r w:rsidRPr="007B24C0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07B73C82" w14:textId="655FFA14" w:rsidR="0043178D" w:rsidRPr="007B24C0" w:rsidRDefault="001A0785" w:rsidP="00E919AB">
            <w:pPr>
              <w:spacing w:after="0" w:line="240" w:lineRule="auto"/>
              <w:ind w:left="175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 xml:space="preserve"> </w:t>
            </w:r>
            <w:r w:rsidR="00455199" w:rsidRPr="007B24C0">
              <w:rPr>
                <w:rFonts w:cs="Times New Roman"/>
                <w:sz w:val="22"/>
                <w:szCs w:val="22"/>
              </w:rPr>
              <w:t xml:space="preserve">Budoucí </w:t>
            </w:r>
            <w:r w:rsidR="0062783A">
              <w:rPr>
                <w:rFonts w:cs="Times New Roman"/>
                <w:sz w:val="22"/>
                <w:szCs w:val="22"/>
              </w:rPr>
              <w:t>vlastník</w:t>
            </w:r>
            <w:r w:rsidR="00455199" w:rsidRPr="007B24C0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0F890136" w14:textId="77777777" w:rsidR="00F34245" w:rsidRPr="007B24C0" w:rsidRDefault="00F34245" w:rsidP="00E919AB">
      <w:pPr>
        <w:spacing w:after="96" w:line="240" w:lineRule="auto"/>
        <w:jc w:val="left"/>
        <w:rPr>
          <w:rFonts w:cs="Times New Roman"/>
          <w:sz w:val="22"/>
          <w:szCs w:val="22"/>
        </w:rPr>
      </w:pPr>
    </w:p>
    <w:tbl>
      <w:tblPr>
        <w:tblStyle w:val="TableGrid"/>
        <w:tblW w:w="8827" w:type="dxa"/>
        <w:tblInd w:w="77" w:type="dxa"/>
        <w:tblLook w:val="04A0" w:firstRow="1" w:lastRow="0" w:firstColumn="1" w:lastColumn="0" w:noHBand="0" w:noVBand="1"/>
      </w:tblPr>
      <w:tblGrid>
        <w:gridCol w:w="4537"/>
        <w:gridCol w:w="4290"/>
      </w:tblGrid>
      <w:tr w:rsidR="00E10E98" w:rsidRPr="007B24C0" w14:paraId="5BE90A5F" w14:textId="77777777" w:rsidTr="00FE6392">
        <w:trPr>
          <w:trHeight w:val="75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88389D3" w14:textId="77777777" w:rsidR="001F02AB" w:rsidRDefault="001F02AB" w:rsidP="00E919AB">
            <w:pPr>
              <w:spacing w:after="77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1536725F" w14:textId="1D267C84" w:rsidR="00E10E98" w:rsidRPr="007B24C0" w:rsidRDefault="00E10E98" w:rsidP="00E919AB">
            <w:pPr>
              <w:spacing w:after="77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>V Praze dne</w:t>
            </w:r>
            <w:r w:rsidR="00B17914">
              <w:rPr>
                <w:rFonts w:cs="Times New Roman"/>
                <w:sz w:val="22"/>
                <w:szCs w:val="22"/>
              </w:rPr>
              <w:t>: viz el</w:t>
            </w:r>
            <w:r w:rsidR="001F02AB">
              <w:rPr>
                <w:rFonts w:cs="Times New Roman"/>
                <w:sz w:val="22"/>
                <w:szCs w:val="22"/>
              </w:rPr>
              <w:t xml:space="preserve">. </w:t>
            </w:r>
            <w:r w:rsidR="00B17914">
              <w:rPr>
                <w:rFonts w:cs="Times New Roman"/>
                <w:sz w:val="22"/>
                <w:szCs w:val="22"/>
              </w:rPr>
              <w:t>podpis</w:t>
            </w:r>
            <w:r w:rsidR="001F02AB">
              <w:rPr>
                <w:rFonts w:cs="Times New Roman"/>
                <w:sz w:val="22"/>
                <w:szCs w:val="22"/>
              </w:rPr>
              <w:t xml:space="preserve"> 7.4.2026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64CE5D95" w14:textId="2220E4B4" w:rsidR="00E10E98" w:rsidRPr="007B24C0" w:rsidRDefault="00E10E98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10E98" w:rsidRPr="007B24C0" w14:paraId="2748F2F6" w14:textId="77777777" w:rsidTr="00F34245">
        <w:trPr>
          <w:trHeight w:val="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FD846" w14:textId="77777777" w:rsidR="00E10E98" w:rsidRPr="007B24C0" w:rsidRDefault="00E10E98" w:rsidP="00E919AB">
            <w:pPr>
              <w:spacing w:after="0" w:line="240" w:lineRule="auto"/>
              <w:ind w:right="167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8AF47" w14:textId="62F28476" w:rsidR="00E10E98" w:rsidRPr="007B24C0" w:rsidRDefault="00E10E98" w:rsidP="00E919AB">
            <w:pPr>
              <w:spacing w:after="0" w:line="240" w:lineRule="auto"/>
              <w:ind w:left="15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10E98" w:rsidRPr="007B24C0" w14:paraId="45D6CAE3" w14:textId="77777777" w:rsidTr="00FE6392">
        <w:trPr>
          <w:trHeight w:val="122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49D9BBD" w14:textId="38B8DB08" w:rsidR="00E10E98" w:rsidRPr="007B24C0" w:rsidRDefault="00E10E98" w:rsidP="00E919AB">
            <w:pPr>
              <w:spacing w:after="0" w:line="240" w:lineRule="auto"/>
              <w:ind w:right="21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B24C0">
              <w:rPr>
                <w:rFonts w:cs="Times New Roman"/>
                <w:b/>
                <w:bCs/>
                <w:sz w:val="22"/>
                <w:szCs w:val="22"/>
              </w:rPr>
              <w:t>Ředitelství vodních cest ČR</w:t>
            </w:r>
          </w:p>
          <w:p w14:paraId="1D6C695E" w14:textId="77777777" w:rsidR="00E10E98" w:rsidRPr="007B24C0" w:rsidRDefault="00E10E98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63130E78" w14:textId="77777777" w:rsidR="00E10E98" w:rsidRPr="007B24C0" w:rsidRDefault="00E10E98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6D1EEAD5" w14:textId="77777777" w:rsidR="00E10E98" w:rsidRPr="007B24C0" w:rsidRDefault="00E10E98" w:rsidP="00E919AB">
            <w:pPr>
              <w:spacing w:after="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  <w:p w14:paraId="5623D408" w14:textId="77777777" w:rsidR="00E10E98" w:rsidRPr="007B24C0" w:rsidRDefault="00E10E98" w:rsidP="00E919AB">
            <w:pPr>
              <w:spacing w:after="0" w:line="240" w:lineRule="auto"/>
              <w:ind w:left="70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378A0B0D" w14:textId="0CD0901E" w:rsidR="00E10E98" w:rsidRPr="007B24C0" w:rsidRDefault="00E10E98" w:rsidP="00E919AB">
            <w:pPr>
              <w:spacing w:after="0" w:line="240" w:lineRule="auto"/>
              <w:ind w:left="101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10E98" w:rsidRPr="007B24C0" w14:paraId="6C68E396" w14:textId="77777777" w:rsidTr="00FE6392">
        <w:trPr>
          <w:trHeight w:val="27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C324626" w14:textId="1D629951" w:rsidR="00E10E98" w:rsidRPr="007B24C0" w:rsidRDefault="002B5098" w:rsidP="00E919AB">
            <w:pPr>
              <w:spacing w:after="0" w:line="240" w:lineRule="auto"/>
              <w:ind w:left="518"/>
              <w:jc w:val="left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0"/>
                <w:szCs w:val="22"/>
              </w:rPr>
              <w:t>______________________________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0FB9F7EC" w14:textId="38357BEE" w:rsidR="00E10E98" w:rsidRPr="007B24C0" w:rsidRDefault="00E10E98" w:rsidP="00E919AB">
            <w:pPr>
              <w:spacing w:after="0" w:line="240" w:lineRule="auto"/>
              <w:ind w:left="10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10E98" w:rsidRPr="007B24C0" w14:paraId="314CE7A9" w14:textId="77777777" w:rsidTr="00FE6392">
        <w:trPr>
          <w:trHeight w:val="29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EEFDCF1" w14:textId="7FC6DA7B" w:rsidR="00E10E98" w:rsidRPr="007B24C0" w:rsidRDefault="00D25466" w:rsidP="00E919AB">
            <w:pPr>
              <w:spacing w:after="0" w:line="240" w:lineRule="auto"/>
              <w:ind w:right="216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Ing. Lubomír Fojtů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22FBCF50" w14:textId="76E039AA" w:rsidR="00E10E98" w:rsidRPr="007B24C0" w:rsidRDefault="00E10E98" w:rsidP="00E919AB">
            <w:pPr>
              <w:spacing w:after="0" w:line="240" w:lineRule="auto"/>
              <w:ind w:left="174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10E98" w:rsidRPr="007B24C0" w14:paraId="1694B873" w14:textId="77777777" w:rsidTr="00FE6392">
        <w:trPr>
          <w:trHeight w:val="46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E600FB0" w14:textId="77777777" w:rsidR="00E10E98" w:rsidRPr="007B24C0" w:rsidRDefault="00E10E98" w:rsidP="00E919AB">
            <w:pPr>
              <w:spacing w:after="0" w:line="240" w:lineRule="auto"/>
              <w:ind w:right="172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18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7646D635" w14:textId="77777777" w:rsidR="00E10E98" w:rsidRPr="007B24C0" w:rsidRDefault="00E10E98" w:rsidP="00E919AB">
            <w:pPr>
              <w:spacing w:after="0" w:line="240" w:lineRule="auto"/>
              <w:ind w:left="1304" w:hanging="1090"/>
              <w:rPr>
                <w:rFonts w:cs="Times New Roman"/>
                <w:sz w:val="22"/>
                <w:szCs w:val="22"/>
              </w:rPr>
            </w:pPr>
          </w:p>
        </w:tc>
      </w:tr>
      <w:tr w:rsidR="00E10E98" w:rsidRPr="007B24C0" w14:paraId="03A3131D" w14:textId="77777777" w:rsidTr="00FE6392">
        <w:trPr>
          <w:trHeight w:val="29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274DDBB" w14:textId="028C9486" w:rsidR="00E10E98" w:rsidRPr="007B24C0" w:rsidRDefault="00E10E98" w:rsidP="00E919AB">
            <w:pPr>
              <w:spacing w:after="0" w:line="240" w:lineRule="auto"/>
              <w:ind w:right="214"/>
              <w:jc w:val="center"/>
              <w:rPr>
                <w:rFonts w:cs="Times New Roman"/>
                <w:sz w:val="22"/>
                <w:szCs w:val="22"/>
              </w:rPr>
            </w:pPr>
            <w:r w:rsidRPr="007B24C0">
              <w:rPr>
                <w:rFonts w:cs="Times New Roman"/>
                <w:sz w:val="22"/>
                <w:szCs w:val="22"/>
              </w:rPr>
              <w:t>Investor</w:t>
            </w:r>
            <w:r w:rsidRPr="007B24C0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386B337D" w14:textId="131137A8" w:rsidR="00E10E98" w:rsidRPr="007B24C0" w:rsidRDefault="00E10E98" w:rsidP="00E919AB">
            <w:pPr>
              <w:spacing w:after="0" w:line="240" w:lineRule="auto"/>
              <w:ind w:left="17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426D7B5" w14:textId="1BCBB264" w:rsidR="0043178D" w:rsidRPr="007B24C0" w:rsidRDefault="0043178D" w:rsidP="00E919AB">
      <w:pPr>
        <w:spacing w:after="202" w:line="240" w:lineRule="auto"/>
        <w:jc w:val="left"/>
        <w:rPr>
          <w:rFonts w:cs="Times New Roman"/>
          <w:sz w:val="22"/>
          <w:szCs w:val="22"/>
        </w:rPr>
      </w:pPr>
    </w:p>
    <w:sectPr w:rsidR="0043178D" w:rsidRPr="007B24C0" w:rsidSect="00E91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04" w:bottom="1276" w:left="1484" w:header="718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C89A" w14:textId="77777777" w:rsidR="001575BD" w:rsidRDefault="001575BD">
      <w:pPr>
        <w:spacing w:after="0" w:line="240" w:lineRule="auto"/>
      </w:pPr>
      <w:r>
        <w:separator/>
      </w:r>
    </w:p>
  </w:endnote>
  <w:endnote w:type="continuationSeparator" w:id="0">
    <w:p w14:paraId="756E0FCF" w14:textId="77777777" w:rsidR="001575BD" w:rsidRDefault="0015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02FC" w14:textId="77777777" w:rsidR="0043178D" w:rsidRDefault="00455199">
    <w:pPr>
      <w:spacing w:after="0" w:line="259" w:lineRule="auto"/>
      <w:ind w:left="64"/>
      <w:jc w:val="center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416A" w14:textId="33989D88" w:rsidR="00B612E7" w:rsidRPr="00E919AB" w:rsidRDefault="00B612E7" w:rsidP="00E919AB">
    <w:pPr>
      <w:pStyle w:val="Zpat"/>
      <w:pBdr>
        <w:top w:val="single" w:sz="4" w:space="1" w:color="auto"/>
      </w:pBdr>
      <w:jc w:val="center"/>
      <w:rPr>
        <w:sz w:val="22"/>
        <w:szCs w:val="22"/>
      </w:rPr>
    </w:pPr>
    <w:r w:rsidRPr="007B24C0">
      <w:rPr>
        <w:sz w:val="22"/>
        <w:szCs w:val="22"/>
      </w:rPr>
      <w:t xml:space="preserve">Strana </w:t>
    </w:r>
    <w:r w:rsidRPr="007B24C0">
      <w:rPr>
        <w:sz w:val="22"/>
        <w:szCs w:val="22"/>
      </w:rPr>
      <w:fldChar w:fldCharType="begin"/>
    </w:r>
    <w:r w:rsidRPr="007B24C0">
      <w:rPr>
        <w:sz w:val="22"/>
        <w:szCs w:val="22"/>
      </w:rPr>
      <w:instrText>PAGE   \* MERGEFORMAT</w:instrText>
    </w:r>
    <w:r w:rsidRPr="007B24C0">
      <w:rPr>
        <w:sz w:val="22"/>
        <w:szCs w:val="22"/>
      </w:rPr>
      <w:fldChar w:fldCharType="separate"/>
    </w:r>
    <w:r w:rsidRPr="007B24C0">
      <w:rPr>
        <w:sz w:val="22"/>
        <w:szCs w:val="22"/>
      </w:rPr>
      <w:t>1</w:t>
    </w:r>
    <w:r w:rsidRPr="007B24C0">
      <w:rPr>
        <w:sz w:val="22"/>
        <w:szCs w:val="22"/>
      </w:rPr>
      <w:fldChar w:fldCharType="end"/>
    </w:r>
    <w:r w:rsidRPr="007B24C0">
      <w:rPr>
        <w:sz w:val="22"/>
        <w:szCs w:val="22"/>
      </w:rPr>
      <w:t>/</w:t>
    </w:r>
    <w:r w:rsidRPr="007B24C0">
      <w:rPr>
        <w:sz w:val="22"/>
        <w:szCs w:val="22"/>
      </w:rPr>
      <w:fldChar w:fldCharType="begin"/>
    </w:r>
    <w:r w:rsidRPr="007B24C0">
      <w:rPr>
        <w:sz w:val="22"/>
        <w:szCs w:val="22"/>
      </w:rPr>
      <w:instrText xml:space="preserve"> NUMPAGES  \# "0" \* Arabic  \* MERGEFORMAT </w:instrText>
    </w:r>
    <w:r w:rsidRPr="007B24C0">
      <w:rPr>
        <w:sz w:val="22"/>
        <w:szCs w:val="22"/>
      </w:rPr>
      <w:fldChar w:fldCharType="separate"/>
    </w:r>
    <w:r w:rsidRPr="007B24C0">
      <w:rPr>
        <w:noProof/>
        <w:sz w:val="22"/>
        <w:szCs w:val="22"/>
      </w:rPr>
      <w:t>5</w:t>
    </w:r>
    <w:r w:rsidRPr="007B24C0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A749" w14:textId="77777777" w:rsidR="0043178D" w:rsidRDefault="00455199">
    <w:pPr>
      <w:spacing w:after="0" w:line="259" w:lineRule="auto"/>
      <w:ind w:left="64"/>
      <w:jc w:val="center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6CED" w14:textId="77777777" w:rsidR="001575BD" w:rsidRDefault="001575BD">
      <w:pPr>
        <w:spacing w:after="0" w:line="240" w:lineRule="auto"/>
      </w:pPr>
      <w:r>
        <w:separator/>
      </w:r>
    </w:p>
  </w:footnote>
  <w:footnote w:type="continuationSeparator" w:id="0">
    <w:p w14:paraId="392F2B0D" w14:textId="77777777" w:rsidR="001575BD" w:rsidRDefault="0015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85C5" w14:textId="77777777" w:rsidR="0043178D" w:rsidRDefault="00455199">
    <w:pPr>
      <w:spacing w:after="0" w:line="274" w:lineRule="auto"/>
      <w:ind w:left="77"/>
    </w:pPr>
    <w:r>
      <w:rPr>
        <w:rFonts w:eastAsia="Times New Roman" w:cs="Times New Roman"/>
        <w:sz w:val="20"/>
      </w:rPr>
      <w:t xml:space="preserve">statutární město Plzeň </w:t>
    </w:r>
    <w:r>
      <w:rPr>
        <w:rFonts w:eastAsia="Times New Roman" w:cs="Times New Roman"/>
        <w:sz w:val="20"/>
      </w:rPr>
      <w:tab/>
      <w:t>VODÁRNA PLZEŇ a.s. 2023/000825/SBS I/26 Plzeň, okružní křižovatka Domažlická – Folmavská SO 331 Přeložka kanalizace</w:t>
    </w:r>
    <w:r>
      <w:rPr>
        <w:rFonts w:eastAsia="Times New Roman" w:cs="Times New Roman"/>
        <w:b/>
        <w:sz w:val="20"/>
      </w:rPr>
      <w:t xml:space="preserve"> </w:t>
    </w:r>
  </w:p>
  <w:p w14:paraId="0346A7DE" w14:textId="77777777" w:rsidR="0043178D" w:rsidRDefault="00455199">
    <w:pPr>
      <w:spacing w:after="3" w:line="259" w:lineRule="auto"/>
      <w:ind w:left="77"/>
    </w:pPr>
    <w:r>
      <w:rPr>
        <w:rFonts w:eastAsia="Times New Roman" w:cs="Times New Roman"/>
        <w:sz w:val="20"/>
      </w:rPr>
      <w:t xml:space="preserve">_______________________________________________________________________________________________ </w:t>
    </w:r>
  </w:p>
  <w:p w14:paraId="48A2A632" w14:textId="77777777" w:rsidR="0043178D" w:rsidRDefault="00455199">
    <w:pPr>
      <w:spacing w:after="0" w:line="259" w:lineRule="auto"/>
      <w:ind w:left="77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EC3F" w14:textId="3AA6668B" w:rsidR="00124896" w:rsidRPr="00124896" w:rsidRDefault="00124896" w:rsidP="00124896">
    <w:pPr>
      <w:pStyle w:val="Zhlav"/>
      <w:rPr>
        <w:rFonts w:cs="Arial"/>
        <w:sz w:val="22"/>
        <w:szCs w:val="22"/>
      </w:rPr>
    </w:pPr>
    <w:r w:rsidRPr="00124896">
      <w:rPr>
        <w:rFonts w:cs="Arial"/>
        <w:sz w:val="22"/>
        <w:szCs w:val="22"/>
      </w:rPr>
      <w:t xml:space="preserve">Ev. číslo smlouvy </w:t>
    </w:r>
    <w:r>
      <w:rPr>
        <w:rFonts w:cs="Arial"/>
        <w:sz w:val="22"/>
        <w:szCs w:val="22"/>
      </w:rPr>
      <w:t>Investora</w:t>
    </w:r>
    <w:r w:rsidRPr="00124896">
      <w:rPr>
        <w:rFonts w:cs="Arial"/>
        <w:sz w:val="22"/>
        <w:szCs w:val="22"/>
      </w:rPr>
      <w:t>: SML-202</w:t>
    </w:r>
    <w:r w:rsidR="00B17914">
      <w:rPr>
        <w:rFonts w:cs="Arial"/>
        <w:sz w:val="22"/>
        <w:szCs w:val="22"/>
      </w:rPr>
      <w:t>6</w:t>
    </w:r>
    <w:r w:rsidRPr="00124896">
      <w:rPr>
        <w:rFonts w:cs="Arial"/>
        <w:sz w:val="22"/>
        <w:szCs w:val="22"/>
      </w:rPr>
      <w:t>-</w:t>
    </w:r>
    <w:r w:rsidR="004B4F2D">
      <w:rPr>
        <w:rFonts w:cs="Arial"/>
        <w:sz w:val="22"/>
        <w:szCs w:val="22"/>
      </w:rPr>
      <w:t>057</w:t>
    </w:r>
  </w:p>
  <w:p w14:paraId="649AF531" w14:textId="10E6AC0B" w:rsidR="00124896" w:rsidRPr="00124896" w:rsidRDefault="00124896" w:rsidP="00124896">
    <w:pPr>
      <w:pStyle w:val="Zhlav"/>
      <w:rPr>
        <w:rFonts w:cs="Arial"/>
        <w:sz w:val="22"/>
        <w:szCs w:val="22"/>
      </w:rPr>
    </w:pPr>
    <w:r w:rsidRPr="00124896">
      <w:rPr>
        <w:rFonts w:cs="Arial"/>
        <w:sz w:val="22"/>
        <w:szCs w:val="22"/>
      </w:rPr>
      <w:t xml:space="preserve">Č.j. smlouvy </w:t>
    </w:r>
    <w:r>
      <w:rPr>
        <w:rFonts w:cs="Arial"/>
        <w:sz w:val="22"/>
        <w:szCs w:val="22"/>
      </w:rPr>
      <w:t>Investora</w:t>
    </w:r>
    <w:r w:rsidRPr="00124896">
      <w:rPr>
        <w:rFonts w:cs="Arial"/>
        <w:sz w:val="22"/>
        <w:szCs w:val="22"/>
      </w:rPr>
      <w:t xml:space="preserve">: </w:t>
    </w:r>
    <w:r w:rsidR="004B4F2D">
      <w:rPr>
        <w:rFonts w:cs="Arial"/>
        <w:sz w:val="22"/>
        <w:szCs w:val="22"/>
      </w:rPr>
      <w:t>ŘVC/175/2018/OPR-</w:t>
    </w:r>
    <w:r w:rsidR="002C2962">
      <w:rPr>
        <w:rFonts w:cs="Arial"/>
        <w:sz w:val="22"/>
        <w:szCs w:val="22"/>
      </w:rPr>
      <w:t>110</w:t>
    </w:r>
  </w:p>
  <w:p w14:paraId="27BD3D82" w14:textId="411A5810" w:rsidR="00124896" w:rsidRDefault="00124896" w:rsidP="00124896">
    <w:pPr>
      <w:pStyle w:val="Zhlav"/>
      <w:rPr>
        <w:rFonts w:cs="Arial"/>
        <w:sz w:val="22"/>
        <w:szCs w:val="22"/>
      </w:rPr>
    </w:pPr>
    <w:r w:rsidRPr="00124896">
      <w:rPr>
        <w:rFonts w:cs="Arial"/>
        <w:sz w:val="22"/>
        <w:szCs w:val="22"/>
      </w:rPr>
      <w:t xml:space="preserve">Ev. číslo smlouvy </w:t>
    </w:r>
    <w:r>
      <w:rPr>
        <w:rFonts w:cs="Arial"/>
        <w:sz w:val="22"/>
        <w:szCs w:val="22"/>
      </w:rPr>
      <w:t>Budoucího povinného</w:t>
    </w:r>
    <w:r w:rsidRPr="00124896">
      <w:rPr>
        <w:rFonts w:cs="Arial"/>
        <w:sz w:val="22"/>
        <w:szCs w:val="22"/>
      </w:rPr>
      <w:t xml:space="preserve">: </w:t>
    </w:r>
    <w:r w:rsidR="00E919AB">
      <w:rPr>
        <w:rFonts w:cs="Arial"/>
        <w:sz w:val="22"/>
        <w:szCs w:val="22"/>
      </w:rPr>
      <w:t>PVL-426/2026/SML</w:t>
    </w:r>
  </w:p>
  <w:p w14:paraId="059C3CAC" w14:textId="587DF5B8" w:rsidR="00124896" w:rsidRPr="00124896" w:rsidRDefault="00124896" w:rsidP="00E919AB">
    <w:pPr>
      <w:pStyle w:val="Zhlav"/>
      <w:pBdr>
        <w:bottom w:val="single" w:sz="4" w:space="1" w:color="auto"/>
      </w:pBdr>
      <w:rPr>
        <w:rFonts w:cs="Arial"/>
        <w:sz w:val="22"/>
        <w:szCs w:val="22"/>
      </w:rPr>
    </w:pPr>
    <w:r w:rsidRPr="00124896">
      <w:rPr>
        <w:rFonts w:cs="Arial"/>
        <w:sz w:val="22"/>
        <w:szCs w:val="22"/>
      </w:rPr>
      <w:t xml:space="preserve">Ev. číslo smlouvy </w:t>
    </w:r>
    <w:r>
      <w:rPr>
        <w:rFonts w:cs="Arial"/>
        <w:sz w:val="22"/>
        <w:szCs w:val="22"/>
      </w:rPr>
      <w:t>Budoucího vlastníka</w:t>
    </w:r>
    <w:r w:rsidRPr="00124896">
      <w:rPr>
        <w:rFonts w:cs="Arial"/>
        <w:sz w:val="22"/>
        <w:szCs w:val="22"/>
      </w:rPr>
      <w:t xml:space="preserve">: </w:t>
    </w:r>
    <w:r w:rsidR="001E6B3A">
      <w:rPr>
        <w:rFonts w:cs="Arial"/>
        <w:sz w:val="22"/>
        <w:szCs w:val="22"/>
      </w:rPr>
      <w:t>KAM 2543/2024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684C" w14:textId="77777777" w:rsidR="0043178D" w:rsidRDefault="00455199">
    <w:pPr>
      <w:spacing w:after="0" w:line="274" w:lineRule="auto"/>
      <w:ind w:left="77"/>
    </w:pPr>
    <w:r>
      <w:rPr>
        <w:rFonts w:eastAsia="Times New Roman" w:cs="Times New Roman"/>
        <w:sz w:val="20"/>
      </w:rPr>
      <w:t xml:space="preserve">statutární město Plzeň </w:t>
    </w:r>
    <w:r>
      <w:rPr>
        <w:rFonts w:eastAsia="Times New Roman" w:cs="Times New Roman"/>
        <w:sz w:val="20"/>
      </w:rPr>
      <w:tab/>
      <w:t>VODÁRNA PLZEŇ a.s. 2023/000825/SBS I/26 Plzeň, okružní křižovatka Domažlická – Folmavská SO 331 Přeložka kanalizace</w:t>
    </w:r>
    <w:r>
      <w:rPr>
        <w:rFonts w:eastAsia="Times New Roman" w:cs="Times New Roman"/>
        <w:b/>
        <w:sz w:val="20"/>
      </w:rPr>
      <w:t xml:space="preserve"> </w:t>
    </w:r>
  </w:p>
  <w:p w14:paraId="733E02C0" w14:textId="77777777" w:rsidR="0043178D" w:rsidRDefault="00455199">
    <w:pPr>
      <w:spacing w:after="3" w:line="259" w:lineRule="auto"/>
      <w:ind w:left="77"/>
    </w:pPr>
    <w:r>
      <w:rPr>
        <w:rFonts w:eastAsia="Times New Roman" w:cs="Times New Roman"/>
        <w:sz w:val="20"/>
      </w:rPr>
      <w:t xml:space="preserve">_______________________________________________________________________________________________ </w:t>
    </w:r>
  </w:p>
  <w:p w14:paraId="2CFC631B" w14:textId="77777777" w:rsidR="0043178D" w:rsidRDefault="00455199">
    <w:pPr>
      <w:spacing w:after="0" w:line="259" w:lineRule="auto"/>
      <w:ind w:left="77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FD7"/>
    <w:multiLevelType w:val="hybridMultilevel"/>
    <w:tmpl w:val="249AB3E4"/>
    <w:lvl w:ilvl="0" w:tplc="FFFFFFFF">
      <w:start w:val="1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0748D"/>
    <w:multiLevelType w:val="hybridMultilevel"/>
    <w:tmpl w:val="3AA06A08"/>
    <w:lvl w:ilvl="0" w:tplc="0CC6839E">
      <w:start w:val="8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0850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646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89EF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0BCF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E9FB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A1F3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56E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00C9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2027C"/>
    <w:multiLevelType w:val="hybridMultilevel"/>
    <w:tmpl w:val="F99A09EC"/>
    <w:lvl w:ilvl="0" w:tplc="1E561B02">
      <w:start w:val="1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426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75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84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8B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2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C4A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867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EEC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1770DD"/>
    <w:multiLevelType w:val="hybridMultilevel"/>
    <w:tmpl w:val="9B4C5FDC"/>
    <w:lvl w:ilvl="0" w:tplc="DB4C75FC">
      <w:start w:val="1"/>
      <w:numFmt w:val="decimal"/>
      <w:lvlText w:val="%1."/>
      <w:lvlJc w:val="left"/>
      <w:pPr>
        <w:ind w:left="41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2BE6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8008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A8E3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4278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2806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8CBA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CF5E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611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85372D"/>
    <w:multiLevelType w:val="hybridMultilevel"/>
    <w:tmpl w:val="7324A44E"/>
    <w:lvl w:ilvl="0" w:tplc="FFFFFFFF">
      <w:start w:val="1"/>
      <w:numFmt w:val="decimal"/>
      <w:lvlText w:val="%1."/>
      <w:lvlJc w:val="left"/>
      <w:pPr>
        <w:ind w:left="3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53F0F"/>
    <w:multiLevelType w:val="hybridMultilevel"/>
    <w:tmpl w:val="7324A44E"/>
    <w:lvl w:ilvl="0" w:tplc="9D8463D0">
      <w:start w:val="1"/>
      <w:numFmt w:val="decimal"/>
      <w:lvlText w:val="%1."/>
      <w:lvlJc w:val="left"/>
      <w:pPr>
        <w:ind w:left="3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39B0">
      <w:start w:val="1"/>
      <w:numFmt w:val="lowerLetter"/>
      <w:lvlText w:val="%2)"/>
      <w:lvlJc w:val="left"/>
      <w:pPr>
        <w:ind w:left="7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4B99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A545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A172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CE70C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CE4C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EC31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C3E0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8B1B36"/>
    <w:multiLevelType w:val="hybridMultilevel"/>
    <w:tmpl w:val="8C10BFFA"/>
    <w:lvl w:ilvl="0" w:tplc="957E6AEA">
      <w:start w:val="1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83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81E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451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F7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2E9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E8C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0CD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E88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C06A1D"/>
    <w:multiLevelType w:val="hybridMultilevel"/>
    <w:tmpl w:val="5E36C2AE"/>
    <w:lvl w:ilvl="0" w:tplc="29C8210A">
      <w:start w:val="30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0BAD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5B4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419CE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ABA4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9A8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ADE9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2EF72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45D7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B47250"/>
    <w:multiLevelType w:val="hybridMultilevel"/>
    <w:tmpl w:val="C05400CC"/>
    <w:lvl w:ilvl="0" w:tplc="D71CECDA">
      <w:start w:val="19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AA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044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6BC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420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60B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C0D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E8E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2E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024A92"/>
    <w:multiLevelType w:val="hybridMultilevel"/>
    <w:tmpl w:val="249AB3E4"/>
    <w:lvl w:ilvl="0" w:tplc="D246828E">
      <w:start w:val="1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444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2024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E476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0CEF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CF9C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0CB3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A4ED2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C1DD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6055AB"/>
    <w:multiLevelType w:val="hybridMultilevel"/>
    <w:tmpl w:val="B85AC910"/>
    <w:lvl w:ilvl="0" w:tplc="0405000F">
      <w:start w:val="1"/>
      <w:numFmt w:val="decimal"/>
      <w:lvlText w:val="%1."/>
      <w:lvlJc w:val="left"/>
      <w:pPr>
        <w:ind w:left="1150" w:hanging="360"/>
      </w:pPr>
    </w:lvl>
    <w:lvl w:ilvl="1" w:tplc="04050019" w:tentative="1">
      <w:start w:val="1"/>
      <w:numFmt w:val="lowerLetter"/>
      <w:lvlText w:val="%2."/>
      <w:lvlJc w:val="left"/>
      <w:pPr>
        <w:ind w:left="1870" w:hanging="360"/>
      </w:pPr>
    </w:lvl>
    <w:lvl w:ilvl="2" w:tplc="0405001B" w:tentative="1">
      <w:start w:val="1"/>
      <w:numFmt w:val="lowerRoman"/>
      <w:lvlText w:val="%3."/>
      <w:lvlJc w:val="right"/>
      <w:pPr>
        <w:ind w:left="2590" w:hanging="180"/>
      </w:pPr>
    </w:lvl>
    <w:lvl w:ilvl="3" w:tplc="0405000F" w:tentative="1">
      <w:start w:val="1"/>
      <w:numFmt w:val="decimal"/>
      <w:lvlText w:val="%4."/>
      <w:lvlJc w:val="left"/>
      <w:pPr>
        <w:ind w:left="3310" w:hanging="360"/>
      </w:pPr>
    </w:lvl>
    <w:lvl w:ilvl="4" w:tplc="04050019" w:tentative="1">
      <w:start w:val="1"/>
      <w:numFmt w:val="lowerLetter"/>
      <w:lvlText w:val="%5."/>
      <w:lvlJc w:val="left"/>
      <w:pPr>
        <w:ind w:left="4030" w:hanging="360"/>
      </w:pPr>
    </w:lvl>
    <w:lvl w:ilvl="5" w:tplc="0405001B" w:tentative="1">
      <w:start w:val="1"/>
      <w:numFmt w:val="lowerRoman"/>
      <w:lvlText w:val="%6."/>
      <w:lvlJc w:val="right"/>
      <w:pPr>
        <w:ind w:left="4750" w:hanging="180"/>
      </w:pPr>
    </w:lvl>
    <w:lvl w:ilvl="6" w:tplc="0405000F" w:tentative="1">
      <w:start w:val="1"/>
      <w:numFmt w:val="decimal"/>
      <w:lvlText w:val="%7."/>
      <w:lvlJc w:val="left"/>
      <w:pPr>
        <w:ind w:left="5470" w:hanging="360"/>
      </w:pPr>
    </w:lvl>
    <w:lvl w:ilvl="7" w:tplc="04050019" w:tentative="1">
      <w:start w:val="1"/>
      <w:numFmt w:val="lowerLetter"/>
      <w:lvlText w:val="%8."/>
      <w:lvlJc w:val="left"/>
      <w:pPr>
        <w:ind w:left="6190" w:hanging="360"/>
      </w:pPr>
    </w:lvl>
    <w:lvl w:ilvl="8" w:tplc="040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1" w15:restartNumberingAfterBreak="0">
    <w:nsid w:val="6D243D33"/>
    <w:multiLevelType w:val="hybridMultilevel"/>
    <w:tmpl w:val="5AC6E2B2"/>
    <w:lvl w:ilvl="0" w:tplc="49F6D818">
      <w:start w:val="1"/>
      <w:numFmt w:val="decimal"/>
      <w:lvlText w:val="%1."/>
      <w:lvlJc w:val="left"/>
      <w:pPr>
        <w:ind w:left="3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47224">
      <w:start w:val="1"/>
      <w:numFmt w:val="bullet"/>
      <w:lvlText w:val="-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E4108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E6F1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6E0A4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432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C659A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AA84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67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9F7CE5"/>
    <w:multiLevelType w:val="hybridMultilevel"/>
    <w:tmpl w:val="069C0E32"/>
    <w:lvl w:ilvl="0" w:tplc="D5522A8C">
      <w:start w:val="27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16FE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9EDE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7578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04B38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7550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0E8F8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40F98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4E4D6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4F6936"/>
    <w:multiLevelType w:val="hybridMultilevel"/>
    <w:tmpl w:val="DFE28366"/>
    <w:lvl w:ilvl="0" w:tplc="57A0EE3E">
      <w:start w:val="33"/>
      <w:numFmt w:val="decimal"/>
      <w:lvlText w:val="%1."/>
      <w:lvlJc w:val="left"/>
      <w:pPr>
        <w:ind w:left="4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83554">
      <w:start w:val="1"/>
      <w:numFmt w:val="lowerLetter"/>
      <w:lvlText w:val="%2)"/>
      <w:lvlJc w:val="left"/>
      <w:pPr>
        <w:ind w:left="9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4AAF8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C907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C5AF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2F23C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C67AC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E899C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C574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6033170">
    <w:abstractNumId w:val="11"/>
  </w:num>
  <w:num w:numId="2" w16cid:durableId="1005133700">
    <w:abstractNumId w:val="5"/>
  </w:num>
  <w:num w:numId="3" w16cid:durableId="1144662165">
    <w:abstractNumId w:val="9"/>
  </w:num>
  <w:num w:numId="4" w16cid:durableId="2029482362">
    <w:abstractNumId w:val="2"/>
  </w:num>
  <w:num w:numId="5" w16cid:durableId="133497796">
    <w:abstractNumId w:val="8"/>
  </w:num>
  <w:num w:numId="6" w16cid:durableId="1041976783">
    <w:abstractNumId w:val="12"/>
  </w:num>
  <w:num w:numId="7" w16cid:durableId="280889953">
    <w:abstractNumId w:val="7"/>
  </w:num>
  <w:num w:numId="8" w16cid:durableId="1189413286">
    <w:abstractNumId w:val="13"/>
  </w:num>
  <w:num w:numId="9" w16cid:durableId="411777554">
    <w:abstractNumId w:val="6"/>
  </w:num>
  <w:num w:numId="10" w16cid:durableId="1955402418">
    <w:abstractNumId w:val="3"/>
  </w:num>
  <w:num w:numId="11" w16cid:durableId="1563636690">
    <w:abstractNumId w:val="1"/>
  </w:num>
  <w:num w:numId="12" w16cid:durableId="1707680392">
    <w:abstractNumId w:val="10"/>
  </w:num>
  <w:num w:numId="13" w16cid:durableId="1237548783">
    <w:abstractNumId w:val="0"/>
  </w:num>
  <w:num w:numId="14" w16cid:durableId="1827014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8D"/>
    <w:rsid w:val="00013E31"/>
    <w:rsid w:val="0002292F"/>
    <w:rsid w:val="00031231"/>
    <w:rsid w:val="00035C1F"/>
    <w:rsid w:val="0004137D"/>
    <w:rsid w:val="0004506C"/>
    <w:rsid w:val="00052313"/>
    <w:rsid w:val="00052C19"/>
    <w:rsid w:val="0009179B"/>
    <w:rsid w:val="00092FD0"/>
    <w:rsid w:val="00093B8A"/>
    <w:rsid w:val="000A2070"/>
    <w:rsid w:val="000A4F26"/>
    <w:rsid w:val="000A6D5F"/>
    <w:rsid w:val="000B0EE8"/>
    <w:rsid w:val="000C41C9"/>
    <w:rsid w:val="000D42B9"/>
    <w:rsid w:val="000D637A"/>
    <w:rsid w:val="000E37C8"/>
    <w:rsid w:val="000E4B66"/>
    <w:rsid w:val="000E6405"/>
    <w:rsid w:val="00100DA4"/>
    <w:rsid w:val="00105E97"/>
    <w:rsid w:val="00124896"/>
    <w:rsid w:val="00144FC6"/>
    <w:rsid w:val="001575BD"/>
    <w:rsid w:val="0016127A"/>
    <w:rsid w:val="001616A6"/>
    <w:rsid w:val="00161E94"/>
    <w:rsid w:val="00176940"/>
    <w:rsid w:val="00181295"/>
    <w:rsid w:val="0018554C"/>
    <w:rsid w:val="00193208"/>
    <w:rsid w:val="00196C31"/>
    <w:rsid w:val="001A0785"/>
    <w:rsid w:val="001A537C"/>
    <w:rsid w:val="001A7E1B"/>
    <w:rsid w:val="001B50FE"/>
    <w:rsid w:val="001C2CD8"/>
    <w:rsid w:val="001C3EA1"/>
    <w:rsid w:val="001D3160"/>
    <w:rsid w:val="001D6125"/>
    <w:rsid w:val="001E6B3A"/>
    <w:rsid w:val="001F02AB"/>
    <w:rsid w:val="0025083A"/>
    <w:rsid w:val="002551B6"/>
    <w:rsid w:val="00267992"/>
    <w:rsid w:val="002840ED"/>
    <w:rsid w:val="0028716F"/>
    <w:rsid w:val="00294B56"/>
    <w:rsid w:val="002953C3"/>
    <w:rsid w:val="002B281B"/>
    <w:rsid w:val="002B5098"/>
    <w:rsid w:val="002C09C9"/>
    <w:rsid w:val="002C0AE6"/>
    <w:rsid w:val="002C16EF"/>
    <w:rsid w:val="002C2962"/>
    <w:rsid w:val="002C4477"/>
    <w:rsid w:val="002D299A"/>
    <w:rsid w:val="002D4306"/>
    <w:rsid w:val="002F49DE"/>
    <w:rsid w:val="00314FFB"/>
    <w:rsid w:val="0033462A"/>
    <w:rsid w:val="00354309"/>
    <w:rsid w:val="003664FF"/>
    <w:rsid w:val="00382D98"/>
    <w:rsid w:val="0038319D"/>
    <w:rsid w:val="00384F21"/>
    <w:rsid w:val="00395EE3"/>
    <w:rsid w:val="003A725A"/>
    <w:rsid w:val="003B0F87"/>
    <w:rsid w:val="003B4D0E"/>
    <w:rsid w:val="003B7375"/>
    <w:rsid w:val="003D7391"/>
    <w:rsid w:val="003D75B6"/>
    <w:rsid w:val="004011C4"/>
    <w:rsid w:val="004203BE"/>
    <w:rsid w:val="0042120C"/>
    <w:rsid w:val="0043178D"/>
    <w:rsid w:val="0043352E"/>
    <w:rsid w:val="0044402A"/>
    <w:rsid w:val="004455B0"/>
    <w:rsid w:val="00455199"/>
    <w:rsid w:val="00455305"/>
    <w:rsid w:val="00457E46"/>
    <w:rsid w:val="0046218E"/>
    <w:rsid w:val="00465268"/>
    <w:rsid w:val="0046619A"/>
    <w:rsid w:val="00476AAC"/>
    <w:rsid w:val="00486576"/>
    <w:rsid w:val="00494215"/>
    <w:rsid w:val="004B4F2D"/>
    <w:rsid w:val="004D0B67"/>
    <w:rsid w:val="004D2A04"/>
    <w:rsid w:val="005057D3"/>
    <w:rsid w:val="00507E57"/>
    <w:rsid w:val="00520A14"/>
    <w:rsid w:val="00547F5D"/>
    <w:rsid w:val="00552D14"/>
    <w:rsid w:val="00555283"/>
    <w:rsid w:val="00556BEA"/>
    <w:rsid w:val="005644BC"/>
    <w:rsid w:val="00571826"/>
    <w:rsid w:val="00581D36"/>
    <w:rsid w:val="00587BCA"/>
    <w:rsid w:val="005913FE"/>
    <w:rsid w:val="00593F29"/>
    <w:rsid w:val="005A1BA3"/>
    <w:rsid w:val="005B3873"/>
    <w:rsid w:val="005C61D5"/>
    <w:rsid w:val="005D2990"/>
    <w:rsid w:val="005D2F3F"/>
    <w:rsid w:val="005E5B15"/>
    <w:rsid w:val="005E6A44"/>
    <w:rsid w:val="005E6F47"/>
    <w:rsid w:val="005F44DA"/>
    <w:rsid w:val="00626362"/>
    <w:rsid w:val="006264B8"/>
    <w:rsid w:val="0062783A"/>
    <w:rsid w:val="00650C7B"/>
    <w:rsid w:val="00654863"/>
    <w:rsid w:val="00655456"/>
    <w:rsid w:val="0065574B"/>
    <w:rsid w:val="00657F7F"/>
    <w:rsid w:val="0067195F"/>
    <w:rsid w:val="00677D22"/>
    <w:rsid w:val="00681B02"/>
    <w:rsid w:val="00683499"/>
    <w:rsid w:val="00697EF0"/>
    <w:rsid w:val="006A1DAB"/>
    <w:rsid w:val="006A64BF"/>
    <w:rsid w:val="006D1844"/>
    <w:rsid w:val="006D22D5"/>
    <w:rsid w:val="006D38C3"/>
    <w:rsid w:val="006D60A8"/>
    <w:rsid w:val="006F4CB3"/>
    <w:rsid w:val="006F6BB6"/>
    <w:rsid w:val="0071150C"/>
    <w:rsid w:val="00711CEF"/>
    <w:rsid w:val="0071519A"/>
    <w:rsid w:val="00731214"/>
    <w:rsid w:val="007378C0"/>
    <w:rsid w:val="007409A6"/>
    <w:rsid w:val="00743D5F"/>
    <w:rsid w:val="007448D9"/>
    <w:rsid w:val="007558FE"/>
    <w:rsid w:val="007564FA"/>
    <w:rsid w:val="0076087A"/>
    <w:rsid w:val="007660DD"/>
    <w:rsid w:val="00783FA3"/>
    <w:rsid w:val="00791A86"/>
    <w:rsid w:val="007B24C0"/>
    <w:rsid w:val="007B6A6D"/>
    <w:rsid w:val="007B7E9B"/>
    <w:rsid w:val="007D219E"/>
    <w:rsid w:val="007D6F2F"/>
    <w:rsid w:val="007E2A41"/>
    <w:rsid w:val="007E3D8E"/>
    <w:rsid w:val="007F5F79"/>
    <w:rsid w:val="00802EE9"/>
    <w:rsid w:val="00821AB9"/>
    <w:rsid w:val="008259DC"/>
    <w:rsid w:val="00827113"/>
    <w:rsid w:val="00830F2D"/>
    <w:rsid w:val="00834C01"/>
    <w:rsid w:val="00841A77"/>
    <w:rsid w:val="008828BF"/>
    <w:rsid w:val="008848FC"/>
    <w:rsid w:val="008877C5"/>
    <w:rsid w:val="008A39B8"/>
    <w:rsid w:val="008A50CA"/>
    <w:rsid w:val="008A642B"/>
    <w:rsid w:val="008B1555"/>
    <w:rsid w:val="008C1D67"/>
    <w:rsid w:val="008F13A9"/>
    <w:rsid w:val="008F21A3"/>
    <w:rsid w:val="00921A01"/>
    <w:rsid w:val="00924CEF"/>
    <w:rsid w:val="00926B93"/>
    <w:rsid w:val="00927320"/>
    <w:rsid w:val="00956337"/>
    <w:rsid w:val="00965EAA"/>
    <w:rsid w:val="00965F7A"/>
    <w:rsid w:val="00973C9C"/>
    <w:rsid w:val="00974963"/>
    <w:rsid w:val="00974B28"/>
    <w:rsid w:val="009A0C77"/>
    <w:rsid w:val="009A335F"/>
    <w:rsid w:val="009B596A"/>
    <w:rsid w:val="009E33CD"/>
    <w:rsid w:val="009F0AB8"/>
    <w:rsid w:val="009F3DC3"/>
    <w:rsid w:val="009F7D75"/>
    <w:rsid w:val="00A0799C"/>
    <w:rsid w:val="00A111C5"/>
    <w:rsid w:val="00A16736"/>
    <w:rsid w:val="00A32644"/>
    <w:rsid w:val="00A32A50"/>
    <w:rsid w:val="00A4402B"/>
    <w:rsid w:val="00A64A48"/>
    <w:rsid w:val="00A6674A"/>
    <w:rsid w:val="00A76EC8"/>
    <w:rsid w:val="00A80502"/>
    <w:rsid w:val="00A92FDE"/>
    <w:rsid w:val="00A97D3E"/>
    <w:rsid w:val="00AA17BD"/>
    <w:rsid w:val="00AA3622"/>
    <w:rsid w:val="00AC244F"/>
    <w:rsid w:val="00AC7016"/>
    <w:rsid w:val="00AD08CA"/>
    <w:rsid w:val="00AD3482"/>
    <w:rsid w:val="00AF3DCE"/>
    <w:rsid w:val="00B005C0"/>
    <w:rsid w:val="00B016BC"/>
    <w:rsid w:val="00B04841"/>
    <w:rsid w:val="00B11213"/>
    <w:rsid w:val="00B16091"/>
    <w:rsid w:val="00B17914"/>
    <w:rsid w:val="00B20E58"/>
    <w:rsid w:val="00B53330"/>
    <w:rsid w:val="00B612E7"/>
    <w:rsid w:val="00B64DD3"/>
    <w:rsid w:val="00B655EF"/>
    <w:rsid w:val="00B806C4"/>
    <w:rsid w:val="00B82FF3"/>
    <w:rsid w:val="00B96F22"/>
    <w:rsid w:val="00BA5813"/>
    <w:rsid w:val="00BA7C53"/>
    <w:rsid w:val="00BB59F6"/>
    <w:rsid w:val="00BB6ED7"/>
    <w:rsid w:val="00BC3FB9"/>
    <w:rsid w:val="00BD3992"/>
    <w:rsid w:val="00BE7D7F"/>
    <w:rsid w:val="00BF7389"/>
    <w:rsid w:val="00C01662"/>
    <w:rsid w:val="00C05D04"/>
    <w:rsid w:val="00C07FA0"/>
    <w:rsid w:val="00C16CB2"/>
    <w:rsid w:val="00C35A47"/>
    <w:rsid w:val="00C40754"/>
    <w:rsid w:val="00C438FC"/>
    <w:rsid w:val="00C628D0"/>
    <w:rsid w:val="00C72950"/>
    <w:rsid w:val="00CA0D3F"/>
    <w:rsid w:val="00CA2961"/>
    <w:rsid w:val="00CA3EEE"/>
    <w:rsid w:val="00CB5965"/>
    <w:rsid w:val="00CC2753"/>
    <w:rsid w:val="00CD3160"/>
    <w:rsid w:val="00CD5E15"/>
    <w:rsid w:val="00CE1934"/>
    <w:rsid w:val="00CF1B4D"/>
    <w:rsid w:val="00D00BB3"/>
    <w:rsid w:val="00D064B4"/>
    <w:rsid w:val="00D15AFC"/>
    <w:rsid w:val="00D25466"/>
    <w:rsid w:val="00D44327"/>
    <w:rsid w:val="00D71638"/>
    <w:rsid w:val="00D72753"/>
    <w:rsid w:val="00DA3962"/>
    <w:rsid w:val="00DA50AB"/>
    <w:rsid w:val="00DD55C4"/>
    <w:rsid w:val="00DE3AA6"/>
    <w:rsid w:val="00DE59E5"/>
    <w:rsid w:val="00DF6CBA"/>
    <w:rsid w:val="00E02972"/>
    <w:rsid w:val="00E10E98"/>
    <w:rsid w:val="00E12A9B"/>
    <w:rsid w:val="00E2379A"/>
    <w:rsid w:val="00E45C5D"/>
    <w:rsid w:val="00E55A26"/>
    <w:rsid w:val="00E60379"/>
    <w:rsid w:val="00E72423"/>
    <w:rsid w:val="00E84E0A"/>
    <w:rsid w:val="00E90324"/>
    <w:rsid w:val="00E919AB"/>
    <w:rsid w:val="00E921A3"/>
    <w:rsid w:val="00E95557"/>
    <w:rsid w:val="00EA312C"/>
    <w:rsid w:val="00EB05EE"/>
    <w:rsid w:val="00EB74F5"/>
    <w:rsid w:val="00EC4C3F"/>
    <w:rsid w:val="00ED04DC"/>
    <w:rsid w:val="00ED1D92"/>
    <w:rsid w:val="00ED341E"/>
    <w:rsid w:val="00EE3FDC"/>
    <w:rsid w:val="00EF5B4D"/>
    <w:rsid w:val="00F16C49"/>
    <w:rsid w:val="00F17BF7"/>
    <w:rsid w:val="00F260BA"/>
    <w:rsid w:val="00F30F06"/>
    <w:rsid w:val="00F34245"/>
    <w:rsid w:val="00F346B6"/>
    <w:rsid w:val="00F3485C"/>
    <w:rsid w:val="00F51C67"/>
    <w:rsid w:val="00F549B8"/>
    <w:rsid w:val="00F6158D"/>
    <w:rsid w:val="00F83CF3"/>
    <w:rsid w:val="00FA35FC"/>
    <w:rsid w:val="00FA4EA7"/>
    <w:rsid w:val="00FA63D9"/>
    <w:rsid w:val="00FB38F9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3BB51"/>
  <w15:docId w15:val="{44A97A4E-2EC6-46BC-B3B8-9959F39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785"/>
    <w:pPr>
      <w:spacing w:after="120" w:line="360" w:lineRule="auto"/>
      <w:jc w:val="both"/>
    </w:pPr>
    <w:rPr>
      <w:rFonts w:ascii="Times New Roman" w:eastAsia="Calibri" w:hAnsi="Times New Roman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1A0785"/>
    <w:pPr>
      <w:keepNext/>
      <w:keepLines/>
      <w:spacing w:after="96" w:line="259" w:lineRule="auto"/>
      <w:ind w:left="78" w:hanging="10"/>
      <w:jc w:val="both"/>
      <w:outlineLvl w:val="0"/>
    </w:pPr>
    <w:rPr>
      <w:rFonts w:ascii="Times New Roman" w:eastAsia="Calibri" w:hAnsi="Times New Roman" w:cs="Calibri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rsid w:val="001A0785"/>
    <w:pPr>
      <w:keepNext/>
      <w:keepLines/>
      <w:spacing w:after="96" w:line="259" w:lineRule="auto"/>
      <w:ind w:left="78" w:hanging="10"/>
      <w:jc w:val="center"/>
      <w:outlineLvl w:val="1"/>
    </w:pPr>
    <w:rPr>
      <w:rFonts w:ascii="Times New Roman" w:eastAsia="Calibri" w:hAnsi="Times New Roman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 w:line="259" w:lineRule="auto"/>
      <w:ind w:left="87" w:hanging="1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uiPriority w:val="9"/>
    <w:rsid w:val="001A0785"/>
    <w:rPr>
      <w:rFonts w:ascii="Times New Roman" w:eastAsia="Calibri" w:hAnsi="Times New Roman" w:cs="Calibri"/>
      <w:b/>
      <w:color w:val="000000"/>
    </w:rPr>
  </w:style>
  <w:style w:type="character" w:customStyle="1" w:styleId="Nadpis2Char">
    <w:name w:val="Nadpis 2 Char"/>
    <w:link w:val="Nadpis2"/>
    <w:uiPriority w:val="9"/>
    <w:rsid w:val="001A0785"/>
    <w:rPr>
      <w:rFonts w:ascii="Times New Roman" w:eastAsia="Calibri" w:hAnsi="Times New Roman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1A0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0785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A0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785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1A07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92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FDE"/>
    <w:rPr>
      <w:rFonts w:ascii="Times New Roman" w:eastAsia="Calibri" w:hAnsi="Times New Roman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FDE"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7D6F2F"/>
    <w:pPr>
      <w:spacing w:after="0" w:line="240" w:lineRule="auto"/>
    </w:pPr>
    <w:rPr>
      <w:rFonts w:ascii="Times New Roman" w:eastAsia="Calibri" w:hAnsi="Times New Roman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5662-3FF4-4C10-96A5-73C59BE1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1789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Šneider Jan</dc:creator>
  <cp:keywords/>
  <cp:lastModifiedBy>Jana Mullerová</cp:lastModifiedBy>
  <cp:revision>2</cp:revision>
  <cp:lastPrinted>2026-03-16T08:56:00Z</cp:lastPrinted>
  <dcterms:created xsi:type="dcterms:W3CDTF">2026-04-21T07:33:00Z</dcterms:created>
  <dcterms:modified xsi:type="dcterms:W3CDTF">2026-04-21T07:33:00Z</dcterms:modified>
</cp:coreProperties>
</file>