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9CD6F" w14:textId="77777777" w:rsidR="00AE2ECF" w:rsidRDefault="00AE2ECF" w:rsidP="004773BB">
      <w:pPr>
        <w:pStyle w:val="Nzev"/>
        <w:spacing w:line="280" w:lineRule="atLeast"/>
        <w:rPr>
          <w:rFonts w:ascii="Arial" w:hAnsi="Arial" w:cs="Arial"/>
          <w:color w:val="000000"/>
          <w:sz w:val="32"/>
          <w:szCs w:val="32"/>
        </w:rPr>
      </w:pPr>
    </w:p>
    <w:p w14:paraId="59BAFB04" w14:textId="5370B342" w:rsidR="009A0AA3" w:rsidRPr="006F4333" w:rsidRDefault="008B367F" w:rsidP="004773BB">
      <w:pPr>
        <w:pStyle w:val="Nzev"/>
        <w:spacing w:line="280" w:lineRule="atLeast"/>
        <w:rPr>
          <w:rFonts w:ascii="Arial" w:hAnsi="Arial" w:cs="Arial"/>
          <w:color w:val="000000"/>
          <w:sz w:val="32"/>
          <w:szCs w:val="32"/>
        </w:rPr>
      </w:pPr>
      <w:r w:rsidRPr="008B367F">
        <w:rPr>
          <w:rFonts w:ascii="Arial" w:hAnsi="Arial" w:cs="Arial"/>
          <w:color w:val="000000"/>
          <w:sz w:val="32"/>
          <w:szCs w:val="32"/>
        </w:rPr>
        <w:t xml:space="preserve">Smlouva </w:t>
      </w:r>
      <w:bookmarkStart w:id="0" w:name="_Hlk191482117"/>
      <w:r w:rsidRPr="008B367F">
        <w:rPr>
          <w:rFonts w:ascii="Arial" w:hAnsi="Arial" w:cs="Arial"/>
          <w:color w:val="000000"/>
          <w:sz w:val="32"/>
          <w:szCs w:val="32"/>
        </w:rPr>
        <w:t>o z</w:t>
      </w:r>
      <w:r w:rsidR="004773BB">
        <w:rPr>
          <w:rFonts w:ascii="Arial" w:hAnsi="Arial" w:cs="Arial"/>
          <w:color w:val="000000"/>
          <w:sz w:val="32"/>
          <w:szCs w:val="32"/>
        </w:rPr>
        <w:t xml:space="preserve">hotovení projektové dokumentace </w:t>
      </w:r>
      <w:r w:rsidR="004773BB">
        <w:rPr>
          <w:rFonts w:ascii="Arial" w:hAnsi="Arial" w:cs="Arial"/>
          <w:color w:val="000000"/>
          <w:sz w:val="32"/>
          <w:szCs w:val="32"/>
        </w:rPr>
        <w:br/>
      </w:r>
    </w:p>
    <w:p w14:paraId="3676375F" w14:textId="77777777" w:rsidR="008B367F" w:rsidRPr="008B367F" w:rsidRDefault="008B367F" w:rsidP="008B367F">
      <w:pPr>
        <w:spacing w:line="280" w:lineRule="atLeast"/>
        <w:jc w:val="center"/>
        <w:rPr>
          <w:rFonts w:ascii="Arial" w:hAnsi="Arial" w:cs="Arial"/>
          <w:b/>
          <w:color w:val="000000"/>
          <w:sz w:val="20"/>
          <w:szCs w:val="20"/>
        </w:rPr>
      </w:pPr>
    </w:p>
    <w:bookmarkEnd w:id="0"/>
    <w:p w14:paraId="0CC3CE4F" w14:textId="3C3F6D3F" w:rsidR="008B367F" w:rsidRPr="008B367F" w:rsidRDefault="008B367F" w:rsidP="008B367F">
      <w:pPr>
        <w:spacing w:line="280" w:lineRule="atLeast"/>
        <w:jc w:val="center"/>
        <w:rPr>
          <w:rFonts w:ascii="Arial" w:hAnsi="Arial" w:cs="Arial"/>
          <w:color w:val="000000"/>
          <w:sz w:val="20"/>
          <w:szCs w:val="20"/>
        </w:rPr>
      </w:pPr>
      <w:r w:rsidRPr="008B367F">
        <w:rPr>
          <w:rFonts w:ascii="Arial" w:hAnsi="Arial" w:cs="Arial"/>
          <w:b/>
          <w:color w:val="000000"/>
          <w:sz w:val="20"/>
          <w:szCs w:val="20"/>
        </w:rPr>
        <w:t>uzavřená dle ust. § 2586 a násl. zákona č. 89/2012 Sb., občanský zákoník</w:t>
      </w:r>
      <w:r w:rsidRPr="008B367F">
        <w:rPr>
          <w:rFonts w:ascii="Arial" w:hAnsi="Arial" w:cs="Arial"/>
          <w:b/>
          <w:sz w:val="20"/>
          <w:szCs w:val="20"/>
        </w:rPr>
        <w:t>, ve znění pozdějších předpisů</w:t>
      </w:r>
      <w:r w:rsidR="006F4333">
        <w:rPr>
          <w:rFonts w:ascii="Arial" w:hAnsi="Arial" w:cs="Arial"/>
          <w:b/>
          <w:sz w:val="20"/>
          <w:szCs w:val="20"/>
        </w:rPr>
        <w:t xml:space="preserve"> </w:t>
      </w:r>
      <w:r w:rsidRPr="008B367F">
        <w:rPr>
          <w:rFonts w:ascii="Arial" w:hAnsi="Arial" w:cs="Arial"/>
          <w:color w:val="000000"/>
          <w:sz w:val="20"/>
          <w:szCs w:val="20"/>
        </w:rPr>
        <w:t>(dále jen „</w:t>
      </w:r>
      <w:r w:rsidRPr="006F4333">
        <w:rPr>
          <w:rFonts w:ascii="Arial" w:hAnsi="Arial" w:cs="Arial"/>
          <w:b/>
          <w:bCs/>
          <w:i/>
          <w:iCs/>
          <w:color w:val="000000"/>
          <w:sz w:val="20"/>
          <w:szCs w:val="20"/>
        </w:rPr>
        <w:t>Smlouva</w:t>
      </w:r>
      <w:r w:rsidRPr="008B367F">
        <w:rPr>
          <w:rFonts w:ascii="Arial" w:hAnsi="Arial" w:cs="Arial"/>
          <w:color w:val="000000"/>
          <w:sz w:val="20"/>
          <w:szCs w:val="20"/>
        </w:rPr>
        <w:t xml:space="preserve">“) </w:t>
      </w:r>
    </w:p>
    <w:p w14:paraId="4ECE6592" w14:textId="77777777" w:rsidR="008B367F" w:rsidRPr="008B367F" w:rsidRDefault="008B367F" w:rsidP="008B367F">
      <w:pPr>
        <w:spacing w:line="280" w:lineRule="atLeast"/>
        <w:jc w:val="center"/>
        <w:rPr>
          <w:rFonts w:ascii="Arial" w:hAnsi="Arial" w:cs="Arial"/>
          <w:color w:val="000000"/>
          <w:sz w:val="20"/>
          <w:szCs w:val="20"/>
        </w:rPr>
      </w:pPr>
    </w:p>
    <w:p w14:paraId="35C61EAA" w14:textId="77777777" w:rsidR="00965573" w:rsidRDefault="00965573" w:rsidP="008B367F">
      <w:pPr>
        <w:spacing w:line="280" w:lineRule="atLeast"/>
        <w:jc w:val="center"/>
        <w:rPr>
          <w:rFonts w:ascii="Arial" w:hAnsi="Arial" w:cs="Arial"/>
          <w:color w:val="000000"/>
          <w:sz w:val="20"/>
          <w:szCs w:val="20"/>
        </w:rPr>
      </w:pPr>
    </w:p>
    <w:p w14:paraId="5F1B66B5" w14:textId="24F7393D" w:rsidR="008B367F" w:rsidRPr="008B367F" w:rsidRDefault="008B367F" w:rsidP="008B367F">
      <w:pPr>
        <w:spacing w:line="280" w:lineRule="atLeast"/>
        <w:jc w:val="center"/>
        <w:rPr>
          <w:rFonts w:ascii="Arial" w:hAnsi="Arial" w:cs="Arial"/>
          <w:color w:val="000000"/>
          <w:sz w:val="20"/>
          <w:szCs w:val="20"/>
        </w:rPr>
      </w:pPr>
      <w:r w:rsidRPr="008B367F">
        <w:rPr>
          <w:rFonts w:ascii="Arial" w:hAnsi="Arial" w:cs="Arial"/>
          <w:color w:val="000000"/>
          <w:sz w:val="20"/>
          <w:szCs w:val="20"/>
        </w:rPr>
        <w:t>mezi smluvními stranami:</w:t>
      </w:r>
    </w:p>
    <w:p w14:paraId="39401156" w14:textId="77777777" w:rsidR="008B367F" w:rsidRPr="008B367F" w:rsidRDefault="008B367F" w:rsidP="008B367F">
      <w:pPr>
        <w:rPr>
          <w:rFonts w:ascii="Arial" w:hAnsi="Arial" w:cs="Arial"/>
          <w:sz w:val="22"/>
          <w:szCs w:val="22"/>
        </w:rPr>
      </w:pPr>
    </w:p>
    <w:p w14:paraId="69E5D313" w14:textId="77777777" w:rsidR="008B367F" w:rsidRPr="008B367F" w:rsidRDefault="008B367F" w:rsidP="008B367F">
      <w:pPr>
        <w:rPr>
          <w:rFonts w:ascii="Arial" w:hAnsi="Arial" w:cs="Arial"/>
          <w:b/>
          <w:iCs/>
          <w:sz w:val="22"/>
          <w:szCs w:val="22"/>
        </w:rPr>
      </w:pPr>
    </w:p>
    <w:p w14:paraId="0964DBEF" w14:textId="77777777" w:rsidR="008B367F" w:rsidRPr="008B367F" w:rsidRDefault="008B367F" w:rsidP="008B367F">
      <w:pPr>
        <w:spacing w:line="280" w:lineRule="atLeast"/>
        <w:rPr>
          <w:rFonts w:ascii="Arial" w:hAnsi="Arial" w:cs="Arial"/>
          <w:b/>
          <w:sz w:val="20"/>
          <w:szCs w:val="20"/>
        </w:rPr>
      </w:pPr>
    </w:p>
    <w:p w14:paraId="7D5607C2" w14:textId="77777777" w:rsidR="008B367F" w:rsidRPr="008B367F" w:rsidRDefault="008B367F" w:rsidP="008B367F">
      <w:pPr>
        <w:spacing w:line="280" w:lineRule="atLeast"/>
        <w:rPr>
          <w:rFonts w:ascii="Arial" w:hAnsi="Arial" w:cs="Arial"/>
          <w:b/>
          <w:sz w:val="20"/>
          <w:szCs w:val="20"/>
        </w:rPr>
      </w:pPr>
      <w:r w:rsidRPr="008B367F">
        <w:rPr>
          <w:rFonts w:ascii="Arial" w:hAnsi="Arial" w:cs="Arial"/>
          <w:b/>
          <w:sz w:val="20"/>
          <w:szCs w:val="20"/>
        </w:rPr>
        <w:t>Česká republika – Ministerstvo práce a sociálních věcí</w:t>
      </w:r>
    </w:p>
    <w:p w14:paraId="6874968F" w14:textId="77777777" w:rsidR="008B367F" w:rsidRPr="008B367F" w:rsidRDefault="008B367F" w:rsidP="008B367F">
      <w:pPr>
        <w:spacing w:line="280" w:lineRule="atLeast"/>
        <w:rPr>
          <w:rFonts w:ascii="Arial" w:hAnsi="Arial" w:cs="Arial"/>
          <w:sz w:val="20"/>
          <w:szCs w:val="20"/>
        </w:rPr>
      </w:pPr>
      <w:r w:rsidRPr="008B367F">
        <w:rPr>
          <w:rFonts w:ascii="Arial" w:hAnsi="Arial" w:cs="Arial"/>
          <w:sz w:val="20"/>
          <w:szCs w:val="20"/>
        </w:rPr>
        <w:t>se sídlem:</w:t>
      </w:r>
      <w:r w:rsidRPr="008B367F">
        <w:rPr>
          <w:rFonts w:ascii="Arial" w:hAnsi="Arial" w:cs="Arial"/>
          <w:sz w:val="20"/>
          <w:szCs w:val="20"/>
        </w:rPr>
        <w:tab/>
      </w:r>
      <w:r w:rsidRPr="008B367F">
        <w:rPr>
          <w:rFonts w:ascii="Arial" w:hAnsi="Arial" w:cs="Arial"/>
          <w:sz w:val="20"/>
          <w:szCs w:val="20"/>
        </w:rPr>
        <w:tab/>
        <w:t>Na Poříčním právu 1/376, 128 00 Praha 2</w:t>
      </w:r>
    </w:p>
    <w:p w14:paraId="11023DA2" w14:textId="42F23D0C" w:rsidR="00011939" w:rsidRDefault="008B367F" w:rsidP="00011939">
      <w:pPr>
        <w:spacing w:line="280" w:lineRule="atLeast"/>
        <w:rPr>
          <w:rFonts w:ascii="Arial" w:hAnsi="Arial" w:cs="Arial"/>
          <w:sz w:val="20"/>
          <w:szCs w:val="20"/>
        </w:rPr>
      </w:pPr>
      <w:r w:rsidRPr="008B367F">
        <w:rPr>
          <w:rFonts w:ascii="Arial" w:hAnsi="Arial" w:cs="Arial"/>
          <w:sz w:val="20"/>
          <w:szCs w:val="20"/>
        </w:rPr>
        <w:t xml:space="preserve">zastoupena: </w:t>
      </w:r>
      <w:r w:rsidRPr="008B367F">
        <w:rPr>
          <w:rFonts w:ascii="Arial" w:hAnsi="Arial" w:cs="Arial"/>
          <w:sz w:val="20"/>
          <w:szCs w:val="20"/>
        </w:rPr>
        <w:tab/>
      </w:r>
      <w:r w:rsidR="00011939">
        <w:rPr>
          <w:rFonts w:ascii="Arial" w:hAnsi="Arial" w:cs="Arial"/>
          <w:sz w:val="20"/>
          <w:szCs w:val="20"/>
        </w:rPr>
        <w:tab/>
        <w:t xml:space="preserve">Bc. Michaelou Dvořákovou, </w:t>
      </w:r>
      <w:proofErr w:type="spellStart"/>
      <w:r w:rsidR="00011939">
        <w:rPr>
          <w:rFonts w:ascii="Arial" w:hAnsi="Arial" w:cs="Arial"/>
          <w:sz w:val="20"/>
          <w:szCs w:val="20"/>
        </w:rPr>
        <w:t>zast</w:t>
      </w:r>
      <w:proofErr w:type="spellEnd"/>
      <w:r w:rsidR="00011939">
        <w:rPr>
          <w:rFonts w:ascii="Arial" w:hAnsi="Arial" w:cs="Arial"/>
          <w:sz w:val="20"/>
          <w:szCs w:val="20"/>
        </w:rPr>
        <w:t>. ředitelkou odboru vnitřní správy</w:t>
      </w:r>
    </w:p>
    <w:p w14:paraId="65E8CC95" w14:textId="6F916BA9" w:rsidR="007F5FEC" w:rsidRPr="003A4738" w:rsidRDefault="007F5FEC" w:rsidP="009808C4">
      <w:pPr>
        <w:spacing w:line="280" w:lineRule="atLeast"/>
        <w:ind w:left="2120" w:hanging="2120"/>
        <w:rPr>
          <w:rFonts w:ascii="Arial" w:hAnsi="Arial" w:cs="Arial"/>
          <w:sz w:val="20"/>
          <w:szCs w:val="20"/>
        </w:rPr>
      </w:pPr>
      <w:r w:rsidRPr="003A4738">
        <w:rPr>
          <w:rFonts w:ascii="Arial" w:hAnsi="Arial" w:cs="Arial"/>
          <w:sz w:val="20"/>
          <w:szCs w:val="20"/>
        </w:rPr>
        <w:t>IČ</w:t>
      </w:r>
      <w:r>
        <w:rPr>
          <w:rFonts w:ascii="Arial" w:hAnsi="Arial" w:cs="Arial"/>
          <w:sz w:val="20"/>
          <w:szCs w:val="20"/>
        </w:rPr>
        <w:t>O</w:t>
      </w:r>
      <w:r w:rsidRPr="003A4738">
        <w:rPr>
          <w:rFonts w:ascii="Arial" w:hAnsi="Arial" w:cs="Arial"/>
          <w:sz w:val="20"/>
          <w:szCs w:val="20"/>
        </w:rPr>
        <w:t>:</w:t>
      </w:r>
      <w:r>
        <w:rPr>
          <w:rFonts w:ascii="Arial" w:hAnsi="Arial" w:cs="Arial"/>
          <w:sz w:val="20"/>
          <w:szCs w:val="20"/>
        </w:rPr>
        <w:tab/>
      </w:r>
      <w:r>
        <w:rPr>
          <w:rFonts w:ascii="Arial" w:hAnsi="Arial" w:cs="Arial"/>
          <w:sz w:val="20"/>
          <w:szCs w:val="20"/>
        </w:rPr>
        <w:tab/>
      </w:r>
      <w:r w:rsidRPr="003A4738">
        <w:rPr>
          <w:rFonts w:ascii="Arial" w:hAnsi="Arial" w:cs="Arial"/>
          <w:sz w:val="20"/>
          <w:szCs w:val="20"/>
        </w:rPr>
        <w:t>00551023</w:t>
      </w:r>
      <w:r>
        <w:rPr>
          <w:rFonts w:ascii="Arial" w:hAnsi="Arial" w:cs="Arial"/>
          <w:sz w:val="20"/>
          <w:szCs w:val="20"/>
        </w:rPr>
        <w:t xml:space="preserve"> </w:t>
      </w:r>
    </w:p>
    <w:p w14:paraId="60BC7CBC" w14:textId="7A896AA8" w:rsidR="008B367F" w:rsidRPr="008B367F" w:rsidRDefault="008B367F" w:rsidP="008B367F">
      <w:pPr>
        <w:spacing w:line="280" w:lineRule="atLeast"/>
        <w:rPr>
          <w:rFonts w:ascii="Arial" w:hAnsi="Arial" w:cs="Arial"/>
          <w:sz w:val="20"/>
          <w:szCs w:val="20"/>
        </w:rPr>
      </w:pPr>
      <w:r w:rsidRPr="008B367F">
        <w:rPr>
          <w:rFonts w:ascii="Arial" w:hAnsi="Arial" w:cs="Arial"/>
          <w:sz w:val="20"/>
          <w:szCs w:val="20"/>
        </w:rPr>
        <w:t xml:space="preserve">číslo účtu: </w:t>
      </w:r>
      <w:r w:rsidRPr="008B367F">
        <w:rPr>
          <w:rFonts w:ascii="Arial" w:hAnsi="Arial" w:cs="Arial"/>
          <w:sz w:val="20"/>
          <w:szCs w:val="20"/>
        </w:rPr>
        <w:tab/>
      </w:r>
      <w:r w:rsidRPr="008B367F">
        <w:rPr>
          <w:rFonts w:ascii="Arial" w:hAnsi="Arial" w:cs="Arial"/>
          <w:sz w:val="20"/>
          <w:szCs w:val="20"/>
        </w:rPr>
        <w:tab/>
      </w:r>
      <w:r w:rsidR="00114B8D" w:rsidRPr="00354589">
        <w:rPr>
          <w:rFonts w:ascii="Arial" w:hAnsi="Arial" w:cs="Arial"/>
          <w:b/>
          <w:bCs/>
          <w:i/>
          <w:iCs/>
          <w:color w:val="FFFFFF" w:themeColor="background1"/>
          <w:sz w:val="20"/>
          <w:szCs w:val="20"/>
          <w:highlight w:val="black"/>
        </w:rPr>
        <w:t>neveřejný údaj</w:t>
      </w:r>
    </w:p>
    <w:p w14:paraId="3A0A1FB3" w14:textId="77777777" w:rsidR="008B367F" w:rsidRPr="008B367F" w:rsidRDefault="008B367F" w:rsidP="008B367F">
      <w:pPr>
        <w:spacing w:line="280" w:lineRule="atLeast"/>
        <w:rPr>
          <w:rFonts w:ascii="Arial" w:hAnsi="Arial" w:cs="Arial"/>
          <w:sz w:val="20"/>
          <w:szCs w:val="20"/>
        </w:rPr>
      </w:pPr>
      <w:r w:rsidRPr="008B367F">
        <w:rPr>
          <w:rFonts w:ascii="Arial" w:hAnsi="Arial" w:cs="Arial"/>
          <w:sz w:val="20"/>
          <w:szCs w:val="20"/>
        </w:rPr>
        <w:t xml:space="preserve">ID datové schránky: </w:t>
      </w:r>
      <w:r w:rsidRPr="008B367F">
        <w:rPr>
          <w:rFonts w:ascii="Arial" w:hAnsi="Arial" w:cs="Arial"/>
          <w:sz w:val="20"/>
          <w:szCs w:val="20"/>
        </w:rPr>
        <w:tab/>
        <w:t>sc9aavg</w:t>
      </w:r>
    </w:p>
    <w:p w14:paraId="06067F91" w14:textId="77777777" w:rsidR="008B367F" w:rsidRPr="008B367F" w:rsidRDefault="008B367F" w:rsidP="006F4333">
      <w:pPr>
        <w:spacing w:before="120" w:line="280" w:lineRule="atLeast"/>
        <w:rPr>
          <w:rFonts w:ascii="Arial" w:hAnsi="Arial" w:cs="Arial"/>
          <w:sz w:val="20"/>
          <w:szCs w:val="20"/>
        </w:rPr>
      </w:pPr>
      <w:r w:rsidRPr="008B367F">
        <w:rPr>
          <w:rFonts w:ascii="Arial" w:hAnsi="Arial" w:cs="Arial"/>
          <w:sz w:val="20"/>
          <w:szCs w:val="20"/>
        </w:rPr>
        <w:t>(dále jen „</w:t>
      </w:r>
      <w:r w:rsidRPr="006F4333">
        <w:rPr>
          <w:rFonts w:ascii="Arial" w:hAnsi="Arial" w:cs="Arial"/>
          <w:b/>
          <w:bCs/>
          <w:i/>
          <w:iCs/>
          <w:sz w:val="20"/>
          <w:szCs w:val="20"/>
        </w:rPr>
        <w:t>Objednatel</w:t>
      </w:r>
      <w:r w:rsidRPr="008B367F">
        <w:rPr>
          <w:rFonts w:ascii="Arial" w:hAnsi="Arial" w:cs="Arial"/>
          <w:sz w:val="20"/>
          <w:szCs w:val="20"/>
        </w:rPr>
        <w:t>“)</w:t>
      </w:r>
    </w:p>
    <w:p w14:paraId="4258A2FC" w14:textId="77777777" w:rsidR="008B367F" w:rsidRPr="008B367F" w:rsidRDefault="008B367F" w:rsidP="008B367F">
      <w:pPr>
        <w:spacing w:line="280" w:lineRule="atLeast"/>
        <w:rPr>
          <w:rFonts w:ascii="Arial" w:hAnsi="Arial" w:cs="Arial"/>
          <w:sz w:val="20"/>
          <w:szCs w:val="20"/>
        </w:rPr>
      </w:pPr>
    </w:p>
    <w:p w14:paraId="6517C179" w14:textId="77777777" w:rsidR="008B367F" w:rsidRPr="008B367F" w:rsidRDefault="008B367F" w:rsidP="008B367F">
      <w:pPr>
        <w:spacing w:line="280" w:lineRule="atLeast"/>
        <w:rPr>
          <w:rFonts w:ascii="Arial" w:hAnsi="Arial" w:cs="Arial"/>
          <w:sz w:val="20"/>
          <w:szCs w:val="20"/>
        </w:rPr>
      </w:pPr>
    </w:p>
    <w:p w14:paraId="5B66199E" w14:textId="77777777" w:rsidR="008B367F" w:rsidRPr="008B367F" w:rsidRDefault="008B367F" w:rsidP="008B367F">
      <w:pPr>
        <w:spacing w:line="280" w:lineRule="atLeast"/>
        <w:rPr>
          <w:rFonts w:ascii="Arial" w:hAnsi="Arial" w:cs="Arial"/>
          <w:sz w:val="20"/>
          <w:szCs w:val="20"/>
        </w:rPr>
      </w:pPr>
      <w:r w:rsidRPr="008B367F">
        <w:rPr>
          <w:rFonts w:ascii="Arial" w:hAnsi="Arial" w:cs="Arial"/>
          <w:sz w:val="20"/>
          <w:szCs w:val="20"/>
        </w:rPr>
        <w:t>a</w:t>
      </w:r>
    </w:p>
    <w:p w14:paraId="13B8F1CD" w14:textId="77777777" w:rsidR="005063A0" w:rsidRPr="00591104" w:rsidRDefault="005063A0" w:rsidP="005063A0">
      <w:pPr>
        <w:spacing w:after="240"/>
        <w:rPr>
          <w:rFonts w:ascii="Arial" w:hAnsi="Arial" w:cs="Arial"/>
          <w:sz w:val="22"/>
          <w:szCs w:val="22"/>
        </w:rPr>
      </w:pPr>
    </w:p>
    <w:p w14:paraId="53B51376" w14:textId="77777777" w:rsidR="00011939" w:rsidRPr="00011939" w:rsidRDefault="00011939" w:rsidP="008B367F">
      <w:pPr>
        <w:spacing w:line="280" w:lineRule="atLeast"/>
        <w:rPr>
          <w:rFonts w:ascii="Arial" w:hAnsi="Arial" w:cs="Arial"/>
          <w:b/>
          <w:bCs/>
          <w:sz w:val="20"/>
          <w:szCs w:val="20"/>
        </w:rPr>
      </w:pPr>
      <w:r w:rsidRPr="00011939">
        <w:rPr>
          <w:rFonts w:ascii="Arial" w:hAnsi="Arial" w:cs="Arial"/>
          <w:b/>
          <w:bCs/>
          <w:sz w:val="20"/>
          <w:szCs w:val="20"/>
        </w:rPr>
        <w:t>ARI atelier s.r.o.</w:t>
      </w:r>
    </w:p>
    <w:p w14:paraId="06F689D2" w14:textId="2F93F6DA" w:rsidR="008B367F" w:rsidRPr="00011939" w:rsidRDefault="008B367F" w:rsidP="008B367F">
      <w:pPr>
        <w:spacing w:line="280" w:lineRule="atLeast"/>
        <w:rPr>
          <w:rFonts w:ascii="Arial" w:hAnsi="Arial" w:cs="Arial"/>
          <w:sz w:val="20"/>
          <w:szCs w:val="20"/>
        </w:rPr>
      </w:pPr>
      <w:r w:rsidRPr="00D04BB5">
        <w:rPr>
          <w:rFonts w:ascii="Arial" w:hAnsi="Arial" w:cs="Arial"/>
          <w:sz w:val="20"/>
          <w:szCs w:val="20"/>
        </w:rPr>
        <w:t>se sídlem:</w:t>
      </w:r>
      <w:r w:rsidR="007830D3" w:rsidRPr="00D04BB5">
        <w:t xml:space="preserve"> </w:t>
      </w:r>
      <w:r w:rsidR="007830D3" w:rsidRPr="00D04BB5">
        <w:tab/>
      </w:r>
      <w:r w:rsidR="00F05FF1" w:rsidRPr="00D04BB5">
        <w:tab/>
      </w:r>
      <w:bookmarkStart w:id="1" w:name="_Hlk191542831"/>
      <w:r w:rsidR="00011939" w:rsidRPr="00011939">
        <w:rPr>
          <w:rFonts w:ascii="Arial" w:hAnsi="Arial" w:cs="Arial"/>
          <w:sz w:val="20"/>
          <w:szCs w:val="20"/>
        </w:rPr>
        <w:t xml:space="preserve">Nad Šárkou </w:t>
      </w:r>
      <w:r w:rsidR="006174E8">
        <w:rPr>
          <w:rFonts w:ascii="Arial" w:hAnsi="Arial" w:cs="Arial"/>
          <w:sz w:val="20"/>
          <w:szCs w:val="20"/>
        </w:rPr>
        <w:t>750/</w:t>
      </w:r>
      <w:r w:rsidR="00011939" w:rsidRPr="00011939">
        <w:rPr>
          <w:rFonts w:ascii="Arial" w:hAnsi="Arial" w:cs="Arial"/>
          <w:sz w:val="20"/>
          <w:szCs w:val="20"/>
        </w:rPr>
        <w:t xml:space="preserve">28, 160 00 Praha 6 </w:t>
      </w:r>
      <w:bookmarkEnd w:id="1"/>
    </w:p>
    <w:p w14:paraId="6E4A5A6C" w14:textId="2871D29C" w:rsidR="00D04BB5" w:rsidRDefault="008B367F" w:rsidP="00D04BB5">
      <w:pPr>
        <w:spacing w:line="280" w:lineRule="atLeast"/>
        <w:rPr>
          <w:rFonts w:ascii="Arial" w:hAnsi="Arial" w:cs="Arial"/>
          <w:color w:val="F2F2F2" w:themeColor="background1" w:themeShade="F2"/>
          <w:sz w:val="20"/>
          <w:szCs w:val="20"/>
        </w:rPr>
      </w:pPr>
      <w:r w:rsidRPr="00D04BB5">
        <w:rPr>
          <w:rFonts w:ascii="Arial" w:hAnsi="Arial" w:cs="Arial"/>
          <w:sz w:val="20"/>
          <w:szCs w:val="20"/>
        </w:rPr>
        <w:t xml:space="preserve">zastoupena: </w:t>
      </w:r>
      <w:r w:rsidRPr="00D04BB5">
        <w:rPr>
          <w:rFonts w:ascii="Arial" w:hAnsi="Arial" w:cs="Arial"/>
          <w:sz w:val="20"/>
          <w:szCs w:val="20"/>
        </w:rPr>
        <w:tab/>
      </w:r>
      <w:r w:rsidRPr="00D04BB5">
        <w:rPr>
          <w:rFonts w:ascii="Arial" w:hAnsi="Arial" w:cs="Arial"/>
          <w:sz w:val="20"/>
          <w:szCs w:val="20"/>
        </w:rPr>
        <w:tab/>
      </w:r>
      <w:r w:rsidR="00011939">
        <w:rPr>
          <w:rFonts w:ascii="Arial" w:hAnsi="Arial" w:cs="Arial"/>
          <w:sz w:val="20"/>
          <w:szCs w:val="20"/>
        </w:rPr>
        <w:t>Ing. Arch. Ivan</w:t>
      </w:r>
      <w:r w:rsidR="00B01CD4">
        <w:rPr>
          <w:rFonts w:ascii="Arial" w:hAnsi="Arial" w:cs="Arial"/>
          <w:sz w:val="20"/>
          <w:szCs w:val="20"/>
        </w:rPr>
        <w:t>em</w:t>
      </w:r>
      <w:r w:rsidR="00011939">
        <w:rPr>
          <w:rFonts w:ascii="Arial" w:hAnsi="Arial" w:cs="Arial"/>
          <w:sz w:val="20"/>
          <w:szCs w:val="20"/>
        </w:rPr>
        <w:t xml:space="preserve"> Kunovský</w:t>
      </w:r>
      <w:r w:rsidR="00B01CD4">
        <w:rPr>
          <w:rFonts w:ascii="Arial" w:hAnsi="Arial" w:cs="Arial"/>
          <w:sz w:val="20"/>
          <w:szCs w:val="20"/>
        </w:rPr>
        <w:t>m, jednatelem</w:t>
      </w:r>
    </w:p>
    <w:p w14:paraId="515313AC" w14:textId="4021483B" w:rsidR="00011939" w:rsidRPr="00011939" w:rsidRDefault="00D04BB5" w:rsidP="00B01CD4">
      <w:pPr>
        <w:spacing w:line="280" w:lineRule="atLeast"/>
        <w:ind w:left="2124" w:hanging="2124"/>
        <w:rPr>
          <w:rFonts w:ascii="Arial" w:hAnsi="Arial" w:cs="Arial"/>
          <w:sz w:val="20"/>
          <w:szCs w:val="20"/>
        </w:rPr>
      </w:pPr>
      <w:r w:rsidRPr="00011939">
        <w:rPr>
          <w:rFonts w:ascii="Arial" w:hAnsi="Arial" w:cs="Arial"/>
          <w:sz w:val="20"/>
          <w:szCs w:val="20"/>
        </w:rPr>
        <w:t xml:space="preserve">společnost zapsaná </w:t>
      </w:r>
      <w:r w:rsidR="00B01CD4">
        <w:rPr>
          <w:rFonts w:ascii="Arial" w:hAnsi="Arial" w:cs="Arial"/>
          <w:sz w:val="20"/>
          <w:szCs w:val="20"/>
        </w:rPr>
        <w:tab/>
      </w:r>
      <w:r w:rsidRPr="00011939">
        <w:rPr>
          <w:rFonts w:ascii="Arial" w:hAnsi="Arial" w:cs="Arial"/>
          <w:sz w:val="20"/>
          <w:szCs w:val="20"/>
        </w:rPr>
        <w:t xml:space="preserve">v obchodním rejstříku vedeném </w:t>
      </w:r>
      <w:r w:rsidR="00011939" w:rsidRPr="00011939">
        <w:rPr>
          <w:rFonts w:ascii="Arial" w:hAnsi="Arial" w:cs="Arial"/>
          <w:sz w:val="20"/>
          <w:szCs w:val="20"/>
        </w:rPr>
        <w:t>u Městského soudu v Praze pod spisovou značkou C 155353</w:t>
      </w:r>
    </w:p>
    <w:p w14:paraId="382399D6" w14:textId="52F5AC79" w:rsidR="008B367F" w:rsidRPr="008A6D00" w:rsidRDefault="008B367F" w:rsidP="008B367F">
      <w:pPr>
        <w:spacing w:line="280" w:lineRule="atLeast"/>
        <w:rPr>
          <w:rFonts w:ascii="Arial" w:hAnsi="Arial" w:cs="Arial"/>
          <w:sz w:val="20"/>
          <w:szCs w:val="20"/>
          <w:highlight w:val="yellow"/>
        </w:rPr>
      </w:pPr>
      <w:r w:rsidRPr="00D04BB5">
        <w:rPr>
          <w:rFonts w:ascii="Arial" w:hAnsi="Arial" w:cs="Arial"/>
          <w:sz w:val="20"/>
          <w:szCs w:val="20"/>
        </w:rPr>
        <w:t>IČO:</w:t>
      </w:r>
      <w:r w:rsidRPr="00D04BB5">
        <w:rPr>
          <w:rFonts w:ascii="Arial" w:hAnsi="Arial" w:cs="Arial"/>
          <w:sz w:val="20"/>
          <w:szCs w:val="20"/>
        </w:rPr>
        <w:tab/>
      </w:r>
      <w:r w:rsidR="007830D3" w:rsidRPr="00D04BB5">
        <w:rPr>
          <w:rFonts w:ascii="Arial" w:hAnsi="Arial" w:cs="Arial"/>
          <w:sz w:val="20"/>
          <w:szCs w:val="20"/>
        </w:rPr>
        <w:tab/>
      </w:r>
      <w:r w:rsidR="007830D3" w:rsidRPr="00D04BB5">
        <w:rPr>
          <w:rFonts w:ascii="Arial" w:hAnsi="Arial" w:cs="Arial"/>
          <w:sz w:val="20"/>
          <w:szCs w:val="20"/>
        </w:rPr>
        <w:tab/>
      </w:r>
      <w:bookmarkStart w:id="2" w:name="_Hlk191493601"/>
      <w:r w:rsidR="00011939">
        <w:rPr>
          <w:rFonts w:ascii="Arial" w:hAnsi="Arial" w:cs="Arial"/>
          <w:sz w:val="20"/>
          <w:szCs w:val="20"/>
        </w:rPr>
        <w:t>28951531</w:t>
      </w:r>
    </w:p>
    <w:bookmarkEnd w:id="2"/>
    <w:p w14:paraId="6D165C7F" w14:textId="72FAEEEB" w:rsidR="008B367F" w:rsidRPr="008A6D00" w:rsidRDefault="008B367F" w:rsidP="008B367F">
      <w:pPr>
        <w:spacing w:line="280" w:lineRule="atLeast"/>
        <w:rPr>
          <w:rFonts w:ascii="Arial" w:hAnsi="Arial" w:cs="Arial"/>
          <w:sz w:val="20"/>
          <w:szCs w:val="20"/>
          <w:highlight w:val="yellow"/>
        </w:rPr>
      </w:pPr>
      <w:r w:rsidRPr="00D04BB5">
        <w:rPr>
          <w:rFonts w:ascii="Arial" w:hAnsi="Arial" w:cs="Arial"/>
          <w:sz w:val="20"/>
          <w:szCs w:val="20"/>
        </w:rPr>
        <w:t>DIČ:</w:t>
      </w:r>
      <w:r w:rsidRPr="00D04BB5">
        <w:rPr>
          <w:rFonts w:ascii="Arial" w:hAnsi="Arial" w:cs="Arial"/>
          <w:sz w:val="20"/>
          <w:szCs w:val="20"/>
        </w:rPr>
        <w:tab/>
      </w:r>
      <w:r w:rsidRPr="00D04BB5">
        <w:rPr>
          <w:rFonts w:ascii="Arial" w:hAnsi="Arial" w:cs="Arial"/>
          <w:sz w:val="20"/>
          <w:szCs w:val="20"/>
        </w:rPr>
        <w:tab/>
      </w:r>
      <w:r w:rsidR="007830D3" w:rsidRPr="00D04BB5">
        <w:rPr>
          <w:rFonts w:ascii="Arial" w:hAnsi="Arial" w:cs="Arial"/>
          <w:sz w:val="20"/>
          <w:szCs w:val="20"/>
        </w:rPr>
        <w:tab/>
      </w:r>
      <w:r w:rsidR="00B01CD4">
        <w:rPr>
          <w:rFonts w:ascii="Arial" w:hAnsi="Arial" w:cs="Arial"/>
          <w:sz w:val="20"/>
          <w:szCs w:val="20"/>
        </w:rPr>
        <w:t xml:space="preserve">CZ </w:t>
      </w:r>
      <w:r w:rsidR="00011939">
        <w:rPr>
          <w:rFonts w:ascii="Arial" w:hAnsi="Arial" w:cs="Arial"/>
          <w:sz w:val="20"/>
          <w:szCs w:val="20"/>
        </w:rPr>
        <w:t>28951531</w:t>
      </w:r>
    </w:p>
    <w:p w14:paraId="208BA9BA" w14:textId="31B6BADA" w:rsidR="006174E8" w:rsidRPr="006174E8" w:rsidRDefault="008B367F" w:rsidP="006174E8">
      <w:pPr>
        <w:spacing w:line="280" w:lineRule="atLeast"/>
        <w:rPr>
          <w:rFonts w:ascii="Arial" w:hAnsi="Arial" w:cs="Arial"/>
          <w:sz w:val="20"/>
          <w:szCs w:val="20"/>
          <w:highlight w:val="yellow"/>
        </w:rPr>
      </w:pPr>
      <w:r w:rsidRPr="00D04BB5">
        <w:rPr>
          <w:rFonts w:ascii="Arial" w:hAnsi="Arial" w:cs="Arial"/>
          <w:sz w:val="20"/>
          <w:szCs w:val="20"/>
        </w:rPr>
        <w:t xml:space="preserve">číslo účtu: </w:t>
      </w:r>
      <w:r w:rsidR="00F05FF1" w:rsidRPr="00D04BB5">
        <w:rPr>
          <w:rFonts w:ascii="Arial" w:hAnsi="Arial" w:cs="Arial"/>
          <w:sz w:val="20"/>
          <w:szCs w:val="20"/>
        </w:rPr>
        <w:tab/>
      </w:r>
      <w:r w:rsidR="00F05FF1" w:rsidRPr="00D04BB5">
        <w:rPr>
          <w:rFonts w:ascii="Arial" w:hAnsi="Arial" w:cs="Arial"/>
          <w:sz w:val="20"/>
          <w:szCs w:val="20"/>
        </w:rPr>
        <w:tab/>
      </w:r>
      <w:r w:rsidR="00114B8D" w:rsidRPr="00354589">
        <w:rPr>
          <w:rFonts w:ascii="Arial" w:hAnsi="Arial" w:cs="Arial"/>
          <w:b/>
          <w:bCs/>
          <w:i/>
          <w:iCs/>
          <w:color w:val="FFFFFF" w:themeColor="background1"/>
          <w:sz w:val="20"/>
          <w:szCs w:val="20"/>
          <w:highlight w:val="black"/>
        </w:rPr>
        <w:t>neveřejný údaj</w:t>
      </w:r>
    </w:p>
    <w:p w14:paraId="7F61EDA6" w14:textId="7C92E762" w:rsidR="008B367F" w:rsidRPr="008A6D00" w:rsidRDefault="008B367F" w:rsidP="008B367F">
      <w:pPr>
        <w:spacing w:line="280" w:lineRule="atLeast"/>
        <w:rPr>
          <w:rFonts w:ascii="Arial" w:hAnsi="Arial" w:cs="Arial"/>
          <w:sz w:val="20"/>
          <w:szCs w:val="20"/>
          <w:highlight w:val="yellow"/>
        </w:rPr>
      </w:pPr>
      <w:r w:rsidRPr="00D04BB5">
        <w:rPr>
          <w:rFonts w:ascii="Arial" w:hAnsi="Arial" w:cs="Arial"/>
          <w:sz w:val="20"/>
          <w:szCs w:val="20"/>
        </w:rPr>
        <w:t>ID datové schránky:</w:t>
      </w:r>
      <w:r w:rsidRPr="00D04BB5">
        <w:rPr>
          <w:rFonts w:ascii="Arial" w:hAnsi="Arial" w:cs="Arial"/>
          <w:sz w:val="20"/>
          <w:szCs w:val="20"/>
        </w:rPr>
        <w:tab/>
      </w:r>
      <w:r w:rsidR="00011939" w:rsidRPr="00011939">
        <w:rPr>
          <w:rFonts w:ascii="Arial" w:hAnsi="Arial" w:cs="Arial"/>
          <w:sz w:val="20"/>
          <w:szCs w:val="20"/>
        </w:rPr>
        <w:t>zs3jy6q</w:t>
      </w:r>
    </w:p>
    <w:p w14:paraId="37D9BA9A" w14:textId="11FDEEC5" w:rsidR="008B367F" w:rsidRPr="008B367F" w:rsidRDefault="008B367F" w:rsidP="006F4333">
      <w:pPr>
        <w:spacing w:before="120" w:line="280" w:lineRule="atLeast"/>
        <w:rPr>
          <w:rFonts w:ascii="Arial" w:hAnsi="Arial" w:cs="Arial"/>
          <w:sz w:val="20"/>
          <w:szCs w:val="20"/>
        </w:rPr>
      </w:pPr>
      <w:r w:rsidRPr="00D04BB5">
        <w:rPr>
          <w:rFonts w:ascii="Arial" w:hAnsi="Arial" w:cs="Arial"/>
          <w:sz w:val="20"/>
          <w:szCs w:val="20"/>
        </w:rPr>
        <w:t>(dále jen „</w:t>
      </w:r>
      <w:r w:rsidR="004773BB">
        <w:rPr>
          <w:rFonts w:ascii="Arial" w:hAnsi="Arial" w:cs="Arial"/>
          <w:b/>
          <w:bCs/>
          <w:i/>
          <w:iCs/>
          <w:sz w:val="20"/>
          <w:szCs w:val="20"/>
        </w:rPr>
        <w:t>Zhotovitel</w:t>
      </w:r>
      <w:r w:rsidR="004773BB" w:rsidRPr="004773BB">
        <w:rPr>
          <w:rFonts w:ascii="Arial" w:hAnsi="Arial" w:cs="Arial"/>
          <w:sz w:val="20"/>
          <w:szCs w:val="20"/>
        </w:rPr>
        <w:t>“)</w:t>
      </w:r>
    </w:p>
    <w:p w14:paraId="36D86CE7" w14:textId="77777777" w:rsidR="008B367F" w:rsidRPr="008B367F" w:rsidRDefault="008B367F" w:rsidP="008B367F">
      <w:pPr>
        <w:widowControl w:val="0"/>
        <w:spacing w:line="280" w:lineRule="atLeast"/>
        <w:rPr>
          <w:rFonts w:ascii="Arial" w:hAnsi="Arial" w:cs="Arial"/>
          <w:sz w:val="20"/>
          <w:szCs w:val="20"/>
        </w:rPr>
      </w:pPr>
    </w:p>
    <w:p w14:paraId="27D6B449" w14:textId="6B7714C4" w:rsidR="008B367F" w:rsidRPr="008B367F" w:rsidRDefault="008B367F" w:rsidP="003C36B4">
      <w:pPr>
        <w:autoSpaceDE w:val="0"/>
        <w:autoSpaceDN w:val="0"/>
        <w:adjustRightInd w:val="0"/>
        <w:spacing w:before="120" w:line="280" w:lineRule="atLeast"/>
        <w:jc w:val="both"/>
        <w:rPr>
          <w:rFonts w:ascii="Arial" w:hAnsi="Arial" w:cs="Arial"/>
          <w:sz w:val="20"/>
          <w:szCs w:val="20"/>
        </w:rPr>
      </w:pPr>
      <w:r w:rsidRPr="008B367F">
        <w:rPr>
          <w:rFonts w:ascii="Arial" w:hAnsi="Arial" w:cs="Arial"/>
          <w:sz w:val="20"/>
          <w:szCs w:val="20"/>
        </w:rPr>
        <w:br w:type="page"/>
      </w:r>
    </w:p>
    <w:p w14:paraId="72CF0A3E" w14:textId="77777777" w:rsidR="008B367F" w:rsidRPr="00835107" w:rsidRDefault="008B367F" w:rsidP="0093458B">
      <w:pPr>
        <w:keepNext/>
        <w:numPr>
          <w:ilvl w:val="0"/>
          <w:numId w:val="1"/>
        </w:numPr>
        <w:tabs>
          <w:tab w:val="left" w:pos="454"/>
        </w:tabs>
        <w:spacing w:before="360" w:after="120" w:line="280" w:lineRule="atLeast"/>
        <w:ind w:left="357" w:hanging="357"/>
        <w:jc w:val="center"/>
        <w:outlineLvl w:val="0"/>
        <w:rPr>
          <w:rFonts w:ascii="Arial" w:hAnsi="Arial" w:cs="Arial"/>
          <w:b/>
          <w:caps/>
          <w:kern w:val="28"/>
          <w:sz w:val="20"/>
          <w:szCs w:val="20"/>
        </w:rPr>
      </w:pPr>
      <w:r w:rsidRPr="00835107">
        <w:rPr>
          <w:rFonts w:ascii="Arial" w:hAnsi="Arial" w:cs="Arial"/>
          <w:b/>
          <w:caps/>
          <w:kern w:val="28"/>
          <w:sz w:val="20"/>
          <w:szCs w:val="20"/>
        </w:rPr>
        <w:lastRenderedPageBreak/>
        <w:t>Úvodní ustanovení</w:t>
      </w:r>
    </w:p>
    <w:p w14:paraId="0E6AB58D" w14:textId="1E7952EA" w:rsidR="003C36B4" w:rsidRPr="004773BB" w:rsidRDefault="003C36B4" w:rsidP="004773BB">
      <w:pPr>
        <w:numPr>
          <w:ilvl w:val="0"/>
          <w:numId w:val="16"/>
        </w:numPr>
        <w:spacing w:before="120" w:after="120" w:line="280" w:lineRule="atLeast"/>
        <w:jc w:val="both"/>
        <w:rPr>
          <w:rFonts w:ascii="Arial" w:hAnsi="Arial" w:cs="Arial"/>
          <w:sz w:val="20"/>
          <w:szCs w:val="20"/>
        </w:rPr>
      </w:pPr>
      <w:bookmarkStart w:id="3" w:name="_Ref296675991"/>
      <w:r w:rsidRPr="004773BB">
        <w:rPr>
          <w:rFonts w:ascii="Arial" w:hAnsi="Arial" w:cs="Arial"/>
          <w:sz w:val="20"/>
          <w:szCs w:val="20"/>
        </w:rPr>
        <w:t xml:space="preserve">Na základě zadávacího řízení na </w:t>
      </w:r>
      <w:r w:rsidRPr="00434015">
        <w:rPr>
          <w:rFonts w:ascii="Arial" w:hAnsi="Arial" w:cs="Arial"/>
          <w:sz w:val="20"/>
          <w:szCs w:val="20"/>
        </w:rPr>
        <w:t>veřejnou zakázku zadávan</w:t>
      </w:r>
      <w:r>
        <w:rPr>
          <w:rFonts w:ascii="Arial" w:hAnsi="Arial" w:cs="Arial"/>
          <w:sz w:val="20"/>
          <w:szCs w:val="20"/>
        </w:rPr>
        <w:t>ou</w:t>
      </w:r>
      <w:r w:rsidRPr="00434015">
        <w:rPr>
          <w:rFonts w:ascii="Arial" w:hAnsi="Arial" w:cs="Arial"/>
          <w:sz w:val="20"/>
          <w:szCs w:val="20"/>
        </w:rPr>
        <w:t xml:space="preserve"> pod názvem </w:t>
      </w:r>
      <w:r w:rsidRPr="008F3A2D">
        <w:rPr>
          <w:rFonts w:ascii="Arial" w:hAnsi="Arial" w:cs="Arial"/>
          <w:sz w:val="20"/>
          <w:szCs w:val="20"/>
        </w:rPr>
        <w:t>„</w:t>
      </w:r>
      <w:r w:rsidR="004773BB" w:rsidRPr="004F3B77">
        <w:rPr>
          <w:rFonts w:ascii="Arial" w:hAnsi="Arial" w:cs="Arial"/>
          <w:b/>
          <w:bCs/>
          <w:sz w:val="20"/>
          <w:szCs w:val="20"/>
        </w:rPr>
        <w:t xml:space="preserve">Dopracování projektové dokumentace na rekonstrukci střechy a umístění fotovoltaiky na budově MPSV </w:t>
      </w:r>
      <w:r w:rsidR="003B7BAA">
        <w:rPr>
          <w:rFonts w:ascii="Arial" w:hAnsi="Arial" w:cs="Arial"/>
          <w:b/>
          <w:bCs/>
          <w:sz w:val="20"/>
          <w:szCs w:val="20"/>
        </w:rPr>
        <w:br/>
      </w:r>
      <w:r w:rsidR="004773BB" w:rsidRPr="004F3B77">
        <w:rPr>
          <w:rFonts w:ascii="Arial" w:hAnsi="Arial" w:cs="Arial"/>
          <w:b/>
          <w:bCs/>
          <w:sz w:val="20"/>
          <w:szCs w:val="20"/>
        </w:rPr>
        <w:t>Na Poříčním právu 1, Praha 2</w:t>
      </w:r>
      <w:r w:rsidR="00C221DD">
        <w:rPr>
          <w:rFonts w:ascii="Arial" w:hAnsi="Arial" w:cs="Arial"/>
          <w:b/>
          <w:bCs/>
          <w:sz w:val="20"/>
          <w:szCs w:val="20"/>
        </w:rPr>
        <w:t xml:space="preserve"> (I</w:t>
      </w:r>
      <w:r w:rsidR="00271C04">
        <w:rPr>
          <w:rFonts w:ascii="Arial" w:hAnsi="Arial" w:cs="Arial"/>
          <w:b/>
          <w:bCs/>
          <w:sz w:val="20"/>
          <w:szCs w:val="20"/>
        </w:rPr>
        <w:t>I</w:t>
      </w:r>
      <w:r w:rsidR="00C221DD">
        <w:rPr>
          <w:rFonts w:ascii="Arial" w:hAnsi="Arial" w:cs="Arial"/>
          <w:b/>
          <w:bCs/>
          <w:sz w:val="20"/>
          <w:szCs w:val="20"/>
        </w:rPr>
        <w:t>I)</w:t>
      </w:r>
      <w:r>
        <w:rPr>
          <w:rFonts w:ascii="Arial" w:hAnsi="Arial" w:cs="Arial"/>
          <w:sz w:val="20"/>
          <w:szCs w:val="20"/>
        </w:rPr>
        <w:t>“</w:t>
      </w:r>
      <w:r w:rsidRPr="004773BB">
        <w:rPr>
          <w:rFonts w:ascii="Arial" w:hAnsi="Arial" w:cs="Arial"/>
          <w:sz w:val="20"/>
          <w:szCs w:val="20"/>
        </w:rPr>
        <w:t xml:space="preserve"> </w:t>
      </w:r>
      <w:r w:rsidR="004773BB">
        <w:rPr>
          <w:rFonts w:ascii="Arial" w:hAnsi="Arial" w:cs="Arial"/>
          <w:sz w:val="20"/>
          <w:szCs w:val="20"/>
        </w:rPr>
        <w:t>(dále jen „</w:t>
      </w:r>
      <w:r w:rsidR="004773BB" w:rsidRPr="004773BB">
        <w:rPr>
          <w:rFonts w:ascii="Arial" w:hAnsi="Arial" w:cs="Arial"/>
          <w:b/>
          <w:bCs/>
          <w:i/>
          <w:iCs/>
          <w:sz w:val="20"/>
          <w:szCs w:val="20"/>
        </w:rPr>
        <w:t>Veřejná zakázka</w:t>
      </w:r>
      <w:r w:rsidR="004773BB">
        <w:rPr>
          <w:rFonts w:ascii="Arial" w:hAnsi="Arial" w:cs="Arial"/>
          <w:sz w:val="20"/>
          <w:szCs w:val="20"/>
        </w:rPr>
        <w:t xml:space="preserve">“) </w:t>
      </w:r>
      <w:r w:rsidRPr="004773BB">
        <w:rPr>
          <w:rFonts w:ascii="Arial" w:hAnsi="Arial" w:cs="Arial"/>
          <w:sz w:val="20"/>
          <w:szCs w:val="20"/>
        </w:rPr>
        <w:t>Z</w:t>
      </w:r>
      <w:r w:rsidR="004773BB">
        <w:rPr>
          <w:rFonts w:ascii="Arial" w:hAnsi="Arial" w:cs="Arial"/>
          <w:sz w:val="20"/>
          <w:szCs w:val="20"/>
        </w:rPr>
        <w:t>hotovitel</w:t>
      </w:r>
      <w:r w:rsidRPr="004773BB">
        <w:rPr>
          <w:rFonts w:ascii="Arial" w:hAnsi="Arial" w:cs="Arial"/>
          <w:sz w:val="20"/>
          <w:szCs w:val="20"/>
        </w:rPr>
        <w:t xml:space="preserve"> předložil nabídku v souladu se zadávacími podmínkami </w:t>
      </w:r>
      <w:r w:rsidR="004773BB">
        <w:rPr>
          <w:rFonts w:ascii="Arial" w:hAnsi="Arial" w:cs="Arial"/>
          <w:sz w:val="20"/>
          <w:szCs w:val="20"/>
        </w:rPr>
        <w:t>V</w:t>
      </w:r>
      <w:r w:rsidRPr="004773BB">
        <w:rPr>
          <w:rFonts w:ascii="Arial" w:hAnsi="Arial" w:cs="Arial"/>
          <w:sz w:val="20"/>
          <w:szCs w:val="20"/>
        </w:rPr>
        <w:t xml:space="preserve">eřejné zakázky a tato byla pro plnění </w:t>
      </w:r>
      <w:r w:rsidR="004773BB">
        <w:rPr>
          <w:rFonts w:ascii="Arial" w:hAnsi="Arial" w:cs="Arial"/>
          <w:sz w:val="20"/>
          <w:szCs w:val="20"/>
        </w:rPr>
        <w:t>V</w:t>
      </w:r>
      <w:r w:rsidRPr="004773BB">
        <w:rPr>
          <w:rFonts w:ascii="Arial" w:hAnsi="Arial" w:cs="Arial"/>
          <w:sz w:val="20"/>
          <w:szCs w:val="20"/>
        </w:rPr>
        <w:t xml:space="preserve">eřejné zakázky v souladu s hodnotícím kritériem ekonomická výhodnost vybrána jako nejvýhodnější. V návaznosti na tuto skutečnost </w:t>
      </w:r>
      <w:r w:rsidR="00BE59D5" w:rsidRPr="004773BB">
        <w:rPr>
          <w:rFonts w:ascii="Arial" w:hAnsi="Arial" w:cs="Arial"/>
          <w:sz w:val="20"/>
          <w:szCs w:val="20"/>
        </w:rPr>
        <w:t>s</w:t>
      </w:r>
      <w:r w:rsidRPr="004773BB">
        <w:rPr>
          <w:rFonts w:ascii="Arial" w:hAnsi="Arial" w:cs="Arial"/>
          <w:sz w:val="20"/>
          <w:szCs w:val="20"/>
        </w:rPr>
        <w:t xml:space="preserve">mluvní strany uzavřeny </w:t>
      </w:r>
      <w:r w:rsidR="007927BD" w:rsidRPr="004773BB">
        <w:rPr>
          <w:rFonts w:ascii="Arial" w:hAnsi="Arial" w:cs="Arial"/>
          <w:sz w:val="20"/>
          <w:szCs w:val="20"/>
        </w:rPr>
        <w:t>tuto Smlouvu,</w:t>
      </w:r>
      <w:r w:rsidRPr="004773BB">
        <w:rPr>
          <w:rFonts w:ascii="Arial" w:hAnsi="Arial" w:cs="Arial"/>
          <w:sz w:val="20"/>
          <w:szCs w:val="20"/>
        </w:rPr>
        <w:t xml:space="preserve"> jejíž návrh byl součástí zadávacích podmínek </w:t>
      </w:r>
      <w:r w:rsidR="003B7BAA">
        <w:rPr>
          <w:rFonts w:ascii="Arial" w:hAnsi="Arial" w:cs="Arial"/>
          <w:sz w:val="20"/>
          <w:szCs w:val="20"/>
        </w:rPr>
        <w:t>V</w:t>
      </w:r>
      <w:r w:rsidRPr="004773BB">
        <w:rPr>
          <w:rFonts w:ascii="Arial" w:hAnsi="Arial" w:cs="Arial"/>
          <w:sz w:val="20"/>
          <w:szCs w:val="20"/>
        </w:rPr>
        <w:t>eřejné zakázky.</w:t>
      </w:r>
      <w:bookmarkEnd w:id="3"/>
    </w:p>
    <w:p w14:paraId="6C8065C2" w14:textId="3EEC4470" w:rsidR="007927BD" w:rsidRDefault="007927BD" w:rsidP="00F05FF1">
      <w:pPr>
        <w:numPr>
          <w:ilvl w:val="0"/>
          <w:numId w:val="16"/>
        </w:numPr>
        <w:spacing w:before="120" w:after="120" w:line="280" w:lineRule="atLeast"/>
        <w:jc w:val="both"/>
        <w:rPr>
          <w:rFonts w:ascii="Arial" w:hAnsi="Arial" w:cs="Arial"/>
          <w:sz w:val="20"/>
          <w:szCs w:val="20"/>
        </w:rPr>
      </w:pPr>
      <w:r>
        <w:rPr>
          <w:rFonts w:ascii="Arial" w:hAnsi="Arial" w:cs="Arial"/>
          <w:sz w:val="20"/>
          <w:szCs w:val="20"/>
        </w:rPr>
        <w:t>Z</w:t>
      </w:r>
      <w:r w:rsidR="004773BB">
        <w:rPr>
          <w:rFonts w:ascii="Arial" w:hAnsi="Arial" w:cs="Arial"/>
          <w:sz w:val="20"/>
          <w:szCs w:val="20"/>
        </w:rPr>
        <w:t>hotovitel</w:t>
      </w:r>
      <w:r>
        <w:rPr>
          <w:rFonts w:ascii="Arial" w:hAnsi="Arial" w:cs="Arial"/>
          <w:sz w:val="20"/>
          <w:szCs w:val="20"/>
        </w:rPr>
        <w:t xml:space="preserve"> </w:t>
      </w:r>
      <w:r w:rsidRPr="00D20375">
        <w:rPr>
          <w:rFonts w:ascii="Arial" w:hAnsi="Arial" w:cs="Arial"/>
          <w:sz w:val="20"/>
          <w:szCs w:val="20"/>
        </w:rPr>
        <w:t>prohlašuje, že je podnikatelem dle ustanovení § 420 a násl. Občanského zákoníku, splňuje veškeré podmínky a požadavky v</w:t>
      </w:r>
      <w:r>
        <w:rPr>
          <w:rFonts w:ascii="Arial" w:hAnsi="Arial" w:cs="Arial"/>
          <w:sz w:val="20"/>
          <w:szCs w:val="20"/>
        </w:rPr>
        <w:t> této Smlouvě</w:t>
      </w:r>
      <w:r w:rsidRPr="00D20375">
        <w:rPr>
          <w:rFonts w:ascii="Arial" w:hAnsi="Arial" w:cs="Arial"/>
          <w:sz w:val="20"/>
          <w:szCs w:val="20"/>
        </w:rPr>
        <w:t xml:space="preserve"> stanovené a je oprávněn </w:t>
      </w:r>
      <w:r>
        <w:rPr>
          <w:rFonts w:ascii="Arial" w:hAnsi="Arial" w:cs="Arial"/>
          <w:sz w:val="20"/>
          <w:szCs w:val="20"/>
        </w:rPr>
        <w:t>tuto Smlouvu</w:t>
      </w:r>
      <w:r w:rsidRPr="001B2BA4">
        <w:rPr>
          <w:rFonts w:ascii="Arial" w:hAnsi="Arial" w:cs="Arial"/>
          <w:sz w:val="20"/>
          <w:szCs w:val="20"/>
        </w:rPr>
        <w:t xml:space="preserve"> uzavřít a řádně plnit závazky v ní obsažené. </w:t>
      </w:r>
      <w:r>
        <w:rPr>
          <w:rFonts w:ascii="Arial" w:hAnsi="Arial" w:cs="Arial"/>
          <w:sz w:val="20"/>
          <w:szCs w:val="20"/>
        </w:rPr>
        <w:t>Z</w:t>
      </w:r>
      <w:r w:rsidR="004773BB">
        <w:rPr>
          <w:rFonts w:ascii="Arial" w:hAnsi="Arial" w:cs="Arial"/>
          <w:sz w:val="20"/>
          <w:szCs w:val="20"/>
        </w:rPr>
        <w:t>hotovitel</w:t>
      </w:r>
      <w:r>
        <w:rPr>
          <w:rFonts w:ascii="Arial" w:hAnsi="Arial" w:cs="Arial"/>
          <w:sz w:val="20"/>
          <w:szCs w:val="20"/>
        </w:rPr>
        <w:t xml:space="preserve"> dále </w:t>
      </w:r>
      <w:r w:rsidRPr="001B2BA4">
        <w:rPr>
          <w:rFonts w:ascii="Arial" w:hAnsi="Arial" w:cs="Arial"/>
          <w:sz w:val="20"/>
          <w:szCs w:val="20"/>
        </w:rPr>
        <w:t xml:space="preserve">prohlašuje, že disponuje v okamžiku uzavření </w:t>
      </w:r>
      <w:r>
        <w:rPr>
          <w:rFonts w:ascii="Arial" w:hAnsi="Arial" w:cs="Arial"/>
          <w:sz w:val="20"/>
          <w:szCs w:val="20"/>
        </w:rPr>
        <w:t>této Smlouvy</w:t>
      </w:r>
      <w:r w:rsidRPr="001B2BA4">
        <w:rPr>
          <w:rFonts w:ascii="Arial" w:hAnsi="Arial" w:cs="Arial"/>
          <w:sz w:val="20"/>
          <w:szCs w:val="20"/>
        </w:rPr>
        <w:t xml:space="preserve"> odbornými personálními kapacitami v dostatečném počtu k řádnému a včasnému plnění předmětu</w:t>
      </w:r>
      <w:r>
        <w:rPr>
          <w:rFonts w:ascii="Arial" w:hAnsi="Arial" w:cs="Arial"/>
          <w:sz w:val="20"/>
          <w:szCs w:val="20"/>
        </w:rPr>
        <w:t xml:space="preserve"> této Smlouvy. </w:t>
      </w:r>
    </w:p>
    <w:p w14:paraId="2772C64C" w14:textId="71127787" w:rsidR="006529AD" w:rsidRPr="007927BD" w:rsidRDefault="008B367F" w:rsidP="00F05FF1">
      <w:pPr>
        <w:numPr>
          <w:ilvl w:val="0"/>
          <w:numId w:val="16"/>
        </w:numPr>
        <w:spacing w:before="120" w:after="120" w:line="280" w:lineRule="atLeast"/>
        <w:jc w:val="both"/>
        <w:rPr>
          <w:rFonts w:ascii="Arial" w:hAnsi="Arial" w:cs="Arial"/>
          <w:sz w:val="20"/>
          <w:szCs w:val="20"/>
        </w:rPr>
      </w:pPr>
      <w:r w:rsidRPr="007927BD">
        <w:rPr>
          <w:rFonts w:ascii="Arial" w:hAnsi="Arial" w:cs="Arial"/>
          <w:sz w:val="20"/>
        </w:rPr>
        <w:t xml:space="preserve">Smluvní strany prohlašují, že mají společnou snahu přispět k férovému a etickému prostředí. </w:t>
      </w:r>
      <w:r w:rsidRPr="007927BD">
        <w:rPr>
          <w:rFonts w:ascii="Arial" w:hAnsi="Arial" w:cs="Arial"/>
          <w:sz w:val="20"/>
        </w:rPr>
        <w:br/>
        <w:t xml:space="preserve">S cílem kultivovat prostředí tuzemského trhu tak, aby se přiblížilo vyšším standardům v oblasti obchodní, soutěžní a pracovněprávní etiky, smluvní strany učinily nedílnou součástí </w:t>
      </w:r>
      <w:r w:rsidR="006F4333" w:rsidRPr="007927BD">
        <w:rPr>
          <w:rFonts w:ascii="Arial" w:hAnsi="Arial" w:cs="Arial"/>
          <w:sz w:val="20"/>
        </w:rPr>
        <w:t xml:space="preserve">a přílohou č. </w:t>
      </w:r>
      <w:r w:rsidR="00630062" w:rsidRPr="007927BD">
        <w:rPr>
          <w:rFonts w:ascii="Arial" w:hAnsi="Arial" w:cs="Arial"/>
          <w:sz w:val="20"/>
        </w:rPr>
        <w:t>1</w:t>
      </w:r>
      <w:r w:rsidR="006F4333" w:rsidRPr="007927BD">
        <w:rPr>
          <w:rFonts w:ascii="Arial" w:hAnsi="Arial" w:cs="Arial"/>
          <w:sz w:val="20"/>
        </w:rPr>
        <w:t xml:space="preserve"> </w:t>
      </w:r>
      <w:r w:rsidRPr="007927BD">
        <w:rPr>
          <w:rFonts w:ascii="Arial" w:hAnsi="Arial" w:cs="Arial"/>
          <w:sz w:val="20"/>
        </w:rPr>
        <w:t xml:space="preserve">této Smlouvy Etický kodex, v </w:t>
      </w:r>
      <w:proofErr w:type="gramStart"/>
      <w:r w:rsidRPr="007927BD">
        <w:rPr>
          <w:rFonts w:ascii="Arial" w:hAnsi="Arial" w:cs="Arial"/>
          <w:sz w:val="20"/>
        </w:rPr>
        <w:t>souladu</w:t>
      </w:r>
      <w:proofErr w:type="gramEnd"/>
      <w:r w:rsidRPr="007927BD">
        <w:rPr>
          <w:rFonts w:ascii="Arial" w:hAnsi="Arial" w:cs="Arial"/>
          <w:sz w:val="20"/>
        </w:rPr>
        <w:t xml:space="preserve"> s jehož pravidly se zavazují předmět této Smlouvy plnit.</w:t>
      </w:r>
    </w:p>
    <w:p w14:paraId="4AB9CA04" w14:textId="77777777" w:rsidR="008B367F" w:rsidRPr="008F19C4" w:rsidRDefault="008B367F" w:rsidP="0093458B">
      <w:pPr>
        <w:keepNext/>
        <w:numPr>
          <w:ilvl w:val="0"/>
          <w:numId w:val="1"/>
        </w:numPr>
        <w:tabs>
          <w:tab w:val="left" w:pos="454"/>
        </w:tabs>
        <w:spacing w:before="360" w:after="120" w:line="280" w:lineRule="atLeast"/>
        <w:ind w:left="425" w:hanging="425"/>
        <w:jc w:val="center"/>
        <w:outlineLvl w:val="0"/>
        <w:rPr>
          <w:rFonts w:ascii="Arial" w:hAnsi="Arial" w:cs="Arial"/>
          <w:b/>
          <w:caps/>
          <w:kern w:val="28"/>
          <w:sz w:val="20"/>
          <w:szCs w:val="20"/>
        </w:rPr>
      </w:pPr>
      <w:r w:rsidRPr="008F19C4">
        <w:rPr>
          <w:rFonts w:ascii="Arial" w:hAnsi="Arial" w:cs="Arial"/>
          <w:b/>
          <w:caps/>
          <w:kern w:val="28"/>
          <w:sz w:val="20"/>
          <w:szCs w:val="20"/>
        </w:rPr>
        <w:t>Předmět Smlouvy</w:t>
      </w:r>
    </w:p>
    <w:p w14:paraId="540AE47C" w14:textId="3D064B5F" w:rsidR="00E06128" w:rsidRPr="00E06128" w:rsidRDefault="008B367F" w:rsidP="00E06128">
      <w:pPr>
        <w:numPr>
          <w:ilvl w:val="1"/>
          <w:numId w:val="1"/>
        </w:numPr>
        <w:spacing w:before="120" w:after="120" w:line="280" w:lineRule="atLeast"/>
        <w:ind w:left="425" w:hanging="425"/>
        <w:jc w:val="both"/>
        <w:rPr>
          <w:rFonts w:ascii="Arial" w:hAnsi="Arial" w:cs="Arial"/>
          <w:sz w:val="20"/>
          <w:szCs w:val="20"/>
        </w:rPr>
      </w:pPr>
      <w:r w:rsidRPr="008F19C4">
        <w:rPr>
          <w:rFonts w:ascii="Arial" w:hAnsi="Arial" w:cs="Arial"/>
          <w:sz w:val="20"/>
          <w:szCs w:val="20"/>
        </w:rPr>
        <w:t xml:space="preserve">Předmětem této Smlouvy je závazek </w:t>
      </w:r>
      <w:r w:rsidR="004773BB">
        <w:rPr>
          <w:rFonts w:ascii="Arial" w:hAnsi="Arial" w:cs="Arial"/>
          <w:sz w:val="20"/>
          <w:szCs w:val="20"/>
        </w:rPr>
        <w:t xml:space="preserve">Zhotovitele </w:t>
      </w:r>
      <w:r w:rsidR="008A7452">
        <w:rPr>
          <w:rFonts w:ascii="Arial" w:hAnsi="Arial" w:cs="Arial"/>
          <w:sz w:val="20"/>
          <w:szCs w:val="20"/>
        </w:rPr>
        <w:t>poskytnout</w:t>
      </w:r>
      <w:r w:rsidRPr="008F19C4">
        <w:rPr>
          <w:rFonts w:ascii="Arial" w:hAnsi="Arial" w:cs="Arial"/>
          <w:sz w:val="20"/>
          <w:szCs w:val="20"/>
        </w:rPr>
        <w:t xml:space="preserve"> Objednatel</w:t>
      </w:r>
      <w:r w:rsidR="00E06128">
        <w:rPr>
          <w:rFonts w:ascii="Arial" w:hAnsi="Arial" w:cs="Arial"/>
          <w:sz w:val="20"/>
          <w:szCs w:val="20"/>
        </w:rPr>
        <w:t>i</w:t>
      </w:r>
      <w:r w:rsidR="008A7452" w:rsidRPr="008A7452">
        <w:t xml:space="preserve"> </w:t>
      </w:r>
      <w:r w:rsidR="008A7452" w:rsidRPr="008A7452">
        <w:rPr>
          <w:rFonts w:ascii="Arial" w:hAnsi="Arial" w:cs="Arial"/>
          <w:sz w:val="20"/>
          <w:szCs w:val="20"/>
        </w:rPr>
        <w:t>technické a projekční služby spočívající v dopracování projektové dokumentace pro realizaci rekonstrukce střechy a pro projekt na umístění fotovoltaické elektrárny (FVE) na budov</w:t>
      </w:r>
      <w:r w:rsidR="00E06128">
        <w:rPr>
          <w:rFonts w:ascii="Arial" w:hAnsi="Arial" w:cs="Arial"/>
          <w:sz w:val="20"/>
          <w:szCs w:val="20"/>
        </w:rPr>
        <w:t>u</w:t>
      </w:r>
      <w:r w:rsidR="003B7BAA">
        <w:rPr>
          <w:rFonts w:ascii="Arial" w:hAnsi="Arial" w:cs="Arial"/>
          <w:sz w:val="20"/>
          <w:szCs w:val="20"/>
        </w:rPr>
        <w:t xml:space="preserve"> ve správě</w:t>
      </w:r>
      <w:r w:rsidR="008A7452" w:rsidRPr="008A7452">
        <w:rPr>
          <w:rFonts w:ascii="Arial" w:hAnsi="Arial" w:cs="Arial"/>
          <w:sz w:val="20"/>
          <w:szCs w:val="20"/>
        </w:rPr>
        <w:t xml:space="preserve"> </w:t>
      </w:r>
      <w:r w:rsidR="008A7452">
        <w:rPr>
          <w:rFonts w:ascii="Arial" w:hAnsi="Arial" w:cs="Arial"/>
          <w:sz w:val="20"/>
          <w:szCs w:val="20"/>
        </w:rPr>
        <w:t>Objednatele na adrese</w:t>
      </w:r>
      <w:r w:rsidR="008A7452" w:rsidRPr="008A7452">
        <w:rPr>
          <w:rFonts w:ascii="Arial" w:hAnsi="Arial" w:cs="Arial"/>
          <w:sz w:val="20"/>
          <w:szCs w:val="20"/>
        </w:rPr>
        <w:t xml:space="preserve"> Na Poříčním právu 1, </w:t>
      </w:r>
      <w:r w:rsidR="003B7BAA">
        <w:rPr>
          <w:rFonts w:ascii="Arial" w:hAnsi="Arial" w:cs="Arial"/>
          <w:sz w:val="20"/>
          <w:szCs w:val="20"/>
        </w:rPr>
        <w:t xml:space="preserve">128 00 </w:t>
      </w:r>
      <w:r w:rsidR="008A7452" w:rsidRPr="008A7452">
        <w:rPr>
          <w:rFonts w:ascii="Arial" w:hAnsi="Arial" w:cs="Arial"/>
          <w:sz w:val="20"/>
          <w:szCs w:val="20"/>
        </w:rPr>
        <w:t>Praha 2</w:t>
      </w:r>
      <w:r w:rsidR="00613C75">
        <w:rPr>
          <w:rFonts w:ascii="Arial" w:hAnsi="Arial" w:cs="Arial"/>
          <w:sz w:val="20"/>
          <w:szCs w:val="20"/>
        </w:rPr>
        <w:t>,</w:t>
      </w:r>
      <w:r w:rsidR="008A7452">
        <w:rPr>
          <w:rFonts w:ascii="Arial" w:hAnsi="Arial" w:cs="Arial"/>
          <w:sz w:val="20"/>
          <w:szCs w:val="20"/>
        </w:rPr>
        <w:t xml:space="preserve"> </w:t>
      </w:r>
      <w:r w:rsidR="008A7452" w:rsidRPr="00E06128">
        <w:rPr>
          <w:rFonts w:ascii="Arial" w:hAnsi="Arial" w:cs="Arial"/>
          <w:sz w:val="20"/>
          <w:szCs w:val="20"/>
        </w:rPr>
        <w:t>a to dle specifikace uvedené v příloze č. 2 této Smlouvy</w:t>
      </w:r>
      <w:r w:rsidR="00613C75" w:rsidRPr="00613C75">
        <w:rPr>
          <w:rFonts w:ascii="Arial" w:hAnsi="Arial" w:cs="Arial"/>
          <w:sz w:val="20"/>
          <w:szCs w:val="20"/>
        </w:rPr>
        <w:t xml:space="preserve"> </w:t>
      </w:r>
      <w:r w:rsidR="00613C75" w:rsidRPr="008F19C4">
        <w:rPr>
          <w:rFonts w:ascii="Arial" w:hAnsi="Arial" w:cs="Arial"/>
          <w:sz w:val="20"/>
          <w:szCs w:val="20"/>
        </w:rPr>
        <w:t xml:space="preserve">(dále též </w:t>
      </w:r>
      <w:r w:rsidR="00613C75">
        <w:rPr>
          <w:rFonts w:ascii="Arial" w:hAnsi="Arial" w:cs="Arial"/>
          <w:sz w:val="20"/>
          <w:szCs w:val="20"/>
        </w:rPr>
        <w:t xml:space="preserve">souhrnně </w:t>
      </w:r>
      <w:r w:rsidR="00613C75" w:rsidRPr="008F19C4">
        <w:rPr>
          <w:rFonts w:ascii="Arial" w:hAnsi="Arial" w:cs="Arial"/>
          <w:sz w:val="20"/>
          <w:szCs w:val="20"/>
        </w:rPr>
        <w:t>jen „</w:t>
      </w:r>
      <w:r w:rsidR="00613C75" w:rsidRPr="003B7BAA">
        <w:rPr>
          <w:rFonts w:ascii="Arial" w:hAnsi="Arial" w:cs="Arial"/>
          <w:b/>
          <w:bCs/>
          <w:i/>
          <w:iCs/>
          <w:sz w:val="20"/>
          <w:szCs w:val="20"/>
        </w:rPr>
        <w:t>dílo</w:t>
      </w:r>
      <w:r w:rsidR="00613C75" w:rsidRPr="008F19C4">
        <w:rPr>
          <w:rFonts w:ascii="Arial" w:hAnsi="Arial" w:cs="Arial"/>
          <w:sz w:val="20"/>
          <w:szCs w:val="20"/>
        </w:rPr>
        <w:t>“</w:t>
      </w:r>
      <w:r w:rsidR="00613C75">
        <w:rPr>
          <w:rFonts w:ascii="Arial" w:hAnsi="Arial" w:cs="Arial"/>
          <w:sz w:val="20"/>
          <w:szCs w:val="20"/>
        </w:rPr>
        <w:t>)</w:t>
      </w:r>
      <w:r w:rsidR="008A7452" w:rsidRPr="00E06128">
        <w:rPr>
          <w:rFonts w:ascii="Arial" w:hAnsi="Arial" w:cs="Arial"/>
          <w:sz w:val="20"/>
          <w:szCs w:val="20"/>
        </w:rPr>
        <w:t xml:space="preserve">. </w:t>
      </w:r>
    </w:p>
    <w:p w14:paraId="5487E1BB" w14:textId="74E01823" w:rsidR="008B367F" w:rsidRDefault="008A7452" w:rsidP="00F05FF1">
      <w:pPr>
        <w:numPr>
          <w:ilvl w:val="1"/>
          <w:numId w:val="1"/>
        </w:numPr>
        <w:spacing w:before="120" w:after="120" w:line="280" w:lineRule="atLeast"/>
        <w:ind w:left="425" w:hanging="425"/>
        <w:jc w:val="both"/>
        <w:rPr>
          <w:rFonts w:ascii="Arial" w:hAnsi="Arial" w:cs="Arial"/>
          <w:sz w:val="20"/>
          <w:szCs w:val="20"/>
        </w:rPr>
      </w:pPr>
      <w:r>
        <w:rPr>
          <w:rFonts w:ascii="Arial" w:hAnsi="Arial" w:cs="Arial"/>
          <w:sz w:val="20"/>
          <w:szCs w:val="20"/>
        </w:rPr>
        <w:t>Předmětem této Smlouvy je dále závazek</w:t>
      </w:r>
      <w:r w:rsidR="005063A0" w:rsidRPr="008F19C4">
        <w:rPr>
          <w:rFonts w:ascii="Arial" w:hAnsi="Arial" w:cs="Arial"/>
          <w:sz w:val="20"/>
          <w:szCs w:val="20"/>
        </w:rPr>
        <w:t xml:space="preserve"> </w:t>
      </w:r>
      <w:r w:rsidR="008B367F" w:rsidRPr="008F19C4">
        <w:rPr>
          <w:rFonts w:ascii="Arial" w:hAnsi="Arial" w:cs="Arial"/>
          <w:sz w:val="20"/>
          <w:szCs w:val="20"/>
        </w:rPr>
        <w:t>Objednatele zaplatit Z</w:t>
      </w:r>
      <w:r>
        <w:rPr>
          <w:rFonts w:ascii="Arial" w:hAnsi="Arial" w:cs="Arial"/>
          <w:sz w:val="20"/>
          <w:szCs w:val="20"/>
        </w:rPr>
        <w:t xml:space="preserve">hotoviteli </w:t>
      </w:r>
      <w:r w:rsidR="008B367F" w:rsidRPr="008F19C4">
        <w:rPr>
          <w:rFonts w:ascii="Arial" w:hAnsi="Arial" w:cs="Arial"/>
          <w:sz w:val="20"/>
          <w:szCs w:val="20"/>
        </w:rPr>
        <w:t xml:space="preserve">za řádně předané </w:t>
      </w:r>
      <w:r w:rsidR="00E06128">
        <w:rPr>
          <w:rFonts w:ascii="Arial" w:hAnsi="Arial" w:cs="Arial"/>
          <w:sz w:val="20"/>
          <w:szCs w:val="20"/>
        </w:rPr>
        <w:br/>
      </w:r>
      <w:r w:rsidR="008B367F" w:rsidRPr="008F19C4">
        <w:rPr>
          <w:rFonts w:ascii="Arial" w:hAnsi="Arial" w:cs="Arial"/>
          <w:sz w:val="20"/>
          <w:szCs w:val="20"/>
        </w:rPr>
        <w:t xml:space="preserve">a Objednatelem převzaté </w:t>
      </w:r>
      <w:r w:rsidR="001C313C" w:rsidRPr="008F19C4">
        <w:rPr>
          <w:rFonts w:ascii="Arial" w:hAnsi="Arial" w:cs="Arial"/>
          <w:sz w:val="20"/>
          <w:szCs w:val="20"/>
        </w:rPr>
        <w:t xml:space="preserve">dílo </w:t>
      </w:r>
      <w:r>
        <w:rPr>
          <w:rFonts w:ascii="Arial" w:hAnsi="Arial" w:cs="Arial"/>
          <w:sz w:val="20"/>
          <w:szCs w:val="20"/>
        </w:rPr>
        <w:t xml:space="preserve">a poskytnutí souvisejícího plnění </w:t>
      </w:r>
      <w:r w:rsidR="008B367F" w:rsidRPr="008F19C4">
        <w:rPr>
          <w:rFonts w:ascii="Arial" w:hAnsi="Arial" w:cs="Arial"/>
          <w:sz w:val="20"/>
          <w:szCs w:val="20"/>
        </w:rPr>
        <w:t>cenu ve výši a za podmínek stanovených v čl. 8 této Smlouvy.</w:t>
      </w:r>
    </w:p>
    <w:p w14:paraId="0FC3FFCD" w14:textId="77777777" w:rsidR="008B367F" w:rsidRPr="00835107" w:rsidRDefault="008B367F" w:rsidP="0093458B">
      <w:pPr>
        <w:keepNext/>
        <w:numPr>
          <w:ilvl w:val="0"/>
          <w:numId w:val="1"/>
        </w:numPr>
        <w:tabs>
          <w:tab w:val="left" w:pos="454"/>
        </w:tabs>
        <w:spacing w:before="360" w:after="120" w:line="280" w:lineRule="atLeast"/>
        <w:ind w:left="357" w:hanging="357"/>
        <w:jc w:val="center"/>
        <w:outlineLvl w:val="0"/>
        <w:rPr>
          <w:rFonts w:ascii="Arial" w:hAnsi="Arial" w:cs="Arial"/>
          <w:b/>
          <w:caps/>
          <w:kern w:val="28"/>
          <w:sz w:val="20"/>
          <w:szCs w:val="20"/>
        </w:rPr>
      </w:pPr>
      <w:r w:rsidRPr="00835107">
        <w:rPr>
          <w:rFonts w:ascii="Arial" w:hAnsi="Arial" w:cs="Arial"/>
          <w:b/>
          <w:caps/>
          <w:kern w:val="28"/>
          <w:sz w:val="20"/>
          <w:szCs w:val="20"/>
        </w:rPr>
        <w:t>místo plnění</w:t>
      </w:r>
    </w:p>
    <w:p w14:paraId="77CEA617" w14:textId="4D9416D2" w:rsidR="00B07382" w:rsidRPr="00835107" w:rsidRDefault="008B367F" w:rsidP="00B07382">
      <w:pPr>
        <w:numPr>
          <w:ilvl w:val="1"/>
          <w:numId w:val="1"/>
        </w:numPr>
        <w:spacing w:after="120" w:line="280" w:lineRule="atLeast"/>
        <w:ind w:left="426" w:hanging="567"/>
        <w:jc w:val="both"/>
        <w:rPr>
          <w:rFonts w:ascii="Arial" w:hAnsi="Arial" w:cs="Arial"/>
          <w:i/>
          <w:color w:val="FF0000"/>
          <w:sz w:val="20"/>
          <w:szCs w:val="20"/>
        </w:rPr>
      </w:pPr>
      <w:r w:rsidRPr="00835107">
        <w:rPr>
          <w:rFonts w:ascii="Arial" w:hAnsi="Arial" w:cs="Arial"/>
          <w:sz w:val="20"/>
          <w:szCs w:val="20"/>
        </w:rPr>
        <w:t xml:space="preserve">Místo plnění této Smlouvy není nijak omezeno. </w:t>
      </w:r>
      <w:r w:rsidR="005F6062" w:rsidRPr="005F6062">
        <w:rPr>
          <w:rFonts w:ascii="Arial" w:hAnsi="Arial" w:cs="Arial"/>
          <w:sz w:val="20"/>
          <w:szCs w:val="20"/>
        </w:rPr>
        <w:t>Z</w:t>
      </w:r>
      <w:r w:rsidR="00E06128">
        <w:rPr>
          <w:rFonts w:ascii="Arial" w:hAnsi="Arial" w:cs="Arial"/>
          <w:sz w:val="20"/>
          <w:szCs w:val="20"/>
        </w:rPr>
        <w:t>hotovitel</w:t>
      </w:r>
      <w:r w:rsidR="005F6062" w:rsidRPr="005F6062">
        <w:rPr>
          <w:rFonts w:ascii="Arial" w:hAnsi="Arial" w:cs="Arial"/>
          <w:sz w:val="20"/>
          <w:szCs w:val="20"/>
        </w:rPr>
        <w:t xml:space="preserve"> je oprávněn provádět vyhodnocování informací, formulování závěrů </w:t>
      </w:r>
      <w:r w:rsidR="00511C20">
        <w:rPr>
          <w:rFonts w:ascii="Arial" w:hAnsi="Arial" w:cs="Arial"/>
          <w:sz w:val="20"/>
          <w:szCs w:val="20"/>
        </w:rPr>
        <w:t xml:space="preserve">apod. </w:t>
      </w:r>
      <w:r w:rsidR="005F6062" w:rsidRPr="005F6062">
        <w:rPr>
          <w:rFonts w:ascii="Arial" w:hAnsi="Arial" w:cs="Arial"/>
          <w:sz w:val="20"/>
          <w:szCs w:val="20"/>
        </w:rPr>
        <w:t>i v rámci svého sídla.</w:t>
      </w:r>
    </w:p>
    <w:p w14:paraId="444F4BCC" w14:textId="57F3353B" w:rsidR="008B367F" w:rsidRPr="00835107" w:rsidRDefault="008B367F" w:rsidP="0093458B">
      <w:pPr>
        <w:keepNext/>
        <w:numPr>
          <w:ilvl w:val="0"/>
          <w:numId w:val="1"/>
        </w:numPr>
        <w:tabs>
          <w:tab w:val="left" w:pos="454"/>
        </w:tabs>
        <w:spacing w:before="360" w:after="120" w:line="280" w:lineRule="atLeast"/>
        <w:ind w:left="357" w:hanging="357"/>
        <w:jc w:val="center"/>
        <w:outlineLvl w:val="0"/>
        <w:rPr>
          <w:rFonts w:ascii="Arial" w:hAnsi="Arial" w:cs="Arial"/>
          <w:b/>
          <w:caps/>
          <w:kern w:val="28"/>
          <w:sz w:val="20"/>
          <w:szCs w:val="20"/>
        </w:rPr>
      </w:pPr>
      <w:r w:rsidRPr="00835107">
        <w:rPr>
          <w:rFonts w:ascii="Arial" w:hAnsi="Arial" w:cs="Arial"/>
          <w:b/>
          <w:caps/>
          <w:kern w:val="28"/>
          <w:sz w:val="20"/>
          <w:szCs w:val="20"/>
        </w:rPr>
        <w:t>Termín předání, akceptační řízení</w:t>
      </w:r>
    </w:p>
    <w:p w14:paraId="0F98EA1E" w14:textId="2236F1CC" w:rsidR="00E06128" w:rsidRPr="00A37A8D" w:rsidRDefault="008B367F" w:rsidP="003B7BAA">
      <w:pPr>
        <w:numPr>
          <w:ilvl w:val="1"/>
          <w:numId w:val="1"/>
        </w:numPr>
        <w:spacing w:before="120" w:after="120" w:line="280" w:lineRule="atLeast"/>
        <w:ind w:left="426" w:hanging="426"/>
        <w:jc w:val="both"/>
        <w:rPr>
          <w:rFonts w:ascii="Arial" w:hAnsi="Arial" w:cs="Arial"/>
          <w:b/>
          <w:bCs/>
          <w:i/>
          <w:iCs/>
          <w:sz w:val="20"/>
          <w:szCs w:val="20"/>
        </w:rPr>
      </w:pPr>
      <w:r w:rsidRPr="006026FB">
        <w:rPr>
          <w:rFonts w:ascii="Arial" w:hAnsi="Arial" w:cs="Arial"/>
          <w:sz w:val="20"/>
          <w:szCs w:val="20"/>
        </w:rPr>
        <w:t>Z</w:t>
      </w:r>
      <w:r w:rsidR="00E06128">
        <w:rPr>
          <w:rFonts w:ascii="Arial" w:hAnsi="Arial" w:cs="Arial"/>
          <w:sz w:val="20"/>
          <w:szCs w:val="20"/>
        </w:rPr>
        <w:t>hotovitel</w:t>
      </w:r>
      <w:r w:rsidRPr="006026FB">
        <w:rPr>
          <w:rFonts w:ascii="Arial" w:hAnsi="Arial" w:cs="Arial"/>
          <w:sz w:val="20"/>
          <w:szCs w:val="20"/>
        </w:rPr>
        <w:t xml:space="preserve"> se zavazuje zpracovat </w:t>
      </w:r>
      <w:r w:rsidR="007830D3" w:rsidRPr="006026FB">
        <w:rPr>
          <w:rFonts w:ascii="Arial" w:hAnsi="Arial" w:cs="Arial"/>
          <w:sz w:val="20"/>
          <w:szCs w:val="20"/>
        </w:rPr>
        <w:t>dílo</w:t>
      </w:r>
      <w:r w:rsidR="00076F0A">
        <w:rPr>
          <w:rFonts w:ascii="Arial" w:hAnsi="Arial" w:cs="Arial"/>
          <w:sz w:val="20"/>
          <w:szCs w:val="20"/>
        </w:rPr>
        <w:t>, resp. jednotlivé výstupy díla dle přílohy č. 2 této Smlouvy (dále jen „</w:t>
      </w:r>
      <w:r w:rsidR="00076F0A" w:rsidRPr="00B20043">
        <w:rPr>
          <w:rFonts w:ascii="Arial" w:hAnsi="Arial" w:cs="Arial"/>
          <w:b/>
          <w:bCs/>
          <w:i/>
          <w:iCs/>
          <w:sz w:val="20"/>
          <w:szCs w:val="20"/>
        </w:rPr>
        <w:t>výstupy</w:t>
      </w:r>
      <w:r w:rsidR="00613C75" w:rsidRPr="00B20043">
        <w:rPr>
          <w:rFonts w:ascii="Arial" w:hAnsi="Arial" w:cs="Arial"/>
          <w:b/>
          <w:bCs/>
          <w:i/>
          <w:iCs/>
          <w:sz w:val="20"/>
          <w:szCs w:val="20"/>
        </w:rPr>
        <w:t xml:space="preserve"> díla</w:t>
      </w:r>
      <w:r w:rsidR="00076F0A" w:rsidRPr="00B20043">
        <w:rPr>
          <w:rFonts w:ascii="Arial" w:hAnsi="Arial" w:cs="Arial"/>
          <w:sz w:val="20"/>
          <w:szCs w:val="20"/>
        </w:rPr>
        <w:t>“),</w:t>
      </w:r>
      <w:r w:rsidRPr="00B20043">
        <w:rPr>
          <w:rFonts w:ascii="Arial" w:hAnsi="Arial" w:cs="Arial"/>
          <w:sz w:val="20"/>
          <w:szCs w:val="20"/>
        </w:rPr>
        <w:t xml:space="preserve"> </w:t>
      </w:r>
      <w:r w:rsidR="00076F0A" w:rsidRPr="00B20043">
        <w:rPr>
          <w:rFonts w:ascii="Arial" w:hAnsi="Arial" w:cs="Arial"/>
          <w:sz w:val="20"/>
          <w:szCs w:val="20"/>
        </w:rPr>
        <w:t>a</w:t>
      </w:r>
      <w:r w:rsidRPr="00B20043">
        <w:rPr>
          <w:rFonts w:ascii="Arial" w:hAnsi="Arial" w:cs="Arial"/>
          <w:sz w:val="20"/>
          <w:szCs w:val="20"/>
        </w:rPr>
        <w:t xml:space="preserve"> předat je</w:t>
      </w:r>
      <w:r w:rsidR="00630062" w:rsidRPr="00B20043">
        <w:rPr>
          <w:rFonts w:ascii="Arial" w:hAnsi="Arial" w:cs="Arial"/>
          <w:sz w:val="20"/>
          <w:szCs w:val="20"/>
        </w:rPr>
        <w:t xml:space="preserve"> </w:t>
      </w:r>
      <w:r w:rsidRPr="00B20043">
        <w:rPr>
          <w:rFonts w:ascii="Arial" w:hAnsi="Arial" w:cs="Arial"/>
          <w:sz w:val="20"/>
          <w:szCs w:val="20"/>
        </w:rPr>
        <w:t xml:space="preserve">Objednateli </w:t>
      </w:r>
      <w:r w:rsidR="00E47499" w:rsidRPr="00B20043">
        <w:rPr>
          <w:rFonts w:ascii="Arial" w:hAnsi="Arial" w:cs="Arial"/>
          <w:sz w:val="20"/>
          <w:szCs w:val="20"/>
        </w:rPr>
        <w:t>k </w:t>
      </w:r>
      <w:r w:rsidR="00E47499" w:rsidRPr="005D0CC1">
        <w:rPr>
          <w:rFonts w:ascii="Arial" w:hAnsi="Arial" w:cs="Arial"/>
          <w:sz w:val="20"/>
          <w:szCs w:val="20"/>
        </w:rPr>
        <w:t xml:space="preserve">akceptaci </w:t>
      </w:r>
      <w:r w:rsidR="007830D3" w:rsidRPr="005D0CC1">
        <w:rPr>
          <w:rFonts w:ascii="Arial" w:hAnsi="Arial" w:cs="Arial"/>
          <w:b/>
          <w:bCs/>
          <w:sz w:val="20"/>
          <w:szCs w:val="20"/>
        </w:rPr>
        <w:t xml:space="preserve">do </w:t>
      </w:r>
      <w:r w:rsidR="00271C04" w:rsidRPr="005D0CC1">
        <w:rPr>
          <w:rFonts w:ascii="Arial" w:hAnsi="Arial" w:cs="Arial"/>
          <w:b/>
          <w:bCs/>
          <w:sz w:val="20"/>
          <w:szCs w:val="20"/>
        </w:rPr>
        <w:t>14</w:t>
      </w:r>
      <w:r w:rsidR="00AD5CA8" w:rsidRPr="005D0CC1">
        <w:rPr>
          <w:rFonts w:ascii="Arial" w:hAnsi="Arial" w:cs="Arial"/>
          <w:b/>
          <w:bCs/>
          <w:sz w:val="20"/>
          <w:szCs w:val="20"/>
        </w:rPr>
        <w:t xml:space="preserve"> </w:t>
      </w:r>
      <w:r w:rsidR="007830D3" w:rsidRPr="005D0CC1">
        <w:rPr>
          <w:rFonts w:ascii="Arial" w:hAnsi="Arial" w:cs="Arial"/>
          <w:b/>
          <w:bCs/>
          <w:sz w:val="20"/>
          <w:szCs w:val="20"/>
        </w:rPr>
        <w:t xml:space="preserve">kalendářních měsíců </w:t>
      </w:r>
      <w:r w:rsidR="007830D3" w:rsidRPr="005D0CC1">
        <w:rPr>
          <w:rFonts w:ascii="Arial" w:hAnsi="Arial" w:cs="Arial"/>
          <w:sz w:val="20"/>
          <w:szCs w:val="20"/>
        </w:rPr>
        <w:t xml:space="preserve">ode dne nabytí účinnosti </w:t>
      </w:r>
      <w:r w:rsidRPr="005D0CC1">
        <w:rPr>
          <w:rFonts w:ascii="Arial" w:hAnsi="Arial" w:cs="Arial"/>
          <w:sz w:val="20"/>
          <w:szCs w:val="20"/>
        </w:rPr>
        <w:t>této Smlouvy</w:t>
      </w:r>
      <w:r w:rsidR="00657FFB" w:rsidRPr="00404C00">
        <w:rPr>
          <w:rFonts w:ascii="Arial" w:hAnsi="Arial" w:cs="Arial"/>
          <w:i/>
          <w:iCs/>
          <w:sz w:val="20"/>
          <w:szCs w:val="20"/>
        </w:rPr>
        <w:t>.</w:t>
      </w:r>
    </w:p>
    <w:p w14:paraId="0F34AA09" w14:textId="37162403" w:rsidR="008B367F" w:rsidRPr="00440510" w:rsidRDefault="00A37A8D" w:rsidP="00691871">
      <w:pPr>
        <w:numPr>
          <w:ilvl w:val="1"/>
          <w:numId w:val="1"/>
        </w:numPr>
        <w:spacing w:before="120" w:after="120" w:line="280" w:lineRule="atLeast"/>
        <w:ind w:left="426" w:hanging="426"/>
        <w:jc w:val="both"/>
        <w:rPr>
          <w:rFonts w:ascii="Arial" w:hAnsi="Arial" w:cs="Arial"/>
          <w:sz w:val="20"/>
          <w:szCs w:val="20"/>
        </w:rPr>
      </w:pPr>
      <w:bookmarkStart w:id="4" w:name="_Hlk206006503"/>
      <w:bookmarkStart w:id="5" w:name="_Hlk181624056"/>
      <w:bookmarkStart w:id="6" w:name="_Hlk205286829"/>
      <w:r w:rsidRPr="00440510">
        <w:rPr>
          <w:rFonts w:ascii="Arial" w:hAnsi="Arial" w:cs="Arial"/>
          <w:sz w:val="20"/>
          <w:szCs w:val="20"/>
        </w:rPr>
        <w:t xml:space="preserve">Smluvní strany sjednávají, že termín předání výstupů díla Zhotovitelem dle odst. 4.1 této Smlouvy může být prodloužen, a to v případě, že v průběhu trvání smluvního vztahu založeného touto Smlouvou nastanou </w:t>
      </w:r>
      <w:r w:rsidRPr="005D0CC1">
        <w:rPr>
          <w:rFonts w:ascii="Arial" w:hAnsi="Arial" w:cs="Arial"/>
          <w:sz w:val="20"/>
          <w:szCs w:val="20"/>
        </w:rPr>
        <w:t>objektivní okolnosti mající prokazatelný vliv na zhotovování díla jako celku či toho kterého výstupu díla</w:t>
      </w:r>
      <w:r w:rsidR="00404C00" w:rsidRPr="005D0CC1">
        <w:rPr>
          <w:rFonts w:ascii="Arial" w:hAnsi="Arial" w:cs="Arial"/>
          <w:sz w:val="20"/>
          <w:szCs w:val="20"/>
        </w:rPr>
        <w:t xml:space="preserve">, </w:t>
      </w:r>
      <w:r w:rsidRPr="00440510">
        <w:rPr>
          <w:rFonts w:ascii="Arial" w:hAnsi="Arial" w:cs="Arial"/>
          <w:sz w:val="20"/>
          <w:szCs w:val="20"/>
        </w:rPr>
        <w:t xml:space="preserve">které nebyly v době zahájení zadávacího řízení Veřejné zakázky Objednatelem </w:t>
      </w:r>
      <w:r w:rsidRPr="00D91511">
        <w:rPr>
          <w:rFonts w:ascii="Arial" w:hAnsi="Arial" w:cs="Arial"/>
          <w:sz w:val="20"/>
          <w:szCs w:val="20"/>
        </w:rPr>
        <w:t>jednajícím s náležitou péčí předvídány</w:t>
      </w:r>
      <w:r w:rsidR="00440510" w:rsidRPr="00440510">
        <w:rPr>
          <w:rFonts w:ascii="Arial" w:hAnsi="Arial" w:cs="Arial"/>
          <w:sz w:val="20"/>
          <w:szCs w:val="20"/>
        </w:rPr>
        <w:t xml:space="preserve"> nebo které nastanou v důsledku vyjádření dotčených orgánů veřejné správ</w:t>
      </w:r>
      <w:r w:rsidR="003146CC">
        <w:rPr>
          <w:rFonts w:ascii="Arial" w:hAnsi="Arial" w:cs="Arial"/>
          <w:sz w:val="20"/>
          <w:szCs w:val="20"/>
        </w:rPr>
        <w:t>y vedoucích</w:t>
      </w:r>
      <w:r w:rsidR="00440510" w:rsidRPr="00440510">
        <w:rPr>
          <w:rFonts w:ascii="Arial" w:hAnsi="Arial" w:cs="Arial"/>
          <w:sz w:val="20"/>
          <w:szCs w:val="20"/>
        </w:rPr>
        <w:t xml:space="preserve"> k úpravám technických materiálů</w:t>
      </w:r>
      <w:r w:rsidR="003146CC">
        <w:rPr>
          <w:rFonts w:ascii="Arial" w:hAnsi="Arial" w:cs="Arial"/>
          <w:sz w:val="20"/>
          <w:szCs w:val="20"/>
        </w:rPr>
        <w:t xml:space="preserve"> či podkladů</w:t>
      </w:r>
      <w:r w:rsidR="00440510" w:rsidRPr="00440510">
        <w:rPr>
          <w:rFonts w:ascii="Arial" w:hAnsi="Arial" w:cs="Arial"/>
          <w:sz w:val="20"/>
          <w:szCs w:val="20"/>
        </w:rPr>
        <w:t>,</w:t>
      </w:r>
      <w:r w:rsidR="00440510">
        <w:rPr>
          <w:rFonts w:ascii="Arial" w:hAnsi="Arial" w:cs="Arial"/>
          <w:sz w:val="20"/>
          <w:szCs w:val="20"/>
        </w:rPr>
        <w:t xml:space="preserve"> příp. </w:t>
      </w:r>
      <w:r w:rsidR="00440510" w:rsidRPr="00440510">
        <w:rPr>
          <w:rFonts w:ascii="Arial" w:hAnsi="Arial" w:cs="Arial"/>
          <w:sz w:val="20"/>
          <w:szCs w:val="20"/>
        </w:rPr>
        <w:t>v</w:t>
      </w:r>
      <w:r w:rsidR="003146CC">
        <w:rPr>
          <w:rFonts w:ascii="Arial" w:hAnsi="Arial" w:cs="Arial"/>
          <w:sz w:val="20"/>
          <w:szCs w:val="20"/>
        </w:rPr>
        <w:t> </w:t>
      </w:r>
      <w:r w:rsidR="00440510" w:rsidRPr="00440510">
        <w:rPr>
          <w:rFonts w:ascii="Arial" w:hAnsi="Arial" w:cs="Arial"/>
          <w:sz w:val="20"/>
          <w:szCs w:val="20"/>
        </w:rPr>
        <w:t>důsledku</w:t>
      </w:r>
      <w:r w:rsidR="003146CC">
        <w:rPr>
          <w:rFonts w:ascii="Arial" w:hAnsi="Arial" w:cs="Arial"/>
          <w:sz w:val="20"/>
          <w:szCs w:val="20"/>
        </w:rPr>
        <w:t xml:space="preserve"> prodlení orgánů veřejné správy oproti</w:t>
      </w:r>
      <w:r w:rsidR="00440510" w:rsidRPr="00440510">
        <w:rPr>
          <w:rFonts w:ascii="Arial" w:hAnsi="Arial" w:cs="Arial"/>
          <w:sz w:val="20"/>
          <w:szCs w:val="20"/>
        </w:rPr>
        <w:t xml:space="preserve"> lhůtá</w:t>
      </w:r>
      <w:r w:rsidR="003146CC">
        <w:rPr>
          <w:rFonts w:ascii="Arial" w:hAnsi="Arial" w:cs="Arial"/>
          <w:sz w:val="20"/>
          <w:szCs w:val="20"/>
        </w:rPr>
        <w:t>m</w:t>
      </w:r>
      <w:r w:rsidR="00440510" w:rsidRPr="00440510">
        <w:rPr>
          <w:rFonts w:ascii="Arial" w:hAnsi="Arial" w:cs="Arial"/>
          <w:sz w:val="20"/>
          <w:szCs w:val="20"/>
        </w:rPr>
        <w:t xml:space="preserve"> stanovený</w:t>
      </w:r>
      <w:r w:rsidR="003146CC">
        <w:rPr>
          <w:rFonts w:ascii="Arial" w:hAnsi="Arial" w:cs="Arial"/>
          <w:sz w:val="20"/>
          <w:szCs w:val="20"/>
        </w:rPr>
        <w:t>m</w:t>
      </w:r>
      <w:r w:rsidR="00440510" w:rsidRPr="00440510">
        <w:rPr>
          <w:rFonts w:ascii="Arial" w:hAnsi="Arial" w:cs="Arial"/>
          <w:sz w:val="20"/>
          <w:szCs w:val="20"/>
        </w:rPr>
        <w:t xml:space="preserve"> právními předpisy.</w:t>
      </w:r>
      <w:r w:rsidR="00440510">
        <w:rPr>
          <w:rFonts w:ascii="Arial" w:hAnsi="Arial" w:cs="Arial"/>
          <w:sz w:val="20"/>
          <w:szCs w:val="20"/>
        </w:rPr>
        <w:t xml:space="preserve"> </w:t>
      </w:r>
      <w:r w:rsidRPr="00440510">
        <w:rPr>
          <w:rFonts w:ascii="Arial" w:hAnsi="Arial" w:cs="Arial"/>
          <w:sz w:val="20"/>
          <w:szCs w:val="20"/>
        </w:rPr>
        <w:t xml:space="preserve">Termín pro předání výstupů díla </w:t>
      </w:r>
      <w:r w:rsidRPr="00440510">
        <w:rPr>
          <w:rFonts w:ascii="Arial" w:hAnsi="Arial" w:cs="Arial"/>
          <w:sz w:val="20"/>
          <w:szCs w:val="20"/>
        </w:rPr>
        <w:lastRenderedPageBreak/>
        <w:t xml:space="preserve">lze prodloužit opakovaně, </w:t>
      </w:r>
      <w:r w:rsidRPr="005D0CC1">
        <w:rPr>
          <w:rFonts w:ascii="Arial" w:hAnsi="Arial" w:cs="Arial"/>
          <w:sz w:val="20"/>
          <w:szCs w:val="20"/>
        </w:rPr>
        <w:t>maximálně však v souhrnu o 90 kalendářních dnů</w:t>
      </w:r>
      <w:r w:rsidRPr="00440510">
        <w:rPr>
          <w:rFonts w:ascii="Arial" w:hAnsi="Arial" w:cs="Arial"/>
          <w:sz w:val="20"/>
          <w:szCs w:val="20"/>
        </w:rPr>
        <w:t xml:space="preserve">, a to vždy na základě dodatku k této Smlouvě. </w:t>
      </w:r>
      <w:bookmarkEnd w:id="4"/>
      <w:bookmarkEnd w:id="5"/>
    </w:p>
    <w:p w14:paraId="726BDFD3" w14:textId="03C463FC" w:rsidR="008B367F" w:rsidRPr="008B367F" w:rsidRDefault="008B367F" w:rsidP="00F05FF1">
      <w:pPr>
        <w:numPr>
          <w:ilvl w:val="1"/>
          <w:numId w:val="1"/>
        </w:numPr>
        <w:spacing w:before="120" w:after="120" w:line="280" w:lineRule="atLeast"/>
        <w:ind w:left="426" w:hanging="426"/>
        <w:jc w:val="both"/>
        <w:rPr>
          <w:rFonts w:ascii="Arial" w:hAnsi="Arial" w:cs="Arial"/>
          <w:b/>
          <w:bCs/>
          <w:sz w:val="20"/>
          <w:szCs w:val="20"/>
        </w:rPr>
      </w:pPr>
      <w:bookmarkStart w:id="7" w:name="_Hlk138421574"/>
      <w:bookmarkEnd w:id="6"/>
      <w:r w:rsidRPr="006026FB">
        <w:rPr>
          <w:rFonts w:ascii="Arial" w:hAnsi="Arial" w:cs="Arial"/>
          <w:sz w:val="20"/>
          <w:szCs w:val="20"/>
        </w:rPr>
        <w:t xml:space="preserve">Smluvní strany sjednávají, že předávání </w:t>
      </w:r>
      <w:r w:rsidR="00076F0A">
        <w:rPr>
          <w:rFonts w:ascii="Arial" w:hAnsi="Arial" w:cs="Arial"/>
          <w:sz w:val="20"/>
          <w:szCs w:val="20"/>
        </w:rPr>
        <w:t xml:space="preserve">výstupů </w:t>
      </w:r>
      <w:r w:rsidR="00384093" w:rsidRPr="006026FB">
        <w:rPr>
          <w:rFonts w:ascii="Arial" w:hAnsi="Arial" w:cs="Arial"/>
          <w:sz w:val="20"/>
          <w:szCs w:val="20"/>
        </w:rPr>
        <w:t>díla</w:t>
      </w:r>
      <w:r w:rsidRPr="006026FB">
        <w:rPr>
          <w:rFonts w:ascii="Arial" w:hAnsi="Arial" w:cs="Arial"/>
          <w:sz w:val="20"/>
          <w:szCs w:val="20"/>
        </w:rPr>
        <w:t xml:space="preserve"> pro účely akceptačního řízení a rovněž předávání akceptačníh</w:t>
      </w:r>
      <w:r w:rsidR="00384093" w:rsidRPr="006026FB">
        <w:rPr>
          <w:rFonts w:ascii="Arial" w:hAnsi="Arial" w:cs="Arial"/>
          <w:sz w:val="20"/>
          <w:szCs w:val="20"/>
        </w:rPr>
        <w:t>o</w:t>
      </w:r>
      <w:r w:rsidRPr="006026FB">
        <w:rPr>
          <w:rFonts w:ascii="Arial" w:hAnsi="Arial" w:cs="Arial"/>
          <w:sz w:val="20"/>
          <w:szCs w:val="20"/>
        </w:rPr>
        <w:t xml:space="preserve"> protokol</w:t>
      </w:r>
      <w:r w:rsidR="00384093" w:rsidRPr="006026FB">
        <w:rPr>
          <w:rFonts w:ascii="Arial" w:hAnsi="Arial" w:cs="Arial"/>
          <w:sz w:val="20"/>
          <w:szCs w:val="20"/>
        </w:rPr>
        <w:t>u</w:t>
      </w:r>
      <w:r w:rsidRPr="006026FB">
        <w:rPr>
          <w:rFonts w:ascii="Arial" w:hAnsi="Arial" w:cs="Arial"/>
          <w:sz w:val="20"/>
          <w:szCs w:val="20"/>
        </w:rPr>
        <w:t xml:space="preserve"> bude probíhat elektronicky prostřednictvím</w:t>
      </w:r>
      <w:r w:rsidRPr="008B367F">
        <w:rPr>
          <w:rFonts w:ascii="Arial" w:hAnsi="Arial" w:cs="Arial"/>
          <w:sz w:val="20"/>
          <w:szCs w:val="20"/>
        </w:rPr>
        <w:t xml:space="preserve"> oprávněných osob smluvních stran uvedených v čl. 6 této </w:t>
      </w:r>
      <w:r w:rsidRPr="00DD6EF0">
        <w:rPr>
          <w:rFonts w:ascii="Arial" w:hAnsi="Arial" w:cs="Arial"/>
          <w:sz w:val="20"/>
          <w:szCs w:val="20"/>
        </w:rPr>
        <w:t>Smlouvy, vyjma případ</w:t>
      </w:r>
      <w:r w:rsidR="00DD6EF0">
        <w:rPr>
          <w:rFonts w:ascii="Arial" w:hAnsi="Arial" w:cs="Arial"/>
          <w:sz w:val="20"/>
          <w:szCs w:val="20"/>
        </w:rPr>
        <w:t>u</w:t>
      </w:r>
      <w:r w:rsidRPr="00DD6EF0">
        <w:rPr>
          <w:rFonts w:ascii="Arial" w:hAnsi="Arial" w:cs="Arial"/>
          <w:sz w:val="20"/>
          <w:szCs w:val="20"/>
        </w:rPr>
        <w:t xml:space="preserve"> uveden</w:t>
      </w:r>
      <w:r w:rsidR="00DD6EF0">
        <w:rPr>
          <w:rFonts w:ascii="Arial" w:hAnsi="Arial" w:cs="Arial"/>
          <w:sz w:val="20"/>
          <w:szCs w:val="20"/>
        </w:rPr>
        <w:t>ého</w:t>
      </w:r>
      <w:r w:rsidRPr="00DD6EF0">
        <w:rPr>
          <w:rFonts w:ascii="Arial" w:hAnsi="Arial" w:cs="Arial"/>
          <w:sz w:val="20"/>
          <w:szCs w:val="20"/>
        </w:rPr>
        <w:t xml:space="preserve"> v odst. 4.</w:t>
      </w:r>
      <w:r w:rsidR="00DD6EF0" w:rsidRPr="00DD6EF0">
        <w:rPr>
          <w:rFonts w:ascii="Arial" w:hAnsi="Arial" w:cs="Arial"/>
          <w:sz w:val="20"/>
          <w:szCs w:val="20"/>
        </w:rPr>
        <w:t>1</w:t>
      </w:r>
      <w:r w:rsidR="003B7BAA">
        <w:rPr>
          <w:rFonts w:ascii="Arial" w:hAnsi="Arial" w:cs="Arial"/>
          <w:sz w:val="20"/>
          <w:szCs w:val="20"/>
        </w:rPr>
        <w:t>0</w:t>
      </w:r>
      <w:r w:rsidRPr="00DD6EF0">
        <w:rPr>
          <w:rFonts w:ascii="Arial" w:hAnsi="Arial" w:cs="Arial"/>
          <w:sz w:val="20"/>
          <w:szCs w:val="20"/>
        </w:rPr>
        <w:t xml:space="preserve"> této Smlouvy.</w:t>
      </w:r>
      <w:r w:rsidR="00EA4541" w:rsidRPr="00EA4541">
        <w:t xml:space="preserve"> </w:t>
      </w:r>
      <w:r w:rsidR="00EA4541" w:rsidRPr="00EA4541">
        <w:rPr>
          <w:rFonts w:ascii="Arial" w:hAnsi="Arial" w:cs="Arial"/>
          <w:sz w:val="20"/>
          <w:szCs w:val="20"/>
        </w:rPr>
        <w:t xml:space="preserve">Smluvní strany sjednávají, že termíny pro zaslání připomínek Objednatele </w:t>
      </w:r>
      <w:r w:rsidR="00076F0A">
        <w:rPr>
          <w:rFonts w:ascii="Arial" w:hAnsi="Arial" w:cs="Arial"/>
          <w:sz w:val="20"/>
          <w:szCs w:val="20"/>
        </w:rPr>
        <w:t xml:space="preserve">a/nebo vypořádání vznesených připomínek ze strany Zhotovitele </w:t>
      </w:r>
      <w:r w:rsidR="00EA4541" w:rsidRPr="00EA4541">
        <w:rPr>
          <w:rFonts w:ascii="Arial" w:hAnsi="Arial" w:cs="Arial"/>
          <w:sz w:val="20"/>
          <w:szCs w:val="20"/>
        </w:rPr>
        <w:t xml:space="preserve">dle tohoto článku Smlouvy mohou být </w:t>
      </w:r>
      <w:r w:rsidR="00966550">
        <w:rPr>
          <w:rFonts w:ascii="Arial" w:hAnsi="Arial" w:cs="Arial"/>
          <w:sz w:val="20"/>
          <w:szCs w:val="20"/>
        </w:rPr>
        <w:br/>
      </w:r>
      <w:r w:rsidR="00EA4541" w:rsidRPr="00EA4541">
        <w:rPr>
          <w:rFonts w:ascii="Arial" w:hAnsi="Arial" w:cs="Arial"/>
          <w:sz w:val="20"/>
          <w:szCs w:val="20"/>
        </w:rPr>
        <w:t>na základě dohody smluvních stran v odůvodněných případech upraveny, a to v návaznosti na případné objektivní okolnosti</w:t>
      </w:r>
      <w:r w:rsidR="00613C75">
        <w:rPr>
          <w:rFonts w:ascii="Arial" w:hAnsi="Arial" w:cs="Arial"/>
          <w:sz w:val="20"/>
          <w:szCs w:val="20"/>
        </w:rPr>
        <w:t xml:space="preserve"> nastalé v průběhu konkrétního akceptačního řízení</w:t>
      </w:r>
      <w:r w:rsidR="00EA4541">
        <w:rPr>
          <w:rFonts w:ascii="Arial" w:hAnsi="Arial" w:cs="Arial"/>
          <w:sz w:val="20"/>
          <w:szCs w:val="20"/>
        </w:rPr>
        <w:t>.</w:t>
      </w:r>
    </w:p>
    <w:p w14:paraId="2F76A993" w14:textId="50E951AF" w:rsidR="008B367F" w:rsidRPr="008B367F" w:rsidRDefault="00384093" w:rsidP="00F05FF1">
      <w:pPr>
        <w:numPr>
          <w:ilvl w:val="1"/>
          <w:numId w:val="1"/>
        </w:numPr>
        <w:spacing w:before="120" w:after="120" w:line="280" w:lineRule="atLeast"/>
        <w:ind w:left="426" w:hanging="426"/>
        <w:jc w:val="both"/>
        <w:rPr>
          <w:rFonts w:ascii="Arial" w:hAnsi="Arial" w:cs="Arial"/>
          <w:sz w:val="20"/>
          <w:szCs w:val="20"/>
        </w:rPr>
      </w:pPr>
      <w:r>
        <w:rPr>
          <w:rFonts w:ascii="Arial" w:hAnsi="Arial" w:cs="Arial"/>
          <w:sz w:val="20"/>
          <w:szCs w:val="20"/>
        </w:rPr>
        <w:t>Smluvní strany sjednávají, že dílo</w:t>
      </w:r>
      <w:r w:rsidR="00076F0A">
        <w:rPr>
          <w:rFonts w:ascii="Arial" w:hAnsi="Arial" w:cs="Arial"/>
          <w:sz w:val="20"/>
          <w:szCs w:val="20"/>
        </w:rPr>
        <w:t xml:space="preserve">, resp. jednotlivé výstupy </w:t>
      </w:r>
      <w:r w:rsidR="00613C75">
        <w:rPr>
          <w:rFonts w:ascii="Arial" w:hAnsi="Arial" w:cs="Arial"/>
          <w:sz w:val="20"/>
          <w:szCs w:val="20"/>
        </w:rPr>
        <w:t xml:space="preserve">díla, </w:t>
      </w:r>
      <w:r w:rsidR="008B367F" w:rsidRPr="008B367F">
        <w:rPr>
          <w:rFonts w:ascii="Arial" w:hAnsi="Arial" w:cs="Arial"/>
          <w:sz w:val="20"/>
          <w:szCs w:val="20"/>
        </w:rPr>
        <w:t>podléh</w:t>
      </w:r>
      <w:r w:rsidR="00076F0A">
        <w:rPr>
          <w:rFonts w:ascii="Arial" w:hAnsi="Arial" w:cs="Arial"/>
          <w:sz w:val="20"/>
          <w:szCs w:val="20"/>
        </w:rPr>
        <w:t>ají</w:t>
      </w:r>
      <w:r w:rsidR="008B367F" w:rsidRPr="008B367F">
        <w:rPr>
          <w:rFonts w:ascii="Arial" w:hAnsi="Arial" w:cs="Arial"/>
          <w:sz w:val="20"/>
          <w:szCs w:val="20"/>
        </w:rPr>
        <w:t xml:space="preserve"> akceptačnímu řízení. </w:t>
      </w:r>
      <w:bookmarkEnd w:id="7"/>
      <w:r w:rsidR="008B367F" w:rsidRPr="008B367F">
        <w:rPr>
          <w:rFonts w:ascii="Arial" w:hAnsi="Arial" w:cs="Arial"/>
          <w:sz w:val="20"/>
          <w:szCs w:val="20"/>
        </w:rPr>
        <w:t>Objednatel se zavazuje provést akceptační řízení a sdělit Z</w:t>
      </w:r>
      <w:r w:rsidR="00E06128">
        <w:rPr>
          <w:rFonts w:ascii="Arial" w:hAnsi="Arial" w:cs="Arial"/>
          <w:sz w:val="20"/>
          <w:szCs w:val="20"/>
        </w:rPr>
        <w:t>hotoviteli</w:t>
      </w:r>
      <w:r w:rsidR="008B367F" w:rsidRPr="008B367F">
        <w:rPr>
          <w:rFonts w:ascii="Arial" w:hAnsi="Arial" w:cs="Arial"/>
          <w:sz w:val="20"/>
          <w:szCs w:val="20"/>
        </w:rPr>
        <w:t xml:space="preserve"> </w:t>
      </w:r>
      <w:r w:rsidR="008B367F" w:rsidRPr="00F77D96">
        <w:rPr>
          <w:rFonts w:ascii="Arial" w:hAnsi="Arial" w:cs="Arial"/>
          <w:sz w:val="20"/>
          <w:szCs w:val="20"/>
        </w:rPr>
        <w:t xml:space="preserve">výsledek akceptačního řízení v přiměřené lhůtě, nejpozději do </w:t>
      </w:r>
      <w:r w:rsidR="002D7D25" w:rsidRPr="00F77D96">
        <w:rPr>
          <w:rFonts w:ascii="Arial" w:hAnsi="Arial" w:cs="Arial"/>
          <w:sz w:val="20"/>
          <w:szCs w:val="20"/>
        </w:rPr>
        <w:t>10 pracovních</w:t>
      </w:r>
      <w:r w:rsidR="008B367F" w:rsidRPr="00F77D96">
        <w:rPr>
          <w:rFonts w:ascii="Arial" w:hAnsi="Arial" w:cs="Arial"/>
          <w:sz w:val="20"/>
          <w:szCs w:val="20"/>
        </w:rPr>
        <w:t xml:space="preserve"> dnů ode dne předání</w:t>
      </w:r>
      <w:r w:rsidR="00076F0A">
        <w:rPr>
          <w:rFonts w:ascii="Arial" w:hAnsi="Arial" w:cs="Arial"/>
          <w:sz w:val="20"/>
          <w:szCs w:val="20"/>
        </w:rPr>
        <w:t xml:space="preserve"> výstup</w:t>
      </w:r>
      <w:r w:rsidR="00613C75">
        <w:rPr>
          <w:rFonts w:ascii="Arial" w:hAnsi="Arial" w:cs="Arial"/>
          <w:sz w:val="20"/>
          <w:szCs w:val="20"/>
        </w:rPr>
        <w:t>ů</w:t>
      </w:r>
      <w:r w:rsidR="008B367F" w:rsidRPr="00F77D96">
        <w:rPr>
          <w:rFonts w:ascii="Arial" w:hAnsi="Arial" w:cs="Arial"/>
          <w:sz w:val="20"/>
          <w:szCs w:val="20"/>
        </w:rPr>
        <w:t xml:space="preserve"> </w:t>
      </w:r>
      <w:r w:rsidRPr="00F77D96">
        <w:rPr>
          <w:rFonts w:ascii="Arial" w:hAnsi="Arial" w:cs="Arial"/>
          <w:sz w:val="20"/>
          <w:szCs w:val="20"/>
        </w:rPr>
        <w:t>díla</w:t>
      </w:r>
      <w:r w:rsidR="008B367F" w:rsidRPr="00C83FBA">
        <w:rPr>
          <w:rFonts w:ascii="Arial" w:hAnsi="Arial" w:cs="Arial"/>
          <w:sz w:val="20"/>
          <w:szCs w:val="20"/>
        </w:rPr>
        <w:t xml:space="preserve"> Z</w:t>
      </w:r>
      <w:r w:rsidR="00E06128">
        <w:rPr>
          <w:rFonts w:ascii="Arial" w:hAnsi="Arial" w:cs="Arial"/>
          <w:sz w:val="20"/>
          <w:szCs w:val="20"/>
        </w:rPr>
        <w:t>hotovitelem</w:t>
      </w:r>
      <w:r w:rsidR="008B367F" w:rsidRPr="008B367F">
        <w:rPr>
          <w:rFonts w:ascii="Arial" w:hAnsi="Arial" w:cs="Arial"/>
          <w:sz w:val="20"/>
          <w:szCs w:val="20"/>
        </w:rPr>
        <w:t xml:space="preserve">. </w:t>
      </w:r>
    </w:p>
    <w:p w14:paraId="7654330F" w14:textId="2051686C" w:rsidR="008B367F" w:rsidRPr="008B367F" w:rsidRDefault="008B367F" w:rsidP="00F05FF1">
      <w:pPr>
        <w:numPr>
          <w:ilvl w:val="1"/>
          <w:numId w:val="1"/>
        </w:numPr>
        <w:spacing w:before="120" w:after="120" w:line="280" w:lineRule="atLeast"/>
        <w:ind w:left="426" w:hanging="426"/>
        <w:jc w:val="both"/>
        <w:rPr>
          <w:rFonts w:ascii="Arial" w:hAnsi="Arial" w:cs="Arial"/>
          <w:sz w:val="20"/>
          <w:szCs w:val="20"/>
        </w:rPr>
      </w:pPr>
      <w:r w:rsidRPr="008B367F">
        <w:rPr>
          <w:rFonts w:ascii="Arial" w:hAnsi="Arial" w:cs="Arial"/>
          <w:sz w:val="20"/>
          <w:szCs w:val="20"/>
        </w:rPr>
        <w:t xml:space="preserve">Výsledkem akceptačního řízení mohou být 3 vzájemně se vylučující závěry: </w:t>
      </w:r>
    </w:p>
    <w:p w14:paraId="1737AB4E" w14:textId="06643F5A" w:rsidR="008B367F" w:rsidRPr="008B367F" w:rsidRDefault="008B367F" w:rsidP="00F05FF1">
      <w:pPr>
        <w:spacing w:before="120" w:after="120" w:line="280" w:lineRule="atLeast"/>
        <w:ind w:left="426"/>
        <w:jc w:val="both"/>
        <w:rPr>
          <w:rFonts w:ascii="Arial" w:hAnsi="Arial" w:cs="Arial"/>
          <w:sz w:val="20"/>
          <w:szCs w:val="20"/>
        </w:rPr>
      </w:pPr>
      <w:r w:rsidRPr="008B367F">
        <w:rPr>
          <w:rFonts w:ascii="Arial" w:hAnsi="Arial" w:cs="Arial"/>
          <w:b/>
          <w:bCs/>
          <w:sz w:val="20"/>
          <w:szCs w:val="20"/>
        </w:rPr>
        <w:t>a) „Akceptováno“</w:t>
      </w:r>
      <w:r w:rsidRPr="008B367F">
        <w:rPr>
          <w:rFonts w:ascii="Arial" w:hAnsi="Arial" w:cs="Arial"/>
          <w:sz w:val="20"/>
          <w:szCs w:val="20"/>
        </w:rPr>
        <w:t>. V případě, že Objednatel k</w:t>
      </w:r>
      <w:r w:rsidR="00384093">
        <w:rPr>
          <w:rFonts w:ascii="Arial" w:hAnsi="Arial" w:cs="Arial"/>
          <w:sz w:val="20"/>
          <w:szCs w:val="20"/>
        </w:rPr>
        <w:t> </w:t>
      </w:r>
      <w:r w:rsidRPr="008B367F">
        <w:rPr>
          <w:rFonts w:ascii="Arial" w:hAnsi="Arial" w:cs="Arial"/>
          <w:sz w:val="20"/>
          <w:szCs w:val="20"/>
        </w:rPr>
        <w:t>předaném</w:t>
      </w:r>
      <w:r w:rsidR="00384093">
        <w:rPr>
          <w:rFonts w:ascii="Arial" w:hAnsi="Arial" w:cs="Arial"/>
          <w:sz w:val="20"/>
          <w:szCs w:val="20"/>
        </w:rPr>
        <w:t xml:space="preserve">u </w:t>
      </w:r>
      <w:r w:rsidR="00076F0A">
        <w:rPr>
          <w:rFonts w:ascii="Arial" w:hAnsi="Arial" w:cs="Arial"/>
          <w:sz w:val="20"/>
          <w:szCs w:val="20"/>
        </w:rPr>
        <w:t>výstup</w:t>
      </w:r>
      <w:r w:rsidR="00613C75">
        <w:rPr>
          <w:rFonts w:ascii="Arial" w:hAnsi="Arial" w:cs="Arial"/>
          <w:sz w:val="20"/>
          <w:szCs w:val="20"/>
        </w:rPr>
        <w:t xml:space="preserve">u díla </w:t>
      </w:r>
      <w:r w:rsidRPr="008B367F">
        <w:rPr>
          <w:rFonts w:ascii="Arial" w:hAnsi="Arial" w:cs="Arial"/>
          <w:sz w:val="20"/>
          <w:szCs w:val="20"/>
        </w:rPr>
        <w:t>neuplatní žádné připomínky, výsledek akceptačního řízení zaznamená do akceptačního protokolu se závěrem „Akceptováno“ a dané akceptační řízení se považuje za finální.</w:t>
      </w:r>
    </w:p>
    <w:p w14:paraId="4DB395B1" w14:textId="48CBB40F" w:rsidR="008B367F" w:rsidRPr="008B367F" w:rsidRDefault="008B367F" w:rsidP="00F05FF1">
      <w:pPr>
        <w:spacing w:before="120" w:after="120" w:line="280" w:lineRule="atLeast"/>
        <w:ind w:left="426"/>
        <w:jc w:val="both"/>
        <w:rPr>
          <w:rFonts w:ascii="Arial" w:hAnsi="Arial" w:cs="Arial"/>
          <w:sz w:val="20"/>
          <w:szCs w:val="20"/>
        </w:rPr>
      </w:pPr>
      <w:r w:rsidRPr="008B367F">
        <w:rPr>
          <w:rFonts w:ascii="Arial" w:hAnsi="Arial" w:cs="Arial"/>
          <w:b/>
          <w:bCs/>
          <w:sz w:val="20"/>
          <w:szCs w:val="20"/>
        </w:rPr>
        <w:t>b) „Neakceptováno“</w:t>
      </w:r>
      <w:r w:rsidRPr="008B367F">
        <w:rPr>
          <w:rFonts w:ascii="Arial" w:hAnsi="Arial" w:cs="Arial"/>
          <w:sz w:val="20"/>
          <w:szCs w:val="20"/>
        </w:rPr>
        <w:t xml:space="preserve">. </w:t>
      </w:r>
      <w:bookmarkStart w:id="8" w:name="_Hlk156905725"/>
      <w:r w:rsidR="00630062" w:rsidRPr="00630062">
        <w:rPr>
          <w:rFonts w:ascii="Arial" w:hAnsi="Arial" w:cs="Arial"/>
          <w:sz w:val="20"/>
          <w:szCs w:val="20"/>
        </w:rPr>
        <w:t xml:space="preserve">V případě, že budou v průběhu akceptačního řízení </w:t>
      </w:r>
      <w:r w:rsidR="00384093">
        <w:rPr>
          <w:rFonts w:ascii="Arial" w:hAnsi="Arial" w:cs="Arial"/>
          <w:sz w:val="20"/>
          <w:szCs w:val="20"/>
        </w:rPr>
        <w:t xml:space="preserve">shledány </w:t>
      </w:r>
      <w:r w:rsidR="00630062" w:rsidRPr="00630062">
        <w:rPr>
          <w:rFonts w:ascii="Arial" w:hAnsi="Arial" w:cs="Arial"/>
          <w:sz w:val="20"/>
          <w:szCs w:val="20"/>
        </w:rPr>
        <w:t>v</w:t>
      </w:r>
      <w:r w:rsidR="00384093">
        <w:rPr>
          <w:rFonts w:ascii="Arial" w:hAnsi="Arial" w:cs="Arial"/>
          <w:sz w:val="20"/>
          <w:szCs w:val="20"/>
        </w:rPr>
        <w:t> </w:t>
      </w:r>
      <w:r w:rsidR="00630062" w:rsidRPr="00630062">
        <w:rPr>
          <w:rFonts w:ascii="Arial" w:hAnsi="Arial" w:cs="Arial"/>
          <w:sz w:val="20"/>
          <w:szCs w:val="20"/>
        </w:rPr>
        <w:t>předaném</w:t>
      </w:r>
      <w:r w:rsidR="00384093">
        <w:rPr>
          <w:rFonts w:ascii="Arial" w:hAnsi="Arial" w:cs="Arial"/>
          <w:sz w:val="20"/>
          <w:szCs w:val="20"/>
        </w:rPr>
        <w:t xml:space="preserve"> </w:t>
      </w:r>
      <w:r w:rsidR="00076F0A">
        <w:rPr>
          <w:rFonts w:ascii="Arial" w:hAnsi="Arial" w:cs="Arial"/>
          <w:sz w:val="20"/>
          <w:szCs w:val="20"/>
        </w:rPr>
        <w:t xml:space="preserve">výstupu </w:t>
      </w:r>
      <w:r w:rsidR="00613C75">
        <w:rPr>
          <w:rFonts w:ascii="Arial" w:hAnsi="Arial" w:cs="Arial"/>
          <w:sz w:val="20"/>
          <w:szCs w:val="20"/>
        </w:rPr>
        <w:t>díla</w:t>
      </w:r>
      <w:r w:rsidR="00076F0A">
        <w:rPr>
          <w:rFonts w:ascii="Arial" w:hAnsi="Arial" w:cs="Arial"/>
          <w:sz w:val="20"/>
          <w:szCs w:val="20"/>
        </w:rPr>
        <w:t xml:space="preserve"> </w:t>
      </w:r>
      <w:r w:rsidR="00630062" w:rsidRPr="00630062">
        <w:rPr>
          <w:rFonts w:ascii="Arial" w:hAnsi="Arial" w:cs="Arial"/>
          <w:sz w:val="20"/>
          <w:szCs w:val="20"/>
        </w:rPr>
        <w:t>takové vady, nedodělky či jiné nedostatky, pro které by</w:t>
      </w:r>
      <w:r w:rsidR="00076F0A">
        <w:rPr>
          <w:rFonts w:ascii="Arial" w:hAnsi="Arial" w:cs="Arial"/>
          <w:sz w:val="20"/>
          <w:szCs w:val="20"/>
        </w:rPr>
        <w:t xml:space="preserve"> výstup </w:t>
      </w:r>
      <w:r w:rsidR="00613C75">
        <w:rPr>
          <w:rFonts w:ascii="Arial" w:hAnsi="Arial" w:cs="Arial"/>
          <w:sz w:val="20"/>
          <w:szCs w:val="20"/>
        </w:rPr>
        <w:t xml:space="preserve">díla </w:t>
      </w:r>
      <w:r w:rsidR="00630062" w:rsidRPr="00630062">
        <w:rPr>
          <w:rFonts w:ascii="Arial" w:hAnsi="Arial" w:cs="Arial"/>
          <w:sz w:val="20"/>
          <w:szCs w:val="20"/>
        </w:rPr>
        <w:t>neodpovídal</w:t>
      </w:r>
      <w:r w:rsidR="00076F0A">
        <w:rPr>
          <w:rFonts w:ascii="Arial" w:hAnsi="Arial" w:cs="Arial"/>
          <w:sz w:val="20"/>
          <w:szCs w:val="20"/>
        </w:rPr>
        <w:t xml:space="preserve"> </w:t>
      </w:r>
      <w:r w:rsidR="00630062" w:rsidRPr="00630062">
        <w:rPr>
          <w:rFonts w:ascii="Arial" w:hAnsi="Arial" w:cs="Arial"/>
          <w:sz w:val="20"/>
          <w:szCs w:val="20"/>
        </w:rPr>
        <w:t>požadavkům Objednatele stanoveným v této Smlouvě</w:t>
      </w:r>
      <w:r w:rsidR="00630062">
        <w:rPr>
          <w:rFonts w:ascii="Arial" w:hAnsi="Arial" w:cs="Arial"/>
          <w:sz w:val="20"/>
          <w:szCs w:val="20"/>
        </w:rPr>
        <w:t xml:space="preserve"> a jejích přílohách</w:t>
      </w:r>
      <w:r w:rsidR="00630062" w:rsidRPr="00630062">
        <w:rPr>
          <w:rFonts w:ascii="Arial" w:hAnsi="Arial" w:cs="Arial"/>
          <w:sz w:val="20"/>
          <w:szCs w:val="20"/>
        </w:rPr>
        <w:t>, nebude předan</w:t>
      </w:r>
      <w:r w:rsidR="00076F0A">
        <w:rPr>
          <w:rFonts w:ascii="Arial" w:hAnsi="Arial" w:cs="Arial"/>
          <w:sz w:val="20"/>
          <w:szCs w:val="20"/>
        </w:rPr>
        <w:t xml:space="preserve">ý výstup </w:t>
      </w:r>
      <w:r w:rsidR="00613C75">
        <w:rPr>
          <w:rFonts w:ascii="Arial" w:hAnsi="Arial" w:cs="Arial"/>
          <w:sz w:val="20"/>
          <w:szCs w:val="20"/>
        </w:rPr>
        <w:t xml:space="preserve">díla </w:t>
      </w:r>
      <w:r w:rsidR="00630062" w:rsidRPr="00630062">
        <w:rPr>
          <w:rFonts w:ascii="Arial" w:hAnsi="Arial" w:cs="Arial"/>
          <w:sz w:val="20"/>
          <w:szCs w:val="20"/>
        </w:rPr>
        <w:t xml:space="preserve">Objednatelem akceptován. </w:t>
      </w:r>
      <w:r w:rsidR="00630062">
        <w:rPr>
          <w:rFonts w:ascii="Arial" w:hAnsi="Arial" w:cs="Arial"/>
          <w:sz w:val="20"/>
          <w:szCs w:val="20"/>
        </w:rPr>
        <w:t xml:space="preserve">Neakceptování </w:t>
      </w:r>
      <w:r w:rsidR="00076F0A">
        <w:rPr>
          <w:rFonts w:ascii="Arial" w:hAnsi="Arial" w:cs="Arial"/>
          <w:sz w:val="20"/>
          <w:szCs w:val="20"/>
        </w:rPr>
        <w:t xml:space="preserve">výstupu </w:t>
      </w:r>
      <w:r w:rsidR="00384093">
        <w:rPr>
          <w:rFonts w:ascii="Arial" w:hAnsi="Arial" w:cs="Arial"/>
          <w:sz w:val="20"/>
          <w:szCs w:val="20"/>
        </w:rPr>
        <w:t>díla je</w:t>
      </w:r>
      <w:r w:rsidR="00630062" w:rsidRPr="00630062">
        <w:rPr>
          <w:rFonts w:ascii="Arial" w:hAnsi="Arial" w:cs="Arial"/>
          <w:sz w:val="20"/>
          <w:szCs w:val="20"/>
        </w:rPr>
        <w:t xml:space="preserve"> považováno za podstatné porušení této Smlouvy a Objednatel je oprávněn od této Smlouvy odstoupit. Trvá-li Objednatel na plnění, uvede </w:t>
      </w:r>
      <w:r w:rsidR="00966550">
        <w:rPr>
          <w:rFonts w:ascii="Arial" w:hAnsi="Arial" w:cs="Arial"/>
          <w:sz w:val="20"/>
          <w:szCs w:val="20"/>
        </w:rPr>
        <w:br/>
      </w:r>
      <w:r w:rsidR="00630062" w:rsidRPr="00630062">
        <w:rPr>
          <w:rFonts w:ascii="Arial" w:hAnsi="Arial" w:cs="Arial"/>
          <w:sz w:val="20"/>
          <w:szCs w:val="20"/>
        </w:rPr>
        <w:t xml:space="preserve">v akceptačním protokolu, že </w:t>
      </w:r>
      <w:r w:rsidR="00076F0A">
        <w:rPr>
          <w:rFonts w:ascii="Arial" w:hAnsi="Arial" w:cs="Arial"/>
          <w:sz w:val="20"/>
          <w:szCs w:val="20"/>
        </w:rPr>
        <w:t xml:space="preserve">výstup </w:t>
      </w:r>
      <w:r w:rsidR="00613C75">
        <w:rPr>
          <w:rFonts w:ascii="Arial" w:hAnsi="Arial" w:cs="Arial"/>
          <w:sz w:val="20"/>
          <w:szCs w:val="20"/>
        </w:rPr>
        <w:t>díla</w:t>
      </w:r>
      <w:r w:rsidR="00630062" w:rsidRPr="00630062">
        <w:rPr>
          <w:rFonts w:ascii="Arial" w:hAnsi="Arial" w:cs="Arial"/>
          <w:sz w:val="20"/>
          <w:szCs w:val="20"/>
        </w:rPr>
        <w:t xml:space="preserve"> nebyl </w:t>
      </w:r>
      <w:r w:rsidR="00630062" w:rsidRPr="00C83FBA">
        <w:rPr>
          <w:rFonts w:ascii="Arial" w:hAnsi="Arial" w:cs="Arial"/>
          <w:sz w:val="20"/>
          <w:szCs w:val="20"/>
        </w:rPr>
        <w:t>akceptován</w:t>
      </w:r>
      <w:r w:rsidR="00384093" w:rsidRPr="00C83FBA">
        <w:rPr>
          <w:rFonts w:ascii="Arial" w:hAnsi="Arial" w:cs="Arial"/>
          <w:sz w:val="20"/>
          <w:szCs w:val="20"/>
        </w:rPr>
        <w:t xml:space="preserve"> </w:t>
      </w:r>
      <w:r w:rsidR="00630062" w:rsidRPr="00C83FBA">
        <w:rPr>
          <w:rFonts w:ascii="Arial" w:hAnsi="Arial" w:cs="Arial"/>
          <w:sz w:val="20"/>
          <w:szCs w:val="20"/>
        </w:rPr>
        <w:t>a současně stanoví Z</w:t>
      </w:r>
      <w:r w:rsidR="00E06128">
        <w:rPr>
          <w:rFonts w:ascii="Arial" w:hAnsi="Arial" w:cs="Arial"/>
          <w:sz w:val="20"/>
          <w:szCs w:val="20"/>
        </w:rPr>
        <w:t xml:space="preserve">hotoviteli </w:t>
      </w:r>
      <w:r w:rsidR="00630062" w:rsidRPr="00C83FBA">
        <w:rPr>
          <w:rFonts w:ascii="Arial" w:hAnsi="Arial" w:cs="Arial"/>
          <w:sz w:val="20"/>
          <w:szCs w:val="20"/>
        </w:rPr>
        <w:t xml:space="preserve">dodatečnou přiměřenou lhůtu k předání nově zpracovaného </w:t>
      </w:r>
      <w:r w:rsidR="00076F0A">
        <w:rPr>
          <w:rFonts w:ascii="Arial" w:hAnsi="Arial" w:cs="Arial"/>
          <w:sz w:val="20"/>
          <w:szCs w:val="20"/>
        </w:rPr>
        <w:t xml:space="preserve">výstupu </w:t>
      </w:r>
      <w:r w:rsidR="00384093" w:rsidRPr="00C83FBA">
        <w:rPr>
          <w:rFonts w:ascii="Arial" w:hAnsi="Arial" w:cs="Arial"/>
          <w:sz w:val="20"/>
          <w:szCs w:val="20"/>
        </w:rPr>
        <w:t>díla</w:t>
      </w:r>
      <w:r w:rsidR="00630062" w:rsidRPr="00C83FBA">
        <w:rPr>
          <w:rFonts w:ascii="Arial" w:hAnsi="Arial" w:cs="Arial"/>
          <w:sz w:val="20"/>
          <w:szCs w:val="20"/>
        </w:rPr>
        <w:t>. Dodatečná přiměřená lhůta běží ode dne doručení akceptačního protokolu Z</w:t>
      </w:r>
      <w:r w:rsidR="00E06128">
        <w:rPr>
          <w:rFonts w:ascii="Arial" w:hAnsi="Arial" w:cs="Arial"/>
          <w:sz w:val="20"/>
          <w:szCs w:val="20"/>
        </w:rPr>
        <w:t xml:space="preserve">hotoviteli </w:t>
      </w:r>
      <w:r w:rsidR="00630062" w:rsidRPr="00C83FBA">
        <w:rPr>
          <w:rFonts w:ascii="Arial" w:hAnsi="Arial" w:cs="Arial"/>
          <w:sz w:val="20"/>
          <w:szCs w:val="20"/>
        </w:rPr>
        <w:t>a ne</w:t>
      </w:r>
      <w:r w:rsidR="00B07382" w:rsidRPr="00C83FBA">
        <w:rPr>
          <w:rFonts w:ascii="Arial" w:hAnsi="Arial" w:cs="Arial"/>
          <w:sz w:val="20"/>
          <w:szCs w:val="20"/>
        </w:rPr>
        <w:t xml:space="preserve">bude </w:t>
      </w:r>
      <w:r w:rsidR="00630062" w:rsidRPr="00C83FBA">
        <w:rPr>
          <w:rFonts w:ascii="Arial" w:hAnsi="Arial" w:cs="Arial"/>
          <w:sz w:val="20"/>
          <w:szCs w:val="20"/>
        </w:rPr>
        <w:t>kratší než 10 pracovních dnů. Nedodržení této lhůty ze strany Z</w:t>
      </w:r>
      <w:r w:rsidR="00E06128">
        <w:rPr>
          <w:rFonts w:ascii="Arial" w:hAnsi="Arial" w:cs="Arial"/>
          <w:sz w:val="20"/>
          <w:szCs w:val="20"/>
        </w:rPr>
        <w:t>hotovitele</w:t>
      </w:r>
      <w:r w:rsidR="00630062" w:rsidRPr="00C83FBA">
        <w:rPr>
          <w:rFonts w:ascii="Arial" w:hAnsi="Arial" w:cs="Arial"/>
          <w:sz w:val="20"/>
          <w:szCs w:val="20"/>
        </w:rPr>
        <w:t xml:space="preserve"> je považováno za podstatné porušení této Smlouvy </w:t>
      </w:r>
      <w:r w:rsidR="00966550">
        <w:rPr>
          <w:rFonts w:ascii="Arial" w:hAnsi="Arial" w:cs="Arial"/>
          <w:sz w:val="20"/>
          <w:szCs w:val="20"/>
        </w:rPr>
        <w:br/>
      </w:r>
      <w:r w:rsidR="00630062" w:rsidRPr="00C83FBA">
        <w:rPr>
          <w:rFonts w:ascii="Arial" w:hAnsi="Arial" w:cs="Arial"/>
          <w:sz w:val="20"/>
          <w:szCs w:val="20"/>
        </w:rPr>
        <w:t xml:space="preserve">a Objednatel je oprávněn </w:t>
      </w:r>
      <w:r w:rsidR="00630062" w:rsidRPr="00630062">
        <w:rPr>
          <w:rFonts w:ascii="Arial" w:hAnsi="Arial" w:cs="Arial"/>
          <w:sz w:val="20"/>
          <w:szCs w:val="20"/>
        </w:rPr>
        <w:t>od této Smlouvy odstoupit</w:t>
      </w:r>
      <w:bookmarkEnd w:id="8"/>
      <w:r w:rsidRPr="008B367F">
        <w:rPr>
          <w:rFonts w:ascii="Arial" w:hAnsi="Arial" w:cs="Arial"/>
          <w:sz w:val="20"/>
          <w:szCs w:val="20"/>
        </w:rPr>
        <w:t>. Z</w:t>
      </w:r>
      <w:r w:rsidR="00E06128">
        <w:rPr>
          <w:rFonts w:ascii="Arial" w:hAnsi="Arial" w:cs="Arial"/>
          <w:sz w:val="20"/>
          <w:szCs w:val="20"/>
        </w:rPr>
        <w:t>hotovitelem</w:t>
      </w:r>
      <w:r w:rsidRPr="008B367F">
        <w:rPr>
          <w:rFonts w:ascii="Arial" w:hAnsi="Arial" w:cs="Arial"/>
          <w:sz w:val="20"/>
          <w:szCs w:val="20"/>
        </w:rPr>
        <w:t xml:space="preserve"> opětovně předložen</w:t>
      </w:r>
      <w:r w:rsidR="00076F0A">
        <w:rPr>
          <w:rFonts w:ascii="Arial" w:hAnsi="Arial" w:cs="Arial"/>
          <w:sz w:val="20"/>
          <w:szCs w:val="20"/>
        </w:rPr>
        <w:t xml:space="preserve">ý výstup </w:t>
      </w:r>
      <w:r w:rsidR="00613C75">
        <w:rPr>
          <w:rFonts w:ascii="Arial" w:hAnsi="Arial" w:cs="Arial"/>
          <w:sz w:val="20"/>
          <w:szCs w:val="20"/>
        </w:rPr>
        <w:t>díla</w:t>
      </w:r>
      <w:r w:rsidRPr="008B367F">
        <w:rPr>
          <w:rFonts w:ascii="Arial" w:hAnsi="Arial" w:cs="Arial"/>
          <w:sz w:val="20"/>
          <w:szCs w:val="20"/>
        </w:rPr>
        <w:t xml:space="preserve"> bude následně předmětem finálního akceptačního řízení. </w:t>
      </w:r>
    </w:p>
    <w:p w14:paraId="4523A35C" w14:textId="49C782D5" w:rsidR="00630062" w:rsidRDefault="008B367F" w:rsidP="00F05FF1">
      <w:pPr>
        <w:spacing w:before="120" w:after="120" w:line="280" w:lineRule="atLeast"/>
        <w:ind w:left="426"/>
        <w:jc w:val="both"/>
        <w:rPr>
          <w:rFonts w:ascii="Arial" w:hAnsi="Arial" w:cs="Arial"/>
          <w:sz w:val="20"/>
          <w:szCs w:val="20"/>
        </w:rPr>
      </w:pPr>
      <w:r w:rsidRPr="008B367F">
        <w:rPr>
          <w:rFonts w:ascii="Arial" w:hAnsi="Arial" w:cs="Arial"/>
          <w:b/>
          <w:bCs/>
          <w:sz w:val="20"/>
          <w:szCs w:val="20"/>
        </w:rPr>
        <w:t>c) „Akceptováno s výhradou“</w:t>
      </w:r>
      <w:r w:rsidRPr="008B367F">
        <w:rPr>
          <w:rFonts w:ascii="Arial" w:hAnsi="Arial" w:cs="Arial"/>
          <w:sz w:val="20"/>
          <w:szCs w:val="20"/>
        </w:rPr>
        <w:t xml:space="preserve">. </w:t>
      </w:r>
      <w:r w:rsidR="00630062" w:rsidRPr="00630062">
        <w:rPr>
          <w:rFonts w:ascii="Arial" w:hAnsi="Arial" w:cs="Arial"/>
          <w:sz w:val="20"/>
          <w:szCs w:val="20"/>
        </w:rPr>
        <w:t xml:space="preserve">V případě, že budou Objednatelem shledány v předaném </w:t>
      </w:r>
      <w:r w:rsidR="00076F0A">
        <w:rPr>
          <w:rFonts w:ascii="Arial" w:hAnsi="Arial" w:cs="Arial"/>
          <w:sz w:val="20"/>
          <w:szCs w:val="20"/>
        </w:rPr>
        <w:t xml:space="preserve">výstupu </w:t>
      </w:r>
      <w:r w:rsidR="00613C75">
        <w:rPr>
          <w:rFonts w:ascii="Arial" w:hAnsi="Arial" w:cs="Arial"/>
          <w:sz w:val="20"/>
          <w:szCs w:val="20"/>
        </w:rPr>
        <w:t xml:space="preserve">díla </w:t>
      </w:r>
      <w:r w:rsidR="00630062" w:rsidRPr="00630062">
        <w:rPr>
          <w:rFonts w:ascii="Arial" w:hAnsi="Arial" w:cs="Arial"/>
          <w:sz w:val="20"/>
          <w:szCs w:val="20"/>
        </w:rPr>
        <w:t xml:space="preserve">vady, nedodělky či jiné nedostatky nebránící užití </w:t>
      </w:r>
      <w:r w:rsidR="00076F0A">
        <w:rPr>
          <w:rFonts w:ascii="Arial" w:hAnsi="Arial" w:cs="Arial"/>
          <w:sz w:val="20"/>
          <w:szCs w:val="20"/>
        </w:rPr>
        <w:t xml:space="preserve">daného výstupu </w:t>
      </w:r>
      <w:r w:rsidR="00384093">
        <w:rPr>
          <w:rFonts w:ascii="Arial" w:hAnsi="Arial" w:cs="Arial"/>
          <w:sz w:val="20"/>
          <w:szCs w:val="20"/>
        </w:rPr>
        <w:t>díla</w:t>
      </w:r>
      <w:r w:rsidR="00630062" w:rsidRPr="00630062">
        <w:rPr>
          <w:rFonts w:ascii="Arial" w:hAnsi="Arial" w:cs="Arial"/>
          <w:sz w:val="20"/>
          <w:szCs w:val="20"/>
        </w:rPr>
        <w:t xml:space="preserve"> nebo jeho části, stanoví Objednatel </w:t>
      </w:r>
      <w:r w:rsidR="00E06128">
        <w:rPr>
          <w:rFonts w:ascii="Arial" w:hAnsi="Arial" w:cs="Arial"/>
          <w:sz w:val="20"/>
          <w:szCs w:val="20"/>
        </w:rPr>
        <w:t xml:space="preserve">Zhotoviteli </w:t>
      </w:r>
      <w:r w:rsidR="00630062" w:rsidRPr="00630062">
        <w:rPr>
          <w:rFonts w:ascii="Arial" w:hAnsi="Arial" w:cs="Arial"/>
          <w:sz w:val="20"/>
          <w:szCs w:val="20"/>
        </w:rPr>
        <w:t>přiměřenou lhůtu k odstranění zjištěných vad, nedodělků či jiných nedostatků a Z</w:t>
      </w:r>
      <w:r w:rsidR="00E06128">
        <w:rPr>
          <w:rFonts w:ascii="Arial" w:hAnsi="Arial" w:cs="Arial"/>
          <w:sz w:val="20"/>
          <w:szCs w:val="20"/>
        </w:rPr>
        <w:t>hotovite</w:t>
      </w:r>
      <w:r w:rsidR="00630062" w:rsidRPr="00630062">
        <w:rPr>
          <w:rFonts w:ascii="Arial" w:hAnsi="Arial" w:cs="Arial"/>
          <w:sz w:val="20"/>
          <w:szCs w:val="20"/>
        </w:rPr>
        <w:t xml:space="preserve">l se zavazuje všechny vady, nedodělky a drobné nedostatky </w:t>
      </w:r>
      <w:r w:rsidR="00EA7C76">
        <w:rPr>
          <w:rFonts w:ascii="Arial" w:hAnsi="Arial" w:cs="Arial"/>
          <w:sz w:val="20"/>
          <w:szCs w:val="20"/>
        </w:rPr>
        <w:t xml:space="preserve">výstupu </w:t>
      </w:r>
      <w:r w:rsidR="00384093">
        <w:rPr>
          <w:rFonts w:ascii="Arial" w:hAnsi="Arial" w:cs="Arial"/>
          <w:sz w:val="20"/>
          <w:szCs w:val="20"/>
        </w:rPr>
        <w:t>díla</w:t>
      </w:r>
      <w:r w:rsidR="00630062" w:rsidRPr="00630062">
        <w:rPr>
          <w:rFonts w:ascii="Arial" w:hAnsi="Arial" w:cs="Arial"/>
          <w:sz w:val="20"/>
          <w:szCs w:val="20"/>
        </w:rPr>
        <w:t xml:space="preserve"> či jeho části </w:t>
      </w:r>
      <w:r w:rsidR="00966550">
        <w:rPr>
          <w:rFonts w:ascii="Arial" w:hAnsi="Arial" w:cs="Arial"/>
          <w:sz w:val="20"/>
          <w:szCs w:val="20"/>
        </w:rPr>
        <w:br/>
      </w:r>
      <w:r w:rsidR="00630062" w:rsidRPr="00630062">
        <w:rPr>
          <w:rFonts w:ascii="Arial" w:hAnsi="Arial" w:cs="Arial"/>
          <w:sz w:val="20"/>
          <w:szCs w:val="20"/>
        </w:rPr>
        <w:t xml:space="preserve">v této lhůtě odstranit. Objednatel v akceptačním protokolu uvede seznam vad, nedodělků a jiných nedostatků </w:t>
      </w:r>
      <w:r w:rsidR="00F47EC6">
        <w:rPr>
          <w:rFonts w:ascii="Arial" w:hAnsi="Arial" w:cs="Arial"/>
          <w:sz w:val="20"/>
          <w:szCs w:val="20"/>
        </w:rPr>
        <w:t xml:space="preserve">výstupu </w:t>
      </w:r>
      <w:r w:rsidR="00384093">
        <w:rPr>
          <w:rFonts w:ascii="Arial" w:hAnsi="Arial" w:cs="Arial"/>
          <w:sz w:val="20"/>
          <w:szCs w:val="20"/>
        </w:rPr>
        <w:t xml:space="preserve">díla </w:t>
      </w:r>
      <w:r w:rsidR="00630062" w:rsidRPr="00630062">
        <w:rPr>
          <w:rFonts w:ascii="Arial" w:hAnsi="Arial" w:cs="Arial"/>
          <w:sz w:val="20"/>
          <w:szCs w:val="20"/>
        </w:rPr>
        <w:t xml:space="preserve">či jeho části, a to včetně dodatečné přiměřené lhůty k jejich </w:t>
      </w:r>
      <w:r w:rsidR="00630062" w:rsidRPr="00C83FBA">
        <w:rPr>
          <w:rFonts w:ascii="Arial" w:hAnsi="Arial" w:cs="Arial"/>
          <w:sz w:val="20"/>
          <w:szCs w:val="20"/>
        </w:rPr>
        <w:t>odstranění</w:t>
      </w:r>
      <w:r w:rsidR="00B07382" w:rsidRPr="00C83FBA">
        <w:rPr>
          <w:rFonts w:ascii="Arial" w:hAnsi="Arial" w:cs="Arial"/>
          <w:sz w:val="20"/>
          <w:szCs w:val="20"/>
        </w:rPr>
        <w:t>. Dodatečná přiměřená lhůta běží ode dne doručení akceptačního protokolu Z</w:t>
      </w:r>
      <w:r w:rsidR="00E06128">
        <w:rPr>
          <w:rFonts w:ascii="Arial" w:hAnsi="Arial" w:cs="Arial"/>
          <w:sz w:val="20"/>
          <w:szCs w:val="20"/>
        </w:rPr>
        <w:t>hotoviteli</w:t>
      </w:r>
      <w:r w:rsidR="00B07382" w:rsidRPr="00C83FBA">
        <w:rPr>
          <w:rFonts w:ascii="Arial" w:hAnsi="Arial" w:cs="Arial"/>
          <w:sz w:val="20"/>
          <w:szCs w:val="20"/>
        </w:rPr>
        <w:t xml:space="preserve"> a nebude kratší než 5 pracovních dnů</w:t>
      </w:r>
      <w:r w:rsidR="00630062" w:rsidRPr="00C83FBA">
        <w:rPr>
          <w:rFonts w:ascii="Arial" w:hAnsi="Arial" w:cs="Arial"/>
          <w:sz w:val="20"/>
          <w:szCs w:val="20"/>
        </w:rPr>
        <w:t>. Nedodržení dodatečné přiměřené lhůty ze strany Z</w:t>
      </w:r>
      <w:r w:rsidR="00E06128">
        <w:rPr>
          <w:rFonts w:ascii="Arial" w:hAnsi="Arial" w:cs="Arial"/>
          <w:sz w:val="20"/>
          <w:szCs w:val="20"/>
        </w:rPr>
        <w:t>hotovitele</w:t>
      </w:r>
      <w:r w:rsidR="00630062" w:rsidRPr="00C83FBA">
        <w:rPr>
          <w:rFonts w:ascii="Arial" w:hAnsi="Arial" w:cs="Arial"/>
          <w:sz w:val="20"/>
          <w:szCs w:val="20"/>
        </w:rPr>
        <w:t xml:space="preserve"> je považováno za podstatné porušení </w:t>
      </w:r>
      <w:r w:rsidR="00630062" w:rsidRPr="00630062">
        <w:rPr>
          <w:rFonts w:ascii="Arial" w:hAnsi="Arial" w:cs="Arial"/>
          <w:sz w:val="20"/>
          <w:szCs w:val="20"/>
        </w:rPr>
        <w:t xml:space="preserve">této Smlouvy a Objednatel je oprávněn od této Smlouvy odstoupit. </w:t>
      </w:r>
      <w:r w:rsidR="00B07382" w:rsidRPr="008B367F">
        <w:rPr>
          <w:rFonts w:ascii="Arial" w:hAnsi="Arial" w:cs="Arial"/>
          <w:sz w:val="20"/>
          <w:szCs w:val="20"/>
        </w:rPr>
        <w:t>Z</w:t>
      </w:r>
      <w:r w:rsidR="00E06128">
        <w:rPr>
          <w:rFonts w:ascii="Arial" w:hAnsi="Arial" w:cs="Arial"/>
          <w:sz w:val="20"/>
          <w:szCs w:val="20"/>
        </w:rPr>
        <w:t>hotovitelem</w:t>
      </w:r>
      <w:r w:rsidR="00B07382" w:rsidRPr="008B367F">
        <w:rPr>
          <w:rFonts w:ascii="Arial" w:hAnsi="Arial" w:cs="Arial"/>
          <w:sz w:val="20"/>
          <w:szCs w:val="20"/>
        </w:rPr>
        <w:t xml:space="preserve"> opětovně předložen</w:t>
      </w:r>
      <w:r w:rsidR="00EA7C76">
        <w:rPr>
          <w:rFonts w:ascii="Arial" w:hAnsi="Arial" w:cs="Arial"/>
          <w:sz w:val="20"/>
          <w:szCs w:val="20"/>
        </w:rPr>
        <w:t xml:space="preserve">ý výstup </w:t>
      </w:r>
      <w:r w:rsidR="00F47EC6">
        <w:rPr>
          <w:rFonts w:ascii="Arial" w:hAnsi="Arial" w:cs="Arial"/>
          <w:sz w:val="20"/>
          <w:szCs w:val="20"/>
        </w:rPr>
        <w:t>díla</w:t>
      </w:r>
      <w:r w:rsidR="00B07382" w:rsidRPr="008B367F">
        <w:rPr>
          <w:rFonts w:ascii="Arial" w:hAnsi="Arial" w:cs="Arial"/>
          <w:sz w:val="20"/>
          <w:szCs w:val="20"/>
        </w:rPr>
        <w:t xml:space="preserve"> bude následně předmětem finálního akceptačního řízení.</w:t>
      </w:r>
    </w:p>
    <w:p w14:paraId="15DA0EA3" w14:textId="19039FAF" w:rsidR="008B367F" w:rsidRPr="008B367F" w:rsidRDefault="008B367F" w:rsidP="00F05FF1">
      <w:pPr>
        <w:numPr>
          <w:ilvl w:val="1"/>
          <w:numId w:val="1"/>
        </w:numPr>
        <w:spacing w:before="120" w:after="120" w:line="280" w:lineRule="atLeast"/>
        <w:ind w:left="426" w:hanging="426"/>
        <w:jc w:val="both"/>
        <w:rPr>
          <w:rFonts w:ascii="Arial" w:hAnsi="Arial" w:cs="Arial"/>
          <w:sz w:val="20"/>
          <w:szCs w:val="20"/>
        </w:rPr>
      </w:pPr>
      <w:r w:rsidRPr="008B367F">
        <w:rPr>
          <w:rFonts w:ascii="Arial" w:hAnsi="Arial" w:cs="Arial"/>
          <w:sz w:val="20"/>
          <w:szCs w:val="20"/>
        </w:rPr>
        <w:t xml:space="preserve">V případě, že v rámci akceptačního řízení nebude </w:t>
      </w:r>
      <w:r w:rsidR="00F47EC6">
        <w:rPr>
          <w:rFonts w:ascii="Arial" w:hAnsi="Arial" w:cs="Arial"/>
          <w:sz w:val="20"/>
          <w:szCs w:val="20"/>
        </w:rPr>
        <w:t xml:space="preserve">konkrétní </w:t>
      </w:r>
      <w:r w:rsidR="00EA7C76">
        <w:rPr>
          <w:rFonts w:ascii="Arial" w:hAnsi="Arial" w:cs="Arial"/>
          <w:sz w:val="20"/>
          <w:szCs w:val="20"/>
        </w:rPr>
        <w:t xml:space="preserve">výstup </w:t>
      </w:r>
      <w:r w:rsidR="00F47EC6">
        <w:rPr>
          <w:rFonts w:ascii="Arial" w:hAnsi="Arial" w:cs="Arial"/>
          <w:sz w:val="20"/>
          <w:szCs w:val="20"/>
        </w:rPr>
        <w:t xml:space="preserve">díla </w:t>
      </w:r>
      <w:r w:rsidRPr="008B367F">
        <w:rPr>
          <w:rFonts w:ascii="Arial" w:hAnsi="Arial" w:cs="Arial"/>
          <w:sz w:val="20"/>
          <w:szCs w:val="20"/>
        </w:rPr>
        <w:t>Objednatelem akceptován či bude akceptován s výhradou, zavazuje se Z</w:t>
      </w:r>
      <w:r w:rsidR="00E06128">
        <w:rPr>
          <w:rFonts w:ascii="Arial" w:hAnsi="Arial" w:cs="Arial"/>
          <w:sz w:val="20"/>
          <w:szCs w:val="20"/>
        </w:rPr>
        <w:t>hotovitel</w:t>
      </w:r>
      <w:r w:rsidRPr="008B367F">
        <w:rPr>
          <w:rFonts w:ascii="Arial" w:hAnsi="Arial" w:cs="Arial"/>
          <w:sz w:val="20"/>
          <w:szCs w:val="20"/>
        </w:rPr>
        <w:t xml:space="preserve"> ve lhůtách dle odst. 4.</w:t>
      </w:r>
      <w:r w:rsidR="003B7BAA">
        <w:rPr>
          <w:rFonts w:ascii="Arial" w:hAnsi="Arial" w:cs="Arial"/>
          <w:sz w:val="20"/>
          <w:szCs w:val="20"/>
        </w:rPr>
        <w:t>5</w:t>
      </w:r>
      <w:r w:rsidRPr="008B367F">
        <w:rPr>
          <w:rFonts w:ascii="Arial" w:hAnsi="Arial" w:cs="Arial"/>
          <w:sz w:val="20"/>
          <w:szCs w:val="20"/>
        </w:rPr>
        <w:t xml:space="preserve"> písm. b) a c) této Smlouvy předložit Objednateli </w:t>
      </w:r>
      <w:r w:rsidR="00EA7C76">
        <w:rPr>
          <w:rFonts w:ascii="Arial" w:hAnsi="Arial" w:cs="Arial"/>
          <w:sz w:val="20"/>
          <w:szCs w:val="20"/>
        </w:rPr>
        <w:t xml:space="preserve">příslušný výstup </w:t>
      </w:r>
      <w:r w:rsidR="00F47EC6">
        <w:rPr>
          <w:rFonts w:ascii="Arial" w:hAnsi="Arial" w:cs="Arial"/>
          <w:sz w:val="20"/>
          <w:szCs w:val="20"/>
        </w:rPr>
        <w:t xml:space="preserve">díla </w:t>
      </w:r>
      <w:r w:rsidRPr="008B367F">
        <w:rPr>
          <w:rFonts w:ascii="Arial" w:hAnsi="Arial" w:cs="Arial"/>
          <w:sz w:val="20"/>
          <w:szCs w:val="20"/>
        </w:rPr>
        <w:t>opětovně a Objednatel se zavazuje ve lhůtě dle odst. 4.</w:t>
      </w:r>
      <w:r w:rsidR="003B7BAA">
        <w:rPr>
          <w:rFonts w:ascii="Arial" w:hAnsi="Arial" w:cs="Arial"/>
          <w:sz w:val="20"/>
          <w:szCs w:val="20"/>
        </w:rPr>
        <w:t>4</w:t>
      </w:r>
      <w:r w:rsidRPr="008B367F">
        <w:rPr>
          <w:rFonts w:ascii="Arial" w:hAnsi="Arial" w:cs="Arial"/>
          <w:sz w:val="20"/>
          <w:szCs w:val="20"/>
        </w:rPr>
        <w:t xml:space="preserve"> této Smlouvy provést ve vztahu k</w:t>
      </w:r>
      <w:r w:rsidR="00EA7C76">
        <w:rPr>
          <w:rFonts w:ascii="Arial" w:hAnsi="Arial" w:cs="Arial"/>
          <w:sz w:val="20"/>
          <w:szCs w:val="20"/>
        </w:rPr>
        <w:t xml:space="preserve"> danému výstupu </w:t>
      </w:r>
      <w:r w:rsidR="00F47EC6">
        <w:rPr>
          <w:rFonts w:ascii="Arial" w:hAnsi="Arial" w:cs="Arial"/>
          <w:sz w:val="20"/>
          <w:szCs w:val="20"/>
        </w:rPr>
        <w:t>díla</w:t>
      </w:r>
      <w:r w:rsidRPr="008B367F">
        <w:rPr>
          <w:rFonts w:ascii="Arial" w:hAnsi="Arial" w:cs="Arial"/>
          <w:sz w:val="20"/>
          <w:szCs w:val="20"/>
        </w:rPr>
        <w:t xml:space="preserve"> finální akceptační řízení. Výsledkem finálního akceptačního řízení bude jeden ze 3 závěrů vymezených v odst. 4.</w:t>
      </w:r>
      <w:r w:rsidR="003B7BAA">
        <w:rPr>
          <w:rFonts w:ascii="Arial" w:hAnsi="Arial" w:cs="Arial"/>
          <w:sz w:val="20"/>
          <w:szCs w:val="20"/>
        </w:rPr>
        <w:t>5</w:t>
      </w:r>
      <w:r w:rsidRPr="008B367F">
        <w:rPr>
          <w:rFonts w:ascii="Arial" w:hAnsi="Arial" w:cs="Arial"/>
          <w:sz w:val="20"/>
          <w:szCs w:val="20"/>
        </w:rPr>
        <w:t xml:space="preserve"> této Smlouvy.</w:t>
      </w:r>
    </w:p>
    <w:p w14:paraId="69703CD5" w14:textId="44C21D1C" w:rsidR="008B367F" w:rsidRPr="008B367F" w:rsidRDefault="008B367F" w:rsidP="00F05FF1">
      <w:pPr>
        <w:numPr>
          <w:ilvl w:val="1"/>
          <w:numId w:val="1"/>
        </w:numPr>
        <w:spacing w:before="120" w:after="120" w:line="280" w:lineRule="atLeast"/>
        <w:ind w:left="426" w:hanging="426"/>
        <w:jc w:val="both"/>
        <w:rPr>
          <w:rFonts w:ascii="Arial" w:hAnsi="Arial" w:cs="Arial"/>
          <w:sz w:val="20"/>
          <w:szCs w:val="20"/>
        </w:rPr>
      </w:pPr>
      <w:r w:rsidRPr="008B367F">
        <w:rPr>
          <w:rFonts w:ascii="Arial" w:hAnsi="Arial" w:cs="Arial"/>
          <w:sz w:val="20"/>
          <w:szCs w:val="20"/>
        </w:rPr>
        <w:lastRenderedPageBreak/>
        <w:t xml:space="preserve">Výsledek finálního akceptačního řízení se závěrem „Akceptováno“ či „Akceptováno s výhradou“ je podmínkou pro vznik oprávnění </w:t>
      </w:r>
      <w:r w:rsidR="00E06128">
        <w:rPr>
          <w:rFonts w:ascii="Arial" w:hAnsi="Arial" w:cs="Arial"/>
          <w:sz w:val="20"/>
          <w:szCs w:val="20"/>
        </w:rPr>
        <w:t>Zhotovitele v</w:t>
      </w:r>
      <w:r w:rsidRPr="008B367F">
        <w:rPr>
          <w:rFonts w:ascii="Arial" w:hAnsi="Arial" w:cs="Arial"/>
          <w:sz w:val="20"/>
          <w:szCs w:val="20"/>
        </w:rPr>
        <w:t xml:space="preserve">ystavit účetní či daňový doklad za </w:t>
      </w:r>
      <w:r w:rsidR="00384093">
        <w:rPr>
          <w:rFonts w:ascii="Arial" w:hAnsi="Arial" w:cs="Arial"/>
          <w:sz w:val="20"/>
          <w:szCs w:val="20"/>
        </w:rPr>
        <w:t xml:space="preserve">zpracování </w:t>
      </w:r>
      <w:r w:rsidR="00EA7C76">
        <w:rPr>
          <w:rFonts w:ascii="Arial" w:hAnsi="Arial" w:cs="Arial"/>
          <w:sz w:val="20"/>
          <w:szCs w:val="20"/>
        </w:rPr>
        <w:t xml:space="preserve">příslušného výstupu </w:t>
      </w:r>
      <w:r w:rsidR="00384093">
        <w:rPr>
          <w:rFonts w:ascii="Arial" w:hAnsi="Arial" w:cs="Arial"/>
          <w:sz w:val="20"/>
          <w:szCs w:val="20"/>
        </w:rPr>
        <w:t>díla</w:t>
      </w:r>
      <w:r w:rsidRPr="008B367F">
        <w:rPr>
          <w:rFonts w:ascii="Arial" w:hAnsi="Arial" w:cs="Arial"/>
          <w:sz w:val="20"/>
          <w:szCs w:val="20"/>
        </w:rPr>
        <w:t xml:space="preserve"> v souladu s čl. 8 této Smlouvy.</w:t>
      </w:r>
    </w:p>
    <w:p w14:paraId="11DAAB5F" w14:textId="3F603D73" w:rsidR="008B367F" w:rsidRPr="008B367F" w:rsidRDefault="008B367F" w:rsidP="00F05FF1">
      <w:pPr>
        <w:numPr>
          <w:ilvl w:val="1"/>
          <w:numId w:val="1"/>
        </w:numPr>
        <w:spacing w:before="120" w:after="120" w:line="280" w:lineRule="atLeast"/>
        <w:ind w:left="426" w:hanging="426"/>
        <w:jc w:val="both"/>
        <w:rPr>
          <w:rFonts w:ascii="Arial" w:hAnsi="Arial" w:cs="Arial"/>
          <w:sz w:val="20"/>
          <w:szCs w:val="20"/>
        </w:rPr>
      </w:pPr>
      <w:r w:rsidRPr="008B367F">
        <w:rPr>
          <w:rFonts w:ascii="Arial" w:hAnsi="Arial" w:cs="Arial"/>
          <w:sz w:val="20"/>
          <w:szCs w:val="20"/>
        </w:rPr>
        <w:t>Akceptační protokol bude zasílán Objednatelem Z</w:t>
      </w:r>
      <w:r w:rsidR="00E06128">
        <w:rPr>
          <w:rFonts w:ascii="Arial" w:hAnsi="Arial" w:cs="Arial"/>
          <w:sz w:val="20"/>
          <w:szCs w:val="20"/>
        </w:rPr>
        <w:t xml:space="preserve">hotoviteli </w:t>
      </w:r>
      <w:r w:rsidRPr="008B367F">
        <w:rPr>
          <w:rFonts w:ascii="Arial" w:hAnsi="Arial" w:cs="Arial"/>
          <w:sz w:val="20"/>
          <w:szCs w:val="20"/>
        </w:rPr>
        <w:t>v elektronické podobě ve formátu *.</w:t>
      </w:r>
      <w:proofErr w:type="spellStart"/>
      <w:r w:rsidRPr="008B367F">
        <w:rPr>
          <w:rFonts w:ascii="Arial" w:hAnsi="Arial" w:cs="Arial"/>
          <w:sz w:val="20"/>
          <w:szCs w:val="20"/>
        </w:rPr>
        <w:t>pdf</w:t>
      </w:r>
      <w:proofErr w:type="spellEnd"/>
      <w:r w:rsidRPr="008B367F">
        <w:rPr>
          <w:rFonts w:ascii="Arial" w:hAnsi="Arial" w:cs="Arial"/>
          <w:sz w:val="20"/>
          <w:szCs w:val="20"/>
        </w:rPr>
        <w:t>. Obsahem každého akceptačního protokolu budou minimálně následující údaje:</w:t>
      </w:r>
    </w:p>
    <w:p w14:paraId="0CED15E2" w14:textId="77777777" w:rsidR="008B367F" w:rsidRPr="008B367F" w:rsidRDefault="008B367F" w:rsidP="0093458B">
      <w:pPr>
        <w:numPr>
          <w:ilvl w:val="0"/>
          <w:numId w:val="7"/>
        </w:numPr>
        <w:spacing w:before="60" w:after="60" w:line="280" w:lineRule="atLeast"/>
        <w:ind w:left="1145" w:hanging="357"/>
        <w:jc w:val="both"/>
        <w:rPr>
          <w:rFonts w:ascii="Arial" w:hAnsi="Arial" w:cs="Arial"/>
          <w:sz w:val="20"/>
          <w:szCs w:val="20"/>
        </w:rPr>
      </w:pPr>
      <w:r w:rsidRPr="008B367F">
        <w:rPr>
          <w:rFonts w:ascii="Arial" w:hAnsi="Arial" w:cs="Arial"/>
          <w:sz w:val="20"/>
          <w:szCs w:val="20"/>
        </w:rPr>
        <w:t>označení smluvních stran této Smlouvy,</w:t>
      </w:r>
    </w:p>
    <w:p w14:paraId="7E6D45AE" w14:textId="5795DE64" w:rsidR="008B367F" w:rsidRPr="008B367F" w:rsidRDefault="00384093" w:rsidP="0093458B">
      <w:pPr>
        <w:numPr>
          <w:ilvl w:val="0"/>
          <w:numId w:val="7"/>
        </w:numPr>
        <w:spacing w:before="60" w:after="60" w:line="280" w:lineRule="atLeast"/>
        <w:ind w:left="1145" w:hanging="357"/>
        <w:jc w:val="both"/>
        <w:rPr>
          <w:rFonts w:ascii="Arial" w:hAnsi="Arial" w:cs="Arial"/>
          <w:sz w:val="20"/>
          <w:szCs w:val="20"/>
        </w:rPr>
      </w:pPr>
      <w:r>
        <w:rPr>
          <w:rFonts w:ascii="Arial" w:hAnsi="Arial" w:cs="Arial"/>
          <w:sz w:val="20"/>
          <w:szCs w:val="20"/>
        </w:rPr>
        <w:t>vymezení</w:t>
      </w:r>
      <w:r w:rsidR="008B367F" w:rsidRPr="008B367F">
        <w:rPr>
          <w:rFonts w:ascii="Arial" w:hAnsi="Arial" w:cs="Arial"/>
          <w:sz w:val="20"/>
          <w:szCs w:val="20"/>
        </w:rPr>
        <w:t xml:space="preserve"> předmět</w:t>
      </w:r>
      <w:r>
        <w:rPr>
          <w:rFonts w:ascii="Arial" w:hAnsi="Arial" w:cs="Arial"/>
          <w:sz w:val="20"/>
          <w:szCs w:val="20"/>
        </w:rPr>
        <w:t>u</w:t>
      </w:r>
      <w:r w:rsidR="008B367F" w:rsidRPr="008B367F">
        <w:rPr>
          <w:rFonts w:ascii="Arial" w:hAnsi="Arial" w:cs="Arial"/>
          <w:sz w:val="20"/>
          <w:szCs w:val="20"/>
        </w:rPr>
        <w:t xml:space="preserve"> akceptačního řízení,</w:t>
      </w:r>
    </w:p>
    <w:p w14:paraId="41172876" w14:textId="05F307FD" w:rsidR="008B367F" w:rsidRPr="008B367F" w:rsidRDefault="008B367F" w:rsidP="0093458B">
      <w:pPr>
        <w:numPr>
          <w:ilvl w:val="0"/>
          <w:numId w:val="7"/>
        </w:numPr>
        <w:spacing w:before="60" w:after="60" w:line="280" w:lineRule="atLeast"/>
        <w:ind w:left="1145" w:hanging="357"/>
        <w:jc w:val="both"/>
        <w:rPr>
          <w:rFonts w:ascii="Arial" w:hAnsi="Arial" w:cs="Arial"/>
          <w:sz w:val="20"/>
          <w:szCs w:val="20"/>
        </w:rPr>
      </w:pPr>
      <w:r w:rsidRPr="008B367F">
        <w:rPr>
          <w:rFonts w:ascii="Arial" w:hAnsi="Arial" w:cs="Arial"/>
          <w:sz w:val="20"/>
          <w:szCs w:val="20"/>
        </w:rPr>
        <w:t>data odeslání/přijetí</w:t>
      </w:r>
      <w:r w:rsidR="00F47EC6">
        <w:rPr>
          <w:rFonts w:ascii="Arial" w:hAnsi="Arial" w:cs="Arial"/>
          <w:sz w:val="20"/>
          <w:szCs w:val="20"/>
        </w:rPr>
        <w:t xml:space="preserve"> výstupů</w:t>
      </w:r>
      <w:r w:rsidRPr="008B367F">
        <w:rPr>
          <w:rFonts w:ascii="Arial" w:hAnsi="Arial" w:cs="Arial"/>
          <w:sz w:val="20"/>
          <w:szCs w:val="20"/>
        </w:rPr>
        <w:t xml:space="preserve"> </w:t>
      </w:r>
      <w:r w:rsidR="00384093">
        <w:rPr>
          <w:rFonts w:ascii="Arial" w:hAnsi="Arial" w:cs="Arial"/>
          <w:sz w:val="20"/>
          <w:szCs w:val="20"/>
        </w:rPr>
        <w:t>díla</w:t>
      </w:r>
      <w:r w:rsidRPr="008B367F">
        <w:rPr>
          <w:rFonts w:ascii="Arial" w:hAnsi="Arial" w:cs="Arial"/>
          <w:sz w:val="20"/>
          <w:szCs w:val="20"/>
        </w:rPr>
        <w:t>, jakožto i další významné skutečnosti</w:t>
      </w:r>
      <w:r w:rsidR="00F47EC6">
        <w:rPr>
          <w:rFonts w:ascii="Arial" w:hAnsi="Arial" w:cs="Arial"/>
          <w:sz w:val="20"/>
          <w:szCs w:val="20"/>
        </w:rPr>
        <w:t xml:space="preserve">, zejména příp. změna termínu pro předání výstupu díla, termínu pro vznesení připomínek Objednatele </w:t>
      </w:r>
      <w:r w:rsidR="00966550">
        <w:rPr>
          <w:rFonts w:ascii="Arial" w:hAnsi="Arial" w:cs="Arial"/>
          <w:sz w:val="20"/>
          <w:szCs w:val="20"/>
        </w:rPr>
        <w:br/>
      </w:r>
      <w:r w:rsidR="00F47EC6">
        <w:rPr>
          <w:rFonts w:ascii="Arial" w:hAnsi="Arial" w:cs="Arial"/>
          <w:sz w:val="20"/>
          <w:szCs w:val="20"/>
        </w:rPr>
        <w:t>či vypořádání vznesených připomínek ze strany Zhotovitele vč. odůvodnění,</w:t>
      </w:r>
    </w:p>
    <w:p w14:paraId="7000504B" w14:textId="578629E2" w:rsidR="00F47EC6" w:rsidRDefault="00F47EC6" w:rsidP="00F47EC6">
      <w:pPr>
        <w:numPr>
          <w:ilvl w:val="0"/>
          <w:numId w:val="7"/>
        </w:numPr>
        <w:spacing w:before="60" w:after="60" w:line="280" w:lineRule="atLeast"/>
        <w:ind w:left="1145" w:hanging="357"/>
        <w:jc w:val="both"/>
        <w:rPr>
          <w:rFonts w:ascii="Arial" w:hAnsi="Arial" w:cs="Arial"/>
          <w:sz w:val="20"/>
          <w:szCs w:val="20"/>
        </w:rPr>
      </w:pPr>
      <w:r w:rsidRPr="008B367F">
        <w:rPr>
          <w:rFonts w:ascii="Arial" w:hAnsi="Arial" w:cs="Arial"/>
          <w:sz w:val="20"/>
          <w:szCs w:val="20"/>
        </w:rPr>
        <w:t>shrnutí průběhu akceptačního řízení</w:t>
      </w:r>
      <w:r w:rsidRPr="00F47EC6">
        <w:rPr>
          <w:rFonts w:ascii="Arial" w:hAnsi="Arial" w:cs="Arial"/>
          <w:sz w:val="20"/>
          <w:szCs w:val="20"/>
        </w:rPr>
        <w:t xml:space="preserve"> </w:t>
      </w:r>
      <w:r w:rsidRPr="008B367F">
        <w:rPr>
          <w:rFonts w:ascii="Arial" w:hAnsi="Arial" w:cs="Arial"/>
          <w:sz w:val="20"/>
          <w:szCs w:val="20"/>
        </w:rPr>
        <w:t>a specifikace vad, nedodělků či jiných nedostatků</w:t>
      </w:r>
      <w:r>
        <w:rPr>
          <w:rFonts w:ascii="Arial" w:hAnsi="Arial" w:cs="Arial"/>
          <w:sz w:val="20"/>
          <w:szCs w:val="20"/>
        </w:rPr>
        <w:t xml:space="preserve"> </w:t>
      </w:r>
      <w:r w:rsidR="00966550">
        <w:rPr>
          <w:rFonts w:ascii="Arial" w:hAnsi="Arial" w:cs="Arial"/>
          <w:sz w:val="20"/>
          <w:szCs w:val="20"/>
        </w:rPr>
        <w:br/>
      </w:r>
      <w:r>
        <w:rPr>
          <w:rFonts w:ascii="Arial" w:hAnsi="Arial" w:cs="Arial"/>
          <w:sz w:val="20"/>
          <w:szCs w:val="20"/>
        </w:rPr>
        <w:t>ve vztahu k jednotlivým výstupům díla</w:t>
      </w:r>
      <w:r w:rsidRPr="008B367F">
        <w:rPr>
          <w:rFonts w:ascii="Arial" w:hAnsi="Arial" w:cs="Arial"/>
          <w:sz w:val="20"/>
          <w:szCs w:val="20"/>
        </w:rPr>
        <w:t>,</w:t>
      </w:r>
    </w:p>
    <w:p w14:paraId="30780146" w14:textId="45E101C1" w:rsidR="008B367F" w:rsidRPr="008B367F" w:rsidRDefault="008B367F" w:rsidP="0093458B">
      <w:pPr>
        <w:numPr>
          <w:ilvl w:val="0"/>
          <w:numId w:val="7"/>
        </w:numPr>
        <w:spacing w:before="60" w:after="60" w:line="280" w:lineRule="atLeast"/>
        <w:ind w:left="1145" w:hanging="357"/>
        <w:jc w:val="both"/>
        <w:rPr>
          <w:rFonts w:ascii="Arial" w:hAnsi="Arial" w:cs="Arial"/>
          <w:sz w:val="20"/>
          <w:szCs w:val="20"/>
        </w:rPr>
      </w:pPr>
      <w:r w:rsidRPr="008B367F">
        <w:rPr>
          <w:rFonts w:ascii="Arial" w:hAnsi="Arial" w:cs="Arial"/>
          <w:sz w:val="20"/>
          <w:szCs w:val="20"/>
        </w:rPr>
        <w:t>výsledek akceptačního řízení dle odst. 4.</w:t>
      </w:r>
      <w:r w:rsidR="003B7BAA">
        <w:rPr>
          <w:rFonts w:ascii="Arial" w:hAnsi="Arial" w:cs="Arial"/>
          <w:sz w:val="20"/>
          <w:szCs w:val="20"/>
        </w:rPr>
        <w:t>5</w:t>
      </w:r>
      <w:r w:rsidRPr="008B367F">
        <w:rPr>
          <w:rFonts w:ascii="Arial" w:hAnsi="Arial" w:cs="Arial"/>
          <w:sz w:val="20"/>
          <w:szCs w:val="20"/>
        </w:rPr>
        <w:t xml:space="preserve"> této Smlouvy, tj. bude explicitně uvedeno, </w:t>
      </w:r>
      <w:r w:rsidR="008767D9">
        <w:rPr>
          <w:rFonts w:ascii="Arial" w:hAnsi="Arial" w:cs="Arial"/>
          <w:sz w:val="20"/>
          <w:szCs w:val="20"/>
        </w:rPr>
        <w:br/>
      </w:r>
      <w:r w:rsidRPr="008B367F">
        <w:rPr>
          <w:rFonts w:ascii="Arial" w:hAnsi="Arial" w:cs="Arial"/>
          <w:sz w:val="20"/>
          <w:szCs w:val="20"/>
        </w:rPr>
        <w:t>že Objednatel k</w:t>
      </w:r>
      <w:r w:rsidR="00F47EC6">
        <w:rPr>
          <w:rFonts w:ascii="Arial" w:hAnsi="Arial" w:cs="Arial"/>
          <w:sz w:val="20"/>
          <w:szCs w:val="20"/>
        </w:rPr>
        <w:t> </w:t>
      </w:r>
      <w:proofErr w:type="gramStart"/>
      <w:r w:rsidR="00F47EC6">
        <w:rPr>
          <w:rFonts w:ascii="Arial" w:hAnsi="Arial" w:cs="Arial"/>
          <w:sz w:val="20"/>
          <w:szCs w:val="20"/>
        </w:rPr>
        <w:t>tomu</w:t>
      </w:r>
      <w:proofErr w:type="gramEnd"/>
      <w:r w:rsidR="00F47EC6">
        <w:rPr>
          <w:rFonts w:ascii="Arial" w:hAnsi="Arial" w:cs="Arial"/>
          <w:sz w:val="20"/>
          <w:szCs w:val="20"/>
        </w:rPr>
        <w:t xml:space="preserve"> kterému výstupu díla </w:t>
      </w:r>
      <w:r w:rsidRPr="008B367F">
        <w:rPr>
          <w:rFonts w:ascii="Arial" w:hAnsi="Arial" w:cs="Arial"/>
          <w:sz w:val="20"/>
          <w:szCs w:val="20"/>
        </w:rPr>
        <w:t xml:space="preserve">nemá žádné další připomínky a </w:t>
      </w:r>
      <w:r w:rsidR="00EA7C76">
        <w:rPr>
          <w:rFonts w:ascii="Arial" w:hAnsi="Arial" w:cs="Arial"/>
          <w:sz w:val="20"/>
          <w:szCs w:val="20"/>
        </w:rPr>
        <w:t xml:space="preserve">výstup </w:t>
      </w:r>
      <w:r w:rsidR="00F47EC6">
        <w:rPr>
          <w:rFonts w:ascii="Arial" w:hAnsi="Arial" w:cs="Arial"/>
          <w:sz w:val="20"/>
          <w:szCs w:val="20"/>
        </w:rPr>
        <w:t>díla</w:t>
      </w:r>
      <w:r w:rsidR="00EA7C76">
        <w:rPr>
          <w:rFonts w:ascii="Arial" w:hAnsi="Arial" w:cs="Arial"/>
          <w:sz w:val="20"/>
          <w:szCs w:val="20"/>
        </w:rPr>
        <w:t xml:space="preserve"> </w:t>
      </w:r>
      <w:r w:rsidRPr="008B367F">
        <w:rPr>
          <w:rFonts w:ascii="Arial" w:hAnsi="Arial" w:cs="Arial"/>
          <w:sz w:val="20"/>
          <w:szCs w:val="20"/>
        </w:rPr>
        <w:t>akceptuje, či akceptuje</w:t>
      </w:r>
      <w:r w:rsidR="00EA7C76">
        <w:rPr>
          <w:rFonts w:ascii="Arial" w:hAnsi="Arial" w:cs="Arial"/>
          <w:sz w:val="20"/>
          <w:szCs w:val="20"/>
        </w:rPr>
        <w:t xml:space="preserve"> výstup </w:t>
      </w:r>
      <w:r w:rsidR="00F47EC6">
        <w:rPr>
          <w:rFonts w:ascii="Arial" w:hAnsi="Arial" w:cs="Arial"/>
          <w:sz w:val="20"/>
          <w:szCs w:val="20"/>
        </w:rPr>
        <w:t>díla</w:t>
      </w:r>
      <w:r w:rsidRPr="008B367F">
        <w:rPr>
          <w:rFonts w:ascii="Arial" w:hAnsi="Arial" w:cs="Arial"/>
          <w:sz w:val="20"/>
          <w:szCs w:val="20"/>
        </w:rPr>
        <w:t xml:space="preserve"> s výhradou </w:t>
      </w:r>
      <w:r w:rsidR="00EA7C76">
        <w:rPr>
          <w:rFonts w:ascii="Arial" w:hAnsi="Arial" w:cs="Arial"/>
          <w:sz w:val="20"/>
          <w:szCs w:val="20"/>
        </w:rPr>
        <w:t xml:space="preserve">nebo výstup </w:t>
      </w:r>
      <w:r w:rsidR="00F47EC6">
        <w:rPr>
          <w:rFonts w:ascii="Arial" w:hAnsi="Arial" w:cs="Arial"/>
          <w:sz w:val="20"/>
          <w:szCs w:val="20"/>
        </w:rPr>
        <w:t>díla</w:t>
      </w:r>
      <w:r w:rsidR="00EA7C76">
        <w:rPr>
          <w:rFonts w:ascii="Arial" w:hAnsi="Arial" w:cs="Arial"/>
          <w:sz w:val="20"/>
          <w:szCs w:val="20"/>
        </w:rPr>
        <w:t xml:space="preserve"> </w:t>
      </w:r>
      <w:r w:rsidRPr="008B367F">
        <w:rPr>
          <w:rFonts w:ascii="Arial" w:hAnsi="Arial" w:cs="Arial"/>
          <w:sz w:val="20"/>
          <w:szCs w:val="20"/>
        </w:rPr>
        <w:t xml:space="preserve">neakceptuje, </w:t>
      </w:r>
    </w:p>
    <w:p w14:paraId="06D59C12" w14:textId="388D04B0" w:rsidR="008B367F" w:rsidRPr="008B367F" w:rsidRDefault="008B367F" w:rsidP="0093458B">
      <w:pPr>
        <w:numPr>
          <w:ilvl w:val="0"/>
          <w:numId w:val="7"/>
        </w:numPr>
        <w:spacing w:before="60" w:after="60" w:line="280" w:lineRule="atLeast"/>
        <w:ind w:left="1145" w:hanging="357"/>
        <w:jc w:val="both"/>
        <w:rPr>
          <w:rFonts w:ascii="Arial" w:hAnsi="Arial" w:cs="Arial"/>
          <w:sz w:val="20"/>
          <w:szCs w:val="20"/>
        </w:rPr>
      </w:pPr>
      <w:r w:rsidRPr="008B367F">
        <w:rPr>
          <w:rFonts w:ascii="Arial" w:hAnsi="Arial" w:cs="Arial"/>
          <w:sz w:val="20"/>
          <w:szCs w:val="20"/>
        </w:rPr>
        <w:t>jméno a příjmení oprávněných osob dle čl. 6 této Smlouvy, včetně jejich podpisu,</w:t>
      </w:r>
    </w:p>
    <w:p w14:paraId="4BD11683" w14:textId="77777777" w:rsidR="008B367F" w:rsidRPr="008B367F" w:rsidRDefault="008B367F" w:rsidP="0093458B">
      <w:pPr>
        <w:numPr>
          <w:ilvl w:val="0"/>
          <w:numId w:val="7"/>
        </w:numPr>
        <w:spacing w:before="60" w:after="60" w:line="280" w:lineRule="atLeast"/>
        <w:ind w:left="1145" w:hanging="357"/>
        <w:jc w:val="both"/>
        <w:rPr>
          <w:rFonts w:ascii="Arial" w:hAnsi="Arial" w:cs="Arial"/>
          <w:sz w:val="20"/>
          <w:szCs w:val="20"/>
        </w:rPr>
      </w:pPr>
      <w:r w:rsidRPr="008B367F">
        <w:rPr>
          <w:rFonts w:ascii="Arial" w:hAnsi="Arial" w:cs="Arial"/>
          <w:sz w:val="20"/>
          <w:szCs w:val="20"/>
        </w:rPr>
        <w:t>datum a čas vystavení akceptačního protokolu Objednatelem.</w:t>
      </w:r>
    </w:p>
    <w:p w14:paraId="59D5517C" w14:textId="5358659A" w:rsidR="00C83FBA" w:rsidRDefault="008B367F" w:rsidP="00F05FF1">
      <w:pPr>
        <w:numPr>
          <w:ilvl w:val="1"/>
          <w:numId w:val="1"/>
        </w:numPr>
        <w:spacing w:before="120" w:after="120" w:line="280" w:lineRule="atLeast"/>
        <w:ind w:left="426" w:hanging="426"/>
        <w:jc w:val="both"/>
        <w:rPr>
          <w:rFonts w:ascii="Arial" w:hAnsi="Arial" w:cs="Arial"/>
          <w:sz w:val="20"/>
          <w:szCs w:val="20"/>
        </w:rPr>
      </w:pPr>
      <w:r w:rsidRPr="008B367F">
        <w:rPr>
          <w:rFonts w:ascii="Arial" w:hAnsi="Arial" w:cs="Arial"/>
          <w:sz w:val="20"/>
          <w:szCs w:val="20"/>
        </w:rPr>
        <w:t xml:space="preserve">Obě smluvní strany, resp. oprávněné osoby </w:t>
      </w:r>
      <w:r w:rsidR="00966550">
        <w:rPr>
          <w:rFonts w:ascii="Arial" w:hAnsi="Arial" w:cs="Arial"/>
          <w:sz w:val="20"/>
          <w:szCs w:val="20"/>
        </w:rPr>
        <w:t xml:space="preserve">smluvních stran </w:t>
      </w:r>
      <w:r w:rsidRPr="008B367F">
        <w:rPr>
          <w:rFonts w:ascii="Arial" w:hAnsi="Arial" w:cs="Arial"/>
          <w:sz w:val="20"/>
          <w:szCs w:val="20"/>
        </w:rPr>
        <w:t>dle čl. 6 této Smlouvy, potvrdí akceptační protokol svým podpisem. Pro případ, že nedojde k podpisu akceptačního protokolu Z</w:t>
      </w:r>
      <w:r w:rsidR="008A73A8">
        <w:rPr>
          <w:rFonts w:ascii="Arial" w:hAnsi="Arial" w:cs="Arial"/>
          <w:sz w:val="20"/>
          <w:szCs w:val="20"/>
        </w:rPr>
        <w:t xml:space="preserve">hotovitelem </w:t>
      </w:r>
      <w:r w:rsidRPr="008B367F">
        <w:rPr>
          <w:rFonts w:ascii="Arial" w:hAnsi="Arial" w:cs="Arial"/>
          <w:sz w:val="20"/>
          <w:szCs w:val="20"/>
        </w:rPr>
        <w:t>ve lhůtě 5 kalendářních dnů ode dne prokazatelného doručení na e-mailovou adresu oprávněné osoby Z</w:t>
      </w:r>
      <w:r w:rsidR="008A73A8">
        <w:rPr>
          <w:rFonts w:ascii="Arial" w:hAnsi="Arial" w:cs="Arial"/>
          <w:sz w:val="20"/>
          <w:szCs w:val="20"/>
        </w:rPr>
        <w:t>hotovitele</w:t>
      </w:r>
      <w:r w:rsidRPr="008B367F">
        <w:rPr>
          <w:rFonts w:ascii="Arial" w:hAnsi="Arial" w:cs="Arial"/>
          <w:sz w:val="20"/>
          <w:szCs w:val="20"/>
        </w:rPr>
        <w:t xml:space="preserve"> uvedené v odst. 6.</w:t>
      </w:r>
      <w:r w:rsidR="00657FFB">
        <w:rPr>
          <w:rFonts w:ascii="Arial" w:hAnsi="Arial" w:cs="Arial"/>
          <w:sz w:val="20"/>
          <w:szCs w:val="20"/>
        </w:rPr>
        <w:t>2</w:t>
      </w:r>
      <w:r w:rsidRPr="008B367F">
        <w:rPr>
          <w:rFonts w:ascii="Arial" w:hAnsi="Arial" w:cs="Arial"/>
          <w:sz w:val="20"/>
          <w:szCs w:val="20"/>
        </w:rPr>
        <w:t xml:space="preserve"> této Smlouvy, je Objednatel oprávněn akceptační protokol zaslat do datové schránky Z</w:t>
      </w:r>
      <w:r w:rsidR="008A73A8">
        <w:rPr>
          <w:rFonts w:ascii="Arial" w:hAnsi="Arial" w:cs="Arial"/>
          <w:sz w:val="20"/>
          <w:szCs w:val="20"/>
        </w:rPr>
        <w:t xml:space="preserve">hotovitele </w:t>
      </w:r>
      <w:r w:rsidRPr="008B367F">
        <w:rPr>
          <w:rFonts w:ascii="Arial" w:hAnsi="Arial" w:cs="Arial"/>
          <w:sz w:val="20"/>
          <w:szCs w:val="20"/>
        </w:rPr>
        <w:t>uvedené v záhlaví této Smlouvy, čímž je předávan</w:t>
      </w:r>
      <w:r w:rsidR="00EA7C76">
        <w:rPr>
          <w:rFonts w:ascii="Arial" w:hAnsi="Arial" w:cs="Arial"/>
          <w:sz w:val="20"/>
          <w:szCs w:val="20"/>
        </w:rPr>
        <w:t xml:space="preserve">ý výstup </w:t>
      </w:r>
      <w:r w:rsidR="00F47EC6">
        <w:rPr>
          <w:rFonts w:ascii="Arial" w:hAnsi="Arial" w:cs="Arial"/>
          <w:sz w:val="20"/>
          <w:szCs w:val="20"/>
        </w:rPr>
        <w:t>díla</w:t>
      </w:r>
      <w:r w:rsidR="00384093">
        <w:rPr>
          <w:rFonts w:ascii="Arial" w:hAnsi="Arial" w:cs="Arial"/>
          <w:sz w:val="20"/>
          <w:szCs w:val="20"/>
        </w:rPr>
        <w:t xml:space="preserve"> </w:t>
      </w:r>
      <w:r w:rsidRPr="008B367F">
        <w:rPr>
          <w:rFonts w:ascii="Arial" w:hAnsi="Arial" w:cs="Arial"/>
          <w:sz w:val="20"/>
          <w:szCs w:val="20"/>
        </w:rPr>
        <w:t>považován za akceptovan</w:t>
      </w:r>
      <w:r w:rsidR="00EA7C76">
        <w:rPr>
          <w:rFonts w:ascii="Arial" w:hAnsi="Arial" w:cs="Arial"/>
          <w:sz w:val="20"/>
          <w:szCs w:val="20"/>
        </w:rPr>
        <w:t>ý</w:t>
      </w:r>
      <w:r w:rsidRPr="008B367F">
        <w:rPr>
          <w:rFonts w:ascii="Arial" w:hAnsi="Arial" w:cs="Arial"/>
          <w:sz w:val="20"/>
          <w:szCs w:val="20"/>
        </w:rPr>
        <w:t>, akceptovan</w:t>
      </w:r>
      <w:r w:rsidR="00EA7C76">
        <w:rPr>
          <w:rFonts w:ascii="Arial" w:hAnsi="Arial" w:cs="Arial"/>
          <w:sz w:val="20"/>
          <w:szCs w:val="20"/>
        </w:rPr>
        <w:t>ý</w:t>
      </w:r>
      <w:r w:rsidRPr="008B367F">
        <w:rPr>
          <w:rFonts w:ascii="Arial" w:hAnsi="Arial" w:cs="Arial"/>
          <w:sz w:val="20"/>
          <w:szCs w:val="20"/>
        </w:rPr>
        <w:t xml:space="preserve"> s výhradou či neakceptovan</w:t>
      </w:r>
      <w:r w:rsidR="00EA7C76">
        <w:rPr>
          <w:rFonts w:ascii="Arial" w:hAnsi="Arial" w:cs="Arial"/>
          <w:sz w:val="20"/>
          <w:szCs w:val="20"/>
        </w:rPr>
        <w:t>ý</w:t>
      </w:r>
      <w:r w:rsidRPr="008B367F">
        <w:rPr>
          <w:rFonts w:ascii="Arial" w:hAnsi="Arial" w:cs="Arial"/>
          <w:sz w:val="20"/>
          <w:szCs w:val="20"/>
        </w:rPr>
        <w:t>, a to dle výsledku akceptačního řízení.</w:t>
      </w:r>
    </w:p>
    <w:p w14:paraId="14C57775" w14:textId="464E16A4" w:rsidR="008B367F" w:rsidRPr="004447F1" w:rsidRDefault="004447F1" w:rsidP="004447F1">
      <w:pPr>
        <w:numPr>
          <w:ilvl w:val="1"/>
          <w:numId w:val="1"/>
        </w:numPr>
        <w:spacing w:before="120" w:after="120" w:line="280" w:lineRule="atLeast"/>
        <w:ind w:left="426" w:hanging="426"/>
        <w:jc w:val="both"/>
        <w:rPr>
          <w:rFonts w:ascii="Arial" w:hAnsi="Arial" w:cs="Arial"/>
          <w:sz w:val="20"/>
          <w:szCs w:val="20"/>
        </w:rPr>
      </w:pPr>
      <w:r>
        <w:rPr>
          <w:rFonts w:ascii="Arial" w:hAnsi="Arial" w:cs="Arial"/>
          <w:sz w:val="20"/>
          <w:szCs w:val="20"/>
        </w:rPr>
        <w:t xml:space="preserve"> </w:t>
      </w:r>
      <w:r w:rsidRPr="006026FB">
        <w:rPr>
          <w:rFonts w:ascii="Arial" w:hAnsi="Arial" w:cs="Arial"/>
          <w:sz w:val="20"/>
          <w:szCs w:val="20"/>
        </w:rPr>
        <w:t xml:space="preserve">Finální verzi </w:t>
      </w:r>
      <w:r w:rsidR="00EA7C76">
        <w:rPr>
          <w:rFonts w:ascii="Arial" w:hAnsi="Arial" w:cs="Arial"/>
          <w:sz w:val="20"/>
          <w:szCs w:val="20"/>
        </w:rPr>
        <w:t xml:space="preserve">výstupů </w:t>
      </w:r>
      <w:r w:rsidR="00F47EC6">
        <w:rPr>
          <w:rFonts w:ascii="Arial" w:hAnsi="Arial" w:cs="Arial"/>
          <w:sz w:val="20"/>
          <w:szCs w:val="20"/>
        </w:rPr>
        <w:t>díla</w:t>
      </w:r>
      <w:r w:rsidR="00966550">
        <w:rPr>
          <w:rFonts w:ascii="Arial" w:hAnsi="Arial" w:cs="Arial"/>
          <w:sz w:val="20"/>
          <w:szCs w:val="20"/>
        </w:rPr>
        <w:t xml:space="preserve">, </w:t>
      </w:r>
      <w:r w:rsidRPr="006026FB">
        <w:rPr>
          <w:rFonts w:ascii="Arial" w:hAnsi="Arial" w:cs="Arial"/>
          <w:sz w:val="20"/>
          <w:szCs w:val="20"/>
        </w:rPr>
        <w:t>kter</w:t>
      </w:r>
      <w:r w:rsidR="00EA7C76">
        <w:rPr>
          <w:rFonts w:ascii="Arial" w:hAnsi="Arial" w:cs="Arial"/>
          <w:sz w:val="20"/>
          <w:szCs w:val="20"/>
        </w:rPr>
        <w:t>é</w:t>
      </w:r>
      <w:r w:rsidRPr="006026FB">
        <w:rPr>
          <w:rFonts w:ascii="Arial" w:hAnsi="Arial" w:cs="Arial"/>
          <w:sz w:val="20"/>
          <w:szCs w:val="20"/>
        </w:rPr>
        <w:t xml:space="preserve"> byl</w:t>
      </w:r>
      <w:r w:rsidR="00EA7C76">
        <w:rPr>
          <w:rFonts w:ascii="Arial" w:hAnsi="Arial" w:cs="Arial"/>
          <w:sz w:val="20"/>
          <w:szCs w:val="20"/>
        </w:rPr>
        <w:t>y</w:t>
      </w:r>
      <w:r w:rsidRPr="006026FB">
        <w:rPr>
          <w:rFonts w:ascii="Arial" w:hAnsi="Arial" w:cs="Arial"/>
          <w:sz w:val="20"/>
          <w:szCs w:val="20"/>
        </w:rPr>
        <w:t xml:space="preserve"> Objednatelem akceptován</w:t>
      </w:r>
      <w:r w:rsidR="00EA7C76">
        <w:rPr>
          <w:rFonts w:ascii="Arial" w:hAnsi="Arial" w:cs="Arial"/>
          <w:sz w:val="20"/>
          <w:szCs w:val="20"/>
        </w:rPr>
        <w:t>y</w:t>
      </w:r>
      <w:r w:rsidRPr="006026FB">
        <w:rPr>
          <w:rFonts w:ascii="Arial" w:hAnsi="Arial" w:cs="Arial"/>
          <w:sz w:val="20"/>
          <w:szCs w:val="20"/>
        </w:rPr>
        <w:t xml:space="preserve"> či akceptován</w:t>
      </w:r>
      <w:r w:rsidR="00EA7C76">
        <w:rPr>
          <w:rFonts w:ascii="Arial" w:hAnsi="Arial" w:cs="Arial"/>
          <w:sz w:val="20"/>
          <w:szCs w:val="20"/>
        </w:rPr>
        <w:t>y</w:t>
      </w:r>
      <w:r w:rsidRPr="006026FB">
        <w:rPr>
          <w:rFonts w:ascii="Arial" w:hAnsi="Arial" w:cs="Arial"/>
          <w:sz w:val="20"/>
          <w:szCs w:val="20"/>
        </w:rPr>
        <w:t xml:space="preserve"> s výhradou, se Z</w:t>
      </w:r>
      <w:r w:rsidR="008A73A8">
        <w:rPr>
          <w:rFonts w:ascii="Arial" w:hAnsi="Arial" w:cs="Arial"/>
          <w:sz w:val="20"/>
          <w:szCs w:val="20"/>
        </w:rPr>
        <w:t>hotovitele</w:t>
      </w:r>
      <w:r w:rsidRPr="006026FB">
        <w:rPr>
          <w:rFonts w:ascii="Arial" w:hAnsi="Arial" w:cs="Arial"/>
          <w:sz w:val="20"/>
          <w:szCs w:val="20"/>
        </w:rPr>
        <w:t xml:space="preserve"> zavazuje předat </w:t>
      </w:r>
      <w:r>
        <w:rPr>
          <w:rFonts w:ascii="Arial" w:hAnsi="Arial" w:cs="Arial"/>
          <w:sz w:val="20"/>
          <w:szCs w:val="20"/>
        </w:rPr>
        <w:t xml:space="preserve">oprávněné osobě Objednatele </w:t>
      </w:r>
      <w:r w:rsidR="003B7BAA">
        <w:rPr>
          <w:rFonts w:ascii="Arial" w:hAnsi="Arial" w:cs="Arial"/>
          <w:sz w:val="20"/>
          <w:szCs w:val="20"/>
        </w:rPr>
        <w:t>u</w:t>
      </w:r>
      <w:r>
        <w:rPr>
          <w:rFonts w:ascii="Arial" w:hAnsi="Arial" w:cs="Arial"/>
          <w:sz w:val="20"/>
          <w:szCs w:val="20"/>
        </w:rPr>
        <w:t xml:space="preserve">vedené v dost. 6.1 této Smlouvy </w:t>
      </w:r>
      <w:r w:rsidRPr="006026FB">
        <w:rPr>
          <w:rFonts w:ascii="Arial" w:hAnsi="Arial" w:cs="Arial"/>
          <w:sz w:val="20"/>
          <w:szCs w:val="20"/>
        </w:rPr>
        <w:t xml:space="preserve">bezodkladně </w:t>
      </w:r>
      <w:r>
        <w:rPr>
          <w:rFonts w:ascii="Arial" w:hAnsi="Arial" w:cs="Arial"/>
          <w:sz w:val="20"/>
          <w:szCs w:val="20"/>
        </w:rPr>
        <w:t xml:space="preserve">po ukončení </w:t>
      </w:r>
      <w:r w:rsidR="00F47EC6">
        <w:rPr>
          <w:rFonts w:ascii="Arial" w:hAnsi="Arial" w:cs="Arial"/>
          <w:sz w:val="20"/>
          <w:szCs w:val="20"/>
        </w:rPr>
        <w:t xml:space="preserve">finálního </w:t>
      </w:r>
      <w:r>
        <w:rPr>
          <w:rFonts w:ascii="Arial" w:hAnsi="Arial" w:cs="Arial"/>
          <w:sz w:val="20"/>
          <w:szCs w:val="20"/>
        </w:rPr>
        <w:t>akceptačního řízení</w:t>
      </w:r>
      <w:r w:rsidR="003B7BAA">
        <w:rPr>
          <w:rFonts w:ascii="Arial" w:hAnsi="Arial" w:cs="Arial"/>
          <w:sz w:val="20"/>
          <w:szCs w:val="20"/>
        </w:rPr>
        <w:t xml:space="preserve">, a </w:t>
      </w:r>
      <w:r w:rsidR="00EA7C76">
        <w:rPr>
          <w:rFonts w:ascii="Arial" w:hAnsi="Arial" w:cs="Arial"/>
          <w:sz w:val="20"/>
          <w:szCs w:val="20"/>
        </w:rPr>
        <w:t xml:space="preserve">to </w:t>
      </w:r>
      <w:r w:rsidR="003B7BAA">
        <w:rPr>
          <w:rFonts w:ascii="Arial" w:hAnsi="Arial" w:cs="Arial"/>
          <w:sz w:val="20"/>
          <w:szCs w:val="20"/>
        </w:rPr>
        <w:t>elektronicky a</w:t>
      </w:r>
      <w:r w:rsidR="00EA7C76">
        <w:rPr>
          <w:rFonts w:ascii="Arial" w:hAnsi="Arial" w:cs="Arial"/>
          <w:sz w:val="20"/>
          <w:szCs w:val="20"/>
        </w:rPr>
        <w:t xml:space="preserve"> rovněž </w:t>
      </w:r>
      <w:r w:rsidR="003B7BAA">
        <w:rPr>
          <w:rFonts w:ascii="Arial" w:hAnsi="Arial" w:cs="Arial"/>
          <w:sz w:val="20"/>
          <w:szCs w:val="20"/>
        </w:rPr>
        <w:t xml:space="preserve">ve </w:t>
      </w:r>
      <w:r w:rsidR="0018440F">
        <w:rPr>
          <w:rFonts w:ascii="Arial" w:hAnsi="Arial" w:cs="Arial"/>
          <w:sz w:val="20"/>
          <w:szCs w:val="20"/>
        </w:rPr>
        <w:t>4</w:t>
      </w:r>
      <w:r w:rsidR="003B7BAA">
        <w:rPr>
          <w:rFonts w:ascii="Arial" w:hAnsi="Arial" w:cs="Arial"/>
          <w:sz w:val="20"/>
          <w:szCs w:val="20"/>
        </w:rPr>
        <w:t xml:space="preserve"> listinných vyhotovení</w:t>
      </w:r>
      <w:r w:rsidR="00EA7C76">
        <w:rPr>
          <w:rFonts w:ascii="Arial" w:hAnsi="Arial" w:cs="Arial"/>
          <w:sz w:val="20"/>
          <w:szCs w:val="20"/>
        </w:rPr>
        <w:t>ch</w:t>
      </w:r>
      <w:r w:rsidR="003B7BAA">
        <w:rPr>
          <w:rFonts w:ascii="Arial" w:hAnsi="Arial" w:cs="Arial"/>
          <w:sz w:val="20"/>
          <w:szCs w:val="20"/>
        </w:rPr>
        <w:t>.</w:t>
      </w:r>
      <w:r>
        <w:rPr>
          <w:rFonts w:ascii="Arial" w:hAnsi="Arial" w:cs="Arial"/>
          <w:sz w:val="20"/>
          <w:szCs w:val="20"/>
        </w:rPr>
        <w:t xml:space="preserve"> </w:t>
      </w:r>
      <w:r w:rsidR="003B7BAA">
        <w:rPr>
          <w:rFonts w:ascii="Arial" w:hAnsi="Arial" w:cs="Arial"/>
          <w:sz w:val="20"/>
          <w:szCs w:val="20"/>
        </w:rPr>
        <w:t xml:space="preserve">Termín a místo předání listinných vyhotovení </w:t>
      </w:r>
      <w:r w:rsidR="00EA7C76">
        <w:rPr>
          <w:rFonts w:ascii="Arial" w:hAnsi="Arial" w:cs="Arial"/>
          <w:sz w:val="20"/>
          <w:szCs w:val="20"/>
        </w:rPr>
        <w:t xml:space="preserve">výstupů </w:t>
      </w:r>
      <w:r w:rsidR="00F47EC6">
        <w:rPr>
          <w:rFonts w:ascii="Arial" w:hAnsi="Arial" w:cs="Arial"/>
          <w:sz w:val="20"/>
          <w:szCs w:val="20"/>
        </w:rPr>
        <w:t>díla</w:t>
      </w:r>
      <w:r w:rsidR="003B7BAA">
        <w:rPr>
          <w:rFonts w:ascii="Arial" w:hAnsi="Arial" w:cs="Arial"/>
          <w:sz w:val="20"/>
          <w:szCs w:val="20"/>
        </w:rPr>
        <w:t xml:space="preserve"> budou předmětem dohody oprávněných osob smluvních stran s tím, že předání a převzetí bude potvrzeno předávacím protokolem. </w:t>
      </w:r>
    </w:p>
    <w:p w14:paraId="768481D7" w14:textId="77777777" w:rsidR="008B367F" w:rsidRPr="006026FB" w:rsidRDefault="008B367F" w:rsidP="0093458B">
      <w:pPr>
        <w:keepNext/>
        <w:numPr>
          <w:ilvl w:val="0"/>
          <w:numId w:val="1"/>
        </w:numPr>
        <w:tabs>
          <w:tab w:val="left" w:pos="454"/>
        </w:tabs>
        <w:spacing w:before="360" w:after="120" w:line="280" w:lineRule="atLeast"/>
        <w:ind w:left="357" w:hanging="357"/>
        <w:jc w:val="center"/>
        <w:outlineLvl w:val="0"/>
        <w:rPr>
          <w:rFonts w:ascii="Arial" w:hAnsi="Arial" w:cs="Arial"/>
          <w:b/>
          <w:caps/>
          <w:kern w:val="28"/>
          <w:sz w:val="20"/>
          <w:szCs w:val="20"/>
        </w:rPr>
      </w:pPr>
      <w:r w:rsidRPr="006026FB">
        <w:rPr>
          <w:rFonts w:ascii="Arial" w:hAnsi="Arial" w:cs="Arial"/>
          <w:b/>
          <w:caps/>
          <w:kern w:val="28"/>
          <w:sz w:val="20"/>
          <w:szCs w:val="20"/>
        </w:rPr>
        <w:t>Povinnosti smluvních stran</w:t>
      </w:r>
    </w:p>
    <w:p w14:paraId="54761A1A" w14:textId="14F14150" w:rsidR="008B367F" w:rsidRPr="006026FB" w:rsidRDefault="008A73A8" w:rsidP="00F05FF1">
      <w:pPr>
        <w:numPr>
          <w:ilvl w:val="1"/>
          <w:numId w:val="1"/>
        </w:numPr>
        <w:spacing w:before="120" w:after="120" w:line="280" w:lineRule="atLeast"/>
        <w:ind w:left="567" w:hanging="567"/>
        <w:jc w:val="both"/>
        <w:rPr>
          <w:rFonts w:ascii="Arial" w:hAnsi="Arial" w:cs="Arial"/>
          <w:sz w:val="20"/>
          <w:szCs w:val="20"/>
        </w:rPr>
      </w:pPr>
      <w:r>
        <w:rPr>
          <w:rFonts w:ascii="Arial" w:hAnsi="Arial" w:cs="Arial"/>
          <w:sz w:val="20"/>
          <w:szCs w:val="20"/>
        </w:rPr>
        <w:t>Zhotovitel</w:t>
      </w:r>
      <w:r w:rsidR="008B367F" w:rsidRPr="006026FB">
        <w:rPr>
          <w:rFonts w:ascii="Arial" w:hAnsi="Arial" w:cs="Arial"/>
          <w:sz w:val="20"/>
          <w:szCs w:val="20"/>
        </w:rPr>
        <w:t xml:space="preserve"> se zavazuje zpracovat </w:t>
      </w:r>
      <w:r w:rsidR="00384093" w:rsidRPr="006026FB">
        <w:rPr>
          <w:rFonts w:ascii="Arial" w:hAnsi="Arial" w:cs="Arial"/>
          <w:sz w:val="20"/>
          <w:szCs w:val="20"/>
        </w:rPr>
        <w:t>dílo</w:t>
      </w:r>
      <w:r w:rsidR="008B367F" w:rsidRPr="006026FB">
        <w:rPr>
          <w:rFonts w:ascii="Arial" w:hAnsi="Arial" w:cs="Arial"/>
          <w:sz w:val="20"/>
          <w:szCs w:val="20"/>
        </w:rPr>
        <w:t xml:space="preserve"> a poskytovat </w:t>
      </w:r>
      <w:r w:rsidR="00EA7C76">
        <w:rPr>
          <w:rFonts w:ascii="Arial" w:hAnsi="Arial" w:cs="Arial"/>
          <w:sz w:val="20"/>
          <w:szCs w:val="20"/>
        </w:rPr>
        <w:t xml:space="preserve">související </w:t>
      </w:r>
      <w:r w:rsidR="008B367F" w:rsidRPr="006026FB">
        <w:rPr>
          <w:rFonts w:ascii="Arial" w:hAnsi="Arial" w:cs="Arial"/>
          <w:sz w:val="20"/>
          <w:szCs w:val="20"/>
        </w:rPr>
        <w:t>plnění dle této Smlouvy svědomitě, s řádnou a odbornou péčí a potřebnými odbornými schopnostmi, vlastním jménem a samostatně. Při plnění této Smlouvy je</w:t>
      </w:r>
      <w:r w:rsidRPr="008A73A8">
        <w:rPr>
          <w:rFonts w:ascii="Arial" w:hAnsi="Arial" w:cs="Arial"/>
          <w:sz w:val="20"/>
          <w:szCs w:val="20"/>
        </w:rPr>
        <w:t xml:space="preserve"> </w:t>
      </w:r>
      <w:r>
        <w:rPr>
          <w:rFonts w:ascii="Arial" w:hAnsi="Arial" w:cs="Arial"/>
          <w:sz w:val="20"/>
          <w:szCs w:val="20"/>
        </w:rPr>
        <w:t>Zhotovitel</w:t>
      </w:r>
      <w:r w:rsidRPr="006026FB">
        <w:rPr>
          <w:rFonts w:ascii="Arial" w:hAnsi="Arial" w:cs="Arial"/>
          <w:sz w:val="20"/>
          <w:szCs w:val="20"/>
        </w:rPr>
        <w:t xml:space="preserve"> </w:t>
      </w:r>
      <w:r w:rsidR="008B367F" w:rsidRPr="006026FB">
        <w:rPr>
          <w:rFonts w:ascii="Arial" w:hAnsi="Arial" w:cs="Arial"/>
          <w:sz w:val="20"/>
          <w:szCs w:val="20"/>
        </w:rPr>
        <w:t>vázán platnými a účinnými právními předpisy a pokyny Objednatele, pokud tyto nejsou v rozporu s těmito právními předpisy či zájmy Objednatele.</w:t>
      </w:r>
    </w:p>
    <w:p w14:paraId="52BCEF07" w14:textId="0DDA221B" w:rsidR="00DD6EF0" w:rsidRPr="006026FB" w:rsidRDefault="008B367F" w:rsidP="00F05FF1">
      <w:pPr>
        <w:numPr>
          <w:ilvl w:val="1"/>
          <w:numId w:val="1"/>
        </w:numPr>
        <w:spacing w:before="120" w:after="120" w:line="280" w:lineRule="atLeast"/>
        <w:ind w:left="567" w:hanging="567"/>
        <w:jc w:val="both"/>
        <w:rPr>
          <w:rFonts w:ascii="Arial" w:hAnsi="Arial" w:cs="Arial"/>
          <w:sz w:val="20"/>
          <w:szCs w:val="20"/>
        </w:rPr>
      </w:pPr>
      <w:r w:rsidRPr="006026FB">
        <w:rPr>
          <w:rFonts w:ascii="Arial" w:hAnsi="Arial" w:cs="Arial"/>
          <w:sz w:val="20"/>
          <w:szCs w:val="20"/>
        </w:rPr>
        <w:t xml:space="preserve">Objednatel se zavazuje předat </w:t>
      </w:r>
      <w:r w:rsidR="008A73A8">
        <w:rPr>
          <w:rFonts w:ascii="Arial" w:hAnsi="Arial" w:cs="Arial"/>
          <w:sz w:val="20"/>
          <w:szCs w:val="20"/>
        </w:rPr>
        <w:t>Zhotovitel</w:t>
      </w:r>
      <w:r w:rsidRPr="006026FB">
        <w:rPr>
          <w:rFonts w:ascii="Arial" w:hAnsi="Arial" w:cs="Arial"/>
          <w:sz w:val="20"/>
          <w:szCs w:val="20"/>
        </w:rPr>
        <w:t>i veškeré potřebné podklady či informace nezbytné k řádnému plnění této Smlouvy a </w:t>
      </w:r>
      <w:r w:rsidR="008A73A8">
        <w:rPr>
          <w:rFonts w:ascii="Arial" w:hAnsi="Arial" w:cs="Arial"/>
          <w:sz w:val="20"/>
          <w:szCs w:val="20"/>
        </w:rPr>
        <w:t>Zhotovitel</w:t>
      </w:r>
      <w:r w:rsidRPr="006026FB">
        <w:rPr>
          <w:rFonts w:ascii="Arial" w:hAnsi="Arial" w:cs="Arial"/>
          <w:sz w:val="20"/>
          <w:szCs w:val="20"/>
        </w:rPr>
        <w:t xml:space="preserve"> se zavazuje Objednatelem poskytnuté podklady či informace použít pouze za účelem, pro který mu byly Objednatelem předány, nebude-li smluvními stranami sjednáno jinak.</w:t>
      </w:r>
      <w:r w:rsidR="00DD6EF0" w:rsidRPr="006026FB">
        <w:rPr>
          <w:rFonts w:ascii="Arial" w:hAnsi="Arial" w:cs="Arial"/>
          <w:sz w:val="20"/>
          <w:szCs w:val="20"/>
        </w:rPr>
        <w:t xml:space="preserve"> Objednatel se zavazuje poskytnout </w:t>
      </w:r>
      <w:r w:rsidR="008A73A8">
        <w:rPr>
          <w:rFonts w:ascii="Arial" w:hAnsi="Arial" w:cs="Arial"/>
          <w:sz w:val="20"/>
          <w:szCs w:val="20"/>
        </w:rPr>
        <w:t>Zhotoviteli</w:t>
      </w:r>
      <w:r w:rsidR="008A73A8" w:rsidRPr="006026FB">
        <w:rPr>
          <w:rFonts w:ascii="Arial" w:hAnsi="Arial" w:cs="Arial"/>
          <w:sz w:val="20"/>
          <w:szCs w:val="20"/>
        </w:rPr>
        <w:t xml:space="preserve"> </w:t>
      </w:r>
      <w:r w:rsidR="00DD6EF0" w:rsidRPr="006026FB">
        <w:rPr>
          <w:rFonts w:ascii="Arial" w:hAnsi="Arial" w:cs="Arial"/>
          <w:sz w:val="20"/>
          <w:szCs w:val="20"/>
        </w:rPr>
        <w:t>následující součinnost:</w:t>
      </w:r>
    </w:p>
    <w:p w14:paraId="352ABBA1" w14:textId="7063DD4B" w:rsidR="00DD6EF0" w:rsidRPr="006026FB" w:rsidRDefault="00DD6EF0" w:rsidP="0093458B">
      <w:pPr>
        <w:pStyle w:val="Odstavecseseznamem"/>
        <w:numPr>
          <w:ilvl w:val="0"/>
          <w:numId w:val="10"/>
        </w:numPr>
        <w:spacing w:before="60" w:after="60" w:line="280" w:lineRule="atLeast"/>
        <w:ind w:left="924" w:hanging="357"/>
        <w:contextualSpacing w:val="0"/>
        <w:rPr>
          <w:rFonts w:ascii="Arial" w:eastAsia="Times New Roman" w:hAnsi="Arial" w:cs="Arial"/>
          <w:b w:val="0"/>
          <w:bCs w:val="0"/>
          <w:color w:val="auto"/>
          <w:sz w:val="20"/>
          <w:szCs w:val="20"/>
        </w:rPr>
      </w:pPr>
      <w:r w:rsidRPr="006026FB">
        <w:rPr>
          <w:rFonts w:ascii="Arial" w:eastAsia="Times New Roman" w:hAnsi="Arial" w:cs="Arial"/>
          <w:b w:val="0"/>
          <w:bCs w:val="0"/>
          <w:color w:val="auto"/>
          <w:sz w:val="20"/>
          <w:szCs w:val="20"/>
        </w:rPr>
        <w:t>umožnit prohlídky místa plnění, tj. terénní šetření v předmětn</w:t>
      </w:r>
      <w:r w:rsidR="008A73A8">
        <w:rPr>
          <w:rFonts w:ascii="Arial" w:eastAsia="Times New Roman" w:hAnsi="Arial" w:cs="Arial"/>
          <w:b w:val="0"/>
          <w:bCs w:val="0"/>
          <w:color w:val="auto"/>
          <w:sz w:val="20"/>
          <w:szCs w:val="20"/>
        </w:rPr>
        <w:t>ém</w:t>
      </w:r>
      <w:r w:rsidRPr="006026FB">
        <w:rPr>
          <w:rFonts w:ascii="Arial" w:eastAsia="Times New Roman" w:hAnsi="Arial" w:cs="Arial"/>
          <w:b w:val="0"/>
          <w:bCs w:val="0"/>
          <w:color w:val="auto"/>
          <w:sz w:val="20"/>
          <w:szCs w:val="20"/>
        </w:rPr>
        <w:t xml:space="preserve"> objekt</w:t>
      </w:r>
      <w:r w:rsidR="008A73A8">
        <w:rPr>
          <w:rFonts w:ascii="Arial" w:eastAsia="Times New Roman" w:hAnsi="Arial" w:cs="Arial"/>
          <w:b w:val="0"/>
          <w:bCs w:val="0"/>
          <w:color w:val="auto"/>
          <w:sz w:val="20"/>
          <w:szCs w:val="20"/>
        </w:rPr>
        <w:t>u</w:t>
      </w:r>
      <w:r w:rsidRPr="006026FB">
        <w:rPr>
          <w:rFonts w:ascii="Arial" w:eastAsia="Times New Roman" w:hAnsi="Arial" w:cs="Arial"/>
          <w:b w:val="0"/>
          <w:bCs w:val="0"/>
          <w:color w:val="auto"/>
          <w:sz w:val="20"/>
          <w:szCs w:val="20"/>
        </w:rPr>
        <w:t xml:space="preserve"> Objednatele; </w:t>
      </w:r>
    </w:p>
    <w:p w14:paraId="436CF265" w14:textId="41422573" w:rsidR="00DD6EF0" w:rsidRPr="006026FB" w:rsidRDefault="00DD6EF0" w:rsidP="0093458B">
      <w:pPr>
        <w:pStyle w:val="Odstavecseseznamem"/>
        <w:numPr>
          <w:ilvl w:val="0"/>
          <w:numId w:val="10"/>
        </w:numPr>
        <w:spacing w:before="60" w:after="60" w:line="280" w:lineRule="atLeast"/>
        <w:ind w:left="924" w:hanging="357"/>
        <w:contextualSpacing w:val="0"/>
        <w:rPr>
          <w:rFonts w:ascii="Arial" w:eastAsia="Times New Roman" w:hAnsi="Arial" w:cs="Arial"/>
          <w:b w:val="0"/>
          <w:bCs w:val="0"/>
          <w:color w:val="auto"/>
          <w:sz w:val="20"/>
          <w:szCs w:val="20"/>
        </w:rPr>
      </w:pPr>
      <w:r w:rsidRPr="006026FB">
        <w:rPr>
          <w:rFonts w:ascii="Arial" w:eastAsia="Times New Roman" w:hAnsi="Arial" w:cs="Arial"/>
          <w:b w:val="0"/>
          <w:bCs w:val="0"/>
          <w:color w:val="auto"/>
          <w:sz w:val="20"/>
          <w:szCs w:val="20"/>
        </w:rPr>
        <w:t xml:space="preserve">poskytnout </w:t>
      </w:r>
      <w:r w:rsidR="008A73A8" w:rsidRPr="008A73A8">
        <w:rPr>
          <w:rFonts w:ascii="Arial" w:eastAsia="Times New Roman" w:hAnsi="Arial" w:cs="Arial"/>
          <w:b w:val="0"/>
          <w:bCs w:val="0"/>
          <w:color w:val="auto"/>
          <w:sz w:val="20"/>
          <w:szCs w:val="20"/>
        </w:rPr>
        <w:t>Zhotoviteli</w:t>
      </w:r>
      <w:r w:rsidRPr="006026FB">
        <w:rPr>
          <w:rFonts w:ascii="Arial" w:eastAsia="Times New Roman" w:hAnsi="Arial" w:cs="Arial"/>
          <w:b w:val="0"/>
          <w:bCs w:val="0"/>
          <w:color w:val="auto"/>
          <w:sz w:val="20"/>
          <w:szCs w:val="20"/>
        </w:rPr>
        <w:t xml:space="preserve"> aktuální verze </w:t>
      </w:r>
      <w:r w:rsidR="00966550">
        <w:rPr>
          <w:rFonts w:ascii="Arial" w:eastAsia="Times New Roman" w:hAnsi="Arial" w:cs="Arial"/>
          <w:b w:val="0"/>
          <w:bCs w:val="0"/>
          <w:color w:val="auto"/>
          <w:sz w:val="20"/>
          <w:szCs w:val="20"/>
        </w:rPr>
        <w:t xml:space="preserve">veškeré </w:t>
      </w:r>
      <w:r w:rsidRPr="006026FB">
        <w:rPr>
          <w:rFonts w:ascii="Arial" w:eastAsia="Times New Roman" w:hAnsi="Arial" w:cs="Arial"/>
          <w:b w:val="0"/>
          <w:bCs w:val="0"/>
          <w:color w:val="auto"/>
          <w:sz w:val="20"/>
          <w:szCs w:val="20"/>
        </w:rPr>
        <w:t>relevantní interní dokumentace</w:t>
      </w:r>
      <w:r w:rsidR="000D68A6" w:rsidRPr="006026FB">
        <w:rPr>
          <w:rFonts w:ascii="Arial" w:eastAsia="Times New Roman" w:hAnsi="Arial" w:cs="Arial"/>
          <w:b w:val="0"/>
          <w:bCs w:val="0"/>
          <w:color w:val="auto"/>
          <w:sz w:val="20"/>
          <w:szCs w:val="20"/>
        </w:rPr>
        <w:t xml:space="preserve"> vztahující s</w:t>
      </w:r>
      <w:r w:rsidR="00BE59D5">
        <w:rPr>
          <w:rFonts w:ascii="Arial" w:eastAsia="Times New Roman" w:hAnsi="Arial" w:cs="Arial"/>
          <w:b w:val="0"/>
          <w:bCs w:val="0"/>
          <w:color w:val="auto"/>
          <w:sz w:val="20"/>
          <w:szCs w:val="20"/>
        </w:rPr>
        <w:t>e</w:t>
      </w:r>
      <w:r w:rsidR="000D68A6" w:rsidRPr="006026FB">
        <w:rPr>
          <w:rFonts w:ascii="Arial" w:eastAsia="Times New Roman" w:hAnsi="Arial" w:cs="Arial"/>
          <w:b w:val="0"/>
          <w:bCs w:val="0"/>
          <w:color w:val="auto"/>
          <w:sz w:val="20"/>
          <w:szCs w:val="20"/>
        </w:rPr>
        <w:t xml:space="preserve"> k předmětu plnění</w:t>
      </w:r>
      <w:r w:rsidRPr="006026FB">
        <w:rPr>
          <w:rFonts w:ascii="Arial" w:eastAsia="Times New Roman" w:hAnsi="Arial" w:cs="Arial"/>
          <w:b w:val="0"/>
          <w:bCs w:val="0"/>
          <w:color w:val="auto"/>
          <w:sz w:val="20"/>
          <w:szCs w:val="20"/>
        </w:rPr>
        <w:t>;</w:t>
      </w:r>
    </w:p>
    <w:p w14:paraId="459BDD8A" w14:textId="1D079C90" w:rsidR="00DD6EF0" w:rsidRPr="006026FB" w:rsidRDefault="00DD6EF0" w:rsidP="0093458B">
      <w:pPr>
        <w:pStyle w:val="Odstavecseseznamem"/>
        <w:numPr>
          <w:ilvl w:val="0"/>
          <w:numId w:val="10"/>
        </w:numPr>
        <w:spacing w:before="60" w:after="60" w:line="280" w:lineRule="atLeast"/>
        <w:ind w:left="924" w:hanging="357"/>
        <w:contextualSpacing w:val="0"/>
        <w:rPr>
          <w:rFonts w:ascii="Arial" w:eastAsia="Times New Roman" w:hAnsi="Arial" w:cs="Arial"/>
          <w:b w:val="0"/>
          <w:bCs w:val="0"/>
          <w:color w:val="auto"/>
          <w:sz w:val="20"/>
          <w:szCs w:val="20"/>
        </w:rPr>
      </w:pPr>
      <w:r w:rsidRPr="006026FB">
        <w:rPr>
          <w:rFonts w:ascii="Arial" w:eastAsia="Times New Roman" w:hAnsi="Arial" w:cs="Arial"/>
          <w:b w:val="0"/>
          <w:bCs w:val="0"/>
          <w:color w:val="auto"/>
          <w:sz w:val="20"/>
          <w:szCs w:val="20"/>
        </w:rPr>
        <w:lastRenderedPageBreak/>
        <w:t>zajistit organizaci či zprostředkování potřebných osob pro získání potřebných dat a informací pro potřeby zpracování díla (</w:t>
      </w:r>
      <w:proofErr w:type="gramStart"/>
      <w:r w:rsidR="0080795A">
        <w:rPr>
          <w:rFonts w:ascii="Arial" w:eastAsia="Times New Roman" w:hAnsi="Arial" w:cs="Arial"/>
          <w:b w:val="0"/>
          <w:bCs w:val="0"/>
          <w:color w:val="auto"/>
          <w:sz w:val="20"/>
          <w:szCs w:val="20"/>
        </w:rPr>
        <w:t xml:space="preserve">zejména </w:t>
      </w:r>
      <w:r w:rsidRPr="006026FB">
        <w:rPr>
          <w:rFonts w:ascii="Arial" w:eastAsia="Times New Roman" w:hAnsi="Arial" w:cs="Arial"/>
          <w:b w:val="0"/>
          <w:bCs w:val="0"/>
          <w:color w:val="auto"/>
          <w:sz w:val="20"/>
          <w:szCs w:val="20"/>
        </w:rPr>
        <w:t xml:space="preserve"> přístup</w:t>
      </w:r>
      <w:proofErr w:type="gramEnd"/>
      <w:r w:rsidRPr="006026FB">
        <w:rPr>
          <w:rFonts w:ascii="Arial" w:eastAsia="Times New Roman" w:hAnsi="Arial" w:cs="Arial"/>
          <w:b w:val="0"/>
          <w:bCs w:val="0"/>
          <w:color w:val="auto"/>
          <w:sz w:val="20"/>
          <w:szCs w:val="20"/>
        </w:rPr>
        <w:t xml:space="preserve"> </w:t>
      </w:r>
      <w:r w:rsidR="0080795A">
        <w:rPr>
          <w:rFonts w:ascii="Arial" w:eastAsia="Times New Roman" w:hAnsi="Arial" w:cs="Arial"/>
          <w:b w:val="0"/>
          <w:bCs w:val="0"/>
          <w:color w:val="auto"/>
          <w:sz w:val="20"/>
          <w:szCs w:val="20"/>
        </w:rPr>
        <w:t xml:space="preserve">do všech relevantních prostor objektu </w:t>
      </w:r>
      <w:r w:rsidRPr="006026FB">
        <w:rPr>
          <w:rFonts w:ascii="Arial" w:eastAsia="Times New Roman" w:hAnsi="Arial" w:cs="Arial"/>
          <w:b w:val="0"/>
          <w:bCs w:val="0"/>
          <w:color w:val="auto"/>
          <w:sz w:val="20"/>
          <w:szCs w:val="20"/>
        </w:rPr>
        <w:t>apod.)</w:t>
      </w:r>
      <w:r w:rsidR="00104EE7" w:rsidRPr="006026FB">
        <w:rPr>
          <w:rFonts w:ascii="Arial" w:eastAsia="Times New Roman" w:hAnsi="Arial" w:cs="Arial"/>
          <w:b w:val="0"/>
          <w:bCs w:val="0"/>
          <w:color w:val="auto"/>
          <w:sz w:val="20"/>
          <w:szCs w:val="20"/>
        </w:rPr>
        <w:t>;</w:t>
      </w:r>
    </w:p>
    <w:p w14:paraId="56D4F3C6" w14:textId="413EA677" w:rsidR="008B367F" w:rsidRPr="006026FB" w:rsidRDefault="00104EE7" w:rsidP="0093458B">
      <w:pPr>
        <w:pStyle w:val="Odstavecseseznamem"/>
        <w:numPr>
          <w:ilvl w:val="0"/>
          <w:numId w:val="10"/>
        </w:numPr>
        <w:spacing w:before="60" w:after="60" w:line="280" w:lineRule="atLeast"/>
        <w:ind w:left="924" w:hanging="357"/>
        <w:contextualSpacing w:val="0"/>
        <w:rPr>
          <w:rFonts w:ascii="Arial" w:eastAsia="Times New Roman" w:hAnsi="Arial" w:cs="Arial"/>
          <w:b w:val="0"/>
          <w:bCs w:val="0"/>
          <w:color w:val="auto"/>
          <w:sz w:val="20"/>
          <w:szCs w:val="20"/>
        </w:rPr>
      </w:pPr>
      <w:r w:rsidRPr="006026FB">
        <w:rPr>
          <w:rFonts w:ascii="Arial" w:eastAsia="Times New Roman" w:hAnsi="Arial" w:cs="Arial"/>
          <w:b w:val="0"/>
          <w:bCs w:val="0"/>
          <w:color w:val="auto"/>
          <w:sz w:val="20"/>
          <w:szCs w:val="20"/>
        </w:rPr>
        <w:t>a další dle dohody smluvních stran.</w:t>
      </w:r>
    </w:p>
    <w:p w14:paraId="61993393" w14:textId="672C4ABA" w:rsidR="00DD6EF0" w:rsidRPr="006026FB" w:rsidRDefault="008B367F" w:rsidP="00F05FF1">
      <w:pPr>
        <w:numPr>
          <w:ilvl w:val="1"/>
          <w:numId w:val="1"/>
        </w:numPr>
        <w:spacing w:before="120" w:after="120" w:line="280" w:lineRule="atLeast"/>
        <w:ind w:left="567" w:hanging="567"/>
        <w:jc w:val="both"/>
        <w:rPr>
          <w:rFonts w:ascii="Arial" w:hAnsi="Arial" w:cs="Arial"/>
          <w:sz w:val="20"/>
          <w:szCs w:val="20"/>
        </w:rPr>
      </w:pPr>
      <w:r w:rsidRPr="006026FB">
        <w:rPr>
          <w:rFonts w:ascii="Arial" w:hAnsi="Arial" w:cs="Arial"/>
          <w:sz w:val="20"/>
          <w:szCs w:val="20"/>
        </w:rPr>
        <w:t xml:space="preserve">Smluvní strany se zavazují vzájemně se informovat o všech okolnostech důležitých pro řádné </w:t>
      </w:r>
      <w:r w:rsidR="008767D9" w:rsidRPr="006026FB">
        <w:rPr>
          <w:rFonts w:ascii="Arial" w:hAnsi="Arial" w:cs="Arial"/>
          <w:sz w:val="20"/>
          <w:szCs w:val="20"/>
        </w:rPr>
        <w:br/>
      </w:r>
      <w:r w:rsidRPr="006026FB">
        <w:rPr>
          <w:rFonts w:ascii="Arial" w:hAnsi="Arial" w:cs="Arial"/>
          <w:sz w:val="20"/>
          <w:szCs w:val="20"/>
        </w:rPr>
        <w:t>a včasné plnění</w:t>
      </w:r>
      <w:r w:rsidR="00966550">
        <w:rPr>
          <w:rFonts w:ascii="Arial" w:hAnsi="Arial" w:cs="Arial"/>
          <w:sz w:val="20"/>
          <w:szCs w:val="20"/>
        </w:rPr>
        <w:t xml:space="preserve"> předmětu</w:t>
      </w:r>
      <w:r w:rsidRPr="006026FB">
        <w:rPr>
          <w:rFonts w:ascii="Arial" w:hAnsi="Arial" w:cs="Arial"/>
          <w:sz w:val="20"/>
          <w:szCs w:val="20"/>
        </w:rPr>
        <w:t xml:space="preserve"> této Smlouvy a poskytovat si navzájem za tímto účelem nezbytnou součinnost. </w:t>
      </w:r>
    </w:p>
    <w:p w14:paraId="05AB6887" w14:textId="293BC17A" w:rsidR="00F05FF1" w:rsidRDefault="008A73A8" w:rsidP="00F05FF1">
      <w:pPr>
        <w:numPr>
          <w:ilvl w:val="1"/>
          <w:numId w:val="1"/>
        </w:numPr>
        <w:spacing w:before="120" w:after="120" w:line="280" w:lineRule="atLeast"/>
        <w:ind w:left="567" w:hanging="567"/>
        <w:jc w:val="both"/>
        <w:rPr>
          <w:rFonts w:ascii="Arial" w:hAnsi="Arial" w:cs="Arial"/>
          <w:sz w:val="20"/>
          <w:szCs w:val="20"/>
        </w:rPr>
      </w:pPr>
      <w:r>
        <w:rPr>
          <w:rFonts w:ascii="Arial" w:hAnsi="Arial" w:cs="Arial"/>
          <w:sz w:val="20"/>
          <w:szCs w:val="20"/>
        </w:rPr>
        <w:t>Zhotovitel</w:t>
      </w:r>
      <w:r w:rsidRPr="008B367F">
        <w:rPr>
          <w:rFonts w:ascii="Arial" w:hAnsi="Arial" w:cs="Arial"/>
          <w:sz w:val="20"/>
          <w:szCs w:val="20"/>
        </w:rPr>
        <w:t xml:space="preserve"> </w:t>
      </w:r>
      <w:r w:rsidR="008B367F" w:rsidRPr="008B367F">
        <w:rPr>
          <w:rFonts w:ascii="Arial" w:hAnsi="Arial" w:cs="Arial"/>
          <w:sz w:val="20"/>
          <w:szCs w:val="20"/>
        </w:rPr>
        <w:t xml:space="preserve">se zavazuje zabezpečit, že </w:t>
      </w:r>
      <w:r w:rsidR="0032051C">
        <w:rPr>
          <w:rFonts w:ascii="Arial" w:hAnsi="Arial" w:cs="Arial"/>
          <w:sz w:val="20"/>
          <w:szCs w:val="20"/>
        </w:rPr>
        <w:t>dílo</w:t>
      </w:r>
      <w:r w:rsidR="00EA7C76">
        <w:rPr>
          <w:rFonts w:ascii="Arial" w:hAnsi="Arial" w:cs="Arial"/>
          <w:sz w:val="20"/>
          <w:szCs w:val="20"/>
        </w:rPr>
        <w:t xml:space="preserve">, resp. jednotlivé výstupy </w:t>
      </w:r>
      <w:r w:rsidR="00F47EC6">
        <w:rPr>
          <w:rFonts w:ascii="Arial" w:hAnsi="Arial" w:cs="Arial"/>
          <w:sz w:val="20"/>
          <w:szCs w:val="20"/>
        </w:rPr>
        <w:t>díla</w:t>
      </w:r>
      <w:r w:rsidR="00EA7C76">
        <w:rPr>
          <w:rFonts w:ascii="Arial" w:hAnsi="Arial" w:cs="Arial"/>
          <w:sz w:val="20"/>
          <w:szCs w:val="20"/>
        </w:rPr>
        <w:t>,</w:t>
      </w:r>
      <w:r w:rsidR="008B367F" w:rsidRPr="008B367F">
        <w:rPr>
          <w:rFonts w:ascii="Arial" w:hAnsi="Arial" w:cs="Arial"/>
          <w:sz w:val="20"/>
          <w:szCs w:val="20"/>
        </w:rPr>
        <w:t xml:space="preserve"> bud</w:t>
      </w:r>
      <w:r w:rsidR="00EA7C76">
        <w:rPr>
          <w:rFonts w:ascii="Arial" w:hAnsi="Arial" w:cs="Arial"/>
          <w:sz w:val="20"/>
          <w:szCs w:val="20"/>
        </w:rPr>
        <w:t>ou</w:t>
      </w:r>
      <w:r w:rsidR="008B367F" w:rsidRPr="008B367F">
        <w:rPr>
          <w:rFonts w:ascii="Arial" w:hAnsi="Arial" w:cs="Arial"/>
          <w:sz w:val="20"/>
          <w:szCs w:val="20"/>
        </w:rPr>
        <w:t xml:space="preserve"> zpracován</w:t>
      </w:r>
      <w:r w:rsidR="00EA7C76">
        <w:rPr>
          <w:rFonts w:ascii="Arial" w:hAnsi="Arial" w:cs="Arial"/>
          <w:sz w:val="20"/>
          <w:szCs w:val="20"/>
        </w:rPr>
        <w:t>y</w:t>
      </w:r>
      <w:r w:rsidR="008B367F" w:rsidRPr="008B367F">
        <w:rPr>
          <w:rFonts w:ascii="Arial" w:hAnsi="Arial" w:cs="Arial"/>
          <w:sz w:val="20"/>
          <w:szCs w:val="20"/>
        </w:rPr>
        <w:t xml:space="preserve"> v souladu s touto Smlouvou a jejími přílohami, nebud</w:t>
      </w:r>
      <w:r w:rsidR="00EA7C76">
        <w:rPr>
          <w:rFonts w:ascii="Arial" w:hAnsi="Arial" w:cs="Arial"/>
          <w:sz w:val="20"/>
          <w:szCs w:val="20"/>
        </w:rPr>
        <w:t>ou</w:t>
      </w:r>
      <w:r w:rsidR="008B367F" w:rsidRPr="008B367F">
        <w:rPr>
          <w:rFonts w:ascii="Arial" w:hAnsi="Arial" w:cs="Arial"/>
          <w:sz w:val="20"/>
          <w:szCs w:val="20"/>
        </w:rPr>
        <w:t xml:space="preserve"> zatížen</w:t>
      </w:r>
      <w:r w:rsidR="00EA7C76">
        <w:rPr>
          <w:rFonts w:ascii="Arial" w:hAnsi="Arial" w:cs="Arial"/>
          <w:sz w:val="20"/>
          <w:szCs w:val="20"/>
        </w:rPr>
        <w:t>y</w:t>
      </w:r>
      <w:r w:rsidR="008B367F" w:rsidRPr="008B367F">
        <w:rPr>
          <w:rFonts w:ascii="Arial" w:hAnsi="Arial" w:cs="Arial"/>
          <w:sz w:val="20"/>
          <w:szCs w:val="20"/>
        </w:rPr>
        <w:t xml:space="preserve"> jakýmikoli právy třetích osob, zejména takovými, ze kterých </w:t>
      </w:r>
      <w:r w:rsidR="0032051C">
        <w:rPr>
          <w:rFonts w:ascii="Arial" w:hAnsi="Arial" w:cs="Arial"/>
          <w:sz w:val="20"/>
          <w:szCs w:val="20"/>
        </w:rPr>
        <w:t>b</w:t>
      </w:r>
      <w:r w:rsidR="008B367F" w:rsidRPr="008B367F">
        <w:rPr>
          <w:rFonts w:ascii="Arial" w:hAnsi="Arial" w:cs="Arial"/>
          <w:sz w:val="20"/>
          <w:szCs w:val="20"/>
        </w:rPr>
        <w:t>y pro Objednatele plynuly jakékoliv další finanční nebo jiné nároky ve prospěch třetích osob. V opačném případě</w:t>
      </w:r>
      <w:r w:rsidRPr="008A73A8">
        <w:rPr>
          <w:rFonts w:ascii="Arial" w:hAnsi="Arial" w:cs="Arial"/>
          <w:sz w:val="20"/>
          <w:szCs w:val="20"/>
        </w:rPr>
        <w:t xml:space="preserve"> </w:t>
      </w:r>
      <w:r>
        <w:rPr>
          <w:rFonts w:ascii="Arial" w:hAnsi="Arial" w:cs="Arial"/>
          <w:sz w:val="20"/>
          <w:szCs w:val="20"/>
        </w:rPr>
        <w:t>Zhotovitel</w:t>
      </w:r>
      <w:r w:rsidRPr="008B367F">
        <w:rPr>
          <w:rFonts w:ascii="Arial" w:hAnsi="Arial" w:cs="Arial"/>
          <w:sz w:val="20"/>
          <w:szCs w:val="20"/>
        </w:rPr>
        <w:t xml:space="preserve"> </w:t>
      </w:r>
      <w:r w:rsidR="008B367F" w:rsidRPr="008B367F">
        <w:rPr>
          <w:rFonts w:ascii="Arial" w:hAnsi="Arial" w:cs="Arial"/>
          <w:sz w:val="20"/>
          <w:szCs w:val="20"/>
        </w:rPr>
        <w:t xml:space="preserve">ponese veškeré důsledky takovéhoto porušení práv třetích osob a zároveň se zavazuje takové právní vady bez zbytečného odkladu </w:t>
      </w:r>
      <w:r w:rsidR="00966550">
        <w:rPr>
          <w:rFonts w:ascii="Arial" w:hAnsi="Arial" w:cs="Arial"/>
          <w:sz w:val="20"/>
          <w:szCs w:val="20"/>
        </w:rPr>
        <w:br/>
      </w:r>
      <w:r w:rsidR="008B367F" w:rsidRPr="008B367F">
        <w:rPr>
          <w:rFonts w:ascii="Arial" w:hAnsi="Arial" w:cs="Arial"/>
          <w:sz w:val="20"/>
          <w:szCs w:val="20"/>
        </w:rPr>
        <w:t>a na svůj náklad odstranit, resp. zajistit jejich odstranění.</w:t>
      </w:r>
    </w:p>
    <w:p w14:paraId="704C99D3" w14:textId="7637B9E5" w:rsidR="008B367F" w:rsidRPr="00F05FF1" w:rsidRDefault="008A73A8" w:rsidP="00F05FF1">
      <w:pPr>
        <w:numPr>
          <w:ilvl w:val="1"/>
          <w:numId w:val="1"/>
        </w:numPr>
        <w:spacing w:before="120" w:after="120" w:line="280" w:lineRule="atLeast"/>
        <w:ind w:left="567" w:hanging="567"/>
        <w:jc w:val="both"/>
        <w:rPr>
          <w:rFonts w:ascii="Arial" w:hAnsi="Arial" w:cs="Arial"/>
          <w:sz w:val="20"/>
          <w:szCs w:val="20"/>
        </w:rPr>
      </w:pPr>
      <w:r>
        <w:rPr>
          <w:rFonts w:ascii="Arial" w:hAnsi="Arial" w:cs="Arial"/>
          <w:sz w:val="20"/>
          <w:szCs w:val="20"/>
        </w:rPr>
        <w:t>Zhotovitel</w:t>
      </w:r>
      <w:r w:rsidR="008B367F" w:rsidRPr="00F05FF1">
        <w:rPr>
          <w:rFonts w:ascii="Arial" w:hAnsi="Arial" w:cs="Arial"/>
          <w:sz w:val="20"/>
          <w:szCs w:val="20"/>
        </w:rPr>
        <w:t xml:space="preserve"> bere na vědomí, že je podle zákona č. 320/2001 Sb., o finanční kontrole </w:t>
      </w:r>
      <w:r w:rsidR="008B367F" w:rsidRPr="00F05FF1">
        <w:rPr>
          <w:rFonts w:ascii="Arial" w:hAnsi="Arial" w:cs="Arial"/>
          <w:sz w:val="20"/>
          <w:szCs w:val="20"/>
        </w:rPr>
        <w:br/>
        <w:t xml:space="preserve">ve veřejné správě a o změně některých zákonů, ve znění pozdějších předpisů osobou povinnou spolupůsobit při výkonu finanční kontroly prováděné v souvislosti s úhradou zboží nebo služeb z veřejných výdajů. </w:t>
      </w:r>
      <w:r w:rsidR="00F05FF1" w:rsidRPr="00F05FF1">
        <w:rPr>
          <w:rFonts w:ascii="Arial" w:hAnsi="Arial" w:cs="Arial"/>
          <w:sz w:val="20"/>
          <w:szCs w:val="20"/>
          <w:lang w:eastAsia="cs-CZ"/>
        </w:rPr>
        <w:t xml:space="preserve">tj. </w:t>
      </w:r>
      <w:r>
        <w:rPr>
          <w:rFonts w:ascii="Arial" w:hAnsi="Arial" w:cs="Arial"/>
          <w:sz w:val="20"/>
          <w:szCs w:val="20"/>
        </w:rPr>
        <w:t>Zhotovitel</w:t>
      </w:r>
      <w:r w:rsidRPr="00F05FF1">
        <w:rPr>
          <w:rFonts w:ascii="Arial" w:hAnsi="Arial" w:cs="Arial"/>
          <w:sz w:val="20"/>
          <w:szCs w:val="20"/>
          <w:lang w:eastAsia="cs-CZ"/>
        </w:rPr>
        <w:t xml:space="preserve"> </w:t>
      </w:r>
      <w:r w:rsidR="00F05FF1" w:rsidRPr="00F05FF1">
        <w:rPr>
          <w:rFonts w:ascii="Arial" w:hAnsi="Arial" w:cs="Arial"/>
          <w:sz w:val="20"/>
          <w:szCs w:val="20"/>
          <w:lang w:eastAsia="cs-CZ"/>
        </w:rPr>
        <w:t>se zavazuje umožnit osobám oprávněným k výkonu kontroly provést kontrolu dokladů souvisejících s poskytováním plnění dle této Smlouvy (tj. originálního vyhotovení Smlouvy včetně jejich dodatků, originálů účetních či daňových dokladů a dalších dokladů vztahujících se k poskytování plnění dle této Smlouvy), a to po dobu danou právními předpisy České republiky k jejich archivaci (zákon č. 563/1991 Sb., o účetnictví, ve znění pozdějších předpisů, a zákon č. 235/2004 Sb., o dani z přidané hodnoty, ve znění pozdějších předpisů).</w:t>
      </w:r>
      <w:r w:rsidR="00F05FF1">
        <w:rPr>
          <w:rFonts w:ascii="Arial" w:hAnsi="Arial" w:cs="Arial"/>
          <w:sz w:val="20"/>
          <w:szCs w:val="20"/>
          <w:lang w:eastAsia="cs-CZ"/>
        </w:rPr>
        <w:t xml:space="preserve"> </w:t>
      </w:r>
      <w:r w:rsidR="00F05FF1">
        <w:rPr>
          <w:rFonts w:ascii="Arial" w:hAnsi="Arial" w:cs="Arial"/>
          <w:sz w:val="20"/>
          <w:szCs w:val="20"/>
        </w:rPr>
        <w:t>P</w:t>
      </w:r>
      <w:r w:rsidR="008B367F" w:rsidRPr="00F05FF1">
        <w:rPr>
          <w:rFonts w:ascii="Arial" w:hAnsi="Arial" w:cs="Arial"/>
          <w:sz w:val="20"/>
          <w:szCs w:val="20"/>
        </w:rPr>
        <w:t xml:space="preserve">ovinnost </w:t>
      </w:r>
      <w:r w:rsidR="00F05FF1">
        <w:rPr>
          <w:rFonts w:ascii="Arial" w:hAnsi="Arial" w:cs="Arial"/>
          <w:sz w:val="20"/>
          <w:szCs w:val="20"/>
        </w:rPr>
        <w:t xml:space="preserve">dle předchozí věty se </w:t>
      </w:r>
      <w:r>
        <w:rPr>
          <w:rFonts w:ascii="Arial" w:hAnsi="Arial" w:cs="Arial"/>
          <w:sz w:val="20"/>
          <w:szCs w:val="20"/>
        </w:rPr>
        <w:t xml:space="preserve">Zhotovitel </w:t>
      </w:r>
      <w:r w:rsidR="00F05FF1">
        <w:rPr>
          <w:rFonts w:ascii="Arial" w:hAnsi="Arial" w:cs="Arial"/>
          <w:sz w:val="20"/>
          <w:szCs w:val="20"/>
        </w:rPr>
        <w:t xml:space="preserve">zavazuje </w:t>
      </w:r>
      <w:r w:rsidR="008B367F" w:rsidRPr="00F05FF1">
        <w:rPr>
          <w:rFonts w:ascii="Arial" w:hAnsi="Arial" w:cs="Arial"/>
          <w:sz w:val="20"/>
          <w:szCs w:val="20"/>
        </w:rPr>
        <w:t>zajist</w:t>
      </w:r>
      <w:r w:rsidR="00F05FF1">
        <w:rPr>
          <w:rFonts w:ascii="Arial" w:hAnsi="Arial" w:cs="Arial"/>
          <w:sz w:val="20"/>
          <w:szCs w:val="20"/>
        </w:rPr>
        <w:t>it</w:t>
      </w:r>
      <w:r w:rsidR="008B367F" w:rsidRPr="00F05FF1">
        <w:rPr>
          <w:rFonts w:ascii="Arial" w:hAnsi="Arial" w:cs="Arial"/>
          <w:sz w:val="20"/>
          <w:szCs w:val="20"/>
        </w:rPr>
        <w:t xml:space="preserve"> </w:t>
      </w:r>
      <w:r w:rsidR="00F05FF1">
        <w:rPr>
          <w:rFonts w:ascii="Arial" w:hAnsi="Arial" w:cs="Arial"/>
          <w:sz w:val="20"/>
          <w:szCs w:val="20"/>
        </w:rPr>
        <w:t xml:space="preserve">rovněž </w:t>
      </w:r>
      <w:r w:rsidR="008B367F" w:rsidRPr="00F05FF1">
        <w:rPr>
          <w:rFonts w:ascii="Arial" w:hAnsi="Arial" w:cs="Arial"/>
          <w:sz w:val="20"/>
          <w:szCs w:val="20"/>
        </w:rPr>
        <w:t xml:space="preserve">u případných poddodavatelů </w:t>
      </w:r>
      <w:r>
        <w:rPr>
          <w:rFonts w:ascii="Arial" w:hAnsi="Arial" w:cs="Arial"/>
          <w:sz w:val="20"/>
          <w:szCs w:val="20"/>
        </w:rPr>
        <w:t>Zhotovitele.</w:t>
      </w:r>
    </w:p>
    <w:p w14:paraId="38A0D360" w14:textId="15ACF1E8" w:rsidR="008B367F" w:rsidRPr="008B367F" w:rsidRDefault="008A73A8" w:rsidP="00F05FF1">
      <w:pPr>
        <w:numPr>
          <w:ilvl w:val="1"/>
          <w:numId w:val="1"/>
        </w:numPr>
        <w:spacing w:before="120" w:after="120" w:line="280" w:lineRule="atLeast"/>
        <w:ind w:left="567" w:hanging="567"/>
        <w:jc w:val="both"/>
        <w:rPr>
          <w:rFonts w:ascii="Arial" w:hAnsi="Arial" w:cs="Arial"/>
          <w:sz w:val="20"/>
          <w:szCs w:val="20"/>
        </w:rPr>
      </w:pPr>
      <w:r>
        <w:rPr>
          <w:rFonts w:ascii="Arial" w:hAnsi="Arial" w:cs="Arial"/>
          <w:sz w:val="20"/>
          <w:szCs w:val="20"/>
        </w:rPr>
        <w:t>Zhotovitel</w:t>
      </w:r>
      <w:r w:rsidRPr="008B367F">
        <w:rPr>
          <w:rFonts w:ascii="Arial" w:hAnsi="Arial" w:cs="Arial"/>
          <w:sz w:val="20"/>
          <w:szCs w:val="20"/>
        </w:rPr>
        <w:t xml:space="preserve"> </w:t>
      </w:r>
      <w:r w:rsidR="008B367F" w:rsidRPr="008B367F">
        <w:rPr>
          <w:rFonts w:ascii="Arial" w:hAnsi="Arial" w:cs="Arial"/>
          <w:sz w:val="20"/>
          <w:szCs w:val="20"/>
        </w:rPr>
        <w:t xml:space="preserve">se zavazuje v průběhu plnění této Smlouvy podávat Objednateli, na jeho vyžádání, dílčí zprávy o své činnosti. Nebude-li v konkrétním případě dohodnuto jinak, veškerá komunikace bude prováděna elektronicky prostřednictvím </w:t>
      </w:r>
      <w:r w:rsidR="003B7BAA">
        <w:rPr>
          <w:rFonts w:ascii="Arial" w:hAnsi="Arial" w:cs="Arial"/>
          <w:sz w:val="20"/>
          <w:szCs w:val="20"/>
        </w:rPr>
        <w:t>oprávněných</w:t>
      </w:r>
      <w:r w:rsidR="003B7BAA" w:rsidRPr="008B367F">
        <w:rPr>
          <w:rFonts w:ascii="Arial" w:hAnsi="Arial" w:cs="Arial"/>
          <w:sz w:val="20"/>
          <w:szCs w:val="20"/>
        </w:rPr>
        <w:t xml:space="preserve"> </w:t>
      </w:r>
      <w:r w:rsidR="008B367F" w:rsidRPr="008B367F">
        <w:rPr>
          <w:rFonts w:ascii="Arial" w:hAnsi="Arial" w:cs="Arial"/>
          <w:sz w:val="20"/>
          <w:szCs w:val="20"/>
        </w:rPr>
        <w:t xml:space="preserve">osob smluvních stran uvedených v čl. 6 této Smlouvy. </w:t>
      </w:r>
    </w:p>
    <w:p w14:paraId="5E277887" w14:textId="6A94E0C2" w:rsidR="00BE59D5" w:rsidRDefault="008A73A8" w:rsidP="00F05FF1">
      <w:pPr>
        <w:numPr>
          <w:ilvl w:val="1"/>
          <w:numId w:val="1"/>
        </w:numPr>
        <w:spacing w:before="120" w:after="120" w:line="280" w:lineRule="atLeast"/>
        <w:ind w:left="567" w:hanging="567"/>
        <w:jc w:val="both"/>
        <w:rPr>
          <w:rFonts w:ascii="Arial" w:hAnsi="Arial" w:cs="Arial"/>
          <w:sz w:val="20"/>
          <w:szCs w:val="20"/>
        </w:rPr>
      </w:pPr>
      <w:r>
        <w:rPr>
          <w:rFonts w:ascii="Arial" w:hAnsi="Arial" w:cs="Arial"/>
          <w:sz w:val="20"/>
          <w:szCs w:val="20"/>
        </w:rPr>
        <w:t>Zhotovitel</w:t>
      </w:r>
      <w:r w:rsidR="008B367F" w:rsidRPr="006026FB">
        <w:rPr>
          <w:rFonts w:ascii="Arial" w:hAnsi="Arial" w:cs="Arial"/>
          <w:sz w:val="20"/>
          <w:szCs w:val="20"/>
        </w:rPr>
        <w:t xml:space="preserve"> se zavazuje Objednateli poskytnout součinnost při následném užití </w:t>
      </w:r>
      <w:r w:rsidR="00C83FBA" w:rsidRPr="006026FB">
        <w:rPr>
          <w:rFonts w:ascii="Arial" w:hAnsi="Arial" w:cs="Arial"/>
          <w:sz w:val="20"/>
          <w:szCs w:val="20"/>
        </w:rPr>
        <w:t>díla</w:t>
      </w:r>
      <w:r w:rsidR="008B367F" w:rsidRPr="006026FB">
        <w:rPr>
          <w:rFonts w:ascii="Arial" w:hAnsi="Arial" w:cs="Arial"/>
          <w:sz w:val="20"/>
          <w:szCs w:val="20"/>
        </w:rPr>
        <w:t xml:space="preserve"> prostřednictvím poskytnutí ad-hoc konzultací</w:t>
      </w:r>
      <w:r w:rsidR="00966550">
        <w:rPr>
          <w:rFonts w:ascii="Arial" w:hAnsi="Arial" w:cs="Arial"/>
          <w:sz w:val="20"/>
          <w:szCs w:val="20"/>
        </w:rPr>
        <w:t xml:space="preserve"> </w:t>
      </w:r>
      <w:r w:rsidR="00966550" w:rsidRPr="006026FB">
        <w:rPr>
          <w:rFonts w:ascii="Arial" w:hAnsi="Arial" w:cs="Arial"/>
          <w:sz w:val="20"/>
          <w:szCs w:val="20"/>
        </w:rPr>
        <w:t>(telefonických či e-</w:t>
      </w:r>
      <w:r w:rsidR="00966550" w:rsidRPr="004E3435">
        <w:rPr>
          <w:rFonts w:ascii="Arial" w:hAnsi="Arial" w:cs="Arial"/>
          <w:sz w:val="20"/>
          <w:szCs w:val="20"/>
        </w:rPr>
        <w:t>mailových)</w:t>
      </w:r>
      <w:r w:rsidR="00EA7C76">
        <w:rPr>
          <w:rFonts w:ascii="Arial" w:hAnsi="Arial" w:cs="Arial"/>
          <w:sz w:val="20"/>
          <w:szCs w:val="20"/>
        </w:rPr>
        <w:t xml:space="preserve">, jejichž předmětem bude výklad jednotlivých výstupů </w:t>
      </w:r>
      <w:r w:rsidR="00F47EC6">
        <w:rPr>
          <w:rFonts w:ascii="Arial" w:hAnsi="Arial" w:cs="Arial"/>
          <w:sz w:val="20"/>
          <w:szCs w:val="20"/>
        </w:rPr>
        <w:t xml:space="preserve">díla </w:t>
      </w:r>
      <w:r w:rsidR="004D0D0C">
        <w:rPr>
          <w:rFonts w:ascii="Arial" w:hAnsi="Arial" w:cs="Arial"/>
          <w:sz w:val="20"/>
          <w:szCs w:val="20"/>
        </w:rPr>
        <w:t>a plnění s</w:t>
      </w:r>
      <w:r w:rsidR="00F47EC6">
        <w:rPr>
          <w:rFonts w:ascii="Arial" w:hAnsi="Arial" w:cs="Arial"/>
          <w:sz w:val="20"/>
          <w:szCs w:val="20"/>
        </w:rPr>
        <w:t> </w:t>
      </w:r>
      <w:r w:rsidR="004D0D0C">
        <w:rPr>
          <w:rFonts w:ascii="Arial" w:hAnsi="Arial" w:cs="Arial"/>
          <w:sz w:val="20"/>
          <w:szCs w:val="20"/>
        </w:rPr>
        <w:t>výstupy</w:t>
      </w:r>
      <w:r w:rsidR="00F47EC6">
        <w:rPr>
          <w:rFonts w:ascii="Arial" w:hAnsi="Arial" w:cs="Arial"/>
          <w:sz w:val="20"/>
          <w:szCs w:val="20"/>
        </w:rPr>
        <w:t xml:space="preserve"> díla</w:t>
      </w:r>
      <w:r w:rsidR="004D0D0C">
        <w:rPr>
          <w:rFonts w:ascii="Arial" w:hAnsi="Arial" w:cs="Arial"/>
          <w:sz w:val="20"/>
          <w:szCs w:val="20"/>
        </w:rPr>
        <w:t xml:space="preserve"> spojen</w:t>
      </w:r>
      <w:r w:rsidR="00966550">
        <w:rPr>
          <w:rFonts w:ascii="Arial" w:hAnsi="Arial" w:cs="Arial"/>
          <w:sz w:val="20"/>
          <w:szCs w:val="20"/>
        </w:rPr>
        <w:t xml:space="preserve">á, a to </w:t>
      </w:r>
      <w:r w:rsidR="004447F1" w:rsidRPr="004E3435">
        <w:rPr>
          <w:rFonts w:ascii="Arial" w:hAnsi="Arial" w:cs="Arial"/>
          <w:sz w:val="20"/>
          <w:szCs w:val="20"/>
        </w:rPr>
        <w:t xml:space="preserve">po dobu </w:t>
      </w:r>
      <w:r w:rsidR="00912038" w:rsidRPr="004E3435">
        <w:rPr>
          <w:rFonts w:ascii="Arial" w:hAnsi="Arial" w:cs="Arial"/>
          <w:sz w:val="20"/>
          <w:szCs w:val="20"/>
        </w:rPr>
        <w:t xml:space="preserve">9 </w:t>
      </w:r>
      <w:r w:rsidR="008B367F" w:rsidRPr="004E3435">
        <w:rPr>
          <w:rFonts w:ascii="Arial" w:hAnsi="Arial" w:cs="Arial"/>
          <w:sz w:val="20"/>
          <w:szCs w:val="20"/>
        </w:rPr>
        <w:t>měsíců od</w:t>
      </w:r>
      <w:r w:rsidR="00F47EC6" w:rsidRPr="004E3435">
        <w:rPr>
          <w:rFonts w:ascii="Arial" w:hAnsi="Arial" w:cs="Arial"/>
          <w:sz w:val="20"/>
          <w:szCs w:val="20"/>
        </w:rPr>
        <w:t>e</w:t>
      </w:r>
      <w:r w:rsidR="00F47EC6">
        <w:rPr>
          <w:rFonts w:ascii="Arial" w:hAnsi="Arial" w:cs="Arial"/>
          <w:sz w:val="20"/>
          <w:szCs w:val="20"/>
        </w:rPr>
        <w:t xml:space="preserve"> dne ukončení finálního akceptačního řízení ve vztahu k </w:t>
      </w:r>
      <w:r w:rsidR="00EA7C76">
        <w:rPr>
          <w:rFonts w:ascii="Arial" w:hAnsi="Arial" w:cs="Arial"/>
          <w:sz w:val="20"/>
          <w:szCs w:val="20"/>
        </w:rPr>
        <w:t>poslední</w:t>
      </w:r>
      <w:r w:rsidR="00F47EC6">
        <w:rPr>
          <w:rFonts w:ascii="Arial" w:hAnsi="Arial" w:cs="Arial"/>
          <w:sz w:val="20"/>
          <w:szCs w:val="20"/>
        </w:rPr>
        <w:t>mu</w:t>
      </w:r>
      <w:r w:rsidR="00EA7C76">
        <w:rPr>
          <w:rFonts w:ascii="Arial" w:hAnsi="Arial" w:cs="Arial"/>
          <w:sz w:val="20"/>
          <w:szCs w:val="20"/>
        </w:rPr>
        <w:t xml:space="preserve"> výstupu </w:t>
      </w:r>
      <w:r w:rsidR="00F47EC6">
        <w:rPr>
          <w:rFonts w:ascii="Arial" w:hAnsi="Arial" w:cs="Arial"/>
          <w:sz w:val="20"/>
          <w:szCs w:val="20"/>
        </w:rPr>
        <w:t>díla.</w:t>
      </w:r>
      <w:r w:rsidR="008B367F" w:rsidRPr="006026FB">
        <w:rPr>
          <w:rFonts w:ascii="Arial" w:hAnsi="Arial" w:cs="Arial"/>
          <w:sz w:val="20"/>
          <w:szCs w:val="20"/>
        </w:rPr>
        <w:t xml:space="preserve"> </w:t>
      </w:r>
      <w:r>
        <w:rPr>
          <w:rFonts w:ascii="Arial" w:hAnsi="Arial" w:cs="Arial"/>
          <w:sz w:val="20"/>
          <w:szCs w:val="20"/>
        </w:rPr>
        <w:t>Zhotovitel</w:t>
      </w:r>
      <w:r w:rsidRPr="006026FB">
        <w:rPr>
          <w:rFonts w:ascii="Arial" w:hAnsi="Arial" w:cs="Arial"/>
          <w:sz w:val="20"/>
          <w:szCs w:val="20"/>
        </w:rPr>
        <w:t xml:space="preserve"> </w:t>
      </w:r>
      <w:r w:rsidR="008B367F" w:rsidRPr="006026FB">
        <w:rPr>
          <w:rFonts w:ascii="Arial" w:hAnsi="Arial" w:cs="Arial"/>
          <w:sz w:val="20"/>
          <w:szCs w:val="20"/>
        </w:rPr>
        <w:t>se zavazuje tuto součinnost poskytnout bezplatně</w:t>
      </w:r>
      <w:r w:rsidR="00195B76">
        <w:rPr>
          <w:rFonts w:ascii="Arial" w:hAnsi="Arial" w:cs="Arial"/>
          <w:sz w:val="20"/>
          <w:szCs w:val="20"/>
        </w:rPr>
        <w:t>. Objednatel prohlašuje, že termíny pro poskytnutí součinnosti dle předchozí věty bude stanoveny přiměřeně k</w:t>
      </w:r>
      <w:r w:rsidR="002F7BD6">
        <w:rPr>
          <w:rFonts w:ascii="Arial" w:hAnsi="Arial" w:cs="Arial"/>
          <w:sz w:val="20"/>
          <w:szCs w:val="20"/>
        </w:rPr>
        <w:t> povaze předmětu ad-hoc konzultace.</w:t>
      </w:r>
    </w:p>
    <w:p w14:paraId="06982F31" w14:textId="77777777" w:rsidR="00824BC5" w:rsidRDefault="00824BC5" w:rsidP="00F05FF1">
      <w:pPr>
        <w:numPr>
          <w:ilvl w:val="1"/>
          <w:numId w:val="1"/>
        </w:numPr>
        <w:spacing w:before="120" w:after="120" w:line="280" w:lineRule="atLeast"/>
        <w:ind w:left="567" w:hanging="567"/>
        <w:jc w:val="both"/>
        <w:rPr>
          <w:rFonts w:ascii="Arial" w:hAnsi="Arial" w:cs="Arial"/>
          <w:sz w:val="20"/>
          <w:szCs w:val="20"/>
        </w:rPr>
      </w:pPr>
      <w:r>
        <w:rPr>
          <w:rFonts w:ascii="Arial" w:hAnsi="Arial" w:cs="Arial"/>
          <w:sz w:val="20"/>
          <w:szCs w:val="20"/>
        </w:rPr>
        <w:t>Poddodavatelé</w:t>
      </w:r>
    </w:p>
    <w:p w14:paraId="0E769659" w14:textId="30B3DBAE" w:rsidR="00A15C6E" w:rsidRPr="00A15C6E" w:rsidRDefault="008A73A8" w:rsidP="00A15C6E">
      <w:pPr>
        <w:pStyle w:val="Odstavecseseznamem"/>
        <w:numPr>
          <w:ilvl w:val="2"/>
          <w:numId w:val="1"/>
        </w:numPr>
        <w:tabs>
          <w:tab w:val="left" w:pos="993"/>
        </w:tabs>
        <w:spacing w:before="120" w:after="120" w:line="280" w:lineRule="atLeast"/>
        <w:ind w:left="993" w:hanging="709"/>
        <w:rPr>
          <w:rFonts w:ascii="Arial" w:hAnsi="Arial" w:cs="Arial"/>
          <w:b w:val="0"/>
          <w:bCs w:val="0"/>
          <w:color w:val="auto"/>
          <w:sz w:val="20"/>
          <w:szCs w:val="20"/>
        </w:rPr>
      </w:pPr>
      <w:r w:rsidRPr="00A15C6E">
        <w:rPr>
          <w:rFonts w:ascii="Arial" w:hAnsi="Arial" w:cs="Arial"/>
          <w:b w:val="0"/>
          <w:bCs w:val="0"/>
          <w:color w:val="auto"/>
          <w:sz w:val="20"/>
          <w:szCs w:val="20"/>
        </w:rPr>
        <w:t xml:space="preserve">Zhotovitel </w:t>
      </w:r>
      <w:r w:rsidR="00BE59D5" w:rsidRPr="00A15C6E">
        <w:rPr>
          <w:rFonts w:ascii="Arial" w:hAnsi="Arial" w:cs="Arial"/>
          <w:b w:val="0"/>
          <w:bCs w:val="0"/>
          <w:color w:val="auto"/>
          <w:sz w:val="20"/>
          <w:szCs w:val="20"/>
        </w:rPr>
        <w:t>není oprávněn bez předchozího písemného souhlasu Objednatele pln</w:t>
      </w:r>
      <w:r w:rsidR="00966550">
        <w:rPr>
          <w:rFonts w:ascii="Arial" w:hAnsi="Arial" w:cs="Arial"/>
          <w:b w:val="0"/>
          <w:bCs w:val="0"/>
          <w:color w:val="auto"/>
          <w:sz w:val="20"/>
          <w:szCs w:val="20"/>
        </w:rPr>
        <w:t>it předmět</w:t>
      </w:r>
      <w:r w:rsidR="00BE59D5" w:rsidRPr="00A15C6E">
        <w:rPr>
          <w:rFonts w:ascii="Arial" w:hAnsi="Arial" w:cs="Arial"/>
          <w:b w:val="0"/>
          <w:bCs w:val="0"/>
          <w:color w:val="auto"/>
          <w:sz w:val="20"/>
          <w:szCs w:val="20"/>
        </w:rPr>
        <w:t xml:space="preserve"> této Smlouvy prostřednictvím jiné osoby (poddodavatele), s výjimkou poddodavatelů uvedených </w:t>
      </w:r>
      <w:r w:rsidRPr="00A15C6E">
        <w:rPr>
          <w:rFonts w:ascii="Arial" w:hAnsi="Arial" w:cs="Arial"/>
          <w:b w:val="0"/>
          <w:bCs w:val="0"/>
          <w:color w:val="auto"/>
          <w:sz w:val="20"/>
          <w:szCs w:val="20"/>
        </w:rPr>
        <w:t>Zhotovitelem</w:t>
      </w:r>
      <w:r w:rsidR="00BE59D5" w:rsidRPr="00A15C6E">
        <w:rPr>
          <w:rFonts w:ascii="Arial" w:hAnsi="Arial" w:cs="Arial"/>
          <w:b w:val="0"/>
          <w:bCs w:val="0"/>
          <w:color w:val="auto"/>
          <w:sz w:val="20"/>
          <w:szCs w:val="20"/>
        </w:rPr>
        <w:t xml:space="preserve"> v</w:t>
      </w:r>
      <w:r w:rsidR="00F05FF1" w:rsidRPr="00A15C6E">
        <w:rPr>
          <w:rFonts w:ascii="Arial" w:hAnsi="Arial" w:cs="Arial"/>
          <w:b w:val="0"/>
          <w:bCs w:val="0"/>
          <w:color w:val="auto"/>
          <w:sz w:val="20"/>
          <w:szCs w:val="20"/>
        </w:rPr>
        <w:t> </w:t>
      </w:r>
      <w:r w:rsidR="00BE59D5" w:rsidRPr="00A15C6E">
        <w:rPr>
          <w:rFonts w:ascii="Arial" w:hAnsi="Arial" w:cs="Arial"/>
          <w:b w:val="0"/>
          <w:bCs w:val="0"/>
          <w:color w:val="auto"/>
          <w:sz w:val="20"/>
          <w:szCs w:val="20"/>
        </w:rPr>
        <w:t>nabídce</w:t>
      </w:r>
      <w:r w:rsidR="00F05FF1" w:rsidRPr="00A15C6E">
        <w:rPr>
          <w:rFonts w:ascii="Arial" w:hAnsi="Arial" w:cs="Arial"/>
          <w:b w:val="0"/>
          <w:bCs w:val="0"/>
          <w:color w:val="auto"/>
          <w:sz w:val="20"/>
          <w:szCs w:val="20"/>
        </w:rPr>
        <w:t xml:space="preserve"> na plnění </w:t>
      </w:r>
      <w:r w:rsidRPr="00A15C6E">
        <w:rPr>
          <w:rFonts w:ascii="Arial" w:hAnsi="Arial" w:cs="Arial"/>
          <w:b w:val="0"/>
          <w:bCs w:val="0"/>
          <w:color w:val="auto"/>
          <w:sz w:val="20"/>
          <w:szCs w:val="20"/>
        </w:rPr>
        <w:t>V</w:t>
      </w:r>
      <w:r w:rsidR="00F05FF1" w:rsidRPr="00A15C6E">
        <w:rPr>
          <w:rFonts w:ascii="Arial" w:hAnsi="Arial" w:cs="Arial"/>
          <w:b w:val="0"/>
          <w:bCs w:val="0"/>
          <w:color w:val="auto"/>
          <w:sz w:val="20"/>
          <w:szCs w:val="20"/>
        </w:rPr>
        <w:t>eřejné zakázky</w:t>
      </w:r>
      <w:r w:rsidR="00A15C6E" w:rsidRPr="00A15C6E">
        <w:rPr>
          <w:rFonts w:ascii="Arial" w:hAnsi="Arial" w:cs="Arial"/>
          <w:b w:val="0"/>
          <w:bCs w:val="0"/>
          <w:color w:val="auto"/>
          <w:sz w:val="20"/>
          <w:szCs w:val="20"/>
        </w:rPr>
        <w:t xml:space="preserve"> a příloze č. </w:t>
      </w:r>
      <w:r w:rsidR="00DB6959">
        <w:rPr>
          <w:rFonts w:ascii="Arial" w:hAnsi="Arial" w:cs="Arial"/>
          <w:b w:val="0"/>
          <w:bCs w:val="0"/>
          <w:color w:val="auto"/>
          <w:sz w:val="20"/>
          <w:szCs w:val="20"/>
        </w:rPr>
        <w:t>4</w:t>
      </w:r>
      <w:r w:rsidR="00A15C6E" w:rsidRPr="00A15C6E">
        <w:rPr>
          <w:rFonts w:ascii="Arial" w:hAnsi="Arial" w:cs="Arial"/>
          <w:b w:val="0"/>
          <w:bCs w:val="0"/>
          <w:color w:val="auto"/>
          <w:sz w:val="20"/>
          <w:szCs w:val="20"/>
        </w:rPr>
        <w:t xml:space="preserve"> této Smlouvy.</w:t>
      </w:r>
      <w:r w:rsidR="00BE59D5" w:rsidRPr="00A15C6E">
        <w:rPr>
          <w:rFonts w:ascii="Arial" w:hAnsi="Arial" w:cs="Arial"/>
          <w:b w:val="0"/>
          <w:bCs w:val="0"/>
          <w:color w:val="auto"/>
          <w:sz w:val="20"/>
          <w:szCs w:val="20"/>
        </w:rPr>
        <w:t xml:space="preserve"> Předchozí písemný souhlas </w:t>
      </w:r>
      <w:r w:rsidR="00F05FF1" w:rsidRPr="00A15C6E">
        <w:rPr>
          <w:rFonts w:ascii="Arial" w:hAnsi="Arial" w:cs="Arial"/>
          <w:b w:val="0"/>
          <w:bCs w:val="0"/>
          <w:color w:val="auto"/>
          <w:sz w:val="20"/>
          <w:szCs w:val="20"/>
        </w:rPr>
        <w:t>Objednatele</w:t>
      </w:r>
      <w:r w:rsidR="00BE59D5" w:rsidRPr="00A15C6E">
        <w:rPr>
          <w:rFonts w:ascii="Arial" w:hAnsi="Arial" w:cs="Arial"/>
          <w:b w:val="0"/>
          <w:bCs w:val="0"/>
          <w:color w:val="auto"/>
          <w:sz w:val="20"/>
          <w:szCs w:val="20"/>
        </w:rPr>
        <w:t xml:space="preserve"> je rovněž nezbytný pro změnu poddodavatele </w:t>
      </w:r>
      <w:r w:rsidR="00966550">
        <w:rPr>
          <w:rFonts w:ascii="Arial" w:hAnsi="Arial" w:cs="Arial"/>
          <w:b w:val="0"/>
          <w:bCs w:val="0"/>
          <w:color w:val="auto"/>
          <w:sz w:val="20"/>
          <w:szCs w:val="20"/>
        </w:rPr>
        <w:br/>
      </w:r>
      <w:r w:rsidR="00BE59D5" w:rsidRPr="00A15C6E">
        <w:rPr>
          <w:rFonts w:ascii="Arial" w:hAnsi="Arial" w:cs="Arial"/>
          <w:b w:val="0"/>
          <w:bCs w:val="0"/>
          <w:color w:val="auto"/>
          <w:sz w:val="20"/>
          <w:szCs w:val="20"/>
        </w:rPr>
        <w:t xml:space="preserve">či rozsahu jím poskytovaného plnění. V případě, že se bude jednat o změnu poddodavatele, prostřednictvím kterého </w:t>
      </w:r>
      <w:r w:rsidRPr="00A15C6E">
        <w:rPr>
          <w:rFonts w:ascii="Arial" w:hAnsi="Arial" w:cs="Arial"/>
          <w:b w:val="0"/>
          <w:bCs w:val="0"/>
          <w:color w:val="auto"/>
          <w:sz w:val="20"/>
          <w:szCs w:val="20"/>
        </w:rPr>
        <w:t xml:space="preserve">Zhotovitel </w:t>
      </w:r>
      <w:r w:rsidR="00BE59D5" w:rsidRPr="00A15C6E">
        <w:rPr>
          <w:rFonts w:ascii="Arial" w:hAnsi="Arial" w:cs="Arial"/>
          <w:b w:val="0"/>
          <w:bCs w:val="0"/>
          <w:color w:val="auto"/>
          <w:sz w:val="20"/>
          <w:szCs w:val="20"/>
        </w:rPr>
        <w:t xml:space="preserve">prokazoval část kvalifikace, </w:t>
      </w:r>
      <w:r w:rsidRPr="00A15C6E">
        <w:rPr>
          <w:rFonts w:ascii="Arial" w:hAnsi="Arial" w:cs="Arial"/>
          <w:b w:val="0"/>
          <w:bCs w:val="0"/>
          <w:color w:val="auto"/>
          <w:sz w:val="20"/>
          <w:szCs w:val="20"/>
        </w:rPr>
        <w:t xml:space="preserve">Zhotovitel </w:t>
      </w:r>
      <w:r w:rsidR="00BE59D5" w:rsidRPr="00A15C6E">
        <w:rPr>
          <w:rFonts w:ascii="Arial" w:hAnsi="Arial" w:cs="Arial"/>
          <w:b w:val="0"/>
          <w:bCs w:val="0"/>
          <w:color w:val="auto"/>
          <w:sz w:val="20"/>
          <w:szCs w:val="20"/>
        </w:rPr>
        <w:t xml:space="preserve">se zavazuje předložit </w:t>
      </w:r>
      <w:r w:rsidR="00F05FF1" w:rsidRPr="00A15C6E">
        <w:rPr>
          <w:rFonts w:ascii="Arial" w:hAnsi="Arial" w:cs="Arial"/>
          <w:b w:val="0"/>
          <w:bCs w:val="0"/>
          <w:color w:val="auto"/>
          <w:sz w:val="20"/>
          <w:szCs w:val="20"/>
        </w:rPr>
        <w:t xml:space="preserve">Objednateli </w:t>
      </w:r>
      <w:r w:rsidR="00BE59D5" w:rsidRPr="00A15C6E">
        <w:rPr>
          <w:rFonts w:ascii="Arial" w:hAnsi="Arial" w:cs="Arial"/>
          <w:b w:val="0"/>
          <w:bCs w:val="0"/>
          <w:color w:val="auto"/>
          <w:sz w:val="20"/>
          <w:szCs w:val="20"/>
        </w:rPr>
        <w:t xml:space="preserve">doklady dle ustanovení § 83 </w:t>
      </w:r>
      <w:r w:rsidR="00F05FF1" w:rsidRPr="00A15C6E">
        <w:rPr>
          <w:rFonts w:ascii="Arial" w:hAnsi="Arial" w:cs="Arial"/>
          <w:b w:val="0"/>
          <w:bCs w:val="0"/>
          <w:color w:val="auto"/>
          <w:sz w:val="20"/>
          <w:szCs w:val="20"/>
        </w:rPr>
        <w:t>zákona č. 134/2016 Sb., o zadávání veřejných zakázek, ve znění pozdějších předpisů (dále jen „</w:t>
      </w:r>
      <w:r w:rsidR="00F05FF1" w:rsidRPr="00283F8C">
        <w:rPr>
          <w:rFonts w:ascii="Arial" w:hAnsi="Arial" w:cs="Arial"/>
          <w:i/>
          <w:iCs/>
          <w:color w:val="auto"/>
          <w:sz w:val="20"/>
          <w:szCs w:val="20"/>
        </w:rPr>
        <w:t>ZZVZ</w:t>
      </w:r>
      <w:r w:rsidR="00F05FF1" w:rsidRPr="00A15C6E">
        <w:rPr>
          <w:rFonts w:ascii="Arial" w:hAnsi="Arial" w:cs="Arial"/>
          <w:b w:val="0"/>
          <w:bCs w:val="0"/>
          <w:color w:val="auto"/>
          <w:sz w:val="20"/>
          <w:szCs w:val="20"/>
        </w:rPr>
        <w:t>“).</w:t>
      </w:r>
    </w:p>
    <w:p w14:paraId="2506FC4A" w14:textId="77777777" w:rsidR="00223725" w:rsidRDefault="00223725">
      <w:pPr>
        <w:spacing w:after="200" w:line="276" w:lineRule="auto"/>
        <w:rPr>
          <w:rFonts w:ascii="Arial" w:hAnsi="Arial" w:cs="Arial"/>
          <w:sz w:val="20"/>
          <w:szCs w:val="20"/>
        </w:rPr>
      </w:pPr>
      <w:r>
        <w:rPr>
          <w:rFonts w:ascii="Arial" w:hAnsi="Arial" w:cs="Arial"/>
          <w:sz w:val="20"/>
          <w:szCs w:val="20"/>
        </w:rPr>
        <w:br w:type="page"/>
      </w:r>
    </w:p>
    <w:p w14:paraId="0C2E8C9C" w14:textId="19F423A0" w:rsidR="00A15C6E" w:rsidRDefault="008A73A8" w:rsidP="00A15C6E">
      <w:pPr>
        <w:numPr>
          <w:ilvl w:val="2"/>
          <w:numId w:val="1"/>
        </w:numPr>
        <w:tabs>
          <w:tab w:val="left" w:pos="993"/>
        </w:tabs>
        <w:spacing w:before="120" w:after="120" w:line="280" w:lineRule="atLeast"/>
        <w:ind w:left="993" w:hanging="709"/>
        <w:jc w:val="both"/>
        <w:rPr>
          <w:rFonts w:ascii="Arial" w:hAnsi="Arial" w:cs="Arial"/>
          <w:sz w:val="20"/>
          <w:szCs w:val="20"/>
        </w:rPr>
      </w:pPr>
      <w:r w:rsidRPr="00A15C6E">
        <w:rPr>
          <w:rFonts w:ascii="Arial" w:hAnsi="Arial" w:cs="Arial"/>
          <w:sz w:val="20"/>
          <w:szCs w:val="20"/>
        </w:rPr>
        <w:lastRenderedPageBreak/>
        <w:t>Zhotovitel</w:t>
      </w:r>
      <w:r w:rsidR="00C83FBA" w:rsidRPr="00A15C6E">
        <w:rPr>
          <w:rFonts w:ascii="Arial" w:hAnsi="Arial" w:cs="Arial"/>
          <w:sz w:val="20"/>
          <w:szCs w:val="20"/>
        </w:rPr>
        <w:t xml:space="preserve"> se zavazuje vyměnit bez zbytečného odkladu, nejpozději však do 5 pracovních dnů, poddodavatele na </w:t>
      </w:r>
      <w:r w:rsidR="00223725">
        <w:rPr>
          <w:rFonts w:ascii="Arial" w:hAnsi="Arial" w:cs="Arial"/>
          <w:sz w:val="20"/>
          <w:szCs w:val="20"/>
        </w:rPr>
        <w:t xml:space="preserve">písemnou </w:t>
      </w:r>
      <w:r w:rsidR="00C83FBA" w:rsidRPr="00A15C6E">
        <w:rPr>
          <w:rFonts w:ascii="Arial" w:hAnsi="Arial" w:cs="Arial"/>
          <w:sz w:val="20"/>
          <w:szCs w:val="20"/>
        </w:rPr>
        <w:t>žádost Objednatele pro opakovanou (tj. min. dvakrát) důvodnou nespokojenost s kvalitou jím poskytovaného plnění nebo pro opakovanou nedostatečnou komunikaci s Objednatelem, na které</w:t>
      </w:r>
      <w:r w:rsidRPr="00A15C6E">
        <w:rPr>
          <w:rFonts w:ascii="Arial" w:hAnsi="Arial" w:cs="Arial"/>
          <w:sz w:val="20"/>
          <w:szCs w:val="20"/>
        </w:rPr>
        <w:t xml:space="preserve"> Zhotovitele </w:t>
      </w:r>
      <w:r w:rsidR="00C83FBA" w:rsidRPr="00A15C6E">
        <w:rPr>
          <w:rFonts w:ascii="Arial" w:hAnsi="Arial" w:cs="Arial"/>
          <w:sz w:val="20"/>
          <w:szCs w:val="20"/>
        </w:rPr>
        <w:t xml:space="preserve">písemně upozorní. Veškeré případné náklady související s výměnou poddodavatele dle tohoto odstavce nese výlučně </w:t>
      </w:r>
      <w:r w:rsidRPr="00A15C6E">
        <w:rPr>
          <w:rFonts w:ascii="Arial" w:hAnsi="Arial" w:cs="Arial"/>
          <w:sz w:val="20"/>
          <w:szCs w:val="20"/>
        </w:rPr>
        <w:t>Zhotovitel.</w:t>
      </w:r>
    </w:p>
    <w:p w14:paraId="09E59BFC" w14:textId="1027ADC1" w:rsidR="00C83FBA" w:rsidRDefault="00C83FBA" w:rsidP="00A15C6E">
      <w:pPr>
        <w:numPr>
          <w:ilvl w:val="2"/>
          <w:numId w:val="1"/>
        </w:numPr>
        <w:tabs>
          <w:tab w:val="left" w:pos="993"/>
        </w:tabs>
        <w:spacing w:before="120" w:after="120" w:line="280" w:lineRule="atLeast"/>
        <w:ind w:left="993" w:hanging="709"/>
        <w:jc w:val="both"/>
        <w:rPr>
          <w:rFonts w:ascii="Arial" w:hAnsi="Arial" w:cs="Arial"/>
          <w:sz w:val="20"/>
          <w:szCs w:val="20"/>
        </w:rPr>
      </w:pPr>
      <w:r w:rsidRPr="00A15C6E">
        <w:rPr>
          <w:rFonts w:ascii="Arial" w:hAnsi="Arial" w:cs="Arial"/>
          <w:sz w:val="20"/>
          <w:szCs w:val="20"/>
        </w:rPr>
        <w:t xml:space="preserve">V případě užití poddodavatele pro </w:t>
      </w:r>
      <w:r w:rsidR="00223725">
        <w:rPr>
          <w:rFonts w:ascii="Arial" w:hAnsi="Arial" w:cs="Arial"/>
          <w:sz w:val="20"/>
          <w:szCs w:val="20"/>
        </w:rPr>
        <w:t>plnění předmětu</w:t>
      </w:r>
      <w:r w:rsidRPr="00A15C6E">
        <w:rPr>
          <w:rFonts w:ascii="Arial" w:hAnsi="Arial" w:cs="Arial"/>
          <w:sz w:val="20"/>
          <w:szCs w:val="20"/>
        </w:rPr>
        <w:t xml:space="preserve"> této Smlouvy, resp. jeho části, není </w:t>
      </w:r>
      <w:r w:rsidR="008A73A8" w:rsidRPr="00A15C6E">
        <w:rPr>
          <w:rFonts w:ascii="Arial" w:hAnsi="Arial" w:cs="Arial"/>
          <w:sz w:val="20"/>
          <w:szCs w:val="20"/>
        </w:rPr>
        <w:t xml:space="preserve">Zhotovitel </w:t>
      </w:r>
      <w:r w:rsidRPr="00A15C6E">
        <w:rPr>
          <w:rFonts w:ascii="Arial" w:hAnsi="Arial" w:cs="Arial"/>
          <w:sz w:val="20"/>
          <w:szCs w:val="20"/>
        </w:rPr>
        <w:t xml:space="preserve">oprávněn zprostit se odpovědnosti za řádné </w:t>
      </w:r>
      <w:r w:rsidR="00223725">
        <w:rPr>
          <w:rFonts w:ascii="Arial" w:hAnsi="Arial" w:cs="Arial"/>
          <w:sz w:val="20"/>
          <w:szCs w:val="20"/>
        </w:rPr>
        <w:t>plnění,</w:t>
      </w:r>
      <w:r w:rsidRPr="00A15C6E">
        <w:rPr>
          <w:rFonts w:ascii="Arial" w:hAnsi="Arial" w:cs="Arial"/>
          <w:sz w:val="20"/>
          <w:szCs w:val="20"/>
        </w:rPr>
        <w:t xml:space="preserve"> tedy odpovídá, jako by</w:t>
      </w:r>
      <w:r w:rsidR="00223725">
        <w:rPr>
          <w:rFonts w:ascii="Arial" w:hAnsi="Arial" w:cs="Arial"/>
          <w:sz w:val="20"/>
          <w:szCs w:val="20"/>
        </w:rPr>
        <w:t xml:space="preserve"> </w:t>
      </w:r>
      <w:proofErr w:type="gramStart"/>
      <w:r w:rsidR="00223725">
        <w:rPr>
          <w:rFonts w:ascii="Arial" w:hAnsi="Arial" w:cs="Arial"/>
          <w:sz w:val="20"/>
          <w:szCs w:val="20"/>
        </w:rPr>
        <w:t>předmět</w:t>
      </w:r>
      <w:r w:rsidRPr="00A15C6E">
        <w:rPr>
          <w:rFonts w:ascii="Arial" w:hAnsi="Arial" w:cs="Arial"/>
          <w:sz w:val="20"/>
          <w:szCs w:val="20"/>
        </w:rPr>
        <w:t xml:space="preserve">  této</w:t>
      </w:r>
      <w:proofErr w:type="gramEnd"/>
      <w:r w:rsidRPr="00A15C6E">
        <w:rPr>
          <w:rFonts w:ascii="Arial" w:hAnsi="Arial" w:cs="Arial"/>
          <w:sz w:val="20"/>
          <w:szCs w:val="20"/>
        </w:rPr>
        <w:t xml:space="preserve"> Smlouvy</w:t>
      </w:r>
      <w:r w:rsidR="00223725">
        <w:rPr>
          <w:rFonts w:ascii="Arial" w:hAnsi="Arial" w:cs="Arial"/>
          <w:sz w:val="20"/>
          <w:szCs w:val="20"/>
        </w:rPr>
        <w:t xml:space="preserve">, resp. jeho část, </w:t>
      </w:r>
      <w:r w:rsidRPr="00A15C6E">
        <w:rPr>
          <w:rFonts w:ascii="Arial" w:hAnsi="Arial" w:cs="Arial"/>
          <w:sz w:val="20"/>
          <w:szCs w:val="20"/>
        </w:rPr>
        <w:t>p</w:t>
      </w:r>
      <w:r w:rsidR="00223725">
        <w:rPr>
          <w:rFonts w:ascii="Arial" w:hAnsi="Arial" w:cs="Arial"/>
          <w:sz w:val="20"/>
          <w:szCs w:val="20"/>
        </w:rPr>
        <w:t>lnil</w:t>
      </w:r>
      <w:r w:rsidRPr="00A15C6E">
        <w:rPr>
          <w:rFonts w:ascii="Arial" w:hAnsi="Arial" w:cs="Arial"/>
          <w:sz w:val="20"/>
          <w:szCs w:val="20"/>
        </w:rPr>
        <w:t xml:space="preserve"> sám.</w:t>
      </w:r>
    </w:p>
    <w:p w14:paraId="509A72D6" w14:textId="781F9EC3" w:rsidR="00A15C6E" w:rsidRPr="00A15C6E" w:rsidRDefault="00A15C6E" w:rsidP="00A15C6E">
      <w:pPr>
        <w:numPr>
          <w:ilvl w:val="2"/>
          <w:numId w:val="1"/>
        </w:numPr>
        <w:tabs>
          <w:tab w:val="left" w:pos="993"/>
        </w:tabs>
        <w:spacing w:before="120" w:after="120" w:line="280" w:lineRule="atLeast"/>
        <w:ind w:left="993" w:hanging="709"/>
        <w:jc w:val="both"/>
        <w:rPr>
          <w:rFonts w:ascii="Arial" w:hAnsi="Arial" w:cs="Arial"/>
          <w:sz w:val="20"/>
          <w:szCs w:val="20"/>
        </w:rPr>
      </w:pPr>
      <w:r>
        <w:rPr>
          <w:rFonts w:ascii="Arial" w:hAnsi="Arial" w:cs="Arial"/>
          <w:sz w:val="20"/>
          <w:szCs w:val="20"/>
        </w:rPr>
        <w:t xml:space="preserve">Změna poddodavatele či </w:t>
      </w:r>
      <w:r w:rsidR="00223725">
        <w:rPr>
          <w:rFonts w:ascii="Arial" w:hAnsi="Arial" w:cs="Arial"/>
          <w:sz w:val="20"/>
          <w:szCs w:val="20"/>
        </w:rPr>
        <w:t xml:space="preserve">rozsahu </w:t>
      </w:r>
      <w:r>
        <w:rPr>
          <w:rFonts w:ascii="Arial" w:hAnsi="Arial" w:cs="Arial"/>
          <w:sz w:val="20"/>
          <w:szCs w:val="20"/>
        </w:rPr>
        <w:t xml:space="preserve">jím poskytovaného plnění, resp. změna přílohy č. </w:t>
      </w:r>
      <w:r w:rsidR="00DB6959">
        <w:rPr>
          <w:rFonts w:ascii="Arial" w:hAnsi="Arial" w:cs="Arial"/>
          <w:sz w:val="20"/>
          <w:szCs w:val="20"/>
        </w:rPr>
        <w:t>4</w:t>
      </w:r>
      <w:r>
        <w:rPr>
          <w:rFonts w:ascii="Arial" w:hAnsi="Arial" w:cs="Arial"/>
          <w:sz w:val="20"/>
          <w:szCs w:val="20"/>
        </w:rPr>
        <w:t xml:space="preserve"> této Smlouvy, není podmíněna uzavřením dodatku k této Smlouvě.</w:t>
      </w:r>
    </w:p>
    <w:p w14:paraId="4F3B50C8" w14:textId="41C7C5E7" w:rsidR="00A15C6E" w:rsidRDefault="00A15C6E" w:rsidP="00A15C6E">
      <w:pPr>
        <w:numPr>
          <w:ilvl w:val="1"/>
          <w:numId w:val="1"/>
        </w:numPr>
        <w:tabs>
          <w:tab w:val="num" w:pos="284"/>
        </w:tabs>
        <w:spacing w:before="120" w:after="120" w:line="280" w:lineRule="atLeast"/>
        <w:ind w:left="567" w:hanging="567"/>
        <w:jc w:val="both"/>
        <w:rPr>
          <w:rFonts w:ascii="Arial" w:hAnsi="Arial" w:cs="Arial"/>
          <w:sz w:val="20"/>
          <w:szCs w:val="20"/>
        </w:rPr>
      </w:pPr>
      <w:r>
        <w:rPr>
          <w:rFonts w:ascii="Arial" w:hAnsi="Arial" w:cs="Arial"/>
          <w:sz w:val="20"/>
          <w:szCs w:val="20"/>
        </w:rPr>
        <w:t xml:space="preserve">Realizační tým </w:t>
      </w:r>
    </w:p>
    <w:p w14:paraId="6B6B962B" w14:textId="66FC609A" w:rsidR="00A235BB" w:rsidRDefault="00A235BB" w:rsidP="00A235BB">
      <w:pPr>
        <w:numPr>
          <w:ilvl w:val="2"/>
          <w:numId w:val="1"/>
        </w:numPr>
        <w:suppressAutoHyphens/>
        <w:overflowPunct w:val="0"/>
        <w:autoSpaceDE w:val="0"/>
        <w:spacing w:before="120" w:line="280" w:lineRule="atLeast"/>
        <w:ind w:left="993" w:hanging="709"/>
        <w:jc w:val="both"/>
        <w:textAlignment w:val="baseline"/>
        <w:rPr>
          <w:rFonts w:ascii="Arial" w:hAnsi="Arial" w:cs="Arial"/>
          <w:sz w:val="20"/>
          <w:szCs w:val="20"/>
          <w:lang w:eastAsia="ar-SA"/>
        </w:rPr>
      </w:pPr>
      <w:r w:rsidRPr="00A235BB">
        <w:rPr>
          <w:rFonts w:ascii="Arial" w:hAnsi="Arial" w:cs="Arial"/>
          <w:sz w:val="20"/>
          <w:szCs w:val="20"/>
          <w:lang w:eastAsia="ar-SA"/>
        </w:rPr>
        <w:t>Zhotovitel se zavazuje zajistit po celou dobu plnění</w:t>
      </w:r>
      <w:r w:rsidR="00223725">
        <w:rPr>
          <w:rFonts w:ascii="Arial" w:hAnsi="Arial" w:cs="Arial"/>
          <w:sz w:val="20"/>
          <w:szCs w:val="20"/>
          <w:lang w:eastAsia="ar-SA"/>
        </w:rPr>
        <w:t xml:space="preserve"> předmětu</w:t>
      </w:r>
      <w:r w:rsidRPr="00A235BB">
        <w:rPr>
          <w:rFonts w:ascii="Arial" w:hAnsi="Arial" w:cs="Arial"/>
          <w:sz w:val="20"/>
          <w:szCs w:val="20"/>
          <w:lang w:eastAsia="ar-SA"/>
        </w:rPr>
        <w:t xml:space="preserve"> této Smlouvy dostatečné </w:t>
      </w:r>
      <w:r w:rsidR="00223725">
        <w:rPr>
          <w:rFonts w:ascii="Arial" w:hAnsi="Arial" w:cs="Arial"/>
          <w:sz w:val="20"/>
          <w:szCs w:val="20"/>
          <w:lang w:eastAsia="ar-SA"/>
        </w:rPr>
        <w:t>p</w:t>
      </w:r>
      <w:r w:rsidRPr="00A235BB">
        <w:rPr>
          <w:rFonts w:ascii="Arial" w:hAnsi="Arial" w:cs="Arial"/>
          <w:sz w:val="20"/>
          <w:szCs w:val="20"/>
          <w:lang w:eastAsia="ar-SA"/>
        </w:rPr>
        <w:t>ersonální kapacity pro řádné a včasn</w:t>
      </w:r>
      <w:r w:rsidR="00223725">
        <w:rPr>
          <w:rFonts w:ascii="Arial" w:hAnsi="Arial" w:cs="Arial"/>
          <w:sz w:val="20"/>
          <w:szCs w:val="20"/>
          <w:lang w:eastAsia="ar-SA"/>
        </w:rPr>
        <w:t>é poskytnutí</w:t>
      </w:r>
      <w:r w:rsidRPr="00A235BB">
        <w:rPr>
          <w:rFonts w:ascii="Arial" w:hAnsi="Arial" w:cs="Arial"/>
          <w:sz w:val="20"/>
          <w:szCs w:val="20"/>
          <w:lang w:eastAsia="ar-SA"/>
        </w:rPr>
        <w:t xml:space="preserve"> sjednaného plnění. </w:t>
      </w:r>
    </w:p>
    <w:p w14:paraId="4A3AB882" w14:textId="691693E9" w:rsidR="00A235BB" w:rsidRPr="00A235BB" w:rsidRDefault="00A235BB" w:rsidP="00A235BB">
      <w:pPr>
        <w:numPr>
          <w:ilvl w:val="2"/>
          <w:numId w:val="1"/>
        </w:numPr>
        <w:suppressAutoHyphens/>
        <w:overflowPunct w:val="0"/>
        <w:autoSpaceDE w:val="0"/>
        <w:spacing w:before="120" w:line="280" w:lineRule="atLeast"/>
        <w:ind w:left="993" w:hanging="709"/>
        <w:jc w:val="both"/>
        <w:textAlignment w:val="baseline"/>
        <w:rPr>
          <w:rFonts w:ascii="Arial" w:hAnsi="Arial" w:cs="Arial"/>
          <w:sz w:val="20"/>
          <w:szCs w:val="20"/>
          <w:lang w:eastAsia="ar-SA"/>
        </w:rPr>
      </w:pPr>
      <w:r>
        <w:rPr>
          <w:rFonts w:ascii="Arial" w:hAnsi="Arial" w:cs="Arial"/>
          <w:sz w:val="20"/>
          <w:szCs w:val="20"/>
        </w:rPr>
        <w:t>Zhotovitel</w:t>
      </w:r>
      <w:r w:rsidRPr="00A235BB">
        <w:rPr>
          <w:rFonts w:ascii="Arial" w:hAnsi="Arial" w:cs="Arial"/>
          <w:sz w:val="20"/>
          <w:szCs w:val="20"/>
        </w:rPr>
        <w:t xml:space="preserve"> se zavazuje pln</w:t>
      </w:r>
      <w:r w:rsidR="00223725">
        <w:rPr>
          <w:rFonts w:ascii="Arial" w:hAnsi="Arial" w:cs="Arial"/>
          <w:sz w:val="20"/>
          <w:szCs w:val="20"/>
        </w:rPr>
        <w:t>it předmět</w:t>
      </w:r>
      <w:r w:rsidRPr="00A235BB">
        <w:rPr>
          <w:rFonts w:ascii="Arial" w:hAnsi="Arial" w:cs="Arial"/>
          <w:sz w:val="20"/>
          <w:szCs w:val="20"/>
        </w:rPr>
        <w:t xml:space="preserve"> </w:t>
      </w:r>
      <w:r>
        <w:rPr>
          <w:rFonts w:ascii="Arial" w:hAnsi="Arial" w:cs="Arial"/>
          <w:sz w:val="20"/>
          <w:szCs w:val="20"/>
        </w:rPr>
        <w:t>této Smlouvy</w:t>
      </w:r>
      <w:r w:rsidRPr="00A235BB">
        <w:rPr>
          <w:rFonts w:ascii="Arial" w:hAnsi="Arial" w:cs="Arial"/>
          <w:sz w:val="20"/>
          <w:szCs w:val="20"/>
        </w:rPr>
        <w:t xml:space="preserve"> prostřednictvím členů realizačního týmu uvedených </w:t>
      </w:r>
      <w:r>
        <w:rPr>
          <w:rFonts w:ascii="Arial" w:hAnsi="Arial" w:cs="Arial"/>
          <w:sz w:val="20"/>
          <w:szCs w:val="20"/>
          <w:lang w:eastAsia="ar-SA"/>
        </w:rPr>
        <w:t>Zhotovitelem</w:t>
      </w:r>
      <w:r w:rsidRPr="00A235BB">
        <w:rPr>
          <w:rFonts w:ascii="Arial" w:hAnsi="Arial" w:cs="Arial"/>
          <w:sz w:val="20"/>
          <w:szCs w:val="20"/>
          <w:lang w:eastAsia="ar-SA"/>
        </w:rPr>
        <w:t xml:space="preserve"> v nabídce na plnění Veřejné zakázky a v příloze č. </w:t>
      </w:r>
      <w:r w:rsidR="00DB6959">
        <w:rPr>
          <w:rFonts w:ascii="Arial" w:hAnsi="Arial" w:cs="Arial"/>
          <w:sz w:val="20"/>
          <w:szCs w:val="20"/>
          <w:lang w:eastAsia="ar-SA"/>
        </w:rPr>
        <w:t>5</w:t>
      </w:r>
      <w:r>
        <w:rPr>
          <w:rFonts w:ascii="Arial" w:hAnsi="Arial" w:cs="Arial"/>
          <w:sz w:val="20"/>
          <w:szCs w:val="20"/>
          <w:lang w:eastAsia="ar-SA"/>
        </w:rPr>
        <w:t xml:space="preserve"> této Smlouvy</w:t>
      </w:r>
      <w:r w:rsidRPr="00A235BB">
        <w:rPr>
          <w:rFonts w:ascii="Arial" w:hAnsi="Arial" w:cs="Arial"/>
          <w:sz w:val="20"/>
          <w:szCs w:val="20"/>
          <w:lang w:eastAsia="ar-SA"/>
        </w:rPr>
        <w:t>, a to v</w:t>
      </w:r>
      <w:r>
        <w:rPr>
          <w:rFonts w:ascii="Arial" w:hAnsi="Arial" w:cs="Arial"/>
          <w:sz w:val="20"/>
          <w:szCs w:val="20"/>
          <w:lang w:eastAsia="ar-SA"/>
        </w:rPr>
        <w:t>e Zhotovitelem</w:t>
      </w:r>
      <w:r w:rsidRPr="00A235BB">
        <w:rPr>
          <w:rFonts w:ascii="Arial" w:hAnsi="Arial" w:cs="Arial"/>
          <w:sz w:val="20"/>
          <w:szCs w:val="20"/>
          <w:lang w:eastAsia="ar-SA"/>
        </w:rPr>
        <w:t xml:space="preserve"> určeném rozsahu. V případě, že by mělo být</w:t>
      </w:r>
      <w:r w:rsidR="00223725">
        <w:rPr>
          <w:rFonts w:ascii="Arial" w:hAnsi="Arial" w:cs="Arial"/>
          <w:sz w:val="20"/>
          <w:szCs w:val="20"/>
          <w:lang w:eastAsia="ar-SA"/>
        </w:rPr>
        <w:t xml:space="preserve"> předmět</w:t>
      </w:r>
      <w:r w:rsidRPr="00A235BB">
        <w:rPr>
          <w:rFonts w:ascii="Arial" w:hAnsi="Arial" w:cs="Arial"/>
          <w:sz w:val="20"/>
          <w:szCs w:val="20"/>
          <w:lang w:eastAsia="ar-SA"/>
        </w:rPr>
        <w:t xml:space="preserve"> této </w:t>
      </w:r>
      <w:r>
        <w:rPr>
          <w:rFonts w:ascii="Arial" w:hAnsi="Arial" w:cs="Arial"/>
          <w:sz w:val="20"/>
          <w:szCs w:val="20"/>
          <w:lang w:eastAsia="ar-SA"/>
        </w:rPr>
        <w:t>Smlouvy</w:t>
      </w:r>
      <w:r w:rsidRPr="00A235BB">
        <w:rPr>
          <w:rFonts w:ascii="Arial" w:hAnsi="Arial" w:cs="Arial"/>
          <w:sz w:val="20"/>
          <w:szCs w:val="20"/>
          <w:lang w:eastAsia="ar-SA"/>
        </w:rPr>
        <w:t xml:space="preserve"> </w:t>
      </w:r>
      <w:r w:rsidR="00223725">
        <w:rPr>
          <w:rFonts w:ascii="Arial" w:hAnsi="Arial" w:cs="Arial"/>
          <w:sz w:val="20"/>
          <w:szCs w:val="20"/>
          <w:lang w:eastAsia="ar-SA"/>
        </w:rPr>
        <w:t xml:space="preserve">plněn </w:t>
      </w:r>
      <w:r w:rsidRPr="00A235BB">
        <w:rPr>
          <w:rFonts w:ascii="Arial" w:hAnsi="Arial" w:cs="Arial"/>
          <w:sz w:val="20"/>
          <w:szCs w:val="20"/>
          <w:lang w:eastAsia="ar-SA"/>
        </w:rPr>
        <w:t xml:space="preserve">prostřednictvím dalších osob než uvedených v nabídce na plnění Veřejné zakázky a v příloze č. </w:t>
      </w:r>
      <w:r w:rsidR="00DB6959">
        <w:rPr>
          <w:rFonts w:ascii="Arial" w:hAnsi="Arial" w:cs="Arial"/>
          <w:sz w:val="20"/>
          <w:szCs w:val="20"/>
          <w:lang w:eastAsia="ar-SA"/>
        </w:rPr>
        <w:t>5</w:t>
      </w:r>
      <w:r>
        <w:rPr>
          <w:rFonts w:ascii="Arial" w:hAnsi="Arial" w:cs="Arial"/>
          <w:sz w:val="20"/>
          <w:szCs w:val="20"/>
          <w:lang w:eastAsia="ar-SA"/>
        </w:rPr>
        <w:t xml:space="preserve"> této Smlouvy</w:t>
      </w:r>
      <w:r w:rsidRPr="00A235BB">
        <w:rPr>
          <w:rFonts w:ascii="Arial" w:hAnsi="Arial" w:cs="Arial"/>
          <w:sz w:val="20"/>
          <w:szCs w:val="20"/>
          <w:lang w:eastAsia="ar-SA"/>
        </w:rPr>
        <w:t xml:space="preserve">, je zapojení dalších osob do realizačního týmu podmíněno písemným souhlasem Objednatele s tím, že </w:t>
      </w:r>
      <w:r>
        <w:rPr>
          <w:rFonts w:ascii="Arial" w:hAnsi="Arial" w:cs="Arial"/>
          <w:sz w:val="20"/>
          <w:szCs w:val="20"/>
          <w:lang w:eastAsia="ar-SA"/>
        </w:rPr>
        <w:t>Zhotovitel</w:t>
      </w:r>
      <w:r w:rsidRPr="00A235BB">
        <w:rPr>
          <w:rFonts w:ascii="Arial" w:hAnsi="Arial" w:cs="Arial"/>
          <w:sz w:val="20"/>
          <w:szCs w:val="20"/>
          <w:lang w:eastAsia="ar-SA"/>
        </w:rPr>
        <w:t xml:space="preserve"> se zavazuje doložit Objednateli, že každý takový člen realizačního týmu splňuje minimální úroveň </w:t>
      </w:r>
      <w:r w:rsidR="00817E5D" w:rsidRPr="00A235BB">
        <w:rPr>
          <w:rFonts w:ascii="Arial" w:hAnsi="Arial" w:cs="Arial"/>
          <w:sz w:val="20"/>
          <w:szCs w:val="20"/>
          <w:lang w:eastAsia="ar-SA"/>
        </w:rPr>
        <w:t xml:space="preserve">kvalifikace </w:t>
      </w:r>
      <w:r w:rsidR="00817E5D">
        <w:rPr>
          <w:rFonts w:ascii="Arial" w:hAnsi="Arial" w:cs="Arial"/>
          <w:sz w:val="20"/>
          <w:szCs w:val="20"/>
          <w:lang w:eastAsia="ar-SA"/>
        </w:rPr>
        <w:t>odpovídající</w:t>
      </w:r>
      <w:r w:rsidR="004D0D0C">
        <w:rPr>
          <w:rFonts w:ascii="Arial" w:hAnsi="Arial" w:cs="Arial"/>
          <w:sz w:val="20"/>
          <w:szCs w:val="20"/>
          <w:lang w:eastAsia="ar-SA"/>
        </w:rPr>
        <w:t xml:space="preserve"> příslušné pozici v rámci realizačního </w:t>
      </w:r>
      <w:r w:rsidR="004D0D0C" w:rsidRPr="00817E5D">
        <w:rPr>
          <w:rFonts w:ascii="Arial" w:hAnsi="Arial" w:cs="Arial"/>
          <w:sz w:val="20"/>
          <w:szCs w:val="20"/>
          <w:lang w:eastAsia="ar-SA"/>
        </w:rPr>
        <w:t xml:space="preserve">týmu </w:t>
      </w:r>
      <w:r w:rsidRPr="00817E5D">
        <w:rPr>
          <w:rFonts w:ascii="Arial" w:hAnsi="Arial" w:cs="Arial"/>
          <w:sz w:val="20"/>
          <w:szCs w:val="20"/>
          <w:lang w:eastAsia="ar-SA"/>
        </w:rPr>
        <w:t>dle bodu 4</w:t>
      </w:r>
      <w:r w:rsidR="00912038" w:rsidRPr="00817E5D">
        <w:rPr>
          <w:rFonts w:ascii="Arial" w:hAnsi="Arial" w:cs="Arial"/>
          <w:sz w:val="20"/>
          <w:szCs w:val="20"/>
          <w:lang w:eastAsia="ar-SA"/>
        </w:rPr>
        <w:t xml:space="preserve"> formuláře nabídek</w:t>
      </w:r>
      <w:r w:rsidRPr="00817E5D">
        <w:rPr>
          <w:rFonts w:ascii="Arial" w:hAnsi="Arial" w:cs="Arial"/>
          <w:sz w:val="20"/>
          <w:szCs w:val="20"/>
          <w:lang w:eastAsia="ar-SA"/>
        </w:rPr>
        <w:t>.</w:t>
      </w:r>
      <w:r w:rsidRPr="00A235BB">
        <w:rPr>
          <w:rFonts w:ascii="Arial" w:hAnsi="Arial" w:cs="Arial"/>
          <w:sz w:val="20"/>
          <w:szCs w:val="20"/>
          <w:lang w:eastAsia="ar-SA"/>
        </w:rPr>
        <w:t xml:space="preserve"> </w:t>
      </w:r>
      <w:r w:rsidRPr="00A235BB">
        <w:rPr>
          <w:rFonts w:ascii="Arial" w:hAnsi="Arial" w:cs="Arial"/>
          <w:sz w:val="20"/>
          <w:szCs w:val="20"/>
        </w:rPr>
        <w:t>Objednatel prohlašuje, že jeho souhlas se zapojením dalších osob do realizačního týmu dle tohoto odstavce nebude bezdůvodně odepřen</w:t>
      </w:r>
      <w:r w:rsidRPr="00A235BB">
        <w:rPr>
          <w:rFonts w:ascii="Arial" w:hAnsi="Arial" w:cs="Arial"/>
          <w:sz w:val="20"/>
          <w:szCs w:val="20"/>
          <w:lang w:eastAsia="ar-SA"/>
        </w:rPr>
        <w:t>.</w:t>
      </w:r>
    </w:p>
    <w:p w14:paraId="2E06CF33" w14:textId="22354449" w:rsidR="00A235BB" w:rsidRDefault="00A235BB" w:rsidP="00A235BB">
      <w:pPr>
        <w:numPr>
          <w:ilvl w:val="2"/>
          <w:numId w:val="1"/>
        </w:numPr>
        <w:suppressAutoHyphens/>
        <w:overflowPunct w:val="0"/>
        <w:autoSpaceDE w:val="0"/>
        <w:spacing w:before="120" w:line="280" w:lineRule="atLeast"/>
        <w:ind w:left="993" w:hanging="709"/>
        <w:jc w:val="both"/>
        <w:textAlignment w:val="baseline"/>
        <w:rPr>
          <w:rFonts w:ascii="Arial" w:hAnsi="Arial" w:cs="Arial"/>
          <w:sz w:val="20"/>
          <w:szCs w:val="20"/>
          <w:lang w:eastAsia="ar-SA"/>
        </w:rPr>
      </w:pPr>
      <w:r w:rsidRPr="004A3DED">
        <w:rPr>
          <w:rFonts w:ascii="Arial" w:hAnsi="Arial" w:cs="Arial"/>
          <w:sz w:val="20"/>
          <w:szCs w:val="20"/>
        </w:rPr>
        <w:t xml:space="preserve">Změna člena realizačního týmu a/nebo rozsahu jím poskytovaného plnění ze strany </w:t>
      </w:r>
      <w:r>
        <w:rPr>
          <w:rFonts w:ascii="Arial" w:hAnsi="Arial" w:cs="Arial"/>
          <w:sz w:val="20"/>
          <w:szCs w:val="20"/>
        </w:rPr>
        <w:t>Zhotovitele</w:t>
      </w:r>
      <w:r w:rsidRPr="004A3DED">
        <w:rPr>
          <w:rFonts w:ascii="Arial" w:hAnsi="Arial" w:cs="Arial"/>
          <w:sz w:val="20"/>
          <w:szCs w:val="20"/>
        </w:rPr>
        <w:t xml:space="preserve"> jsou podmíněny písemným souhlasem Objednatele. V případě změny členů realizačního týmu, prostřednictvím kterých </w:t>
      </w:r>
      <w:r>
        <w:rPr>
          <w:rFonts w:ascii="Arial" w:hAnsi="Arial" w:cs="Arial"/>
          <w:sz w:val="20"/>
          <w:szCs w:val="20"/>
        </w:rPr>
        <w:t>Zhotovitel</w:t>
      </w:r>
      <w:r w:rsidRPr="004A3DED">
        <w:rPr>
          <w:rFonts w:ascii="Arial" w:hAnsi="Arial" w:cs="Arial"/>
          <w:sz w:val="20"/>
          <w:szCs w:val="20"/>
        </w:rPr>
        <w:t xml:space="preserve"> prokazoval splnění podmínek kvalifikace v rámci zadávacího řízení Veřejné zakázky</w:t>
      </w:r>
      <w:r w:rsidR="009527C5" w:rsidRPr="009527C5">
        <w:rPr>
          <w:rFonts w:ascii="Arial" w:hAnsi="Arial" w:cs="Arial"/>
          <w:sz w:val="20"/>
          <w:szCs w:val="20"/>
        </w:rPr>
        <w:t xml:space="preserve"> </w:t>
      </w:r>
      <w:r w:rsidR="009527C5">
        <w:rPr>
          <w:rFonts w:ascii="Arial" w:hAnsi="Arial" w:cs="Arial"/>
          <w:sz w:val="20"/>
          <w:szCs w:val="20"/>
        </w:rPr>
        <w:t>a/nebo které byly předmětem hodnocení nabídek na plnění Veřejné zakázky</w:t>
      </w:r>
      <w:r w:rsidRPr="004A3DED">
        <w:rPr>
          <w:rFonts w:ascii="Arial" w:hAnsi="Arial" w:cs="Arial"/>
          <w:sz w:val="20"/>
          <w:szCs w:val="20"/>
        </w:rPr>
        <w:t xml:space="preserve">, se </w:t>
      </w:r>
      <w:r>
        <w:rPr>
          <w:rFonts w:ascii="Arial" w:hAnsi="Arial" w:cs="Arial"/>
          <w:sz w:val="20"/>
          <w:szCs w:val="20"/>
        </w:rPr>
        <w:t xml:space="preserve">Zhotovitel </w:t>
      </w:r>
      <w:r w:rsidRPr="004A3DED">
        <w:rPr>
          <w:rFonts w:ascii="Arial" w:hAnsi="Arial" w:cs="Arial"/>
          <w:sz w:val="20"/>
          <w:szCs w:val="20"/>
        </w:rPr>
        <w:t xml:space="preserve">zavazuje doložit Objednateli kvalifikaci nového člena realizačního týmu, která odpovídá minimálně </w:t>
      </w:r>
      <w:r w:rsidR="009527C5">
        <w:rPr>
          <w:rFonts w:ascii="Arial" w:hAnsi="Arial" w:cs="Arial"/>
          <w:sz w:val="20"/>
          <w:szCs w:val="20"/>
        </w:rPr>
        <w:t>kvalifikaci člena realizačního týmu, který je nahrazován.</w:t>
      </w:r>
      <w:r w:rsidRPr="004A3DED">
        <w:rPr>
          <w:rFonts w:ascii="Arial" w:hAnsi="Arial" w:cs="Arial"/>
          <w:sz w:val="20"/>
          <w:szCs w:val="20"/>
        </w:rPr>
        <w:t xml:space="preserve"> Objednatel prohlašuje, že jeho souhlas se změnou člena realizačního týmu dle tohoto odstavce nebude bezdůvodně odepřen. </w:t>
      </w:r>
    </w:p>
    <w:p w14:paraId="5E979A10" w14:textId="75AD4052" w:rsidR="00A235BB" w:rsidRDefault="00A235BB" w:rsidP="00A235BB">
      <w:pPr>
        <w:numPr>
          <w:ilvl w:val="2"/>
          <w:numId w:val="1"/>
        </w:numPr>
        <w:tabs>
          <w:tab w:val="left" w:pos="993"/>
        </w:tabs>
        <w:spacing w:before="120" w:after="120" w:line="280" w:lineRule="atLeast"/>
        <w:ind w:left="993" w:hanging="709"/>
        <w:jc w:val="both"/>
        <w:rPr>
          <w:rFonts w:ascii="Arial" w:hAnsi="Arial" w:cs="Arial"/>
          <w:sz w:val="20"/>
          <w:szCs w:val="20"/>
        </w:rPr>
      </w:pPr>
      <w:r w:rsidRPr="00A15C6E">
        <w:rPr>
          <w:rFonts w:ascii="Arial" w:hAnsi="Arial" w:cs="Arial"/>
          <w:sz w:val="20"/>
          <w:szCs w:val="20"/>
        </w:rPr>
        <w:t xml:space="preserve">Zhotovitel se zavazuje vyměnit bez zbytečného odkladu, nejpozději však do 5 pracovních dnů, </w:t>
      </w:r>
      <w:r>
        <w:rPr>
          <w:rFonts w:ascii="Arial" w:hAnsi="Arial" w:cs="Arial"/>
          <w:sz w:val="20"/>
          <w:szCs w:val="20"/>
        </w:rPr>
        <w:t xml:space="preserve">člena realizačního týmu </w:t>
      </w:r>
      <w:r w:rsidRPr="00A15C6E">
        <w:rPr>
          <w:rFonts w:ascii="Arial" w:hAnsi="Arial" w:cs="Arial"/>
          <w:sz w:val="20"/>
          <w:szCs w:val="20"/>
        </w:rPr>
        <w:t xml:space="preserve">na </w:t>
      </w:r>
      <w:r w:rsidR="00223725">
        <w:rPr>
          <w:rFonts w:ascii="Arial" w:hAnsi="Arial" w:cs="Arial"/>
          <w:sz w:val="20"/>
          <w:szCs w:val="20"/>
        </w:rPr>
        <w:t xml:space="preserve">písemnou </w:t>
      </w:r>
      <w:r w:rsidRPr="00A15C6E">
        <w:rPr>
          <w:rFonts w:ascii="Arial" w:hAnsi="Arial" w:cs="Arial"/>
          <w:sz w:val="20"/>
          <w:szCs w:val="20"/>
        </w:rPr>
        <w:t xml:space="preserve">žádost Objednatele pro opakovanou (tj. min. dvakrát) důvodnou nespokojenost s kvalitou jím poskytovaného plnění nebo pro opakovanou nedostatečnou komunikaci s Objednatelem, na které Zhotovitele písemně upozorní. </w:t>
      </w:r>
      <w:r w:rsidR="009527C5">
        <w:rPr>
          <w:rFonts w:ascii="Arial" w:hAnsi="Arial" w:cs="Arial"/>
          <w:sz w:val="20"/>
          <w:szCs w:val="20"/>
        </w:rPr>
        <w:t>Zhotovitel se zavazuje</w:t>
      </w:r>
      <w:r w:rsidR="009527C5" w:rsidRPr="009527C5">
        <w:rPr>
          <w:rFonts w:ascii="Arial" w:hAnsi="Arial" w:cs="Arial"/>
          <w:sz w:val="20"/>
          <w:szCs w:val="20"/>
        </w:rPr>
        <w:t xml:space="preserve"> </w:t>
      </w:r>
      <w:r w:rsidR="009527C5" w:rsidRPr="004A3DED">
        <w:rPr>
          <w:rFonts w:ascii="Arial" w:hAnsi="Arial" w:cs="Arial"/>
          <w:sz w:val="20"/>
          <w:szCs w:val="20"/>
        </w:rPr>
        <w:t xml:space="preserve">doložit Objednateli kvalifikaci nového člena realizačního týmu, která odpovídá minimálně </w:t>
      </w:r>
      <w:r w:rsidR="009527C5">
        <w:rPr>
          <w:rFonts w:ascii="Arial" w:hAnsi="Arial" w:cs="Arial"/>
          <w:sz w:val="20"/>
          <w:szCs w:val="20"/>
        </w:rPr>
        <w:t>kvalifikaci člena realizačního týmu, o jehož výměnu bylo Objednatelem důvodně požádáno.</w:t>
      </w:r>
      <w:r w:rsidR="009527C5" w:rsidRPr="00A15C6E">
        <w:rPr>
          <w:rFonts w:ascii="Arial" w:hAnsi="Arial" w:cs="Arial"/>
          <w:sz w:val="20"/>
          <w:szCs w:val="20"/>
        </w:rPr>
        <w:t xml:space="preserve"> </w:t>
      </w:r>
      <w:r w:rsidRPr="00A15C6E">
        <w:rPr>
          <w:rFonts w:ascii="Arial" w:hAnsi="Arial" w:cs="Arial"/>
          <w:sz w:val="20"/>
          <w:szCs w:val="20"/>
        </w:rPr>
        <w:t xml:space="preserve">Veškeré případné náklady související s výměnou </w:t>
      </w:r>
      <w:r>
        <w:rPr>
          <w:rFonts w:ascii="Arial" w:hAnsi="Arial" w:cs="Arial"/>
          <w:sz w:val="20"/>
          <w:szCs w:val="20"/>
        </w:rPr>
        <w:t xml:space="preserve">člena realizačního týmu </w:t>
      </w:r>
      <w:r w:rsidRPr="00A15C6E">
        <w:rPr>
          <w:rFonts w:ascii="Arial" w:hAnsi="Arial" w:cs="Arial"/>
          <w:sz w:val="20"/>
          <w:szCs w:val="20"/>
        </w:rPr>
        <w:t>dle tohoto odstavce nese výlučně Zhotovitel.</w:t>
      </w:r>
    </w:p>
    <w:p w14:paraId="15B36BC3" w14:textId="600E3E62" w:rsidR="00A235BB" w:rsidRPr="00A235BB" w:rsidRDefault="00A235BB" w:rsidP="00A235BB">
      <w:pPr>
        <w:numPr>
          <w:ilvl w:val="2"/>
          <w:numId w:val="1"/>
        </w:numPr>
        <w:tabs>
          <w:tab w:val="left" w:pos="993"/>
        </w:tabs>
        <w:spacing w:before="120" w:after="120" w:line="280" w:lineRule="atLeast"/>
        <w:ind w:left="993" w:hanging="709"/>
        <w:jc w:val="both"/>
        <w:rPr>
          <w:rFonts w:ascii="Arial" w:hAnsi="Arial" w:cs="Arial"/>
          <w:sz w:val="20"/>
          <w:szCs w:val="20"/>
        </w:rPr>
      </w:pPr>
      <w:r>
        <w:rPr>
          <w:rFonts w:ascii="Arial" w:hAnsi="Arial" w:cs="Arial"/>
          <w:sz w:val="20"/>
          <w:szCs w:val="20"/>
        </w:rPr>
        <w:t xml:space="preserve">Změna člena realizačního týmu, resp. změna přílohy č. </w:t>
      </w:r>
      <w:r w:rsidR="00DB6959">
        <w:rPr>
          <w:rFonts w:ascii="Arial" w:hAnsi="Arial" w:cs="Arial"/>
          <w:sz w:val="20"/>
          <w:szCs w:val="20"/>
        </w:rPr>
        <w:t>5</w:t>
      </w:r>
      <w:r>
        <w:rPr>
          <w:rFonts w:ascii="Arial" w:hAnsi="Arial" w:cs="Arial"/>
          <w:sz w:val="20"/>
          <w:szCs w:val="20"/>
        </w:rPr>
        <w:t xml:space="preserve"> této Smlouvy, není podmíněna uzavřením dodatku k této Smlouvě.</w:t>
      </w:r>
    </w:p>
    <w:p w14:paraId="2B6C1042" w14:textId="77777777" w:rsidR="008B367F" w:rsidRPr="00835107" w:rsidRDefault="008B367F" w:rsidP="0093458B">
      <w:pPr>
        <w:keepNext/>
        <w:numPr>
          <w:ilvl w:val="0"/>
          <w:numId w:val="1"/>
        </w:numPr>
        <w:tabs>
          <w:tab w:val="left" w:pos="454"/>
        </w:tabs>
        <w:spacing w:before="360" w:after="120" w:line="280" w:lineRule="atLeast"/>
        <w:ind w:left="357" w:hanging="357"/>
        <w:jc w:val="center"/>
        <w:outlineLvl w:val="0"/>
        <w:rPr>
          <w:rFonts w:ascii="Arial" w:hAnsi="Arial" w:cs="Arial"/>
          <w:b/>
          <w:caps/>
          <w:kern w:val="28"/>
          <w:sz w:val="20"/>
          <w:szCs w:val="20"/>
        </w:rPr>
      </w:pPr>
      <w:r w:rsidRPr="00835107">
        <w:rPr>
          <w:rFonts w:ascii="Arial" w:hAnsi="Arial" w:cs="Arial"/>
          <w:b/>
          <w:caps/>
          <w:kern w:val="28"/>
          <w:sz w:val="20"/>
          <w:szCs w:val="20"/>
        </w:rPr>
        <w:lastRenderedPageBreak/>
        <w:t>oprávněné osoby smluvních stran</w:t>
      </w:r>
    </w:p>
    <w:p w14:paraId="6ED14B51" w14:textId="69CC7A32" w:rsidR="00F72F84" w:rsidRPr="00282D75" w:rsidRDefault="00E370AA" w:rsidP="00282D75">
      <w:pPr>
        <w:numPr>
          <w:ilvl w:val="1"/>
          <w:numId w:val="1"/>
        </w:numPr>
        <w:spacing w:before="120" w:after="120" w:line="280" w:lineRule="atLeast"/>
        <w:ind w:left="567" w:hanging="567"/>
        <w:jc w:val="both"/>
        <w:rPr>
          <w:rFonts w:ascii="Arial" w:hAnsi="Arial" w:cs="Arial"/>
          <w:sz w:val="20"/>
          <w:szCs w:val="20"/>
        </w:rPr>
      </w:pPr>
      <w:r w:rsidRPr="005637BA">
        <w:rPr>
          <w:rFonts w:ascii="Arial" w:hAnsi="Arial" w:cs="Arial"/>
          <w:sz w:val="20"/>
          <w:szCs w:val="20"/>
        </w:rPr>
        <w:t xml:space="preserve">Oprávněnou osobou Objednatele, tj. osobou pověřenou pro účely této Smlouvy, </w:t>
      </w:r>
      <w:r w:rsidR="004B7E24" w:rsidRPr="005637BA">
        <w:rPr>
          <w:rFonts w:ascii="Arial" w:hAnsi="Arial" w:cs="Arial"/>
          <w:sz w:val="20"/>
          <w:szCs w:val="20"/>
        </w:rPr>
        <w:t xml:space="preserve">vyjma jednání </w:t>
      </w:r>
      <w:r w:rsidR="004B7E24" w:rsidRPr="005637BA">
        <w:rPr>
          <w:rFonts w:ascii="Arial" w:hAnsi="Arial" w:cs="Arial"/>
          <w:sz w:val="20"/>
          <w:szCs w:val="20"/>
        </w:rPr>
        <w:br/>
        <w:t xml:space="preserve">o změnách obsahu této Smlouvy, </w:t>
      </w:r>
      <w:r w:rsidRPr="005637BA">
        <w:rPr>
          <w:rFonts w:ascii="Arial" w:hAnsi="Arial" w:cs="Arial"/>
          <w:sz w:val="20"/>
          <w:szCs w:val="20"/>
        </w:rPr>
        <w:t xml:space="preserve">neoznámí-li Objednatel </w:t>
      </w:r>
      <w:r w:rsidR="008A73A8">
        <w:rPr>
          <w:rFonts w:ascii="Arial" w:hAnsi="Arial" w:cs="Arial"/>
          <w:sz w:val="20"/>
          <w:szCs w:val="20"/>
        </w:rPr>
        <w:t>Zhotoviteli</w:t>
      </w:r>
      <w:r w:rsidRPr="005637BA">
        <w:rPr>
          <w:rFonts w:ascii="Arial" w:hAnsi="Arial" w:cs="Arial"/>
          <w:sz w:val="20"/>
          <w:szCs w:val="20"/>
        </w:rPr>
        <w:t xml:space="preserve"> písemně jinak,</w:t>
      </w:r>
      <w:r w:rsidR="00114B8D">
        <w:rPr>
          <w:rFonts w:ascii="Arial" w:hAnsi="Arial" w:cs="Arial"/>
          <w:sz w:val="20"/>
          <w:szCs w:val="20"/>
        </w:rPr>
        <w:t xml:space="preserve"> je </w:t>
      </w:r>
      <w:r w:rsidR="00114B8D" w:rsidRPr="00354589">
        <w:rPr>
          <w:rFonts w:ascii="Arial" w:hAnsi="Arial" w:cs="Arial"/>
          <w:b/>
          <w:bCs/>
          <w:i/>
          <w:iCs/>
          <w:color w:val="FFFFFF" w:themeColor="background1"/>
          <w:sz w:val="20"/>
          <w:szCs w:val="20"/>
          <w:highlight w:val="black"/>
        </w:rPr>
        <w:t>neveřejný údaj</w:t>
      </w:r>
      <w:r w:rsidR="00337721" w:rsidRPr="00282D75">
        <w:rPr>
          <w:rFonts w:ascii="Arial" w:hAnsi="Arial" w:cs="Arial"/>
          <w:sz w:val="20"/>
          <w:szCs w:val="20"/>
        </w:rPr>
        <w:t xml:space="preserve">. </w:t>
      </w:r>
    </w:p>
    <w:p w14:paraId="79D9BA78" w14:textId="4CF3AD37" w:rsidR="00E370AA" w:rsidRPr="00F72F84" w:rsidRDefault="004B7E24" w:rsidP="00F72F84">
      <w:pPr>
        <w:numPr>
          <w:ilvl w:val="1"/>
          <w:numId w:val="1"/>
        </w:numPr>
        <w:spacing w:before="120" w:after="120" w:line="280" w:lineRule="atLeast"/>
        <w:ind w:left="567" w:hanging="567"/>
        <w:jc w:val="both"/>
        <w:rPr>
          <w:rFonts w:ascii="Arial" w:hAnsi="Arial" w:cs="Arial"/>
          <w:sz w:val="20"/>
          <w:szCs w:val="20"/>
        </w:rPr>
      </w:pPr>
      <w:r w:rsidRPr="00F72F84">
        <w:rPr>
          <w:rFonts w:ascii="Arial" w:hAnsi="Arial" w:cs="Arial"/>
          <w:sz w:val="20"/>
          <w:szCs w:val="20"/>
        </w:rPr>
        <w:t>Oprávněnou</w:t>
      </w:r>
      <w:r w:rsidR="00E370AA" w:rsidRPr="00F72F84">
        <w:rPr>
          <w:rFonts w:ascii="Arial" w:hAnsi="Arial" w:cs="Arial"/>
          <w:sz w:val="20"/>
          <w:szCs w:val="20"/>
        </w:rPr>
        <w:t xml:space="preserve"> osobou </w:t>
      </w:r>
      <w:r w:rsidR="008A73A8">
        <w:rPr>
          <w:rFonts w:ascii="Arial" w:hAnsi="Arial" w:cs="Arial"/>
          <w:sz w:val="20"/>
          <w:szCs w:val="20"/>
        </w:rPr>
        <w:t>Zhotovitele</w:t>
      </w:r>
      <w:r w:rsidR="00E370AA" w:rsidRPr="00F72F84">
        <w:rPr>
          <w:rFonts w:ascii="Arial" w:hAnsi="Arial" w:cs="Arial"/>
          <w:sz w:val="20"/>
          <w:szCs w:val="20"/>
        </w:rPr>
        <w:t>, tj. osobou pověřenou pro účely této Smlouvy,</w:t>
      </w:r>
      <w:r w:rsidRPr="00F72F84">
        <w:rPr>
          <w:rFonts w:ascii="Arial" w:hAnsi="Arial" w:cs="Arial"/>
          <w:sz w:val="20"/>
          <w:szCs w:val="20"/>
        </w:rPr>
        <w:t xml:space="preserve"> vyjma jednání </w:t>
      </w:r>
      <w:r w:rsidRPr="00F72F84">
        <w:rPr>
          <w:rFonts w:ascii="Arial" w:hAnsi="Arial" w:cs="Arial"/>
          <w:sz w:val="20"/>
          <w:szCs w:val="20"/>
        </w:rPr>
        <w:br/>
        <w:t xml:space="preserve">o změnách obsahu této Smlouvy, </w:t>
      </w:r>
      <w:r w:rsidR="00E370AA" w:rsidRPr="00F72F84">
        <w:rPr>
          <w:rFonts w:ascii="Arial" w:hAnsi="Arial" w:cs="Arial"/>
          <w:sz w:val="20"/>
          <w:szCs w:val="20"/>
        </w:rPr>
        <w:t xml:space="preserve">neoznámí-li </w:t>
      </w:r>
      <w:r w:rsidR="008A73A8">
        <w:rPr>
          <w:rFonts w:ascii="Arial" w:hAnsi="Arial" w:cs="Arial"/>
          <w:sz w:val="20"/>
          <w:szCs w:val="20"/>
        </w:rPr>
        <w:t>Zhotovitel</w:t>
      </w:r>
      <w:r w:rsidR="00E370AA" w:rsidRPr="00F72F84">
        <w:rPr>
          <w:rFonts w:ascii="Arial" w:hAnsi="Arial" w:cs="Arial"/>
          <w:sz w:val="20"/>
          <w:szCs w:val="20"/>
        </w:rPr>
        <w:t xml:space="preserve"> Objednateli písemně jinak, </w:t>
      </w:r>
      <w:r w:rsidR="00114B8D">
        <w:rPr>
          <w:rFonts w:ascii="Arial" w:hAnsi="Arial" w:cs="Arial"/>
          <w:sz w:val="20"/>
          <w:szCs w:val="20"/>
        </w:rPr>
        <w:t xml:space="preserve">je </w:t>
      </w:r>
      <w:r w:rsidR="00114B8D" w:rsidRPr="00354589">
        <w:rPr>
          <w:rFonts w:ascii="Arial" w:hAnsi="Arial" w:cs="Arial"/>
          <w:b/>
          <w:bCs/>
          <w:i/>
          <w:iCs/>
          <w:color w:val="FFFFFF" w:themeColor="background1"/>
          <w:sz w:val="20"/>
          <w:szCs w:val="20"/>
          <w:highlight w:val="black"/>
        </w:rPr>
        <w:t>neveřejný údaj</w:t>
      </w:r>
      <w:r w:rsidR="00B01CD4">
        <w:rPr>
          <w:rFonts w:ascii="Arial" w:hAnsi="Arial" w:cs="Arial"/>
          <w:sz w:val="20"/>
          <w:szCs w:val="20"/>
        </w:rPr>
        <w:t xml:space="preserve">. </w:t>
      </w:r>
    </w:p>
    <w:p w14:paraId="3CA9373D" w14:textId="0D4868A6" w:rsidR="00E370AA" w:rsidRDefault="00E370AA" w:rsidP="00F05FF1">
      <w:pPr>
        <w:numPr>
          <w:ilvl w:val="1"/>
          <w:numId w:val="1"/>
        </w:numPr>
        <w:spacing w:before="120" w:after="120" w:line="280" w:lineRule="atLeast"/>
        <w:ind w:left="567" w:hanging="567"/>
        <w:jc w:val="both"/>
        <w:rPr>
          <w:rFonts w:ascii="Arial" w:hAnsi="Arial" w:cs="Arial"/>
          <w:sz w:val="20"/>
          <w:szCs w:val="20"/>
        </w:rPr>
      </w:pPr>
      <w:r w:rsidRPr="00D30CF6">
        <w:rPr>
          <w:rFonts w:ascii="Arial" w:hAnsi="Arial" w:cs="Arial"/>
          <w:sz w:val="20"/>
          <w:szCs w:val="20"/>
        </w:rPr>
        <w:t xml:space="preserve">Není-li v této Smlouvě uvedeno výslovně jinak, rozumí se úkony Objednatele a </w:t>
      </w:r>
      <w:r w:rsidR="008A73A8">
        <w:rPr>
          <w:rFonts w:ascii="Arial" w:hAnsi="Arial" w:cs="Arial"/>
          <w:sz w:val="20"/>
          <w:szCs w:val="20"/>
        </w:rPr>
        <w:t>Zhotovitele</w:t>
      </w:r>
      <w:r w:rsidR="004B7E24" w:rsidRPr="00D30CF6">
        <w:rPr>
          <w:rFonts w:ascii="Arial" w:hAnsi="Arial" w:cs="Arial"/>
          <w:sz w:val="20"/>
          <w:szCs w:val="20"/>
        </w:rPr>
        <w:t xml:space="preserve"> </w:t>
      </w:r>
      <w:r w:rsidR="004B7E24" w:rsidRPr="00D30CF6">
        <w:rPr>
          <w:rFonts w:ascii="Arial" w:hAnsi="Arial" w:cs="Arial"/>
          <w:sz w:val="20"/>
          <w:szCs w:val="20"/>
        </w:rPr>
        <w:br/>
      </w:r>
      <w:r w:rsidRPr="00D30CF6">
        <w:rPr>
          <w:rFonts w:ascii="Arial" w:hAnsi="Arial" w:cs="Arial"/>
          <w:sz w:val="20"/>
          <w:szCs w:val="20"/>
        </w:rPr>
        <w:t xml:space="preserve">ve smyslu této Smlouvy úkony </w:t>
      </w:r>
      <w:r w:rsidR="004B7E24" w:rsidRPr="00D30CF6">
        <w:rPr>
          <w:rFonts w:ascii="Arial" w:hAnsi="Arial" w:cs="Arial"/>
          <w:sz w:val="20"/>
          <w:szCs w:val="20"/>
        </w:rPr>
        <w:t xml:space="preserve">oprávněných </w:t>
      </w:r>
      <w:r w:rsidRPr="00D30CF6">
        <w:rPr>
          <w:rFonts w:ascii="Arial" w:hAnsi="Arial" w:cs="Arial"/>
          <w:sz w:val="20"/>
          <w:szCs w:val="20"/>
        </w:rPr>
        <w:t>osob smluvních stran</w:t>
      </w:r>
      <w:r w:rsidRPr="00E370AA">
        <w:rPr>
          <w:rFonts w:ascii="Arial" w:hAnsi="Arial" w:cs="Arial"/>
          <w:sz w:val="20"/>
          <w:szCs w:val="20"/>
        </w:rPr>
        <w:t xml:space="preserve"> uvedených v tomto článku Smlouvy.</w:t>
      </w:r>
    </w:p>
    <w:p w14:paraId="06F59264" w14:textId="3CCCB113" w:rsidR="009527C5" w:rsidRPr="00E370AA" w:rsidRDefault="009527C5" w:rsidP="00F05FF1">
      <w:pPr>
        <w:numPr>
          <w:ilvl w:val="1"/>
          <w:numId w:val="1"/>
        </w:numPr>
        <w:spacing w:before="120" w:after="120" w:line="280" w:lineRule="atLeast"/>
        <w:ind w:left="567" w:hanging="567"/>
        <w:jc w:val="both"/>
        <w:rPr>
          <w:rFonts w:ascii="Arial" w:hAnsi="Arial" w:cs="Arial"/>
          <w:sz w:val="20"/>
          <w:szCs w:val="20"/>
        </w:rPr>
      </w:pPr>
      <w:r>
        <w:rPr>
          <w:rFonts w:ascii="Arial" w:hAnsi="Arial" w:cs="Arial"/>
          <w:sz w:val="20"/>
          <w:szCs w:val="20"/>
        </w:rPr>
        <w:t>Změna oprávněných osob smluvních stran uvedených v tomto článku Smlouvy či jejich kontaktních údajů ne</w:t>
      </w:r>
      <w:r w:rsidR="004D0D0C">
        <w:rPr>
          <w:rFonts w:ascii="Arial" w:hAnsi="Arial" w:cs="Arial"/>
          <w:sz w:val="20"/>
          <w:szCs w:val="20"/>
        </w:rPr>
        <w:t>jsou</w:t>
      </w:r>
      <w:r>
        <w:rPr>
          <w:rFonts w:ascii="Arial" w:hAnsi="Arial" w:cs="Arial"/>
          <w:sz w:val="20"/>
          <w:szCs w:val="20"/>
        </w:rPr>
        <w:t xml:space="preserve"> podmíněn</w:t>
      </w:r>
      <w:r w:rsidR="004D0D0C">
        <w:rPr>
          <w:rFonts w:ascii="Arial" w:hAnsi="Arial" w:cs="Arial"/>
          <w:sz w:val="20"/>
          <w:szCs w:val="20"/>
        </w:rPr>
        <w:t>y</w:t>
      </w:r>
      <w:r>
        <w:rPr>
          <w:rFonts w:ascii="Arial" w:hAnsi="Arial" w:cs="Arial"/>
          <w:sz w:val="20"/>
          <w:szCs w:val="20"/>
        </w:rPr>
        <w:t xml:space="preserve"> uzavřením dodatku k této Smlouvě.</w:t>
      </w:r>
    </w:p>
    <w:p w14:paraId="7B24E3AA" w14:textId="77777777" w:rsidR="008B367F" w:rsidRPr="00835107" w:rsidRDefault="008B367F" w:rsidP="0093458B">
      <w:pPr>
        <w:keepNext/>
        <w:numPr>
          <w:ilvl w:val="0"/>
          <w:numId w:val="1"/>
        </w:numPr>
        <w:tabs>
          <w:tab w:val="left" w:pos="454"/>
        </w:tabs>
        <w:spacing w:before="360" w:after="120" w:line="280" w:lineRule="atLeast"/>
        <w:ind w:left="357" w:hanging="357"/>
        <w:jc w:val="center"/>
        <w:outlineLvl w:val="0"/>
        <w:rPr>
          <w:rFonts w:ascii="Arial" w:hAnsi="Arial" w:cs="Arial"/>
          <w:b/>
          <w:caps/>
          <w:kern w:val="28"/>
          <w:sz w:val="20"/>
          <w:szCs w:val="20"/>
        </w:rPr>
      </w:pPr>
      <w:r w:rsidRPr="00835107">
        <w:rPr>
          <w:rFonts w:ascii="Arial" w:hAnsi="Arial" w:cs="Arial"/>
          <w:b/>
          <w:caps/>
          <w:kern w:val="28"/>
          <w:sz w:val="20"/>
          <w:szCs w:val="20"/>
        </w:rPr>
        <w:t>vlastnické právo</w:t>
      </w:r>
    </w:p>
    <w:p w14:paraId="513EF036" w14:textId="265C3E01"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Vlastnické právo k</w:t>
      </w:r>
      <w:r w:rsidR="00613C75">
        <w:rPr>
          <w:rFonts w:ascii="Arial" w:hAnsi="Arial" w:cs="Arial"/>
          <w:sz w:val="20"/>
          <w:szCs w:val="20"/>
        </w:rPr>
        <w:t xml:space="preserve"> výstupu </w:t>
      </w:r>
      <w:r w:rsidR="00F47EC6">
        <w:rPr>
          <w:rFonts w:ascii="Arial" w:hAnsi="Arial" w:cs="Arial"/>
          <w:sz w:val="20"/>
          <w:szCs w:val="20"/>
        </w:rPr>
        <w:t>díla</w:t>
      </w:r>
      <w:r w:rsidRPr="008B367F">
        <w:rPr>
          <w:rFonts w:ascii="Arial" w:hAnsi="Arial" w:cs="Arial"/>
          <w:sz w:val="20"/>
          <w:szCs w:val="20"/>
        </w:rPr>
        <w:t xml:space="preserve"> přechází na Objednatele dnem jeh</w:t>
      </w:r>
      <w:r w:rsidR="00104EE7">
        <w:rPr>
          <w:rFonts w:ascii="Arial" w:hAnsi="Arial" w:cs="Arial"/>
          <w:sz w:val="20"/>
          <w:szCs w:val="20"/>
        </w:rPr>
        <w:t>o</w:t>
      </w:r>
      <w:r w:rsidRPr="008B367F">
        <w:rPr>
          <w:rFonts w:ascii="Arial" w:hAnsi="Arial" w:cs="Arial"/>
          <w:sz w:val="20"/>
          <w:szCs w:val="20"/>
        </w:rPr>
        <w:t xml:space="preserve"> předání a převzetí Objednatelem na základě finálního akceptačního řízení dle čl. 4 této Smlouvy</w:t>
      </w:r>
      <w:r w:rsidR="009527C5">
        <w:rPr>
          <w:rFonts w:ascii="Arial" w:hAnsi="Arial" w:cs="Arial"/>
          <w:sz w:val="20"/>
          <w:szCs w:val="20"/>
        </w:rPr>
        <w:t>, a to postupem dle odst. 4.10 této Smlouvy</w:t>
      </w:r>
      <w:r w:rsidRPr="008B367F">
        <w:rPr>
          <w:rFonts w:ascii="Arial" w:hAnsi="Arial" w:cs="Arial"/>
          <w:sz w:val="20"/>
          <w:szCs w:val="20"/>
        </w:rPr>
        <w:t>.</w:t>
      </w:r>
    </w:p>
    <w:p w14:paraId="76922067" w14:textId="6CB3CDF6"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Autorskoprávní režim </w:t>
      </w:r>
      <w:r w:rsidR="00104EE7">
        <w:rPr>
          <w:rFonts w:ascii="Arial" w:hAnsi="Arial" w:cs="Arial"/>
          <w:sz w:val="20"/>
          <w:szCs w:val="20"/>
        </w:rPr>
        <w:t>díla</w:t>
      </w:r>
      <w:r w:rsidR="00613C75">
        <w:rPr>
          <w:rFonts w:ascii="Arial" w:hAnsi="Arial" w:cs="Arial"/>
          <w:sz w:val="20"/>
          <w:szCs w:val="20"/>
        </w:rPr>
        <w:t>, resp. jednotlivých výstup</w:t>
      </w:r>
      <w:r w:rsidR="00F47EC6">
        <w:rPr>
          <w:rFonts w:ascii="Arial" w:hAnsi="Arial" w:cs="Arial"/>
          <w:sz w:val="20"/>
          <w:szCs w:val="20"/>
        </w:rPr>
        <w:t>ů díla</w:t>
      </w:r>
      <w:r w:rsidR="00613C75">
        <w:rPr>
          <w:rFonts w:ascii="Arial" w:hAnsi="Arial" w:cs="Arial"/>
          <w:sz w:val="20"/>
          <w:szCs w:val="20"/>
        </w:rPr>
        <w:t>,</w:t>
      </w:r>
      <w:r w:rsidRPr="008B367F">
        <w:rPr>
          <w:rFonts w:ascii="Arial" w:hAnsi="Arial" w:cs="Arial"/>
          <w:sz w:val="20"/>
          <w:szCs w:val="20"/>
        </w:rPr>
        <w:t xml:space="preserve"> zpracovan</w:t>
      </w:r>
      <w:r w:rsidR="00F47EC6">
        <w:rPr>
          <w:rFonts w:ascii="Arial" w:hAnsi="Arial" w:cs="Arial"/>
          <w:sz w:val="20"/>
          <w:szCs w:val="20"/>
        </w:rPr>
        <w:t xml:space="preserve">ých </w:t>
      </w:r>
      <w:r w:rsidRPr="008B367F">
        <w:rPr>
          <w:rFonts w:ascii="Arial" w:hAnsi="Arial" w:cs="Arial"/>
          <w:sz w:val="20"/>
          <w:szCs w:val="20"/>
        </w:rPr>
        <w:t>na základě této Smlouvy se řídí § 61 odst. 1 zákona č. 121/2000 Sb.</w:t>
      </w:r>
      <w:r w:rsidR="00F72F84">
        <w:rPr>
          <w:rFonts w:ascii="Arial" w:hAnsi="Arial" w:cs="Arial"/>
          <w:sz w:val="20"/>
          <w:szCs w:val="20"/>
        </w:rPr>
        <w:t>,</w:t>
      </w:r>
      <w:r w:rsidRPr="008B367F">
        <w:rPr>
          <w:rFonts w:ascii="Arial" w:hAnsi="Arial" w:cs="Arial"/>
          <w:sz w:val="20"/>
          <w:szCs w:val="20"/>
        </w:rPr>
        <w:t xml:space="preserve"> o právu autorském, právech souvisejících s právem autorským a o změně některých zákonů (autorský zákon), ve znění pozdějších předpisů.</w:t>
      </w:r>
    </w:p>
    <w:p w14:paraId="5EF218FC" w14:textId="113C91EF" w:rsidR="008B367F" w:rsidRPr="008B367F" w:rsidRDefault="008A73A8" w:rsidP="008B367F">
      <w:pPr>
        <w:numPr>
          <w:ilvl w:val="1"/>
          <w:numId w:val="1"/>
        </w:numPr>
        <w:spacing w:after="120" w:line="280" w:lineRule="atLeast"/>
        <w:ind w:left="567" w:hanging="567"/>
        <w:jc w:val="both"/>
        <w:rPr>
          <w:rFonts w:ascii="Arial" w:hAnsi="Arial" w:cs="Arial"/>
          <w:sz w:val="20"/>
          <w:szCs w:val="20"/>
        </w:rPr>
      </w:pPr>
      <w:r>
        <w:rPr>
          <w:rFonts w:ascii="Arial" w:hAnsi="Arial" w:cs="Arial"/>
          <w:sz w:val="20"/>
          <w:szCs w:val="20"/>
        </w:rPr>
        <w:t>Zhotovitel</w:t>
      </w:r>
      <w:r w:rsidR="008B367F" w:rsidRPr="008B367F">
        <w:rPr>
          <w:rFonts w:ascii="Arial" w:hAnsi="Arial" w:cs="Arial"/>
          <w:sz w:val="20"/>
          <w:szCs w:val="20"/>
        </w:rPr>
        <w:t xml:space="preserve"> se zavazuje na Objednatele převést veškerá práva k duševnímu vlastnictví spojená s</w:t>
      </w:r>
      <w:r w:rsidR="00F47EC6">
        <w:rPr>
          <w:rFonts w:ascii="Arial" w:hAnsi="Arial" w:cs="Arial"/>
          <w:sz w:val="20"/>
          <w:szCs w:val="20"/>
        </w:rPr>
        <w:t> </w:t>
      </w:r>
      <w:r w:rsidR="00104EE7">
        <w:rPr>
          <w:rFonts w:ascii="Arial" w:hAnsi="Arial" w:cs="Arial"/>
          <w:sz w:val="20"/>
          <w:szCs w:val="20"/>
        </w:rPr>
        <w:t>dílem</w:t>
      </w:r>
      <w:r w:rsidR="00F47EC6">
        <w:rPr>
          <w:rFonts w:ascii="Arial" w:hAnsi="Arial" w:cs="Arial"/>
          <w:sz w:val="20"/>
          <w:szCs w:val="20"/>
        </w:rPr>
        <w:t xml:space="preserve"> a jeho jednotlivými výstupy</w:t>
      </w:r>
      <w:r w:rsidR="008B367F" w:rsidRPr="008B367F">
        <w:rPr>
          <w:rFonts w:ascii="Arial" w:hAnsi="Arial" w:cs="Arial"/>
          <w:sz w:val="20"/>
          <w:szCs w:val="20"/>
        </w:rPr>
        <w:t xml:space="preserve"> zpracovaným</w:t>
      </w:r>
      <w:r w:rsidR="00F47EC6">
        <w:rPr>
          <w:rFonts w:ascii="Arial" w:hAnsi="Arial" w:cs="Arial"/>
          <w:sz w:val="20"/>
          <w:szCs w:val="20"/>
        </w:rPr>
        <w:t>i</w:t>
      </w:r>
      <w:r w:rsidR="008B367F" w:rsidRPr="008B367F">
        <w:rPr>
          <w:rFonts w:ascii="Arial" w:hAnsi="Arial" w:cs="Arial"/>
          <w:sz w:val="20"/>
          <w:szCs w:val="20"/>
        </w:rPr>
        <w:t xml:space="preserve"> na základě této Smlouvy, a to ke dni předání a převzetí Objednatelem na základě finálního akceptačního řízení dle čl. 4 této Smlouvy</w:t>
      </w:r>
      <w:r w:rsidR="00337EE0">
        <w:rPr>
          <w:rFonts w:ascii="Arial" w:hAnsi="Arial" w:cs="Arial"/>
          <w:sz w:val="20"/>
          <w:szCs w:val="20"/>
        </w:rPr>
        <w:t>, a to postupem dle odst. 4.10 této Smlouvy</w:t>
      </w:r>
      <w:r w:rsidR="008B367F" w:rsidRPr="008B367F">
        <w:rPr>
          <w:rFonts w:ascii="Arial" w:hAnsi="Arial" w:cs="Arial"/>
          <w:sz w:val="20"/>
          <w:szCs w:val="20"/>
        </w:rPr>
        <w:t>.</w:t>
      </w:r>
    </w:p>
    <w:p w14:paraId="08B56846" w14:textId="4CD31B87" w:rsidR="008B367F" w:rsidRPr="008B367F" w:rsidRDefault="008A73A8" w:rsidP="008B367F">
      <w:pPr>
        <w:numPr>
          <w:ilvl w:val="1"/>
          <w:numId w:val="1"/>
        </w:numPr>
        <w:spacing w:after="120" w:line="280" w:lineRule="atLeast"/>
        <w:ind w:left="567" w:hanging="567"/>
        <w:jc w:val="both"/>
        <w:rPr>
          <w:rFonts w:ascii="Arial" w:hAnsi="Arial" w:cs="Arial"/>
          <w:sz w:val="20"/>
          <w:szCs w:val="20"/>
        </w:rPr>
      </w:pPr>
      <w:r>
        <w:rPr>
          <w:rFonts w:ascii="Arial" w:hAnsi="Arial" w:cs="Arial"/>
          <w:sz w:val="20"/>
          <w:szCs w:val="20"/>
        </w:rPr>
        <w:t>Zhotovitel</w:t>
      </w:r>
      <w:r w:rsidRPr="008B367F">
        <w:rPr>
          <w:rFonts w:ascii="Arial" w:hAnsi="Arial" w:cs="Arial"/>
          <w:sz w:val="20"/>
          <w:szCs w:val="20"/>
        </w:rPr>
        <w:t xml:space="preserve"> </w:t>
      </w:r>
      <w:r w:rsidR="008B367F" w:rsidRPr="008B367F">
        <w:rPr>
          <w:rFonts w:ascii="Arial" w:hAnsi="Arial" w:cs="Arial"/>
          <w:sz w:val="20"/>
          <w:szCs w:val="20"/>
        </w:rPr>
        <w:t xml:space="preserve">se zavazuje, že neposkytne </w:t>
      </w:r>
      <w:r w:rsidR="00104EE7">
        <w:rPr>
          <w:rFonts w:ascii="Arial" w:hAnsi="Arial" w:cs="Arial"/>
          <w:sz w:val="20"/>
          <w:szCs w:val="20"/>
        </w:rPr>
        <w:t xml:space="preserve">dílo či jeho </w:t>
      </w:r>
      <w:r w:rsidR="008B367F" w:rsidRPr="008B367F">
        <w:rPr>
          <w:rFonts w:ascii="Arial" w:hAnsi="Arial" w:cs="Arial"/>
          <w:sz w:val="20"/>
          <w:szCs w:val="20"/>
        </w:rPr>
        <w:t xml:space="preserve">jednotlivé výstupy </w:t>
      </w:r>
      <w:r w:rsidR="00104EE7">
        <w:rPr>
          <w:rFonts w:ascii="Arial" w:hAnsi="Arial" w:cs="Arial"/>
          <w:sz w:val="20"/>
          <w:szCs w:val="20"/>
        </w:rPr>
        <w:t>t</w:t>
      </w:r>
      <w:r w:rsidR="008B367F" w:rsidRPr="008B367F">
        <w:rPr>
          <w:rFonts w:ascii="Arial" w:hAnsi="Arial" w:cs="Arial"/>
          <w:sz w:val="20"/>
          <w:szCs w:val="20"/>
        </w:rPr>
        <w:t>řetí osobě bez předchozího písemného souhlasu Objednatele.</w:t>
      </w:r>
    </w:p>
    <w:p w14:paraId="326DE80C" w14:textId="06130E6D" w:rsidR="008B367F" w:rsidRPr="00337EE0" w:rsidRDefault="008B367F" w:rsidP="008B367F">
      <w:pPr>
        <w:numPr>
          <w:ilvl w:val="1"/>
          <w:numId w:val="1"/>
        </w:numPr>
        <w:spacing w:after="120" w:line="280" w:lineRule="atLeast"/>
        <w:ind w:left="567" w:hanging="567"/>
        <w:jc w:val="both"/>
        <w:rPr>
          <w:rFonts w:ascii="Arial" w:hAnsi="Arial" w:cs="Arial"/>
          <w:sz w:val="20"/>
          <w:szCs w:val="20"/>
        </w:rPr>
      </w:pPr>
      <w:r w:rsidRPr="00337EE0">
        <w:rPr>
          <w:rFonts w:ascii="Arial" w:hAnsi="Arial" w:cs="Arial"/>
          <w:sz w:val="20"/>
          <w:szCs w:val="20"/>
        </w:rPr>
        <w:t>Objednatel je oprávněn do</w:t>
      </w:r>
      <w:r w:rsidR="00104EE7" w:rsidRPr="00337EE0">
        <w:rPr>
          <w:rFonts w:ascii="Arial" w:hAnsi="Arial" w:cs="Arial"/>
          <w:sz w:val="20"/>
          <w:szCs w:val="20"/>
        </w:rPr>
        <w:t xml:space="preserve"> díla či jeho</w:t>
      </w:r>
      <w:r w:rsidRPr="00337EE0">
        <w:rPr>
          <w:rFonts w:ascii="Arial" w:hAnsi="Arial" w:cs="Arial"/>
          <w:sz w:val="20"/>
          <w:szCs w:val="20"/>
        </w:rPr>
        <w:t xml:space="preserve"> jednotlivých výstupů zasahovat a modifikovat je a dále poskytnout ke specifickému využití třetím osobám. Objednatel je oprávněn </w:t>
      </w:r>
      <w:r w:rsidR="00104EE7" w:rsidRPr="00337EE0">
        <w:rPr>
          <w:rFonts w:ascii="Arial" w:hAnsi="Arial" w:cs="Arial"/>
          <w:sz w:val="20"/>
          <w:szCs w:val="20"/>
        </w:rPr>
        <w:t xml:space="preserve">dílo či jeho jednotlivé </w:t>
      </w:r>
      <w:r w:rsidRPr="00337EE0">
        <w:rPr>
          <w:rFonts w:ascii="Arial" w:hAnsi="Arial" w:cs="Arial"/>
          <w:sz w:val="20"/>
          <w:szCs w:val="20"/>
        </w:rPr>
        <w:t>výstup</w:t>
      </w:r>
      <w:r w:rsidR="00104EE7" w:rsidRPr="00337EE0">
        <w:rPr>
          <w:rFonts w:ascii="Arial" w:hAnsi="Arial" w:cs="Arial"/>
          <w:sz w:val="20"/>
          <w:szCs w:val="20"/>
        </w:rPr>
        <w:t>y</w:t>
      </w:r>
      <w:r w:rsidRPr="00337EE0">
        <w:rPr>
          <w:rFonts w:ascii="Arial" w:hAnsi="Arial" w:cs="Arial"/>
          <w:sz w:val="20"/>
          <w:szCs w:val="20"/>
        </w:rPr>
        <w:t xml:space="preserve"> užít, sdílet, zpracovávat, a to i pro komerční účely. Objednatel se zavazuje uvádět při užití </w:t>
      </w:r>
      <w:r w:rsidR="00104EE7" w:rsidRPr="00337EE0">
        <w:rPr>
          <w:rFonts w:ascii="Arial" w:hAnsi="Arial" w:cs="Arial"/>
          <w:sz w:val="20"/>
          <w:szCs w:val="20"/>
        </w:rPr>
        <w:t>díla či jeho jednotlivých výstupů</w:t>
      </w:r>
      <w:r w:rsidRPr="00337EE0">
        <w:rPr>
          <w:rFonts w:ascii="Arial" w:hAnsi="Arial" w:cs="Arial"/>
          <w:sz w:val="20"/>
          <w:szCs w:val="20"/>
        </w:rPr>
        <w:t xml:space="preserve"> vždy jeho původ.</w:t>
      </w:r>
    </w:p>
    <w:p w14:paraId="3D6BEB0D" w14:textId="77777777" w:rsidR="008B367F" w:rsidRPr="00835107" w:rsidRDefault="008B367F" w:rsidP="0093458B">
      <w:pPr>
        <w:keepNext/>
        <w:numPr>
          <w:ilvl w:val="0"/>
          <w:numId w:val="1"/>
        </w:numPr>
        <w:tabs>
          <w:tab w:val="left" w:pos="454"/>
        </w:tabs>
        <w:spacing w:before="360" w:after="120" w:line="280" w:lineRule="atLeast"/>
        <w:ind w:left="357" w:hanging="357"/>
        <w:jc w:val="center"/>
        <w:outlineLvl w:val="0"/>
        <w:rPr>
          <w:rFonts w:ascii="Arial" w:hAnsi="Arial" w:cs="Arial"/>
          <w:b/>
          <w:caps/>
          <w:kern w:val="28"/>
          <w:sz w:val="20"/>
          <w:szCs w:val="20"/>
        </w:rPr>
      </w:pPr>
      <w:r w:rsidRPr="00835107">
        <w:rPr>
          <w:rFonts w:ascii="Arial" w:hAnsi="Arial" w:cs="Arial"/>
          <w:b/>
          <w:caps/>
          <w:kern w:val="28"/>
          <w:sz w:val="20"/>
          <w:szCs w:val="20"/>
        </w:rPr>
        <w:t>Cena a platební podmínky</w:t>
      </w:r>
    </w:p>
    <w:p w14:paraId="227363A0" w14:textId="1857AC22" w:rsidR="00F47EC6" w:rsidRPr="0039586A" w:rsidRDefault="008B367F" w:rsidP="0039586A">
      <w:pPr>
        <w:numPr>
          <w:ilvl w:val="1"/>
          <w:numId w:val="1"/>
        </w:numPr>
        <w:spacing w:before="120" w:after="120" w:line="280" w:lineRule="atLeast"/>
        <w:ind w:left="567" w:hanging="567"/>
        <w:jc w:val="both"/>
        <w:rPr>
          <w:rFonts w:ascii="Arial" w:hAnsi="Arial" w:cs="Arial"/>
          <w:sz w:val="20"/>
          <w:szCs w:val="20"/>
        </w:rPr>
      </w:pPr>
      <w:r w:rsidRPr="005A0CF6">
        <w:rPr>
          <w:rFonts w:ascii="Arial" w:hAnsi="Arial" w:cs="Arial"/>
          <w:sz w:val="20"/>
          <w:szCs w:val="20"/>
        </w:rPr>
        <w:t xml:space="preserve">Celková cena za </w:t>
      </w:r>
      <w:r w:rsidR="00104EE7" w:rsidRPr="005A0CF6">
        <w:rPr>
          <w:rFonts w:ascii="Arial" w:hAnsi="Arial" w:cs="Arial"/>
          <w:sz w:val="20"/>
          <w:szCs w:val="20"/>
        </w:rPr>
        <w:t xml:space="preserve">zpracování díla </w:t>
      </w:r>
      <w:r w:rsidRPr="005A0CF6">
        <w:rPr>
          <w:rFonts w:ascii="Arial" w:hAnsi="Arial" w:cs="Arial"/>
          <w:sz w:val="20"/>
          <w:szCs w:val="20"/>
        </w:rPr>
        <w:t xml:space="preserve">dle této Smlouvy činí </w:t>
      </w:r>
      <w:r w:rsidR="00B01CD4" w:rsidRPr="00282D75">
        <w:rPr>
          <w:rFonts w:ascii="Arial" w:hAnsi="Arial" w:cs="Arial"/>
          <w:b/>
          <w:bCs/>
          <w:sz w:val="20"/>
          <w:szCs w:val="20"/>
        </w:rPr>
        <w:t>1 360 000,-</w:t>
      </w:r>
      <w:r w:rsidR="00B01CD4">
        <w:rPr>
          <w:rFonts w:ascii="Arial" w:hAnsi="Arial" w:cs="Arial"/>
          <w:sz w:val="20"/>
          <w:szCs w:val="20"/>
        </w:rPr>
        <w:t xml:space="preserve"> </w:t>
      </w:r>
      <w:r w:rsidR="00104EE7" w:rsidRPr="005A0CF6">
        <w:rPr>
          <w:rFonts w:ascii="Arial" w:hAnsi="Arial" w:cs="Arial"/>
          <w:sz w:val="20"/>
          <w:szCs w:val="20"/>
        </w:rPr>
        <w:t xml:space="preserve">Kč </w:t>
      </w:r>
      <w:r w:rsidRPr="005A0CF6">
        <w:rPr>
          <w:rFonts w:ascii="Arial" w:hAnsi="Arial" w:cs="Arial"/>
          <w:sz w:val="20"/>
          <w:szCs w:val="20"/>
        </w:rPr>
        <w:t xml:space="preserve">bez DPH </w:t>
      </w:r>
      <w:r w:rsidR="00EE4926">
        <w:rPr>
          <w:rFonts w:ascii="Arial" w:hAnsi="Arial" w:cs="Arial"/>
          <w:sz w:val="20"/>
          <w:szCs w:val="20"/>
        </w:rPr>
        <w:br/>
      </w:r>
      <w:r w:rsidR="0039586A">
        <w:rPr>
          <w:rFonts w:ascii="Arial" w:hAnsi="Arial" w:cs="Arial"/>
          <w:sz w:val="20"/>
          <w:szCs w:val="20"/>
        </w:rPr>
        <w:t xml:space="preserve">a představuje součet cen za jednotlivé výstupy díla a poskytnutí souvisejícího plnění uvedených v příloze č. 3 této Smlouvy. </w:t>
      </w:r>
      <w:r w:rsidR="00F47EC6">
        <w:rPr>
          <w:rFonts w:ascii="Arial" w:hAnsi="Arial" w:cs="Arial"/>
          <w:sz w:val="20"/>
          <w:szCs w:val="20"/>
        </w:rPr>
        <w:t xml:space="preserve">K ceně díla </w:t>
      </w:r>
      <w:r w:rsidR="00F47EC6" w:rsidRPr="005A0CF6">
        <w:rPr>
          <w:rFonts w:ascii="Arial" w:hAnsi="Arial" w:cs="Arial"/>
          <w:sz w:val="20"/>
          <w:szCs w:val="20"/>
        </w:rPr>
        <w:t xml:space="preserve">bude </w:t>
      </w:r>
      <w:r w:rsidR="0039586A">
        <w:rPr>
          <w:rFonts w:ascii="Arial" w:hAnsi="Arial" w:cs="Arial"/>
          <w:sz w:val="20"/>
          <w:szCs w:val="20"/>
        </w:rPr>
        <w:t xml:space="preserve">vždy </w:t>
      </w:r>
      <w:r w:rsidR="00F47EC6" w:rsidRPr="005A0CF6">
        <w:rPr>
          <w:rFonts w:ascii="Arial" w:hAnsi="Arial" w:cs="Arial"/>
          <w:sz w:val="20"/>
          <w:szCs w:val="20"/>
        </w:rPr>
        <w:t xml:space="preserve">připočítána DPH dle příslušných předpisů </w:t>
      </w:r>
      <w:r w:rsidR="00EE4926">
        <w:rPr>
          <w:rFonts w:ascii="Arial" w:hAnsi="Arial" w:cs="Arial"/>
          <w:sz w:val="20"/>
          <w:szCs w:val="20"/>
        </w:rPr>
        <w:br/>
      </w:r>
      <w:r w:rsidR="00F47EC6" w:rsidRPr="005A0CF6">
        <w:rPr>
          <w:rFonts w:ascii="Arial" w:hAnsi="Arial" w:cs="Arial"/>
          <w:sz w:val="20"/>
          <w:szCs w:val="20"/>
        </w:rPr>
        <w:t>ve výši platné ke dni uskutečnění zdanitelného plnění.</w:t>
      </w:r>
    </w:p>
    <w:p w14:paraId="5DEDDA82" w14:textId="6685CA73"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Cen</w:t>
      </w:r>
      <w:r w:rsidR="0039586A">
        <w:rPr>
          <w:rFonts w:ascii="Arial" w:hAnsi="Arial" w:cs="Arial"/>
          <w:sz w:val="20"/>
          <w:szCs w:val="20"/>
        </w:rPr>
        <w:t>y</w:t>
      </w:r>
      <w:r w:rsidR="00007E30">
        <w:rPr>
          <w:rFonts w:ascii="Arial" w:hAnsi="Arial" w:cs="Arial"/>
          <w:sz w:val="20"/>
          <w:szCs w:val="20"/>
        </w:rPr>
        <w:t xml:space="preserve"> </w:t>
      </w:r>
      <w:r w:rsidRPr="008B367F">
        <w:rPr>
          <w:rFonts w:ascii="Arial" w:hAnsi="Arial" w:cs="Arial"/>
          <w:sz w:val="20"/>
          <w:szCs w:val="20"/>
        </w:rPr>
        <w:t xml:space="preserve">v Kč bez DPH </w:t>
      </w:r>
      <w:r w:rsidR="0039586A">
        <w:rPr>
          <w:rFonts w:ascii="Arial" w:hAnsi="Arial" w:cs="Arial"/>
          <w:sz w:val="20"/>
          <w:szCs w:val="20"/>
        </w:rPr>
        <w:t xml:space="preserve">uvedené v příloze č. 3 této Smlouvy </w:t>
      </w:r>
      <w:r w:rsidRPr="008B367F">
        <w:rPr>
          <w:rFonts w:ascii="Arial" w:hAnsi="Arial" w:cs="Arial"/>
          <w:sz w:val="20"/>
          <w:szCs w:val="20"/>
        </w:rPr>
        <w:t>j</w:t>
      </w:r>
      <w:r w:rsidR="00007E30">
        <w:rPr>
          <w:rFonts w:ascii="Arial" w:hAnsi="Arial" w:cs="Arial"/>
          <w:sz w:val="20"/>
          <w:szCs w:val="20"/>
        </w:rPr>
        <w:t>sou</w:t>
      </w:r>
      <w:r w:rsidRPr="008B367F">
        <w:rPr>
          <w:rFonts w:ascii="Arial" w:hAnsi="Arial" w:cs="Arial"/>
          <w:sz w:val="20"/>
          <w:szCs w:val="20"/>
        </w:rPr>
        <w:t xml:space="preserve"> cen</w:t>
      </w:r>
      <w:r w:rsidR="00007E30">
        <w:rPr>
          <w:rFonts w:ascii="Arial" w:hAnsi="Arial" w:cs="Arial"/>
          <w:sz w:val="20"/>
          <w:szCs w:val="20"/>
        </w:rPr>
        <w:t xml:space="preserve">ami </w:t>
      </w:r>
      <w:r w:rsidRPr="008B367F">
        <w:rPr>
          <w:rFonts w:ascii="Arial" w:hAnsi="Arial" w:cs="Arial"/>
          <w:sz w:val="20"/>
          <w:szCs w:val="20"/>
        </w:rPr>
        <w:t>nejvýše přípustn</w:t>
      </w:r>
      <w:r w:rsidR="00007E30">
        <w:rPr>
          <w:rFonts w:ascii="Arial" w:hAnsi="Arial" w:cs="Arial"/>
          <w:sz w:val="20"/>
          <w:szCs w:val="20"/>
        </w:rPr>
        <w:t>ými</w:t>
      </w:r>
      <w:r w:rsidRPr="008B367F">
        <w:rPr>
          <w:rFonts w:ascii="Arial" w:hAnsi="Arial" w:cs="Arial"/>
          <w:sz w:val="20"/>
          <w:szCs w:val="20"/>
        </w:rPr>
        <w:t xml:space="preserve"> </w:t>
      </w:r>
      <w:r w:rsidR="00EE4926">
        <w:rPr>
          <w:rFonts w:ascii="Arial" w:hAnsi="Arial" w:cs="Arial"/>
          <w:sz w:val="20"/>
          <w:szCs w:val="20"/>
        </w:rPr>
        <w:br/>
      </w:r>
      <w:r w:rsidRPr="008B367F">
        <w:rPr>
          <w:rFonts w:ascii="Arial" w:hAnsi="Arial" w:cs="Arial"/>
          <w:sz w:val="20"/>
          <w:szCs w:val="20"/>
        </w:rPr>
        <w:t>a nepřekročiteln</w:t>
      </w:r>
      <w:r w:rsidR="00007E30">
        <w:rPr>
          <w:rFonts w:ascii="Arial" w:hAnsi="Arial" w:cs="Arial"/>
          <w:sz w:val="20"/>
          <w:szCs w:val="20"/>
        </w:rPr>
        <w:t>ými</w:t>
      </w:r>
      <w:r w:rsidRPr="008B367F">
        <w:rPr>
          <w:rFonts w:ascii="Arial" w:hAnsi="Arial" w:cs="Arial"/>
          <w:sz w:val="20"/>
          <w:szCs w:val="20"/>
        </w:rPr>
        <w:t xml:space="preserve"> a Z</w:t>
      </w:r>
      <w:r w:rsidR="00007E30">
        <w:rPr>
          <w:rFonts w:ascii="Arial" w:hAnsi="Arial" w:cs="Arial"/>
          <w:sz w:val="20"/>
          <w:szCs w:val="20"/>
        </w:rPr>
        <w:t xml:space="preserve">hotovitel prohlašuje, že </w:t>
      </w:r>
      <w:r w:rsidRPr="008B367F">
        <w:rPr>
          <w:rFonts w:ascii="Arial" w:hAnsi="Arial" w:cs="Arial"/>
          <w:sz w:val="20"/>
          <w:szCs w:val="20"/>
        </w:rPr>
        <w:t xml:space="preserve">do </w:t>
      </w:r>
      <w:r w:rsidR="00337EE0">
        <w:rPr>
          <w:rFonts w:ascii="Arial" w:hAnsi="Arial" w:cs="Arial"/>
          <w:sz w:val="20"/>
          <w:szCs w:val="20"/>
        </w:rPr>
        <w:t>cen</w:t>
      </w:r>
      <w:r w:rsidRPr="008B367F">
        <w:rPr>
          <w:rFonts w:ascii="Arial" w:hAnsi="Arial" w:cs="Arial"/>
          <w:sz w:val="20"/>
          <w:szCs w:val="20"/>
        </w:rPr>
        <w:t xml:space="preserve"> zahr</w:t>
      </w:r>
      <w:r w:rsidR="00007E30">
        <w:rPr>
          <w:rFonts w:ascii="Arial" w:hAnsi="Arial" w:cs="Arial"/>
          <w:sz w:val="20"/>
          <w:szCs w:val="20"/>
        </w:rPr>
        <w:t>nul</w:t>
      </w:r>
      <w:r w:rsidRPr="008B367F">
        <w:rPr>
          <w:rFonts w:ascii="Arial" w:hAnsi="Arial" w:cs="Arial"/>
          <w:sz w:val="20"/>
          <w:szCs w:val="20"/>
        </w:rPr>
        <w:t xml:space="preserve"> </w:t>
      </w:r>
      <w:r w:rsidR="00007E30">
        <w:rPr>
          <w:rFonts w:ascii="Arial" w:hAnsi="Arial" w:cs="Arial"/>
          <w:sz w:val="20"/>
          <w:szCs w:val="20"/>
        </w:rPr>
        <w:t>veškeré náklady nezbytné pro řádné a včasní plnění této Smlouvy vč. nákladů</w:t>
      </w:r>
      <w:r w:rsidRPr="008B367F">
        <w:rPr>
          <w:rFonts w:ascii="Arial" w:hAnsi="Arial" w:cs="Arial"/>
          <w:sz w:val="20"/>
          <w:szCs w:val="20"/>
        </w:rPr>
        <w:t>, které v této Smlouvě a jej</w:t>
      </w:r>
      <w:r w:rsidR="00337721">
        <w:rPr>
          <w:rFonts w:ascii="Arial" w:hAnsi="Arial" w:cs="Arial"/>
          <w:sz w:val="20"/>
          <w:szCs w:val="20"/>
        </w:rPr>
        <w:t>í</w:t>
      </w:r>
      <w:r w:rsidRPr="008B367F">
        <w:rPr>
          <w:rFonts w:ascii="Arial" w:hAnsi="Arial" w:cs="Arial"/>
          <w:sz w:val="20"/>
          <w:szCs w:val="20"/>
        </w:rPr>
        <w:t xml:space="preserve"> přílo</w:t>
      </w:r>
      <w:r w:rsidR="00337721">
        <w:rPr>
          <w:rFonts w:ascii="Arial" w:hAnsi="Arial" w:cs="Arial"/>
          <w:sz w:val="20"/>
          <w:szCs w:val="20"/>
        </w:rPr>
        <w:t>ze</w:t>
      </w:r>
      <w:r w:rsidR="00007E30">
        <w:rPr>
          <w:rFonts w:ascii="Arial" w:hAnsi="Arial" w:cs="Arial"/>
          <w:sz w:val="20"/>
          <w:szCs w:val="20"/>
        </w:rPr>
        <w:t xml:space="preserve"> č. 2</w:t>
      </w:r>
      <w:r w:rsidRPr="008B367F">
        <w:rPr>
          <w:rFonts w:ascii="Arial" w:hAnsi="Arial" w:cs="Arial"/>
          <w:sz w:val="20"/>
          <w:szCs w:val="20"/>
        </w:rPr>
        <w:t xml:space="preserve"> nejsou výslovně uvedeny, avšak jsou nezbytné pro řádné a včasné </w:t>
      </w:r>
      <w:r w:rsidR="00104EE7">
        <w:rPr>
          <w:rFonts w:ascii="Arial" w:hAnsi="Arial" w:cs="Arial"/>
          <w:sz w:val="20"/>
          <w:szCs w:val="20"/>
        </w:rPr>
        <w:t>zpracování</w:t>
      </w:r>
      <w:r w:rsidR="00337EE0">
        <w:rPr>
          <w:rFonts w:ascii="Arial" w:hAnsi="Arial" w:cs="Arial"/>
          <w:sz w:val="20"/>
          <w:szCs w:val="20"/>
        </w:rPr>
        <w:t xml:space="preserve"> a předání</w:t>
      </w:r>
      <w:r w:rsidR="00104EE7">
        <w:rPr>
          <w:rFonts w:ascii="Arial" w:hAnsi="Arial" w:cs="Arial"/>
          <w:sz w:val="20"/>
          <w:szCs w:val="20"/>
        </w:rPr>
        <w:t xml:space="preserve"> díla</w:t>
      </w:r>
      <w:r w:rsidR="0039586A">
        <w:rPr>
          <w:rFonts w:ascii="Arial" w:hAnsi="Arial" w:cs="Arial"/>
          <w:sz w:val="20"/>
          <w:szCs w:val="20"/>
        </w:rPr>
        <w:t xml:space="preserve"> a poskytnutí souvisejícího plnění</w:t>
      </w:r>
      <w:r w:rsidR="00007E30">
        <w:rPr>
          <w:rFonts w:ascii="Arial" w:hAnsi="Arial" w:cs="Arial"/>
          <w:sz w:val="20"/>
          <w:szCs w:val="20"/>
        </w:rPr>
        <w:t xml:space="preserve"> </w:t>
      </w:r>
      <w:r w:rsidRPr="008B367F">
        <w:rPr>
          <w:rFonts w:ascii="Arial" w:hAnsi="Arial" w:cs="Arial"/>
          <w:sz w:val="20"/>
          <w:szCs w:val="20"/>
        </w:rPr>
        <w:t>dle této Smlouvy.</w:t>
      </w:r>
    </w:p>
    <w:p w14:paraId="7917DFFA" w14:textId="77777777" w:rsidR="00081311" w:rsidRDefault="008B367F" w:rsidP="00081311">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Objednatel neposkytuje zálohy. </w:t>
      </w:r>
    </w:p>
    <w:p w14:paraId="0FC284FA" w14:textId="77777777" w:rsidR="00081311" w:rsidRPr="00817E5D" w:rsidRDefault="008B367F" w:rsidP="00081311">
      <w:pPr>
        <w:numPr>
          <w:ilvl w:val="1"/>
          <w:numId w:val="1"/>
        </w:numPr>
        <w:spacing w:before="120" w:after="120" w:line="280" w:lineRule="atLeast"/>
        <w:ind w:left="567" w:hanging="567"/>
        <w:jc w:val="both"/>
        <w:rPr>
          <w:rFonts w:ascii="Arial" w:hAnsi="Arial" w:cs="Arial"/>
          <w:sz w:val="20"/>
          <w:szCs w:val="20"/>
        </w:rPr>
      </w:pPr>
      <w:r w:rsidRPr="00081311">
        <w:rPr>
          <w:rFonts w:ascii="Arial" w:hAnsi="Arial" w:cs="Arial"/>
          <w:sz w:val="20"/>
          <w:szCs w:val="20"/>
        </w:rPr>
        <w:lastRenderedPageBreak/>
        <w:t>Objednatel se zavazuje zaplatit Z</w:t>
      </w:r>
      <w:r w:rsidR="00007E30" w:rsidRPr="00081311">
        <w:rPr>
          <w:rFonts w:ascii="Arial" w:hAnsi="Arial" w:cs="Arial"/>
          <w:sz w:val="20"/>
          <w:szCs w:val="20"/>
        </w:rPr>
        <w:t>hotoviteli</w:t>
      </w:r>
      <w:r w:rsidRPr="00081311">
        <w:rPr>
          <w:rFonts w:ascii="Arial" w:hAnsi="Arial" w:cs="Arial"/>
          <w:sz w:val="20"/>
          <w:szCs w:val="20"/>
        </w:rPr>
        <w:t xml:space="preserve"> cenu </w:t>
      </w:r>
      <w:r w:rsidR="00007E30" w:rsidRPr="00081311">
        <w:rPr>
          <w:rFonts w:ascii="Arial" w:hAnsi="Arial" w:cs="Arial"/>
          <w:sz w:val="20"/>
          <w:szCs w:val="20"/>
        </w:rPr>
        <w:t xml:space="preserve">díla </w:t>
      </w:r>
      <w:r w:rsidRPr="00081311">
        <w:rPr>
          <w:rFonts w:ascii="Arial" w:hAnsi="Arial" w:cs="Arial"/>
          <w:sz w:val="20"/>
          <w:szCs w:val="20"/>
        </w:rPr>
        <w:t>na základě řádně vystaveného účetního či daňov</w:t>
      </w:r>
      <w:r w:rsidRPr="00817E5D">
        <w:rPr>
          <w:rFonts w:ascii="Arial" w:hAnsi="Arial" w:cs="Arial"/>
          <w:sz w:val="20"/>
          <w:szCs w:val="20"/>
        </w:rPr>
        <w:t>ého dokladu (dále jen „</w:t>
      </w:r>
      <w:r w:rsidRPr="00817E5D">
        <w:rPr>
          <w:rFonts w:ascii="Arial" w:hAnsi="Arial" w:cs="Arial"/>
          <w:b/>
          <w:bCs/>
          <w:i/>
          <w:iCs/>
          <w:sz w:val="20"/>
          <w:szCs w:val="20"/>
        </w:rPr>
        <w:t>faktura</w:t>
      </w:r>
      <w:r w:rsidRPr="00817E5D">
        <w:rPr>
          <w:rFonts w:ascii="Arial" w:hAnsi="Arial" w:cs="Arial"/>
          <w:sz w:val="20"/>
          <w:szCs w:val="20"/>
        </w:rPr>
        <w:t xml:space="preserve">“), </w:t>
      </w:r>
      <w:r w:rsidR="00081311" w:rsidRPr="00817E5D">
        <w:rPr>
          <w:rFonts w:ascii="Arial" w:hAnsi="Arial" w:cs="Arial"/>
          <w:sz w:val="20"/>
          <w:szCs w:val="20"/>
        </w:rPr>
        <w:t>a to následovně:</w:t>
      </w:r>
      <w:r w:rsidR="00081311" w:rsidRPr="00817E5D">
        <w:rPr>
          <w:rFonts w:ascii="Arial" w:eastAsia="Calibri" w:hAnsi="Arial" w:cs="Arial"/>
          <w:sz w:val="20"/>
          <w:szCs w:val="20"/>
        </w:rPr>
        <w:t xml:space="preserve"> </w:t>
      </w:r>
    </w:p>
    <w:p w14:paraId="605C5479" w14:textId="00BD3B90" w:rsidR="00081311" w:rsidRPr="00817E5D" w:rsidRDefault="00081311" w:rsidP="00081311">
      <w:pPr>
        <w:pStyle w:val="Odstavecseseznamem"/>
        <w:numPr>
          <w:ilvl w:val="2"/>
          <w:numId w:val="1"/>
        </w:numPr>
        <w:spacing w:before="120" w:after="120" w:line="280" w:lineRule="atLeast"/>
        <w:ind w:left="851" w:hanging="567"/>
        <w:contextualSpacing w:val="0"/>
        <w:rPr>
          <w:rFonts w:ascii="Arial" w:eastAsia="Times New Roman" w:hAnsi="Arial" w:cs="Arial"/>
          <w:b w:val="0"/>
          <w:bCs w:val="0"/>
          <w:color w:val="auto"/>
          <w:sz w:val="20"/>
          <w:szCs w:val="20"/>
        </w:rPr>
      </w:pPr>
      <w:r w:rsidRPr="00817E5D">
        <w:rPr>
          <w:rFonts w:ascii="Arial" w:eastAsia="Calibri" w:hAnsi="Arial" w:cs="Arial"/>
          <w:b w:val="0"/>
          <w:bCs w:val="0"/>
          <w:color w:val="auto"/>
          <w:sz w:val="20"/>
          <w:szCs w:val="20"/>
        </w:rPr>
        <w:t xml:space="preserve">Platba v rozsahu 75 % z celkové ceny dle přílohy č. 3 Smlouvy bude zaplacena po zpracování a odsouhlasení posledního z výstupů díla </w:t>
      </w:r>
      <w:r w:rsidR="009F0E7E" w:rsidRPr="00817E5D">
        <w:rPr>
          <w:rFonts w:ascii="Arial" w:eastAsia="Calibri" w:hAnsi="Arial" w:cs="Arial"/>
          <w:b w:val="0"/>
          <w:bCs w:val="0"/>
          <w:color w:val="auto"/>
          <w:sz w:val="20"/>
          <w:szCs w:val="20"/>
        </w:rPr>
        <w:t xml:space="preserve">dle přílohy č. 2 této Smlouvy </w:t>
      </w:r>
      <w:r w:rsidRPr="00817E5D">
        <w:rPr>
          <w:rFonts w:ascii="Arial" w:eastAsia="Calibri" w:hAnsi="Arial" w:cs="Arial"/>
          <w:b w:val="0"/>
          <w:bCs w:val="0"/>
          <w:color w:val="auto"/>
          <w:sz w:val="20"/>
          <w:szCs w:val="20"/>
        </w:rPr>
        <w:t xml:space="preserve">na základě akceptačního protokolu s výsledkem „Akceptováno“ dle čl. 4 této Smlouvy, </w:t>
      </w:r>
      <w:r w:rsidR="009F0E7E" w:rsidRPr="00817E5D">
        <w:rPr>
          <w:rFonts w:ascii="Arial" w:eastAsia="Calibri" w:hAnsi="Arial" w:cs="Arial"/>
          <w:b w:val="0"/>
          <w:bCs w:val="0"/>
          <w:color w:val="auto"/>
          <w:sz w:val="20"/>
          <w:szCs w:val="20"/>
        </w:rPr>
        <w:t>a to při reflektování případného ponížení ceny za ten který výstup díla v případě, že výsledkem finálního akceptačního řízení bude „Akceptováno s výhradou“ ve smyslu odst. 8.5 tohoto článku Smlouvy.</w:t>
      </w:r>
    </w:p>
    <w:p w14:paraId="219EB340" w14:textId="644519C5" w:rsidR="009F0E7E" w:rsidRPr="00817E5D" w:rsidRDefault="00081311" w:rsidP="009F0E7E">
      <w:pPr>
        <w:pStyle w:val="Odstavecseseznamem"/>
        <w:numPr>
          <w:ilvl w:val="2"/>
          <w:numId w:val="1"/>
        </w:numPr>
        <w:spacing w:before="120" w:after="120" w:line="280" w:lineRule="atLeast"/>
        <w:ind w:left="851" w:hanging="567"/>
        <w:contextualSpacing w:val="0"/>
        <w:rPr>
          <w:rFonts w:ascii="Arial" w:eastAsia="Times New Roman" w:hAnsi="Arial" w:cs="Arial"/>
          <w:b w:val="0"/>
          <w:bCs w:val="0"/>
          <w:color w:val="auto"/>
          <w:sz w:val="20"/>
          <w:szCs w:val="20"/>
        </w:rPr>
      </w:pPr>
      <w:r w:rsidRPr="00817E5D">
        <w:rPr>
          <w:rFonts w:ascii="Arial" w:eastAsia="Calibri" w:hAnsi="Arial" w:cs="Arial"/>
          <w:b w:val="0"/>
          <w:bCs w:val="0"/>
          <w:color w:val="auto"/>
          <w:sz w:val="20"/>
          <w:szCs w:val="20"/>
        </w:rPr>
        <w:t xml:space="preserve">Platba v rozsahu </w:t>
      </w:r>
      <w:r w:rsidR="000D29CB" w:rsidRPr="00817E5D">
        <w:rPr>
          <w:rFonts w:ascii="Arial" w:eastAsia="Calibri" w:hAnsi="Arial" w:cs="Arial"/>
          <w:b w:val="0"/>
          <w:bCs w:val="0"/>
          <w:color w:val="auto"/>
          <w:sz w:val="20"/>
          <w:szCs w:val="20"/>
        </w:rPr>
        <w:t>2</w:t>
      </w:r>
      <w:r w:rsidRPr="00817E5D">
        <w:rPr>
          <w:rFonts w:ascii="Arial" w:eastAsia="Calibri" w:hAnsi="Arial" w:cs="Arial"/>
          <w:b w:val="0"/>
          <w:bCs w:val="0"/>
          <w:color w:val="auto"/>
          <w:sz w:val="20"/>
          <w:szCs w:val="20"/>
        </w:rPr>
        <w:t>0 % z celkové ceny dle přílohy č. 3 Smlouvy bude zaplacena</w:t>
      </w:r>
      <w:r w:rsidRPr="00817E5D">
        <w:rPr>
          <w:rFonts w:ascii="Arial" w:eastAsia="Calibri" w:hAnsi="Arial" w:cs="Arial"/>
          <w:b w:val="0"/>
          <w:bCs w:val="0"/>
          <w:color w:val="auto"/>
          <w:sz w:val="20"/>
          <w:szCs w:val="20"/>
        </w:rPr>
        <w:br/>
      </w:r>
      <w:r w:rsidR="009F0E7E" w:rsidRPr="00817E5D">
        <w:rPr>
          <w:rFonts w:ascii="Arial" w:eastAsia="Calibri" w:hAnsi="Arial" w:cs="Arial"/>
          <w:b w:val="0"/>
          <w:bCs w:val="0"/>
          <w:color w:val="auto"/>
          <w:sz w:val="20"/>
          <w:szCs w:val="20"/>
        </w:rPr>
        <w:t xml:space="preserve">po nabytí právní moci rozhodnutí stavebního úřadu o změně stavby před dokončením nebo vydání stavebního povolení, a to dle toho, která varianta bude ve vztahu k projednání </w:t>
      </w:r>
      <w:r w:rsidR="00EE4926">
        <w:rPr>
          <w:rFonts w:ascii="Arial" w:eastAsia="Calibri" w:hAnsi="Arial" w:cs="Arial"/>
          <w:b w:val="0"/>
          <w:bCs w:val="0"/>
          <w:color w:val="auto"/>
          <w:sz w:val="20"/>
          <w:szCs w:val="20"/>
        </w:rPr>
        <w:br/>
      </w:r>
      <w:r w:rsidR="009F0E7E" w:rsidRPr="00817E5D">
        <w:rPr>
          <w:rFonts w:ascii="Arial" w:eastAsia="Calibri" w:hAnsi="Arial" w:cs="Arial"/>
          <w:b w:val="0"/>
          <w:bCs w:val="0"/>
          <w:color w:val="auto"/>
          <w:sz w:val="20"/>
          <w:szCs w:val="20"/>
        </w:rPr>
        <w:t>u stavebního úřadu relevantní.</w:t>
      </w:r>
    </w:p>
    <w:p w14:paraId="0097F0A6" w14:textId="7CF2A866" w:rsidR="00081311" w:rsidRPr="009F0E7E" w:rsidRDefault="00081311" w:rsidP="009F0E7E">
      <w:pPr>
        <w:pStyle w:val="Odstavecseseznamem"/>
        <w:numPr>
          <w:ilvl w:val="2"/>
          <w:numId w:val="1"/>
        </w:numPr>
        <w:spacing w:before="120" w:after="120" w:line="280" w:lineRule="atLeast"/>
        <w:ind w:left="851" w:hanging="567"/>
        <w:contextualSpacing w:val="0"/>
        <w:rPr>
          <w:rFonts w:ascii="Arial" w:eastAsia="Times New Roman" w:hAnsi="Arial" w:cs="Arial"/>
          <w:b w:val="0"/>
          <w:bCs w:val="0"/>
          <w:sz w:val="20"/>
          <w:szCs w:val="20"/>
        </w:rPr>
      </w:pPr>
      <w:r w:rsidRPr="00817E5D">
        <w:rPr>
          <w:rFonts w:ascii="Arial" w:eastAsia="Calibri" w:hAnsi="Arial" w:cs="Arial"/>
          <w:b w:val="0"/>
          <w:bCs w:val="0"/>
          <w:color w:val="auto"/>
          <w:sz w:val="20"/>
          <w:szCs w:val="20"/>
        </w:rPr>
        <w:t xml:space="preserve">Platba v rozsahu 5 % z celkové ceny dle přílohy č. 3 Smlouvy bude </w:t>
      </w:r>
      <w:r w:rsidR="009F0E7E" w:rsidRPr="00817E5D">
        <w:rPr>
          <w:rFonts w:ascii="Arial" w:eastAsia="Calibri" w:hAnsi="Arial" w:cs="Arial"/>
          <w:b w:val="0"/>
          <w:bCs w:val="0"/>
          <w:color w:val="auto"/>
          <w:sz w:val="20"/>
          <w:szCs w:val="20"/>
        </w:rPr>
        <w:t>zaplacena po uplynutí lhůty pro poskytování součinnosti při následném užití díla ve smyslu odst. 5.7 této Smlouvy.</w:t>
      </w:r>
    </w:p>
    <w:p w14:paraId="7C6535B2" w14:textId="49FA7933" w:rsidR="00007E30" w:rsidRDefault="008B367F" w:rsidP="00007E30">
      <w:pPr>
        <w:numPr>
          <w:ilvl w:val="1"/>
          <w:numId w:val="1"/>
        </w:numPr>
        <w:spacing w:before="120" w:after="120" w:line="280" w:lineRule="atLeast"/>
        <w:ind w:left="567" w:hanging="567"/>
        <w:jc w:val="both"/>
        <w:rPr>
          <w:rFonts w:ascii="Arial" w:hAnsi="Arial" w:cs="Arial"/>
          <w:sz w:val="20"/>
          <w:szCs w:val="20"/>
        </w:rPr>
      </w:pPr>
      <w:r w:rsidRPr="00946B49">
        <w:rPr>
          <w:rFonts w:ascii="Arial" w:hAnsi="Arial" w:cs="Arial"/>
          <w:sz w:val="20"/>
          <w:szCs w:val="20"/>
        </w:rPr>
        <w:t>V případě výsledku finálního akceptačního řízení se závěrem „Akceptováno s výhradou“ se Objednatel zavazuje zaplatit Z</w:t>
      </w:r>
      <w:r w:rsidR="00007E30">
        <w:rPr>
          <w:rFonts w:ascii="Arial" w:hAnsi="Arial" w:cs="Arial"/>
          <w:sz w:val="20"/>
          <w:szCs w:val="20"/>
        </w:rPr>
        <w:t>hotovitel</w:t>
      </w:r>
      <w:r w:rsidRPr="00946B49">
        <w:rPr>
          <w:rFonts w:ascii="Arial" w:hAnsi="Arial" w:cs="Arial"/>
          <w:sz w:val="20"/>
          <w:szCs w:val="20"/>
        </w:rPr>
        <w:t xml:space="preserve">i </w:t>
      </w:r>
      <w:r w:rsidR="008F1531">
        <w:rPr>
          <w:rFonts w:ascii="Arial" w:hAnsi="Arial" w:cs="Arial"/>
          <w:sz w:val="20"/>
          <w:szCs w:val="20"/>
        </w:rPr>
        <w:t>nejméně</w:t>
      </w:r>
      <w:r w:rsidRPr="00946B49">
        <w:rPr>
          <w:rFonts w:ascii="Arial" w:hAnsi="Arial" w:cs="Arial"/>
          <w:sz w:val="20"/>
          <w:szCs w:val="20"/>
        </w:rPr>
        <w:t xml:space="preserve"> 80 % ceny</w:t>
      </w:r>
      <w:r w:rsidR="009F0E7E">
        <w:rPr>
          <w:rFonts w:ascii="Arial" w:hAnsi="Arial" w:cs="Arial"/>
          <w:sz w:val="20"/>
          <w:szCs w:val="20"/>
        </w:rPr>
        <w:t xml:space="preserve"> příslušného výstupu</w:t>
      </w:r>
      <w:r w:rsidRPr="00946B49">
        <w:rPr>
          <w:rFonts w:ascii="Arial" w:hAnsi="Arial" w:cs="Arial"/>
          <w:sz w:val="20"/>
          <w:szCs w:val="20"/>
        </w:rPr>
        <w:t xml:space="preserve"> </w:t>
      </w:r>
      <w:r w:rsidR="00D64B8A">
        <w:rPr>
          <w:rFonts w:ascii="Arial" w:hAnsi="Arial" w:cs="Arial"/>
          <w:sz w:val="20"/>
          <w:szCs w:val="20"/>
        </w:rPr>
        <w:t xml:space="preserve">díla </w:t>
      </w:r>
      <w:r w:rsidRPr="00946B49">
        <w:rPr>
          <w:rFonts w:ascii="Arial" w:hAnsi="Arial" w:cs="Arial"/>
          <w:sz w:val="20"/>
          <w:szCs w:val="20"/>
        </w:rPr>
        <w:t>dle</w:t>
      </w:r>
      <w:r w:rsidR="009F0E7E">
        <w:rPr>
          <w:rFonts w:ascii="Arial" w:hAnsi="Arial" w:cs="Arial"/>
          <w:sz w:val="20"/>
          <w:szCs w:val="20"/>
        </w:rPr>
        <w:t xml:space="preserve"> přílohy </w:t>
      </w:r>
      <w:r w:rsidR="00EE4926">
        <w:rPr>
          <w:rFonts w:ascii="Arial" w:hAnsi="Arial" w:cs="Arial"/>
          <w:sz w:val="20"/>
          <w:szCs w:val="20"/>
        </w:rPr>
        <w:br/>
      </w:r>
      <w:r w:rsidR="009F0E7E">
        <w:rPr>
          <w:rFonts w:ascii="Arial" w:hAnsi="Arial" w:cs="Arial"/>
          <w:sz w:val="20"/>
          <w:szCs w:val="20"/>
        </w:rPr>
        <w:t>č. 3 této Smlouvy</w:t>
      </w:r>
      <w:r w:rsidR="001B160A">
        <w:rPr>
          <w:rFonts w:ascii="Arial" w:hAnsi="Arial" w:cs="Arial"/>
          <w:sz w:val="20"/>
          <w:szCs w:val="20"/>
        </w:rPr>
        <w:t xml:space="preserve">. Ponížení ceny </w:t>
      </w:r>
      <w:r w:rsidR="009F0E7E">
        <w:rPr>
          <w:rFonts w:ascii="Arial" w:hAnsi="Arial" w:cs="Arial"/>
          <w:sz w:val="20"/>
          <w:szCs w:val="20"/>
        </w:rPr>
        <w:t xml:space="preserve">za výstup </w:t>
      </w:r>
      <w:r w:rsidR="00D64B8A">
        <w:rPr>
          <w:rFonts w:ascii="Arial" w:hAnsi="Arial" w:cs="Arial"/>
          <w:sz w:val="20"/>
          <w:szCs w:val="20"/>
        </w:rPr>
        <w:t xml:space="preserve">díla </w:t>
      </w:r>
      <w:r w:rsidR="001B160A">
        <w:rPr>
          <w:rFonts w:ascii="Arial" w:hAnsi="Arial" w:cs="Arial"/>
          <w:sz w:val="20"/>
          <w:szCs w:val="20"/>
        </w:rPr>
        <w:t xml:space="preserve">bude závislé </w:t>
      </w:r>
      <w:r w:rsidRPr="00946B49">
        <w:rPr>
          <w:rFonts w:ascii="Arial" w:hAnsi="Arial" w:cs="Arial"/>
          <w:sz w:val="20"/>
          <w:szCs w:val="20"/>
        </w:rPr>
        <w:t xml:space="preserve">na rozsahu, závažnosti a množství vad, nedodělků či jiných nedostatků specifikovaných Objednatelem v akceptačním protokolu. </w:t>
      </w:r>
    </w:p>
    <w:p w14:paraId="0F45A3D5" w14:textId="6B34F515" w:rsidR="00090352" w:rsidRPr="00657FFB" w:rsidRDefault="007E4325" w:rsidP="00657FFB">
      <w:pPr>
        <w:numPr>
          <w:ilvl w:val="1"/>
          <w:numId w:val="1"/>
        </w:numPr>
        <w:spacing w:before="120" w:after="120" w:line="280" w:lineRule="atLeast"/>
        <w:ind w:left="567" w:hanging="567"/>
        <w:jc w:val="both"/>
        <w:rPr>
          <w:rFonts w:ascii="Arial" w:hAnsi="Arial" w:cs="Arial"/>
          <w:sz w:val="20"/>
          <w:szCs w:val="20"/>
        </w:rPr>
      </w:pPr>
      <w:r>
        <w:rPr>
          <w:rFonts w:ascii="Arial" w:hAnsi="Arial" w:cs="Arial"/>
          <w:sz w:val="20"/>
          <w:szCs w:val="20"/>
        </w:rPr>
        <w:t>S</w:t>
      </w:r>
      <w:r w:rsidR="008B367F" w:rsidRPr="00946B49">
        <w:rPr>
          <w:rFonts w:ascii="Arial" w:hAnsi="Arial" w:cs="Arial"/>
          <w:sz w:val="20"/>
          <w:szCs w:val="20"/>
        </w:rPr>
        <w:t>platnost faktur</w:t>
      </w:r>
      <w:r w:rsidR="00195B76">
        <w:rPr>
          <w:rFonts w:ascii="Arial" w:hAnsi="Arial" w:cs="Arial"/>
          <w:sz w:val="20"/>
          <w:szCs w:val="20"/>
        </w:rPr>
        <w:t xml:space="preserve"> </w:t>
      </w:r>
      <w:r w:rsidR="008B367F" w:rsidRPr="00946B49">
        <w:rPr>
          <w:rFonts w:ascii="Arial" w:hAnsi="Arial" w:cs="Arial"/>
          <w:sz w:val="20"/>
          <w:szCs w:val="20"/>
        </w:rPr>
        <w:t>je sjednána na 30 kalendářních dnů</w:t>
      </w:r>
      <w:r w:rsidR="00EE4926">
        <w:rPr>
          <w:rFonts w:ascii="Arial" w:hAnsi="Arial" w:cs="Arial"/>
          <w:sz w:val="20"/>
          <w:szCs w:val="20"/>
        </w:rPr>
        <w:t xml:space="preserve">. </w:t>
      </w:r>
      <w:r w:rsidR="008B367F" w:rsidRPr="007E4325">
        <w:rPr>
          <w:rFonts w:ascii="Arial" w:hAnsi="Arial" w:cs="Arial"/>
          <w:sz w:val="20"/>
          <w:szCs w:val="20"/>
        </w:rPr>
        <w:t>Splatnost faktur</w:t>
      </w:r>
      <w:r w:rsidR="00104EE7" w:rsidRPr="007E4325">
        <w:rPr>
          <w:rFonts w:ascii="Arial" w:hAnsi="Arial" w:cs="Arial"/>
          <w:sz w:val="20"/>
          <w:szCs w:val="20"/>
        </w:rPr>
        <w:t>y</w:t>
      </w:r>
      <w:r w:rsidR="008B367F" w:rsidRPr="00657FFB">
        <w:rPr>
          <w:rFonts w:ascii="Arial" w:hAnsi="Arial" w:cs="Arial"/>
          <w:sz w:val="20"/>
          <w:szCs w:val="20"/>
        </w:rPr>
        <w:t xml:space="preserve"> doručen</w:t>
      </w:r>
      <w:r w:rsidR="00104EE7">
        <w:rPr>
          <w:rFonts w:ascii="Arial" w:hAnsi="Arial" w:cs="Arial"/>
          <w:sz w:val="20"/>
          <w:szCs w:val="20"/>
        </w:rPr>
        <w:t>é</w:t>
      </w:r>
      <w:r w:rsidR="008B367F" w:rsidRPr="00657FFB">
        <w:rPr>
          <w:rFonts w:ascii="Arial" w:hAnsi="Arial" w:cs="Arial"/>
          <w:sz w:val="20"/>
          <w:szCs w:val="20"/>
        </w:rPr>
        <w:t xml:space="preserve"> Objednateli od 11. prosince do 31. ledna následujícího roku bude prodloužena na 60 kalendářních dnů, a to v souvislosti s procesem </w:t>
      </w:r>
      <w:r w:rsidR="00657FFB" w:rsidRPr="00657FFB">
        <w:rPr>
          <w:rFonts w:ascii="Arial" w:hAnsi="Arial" w:cs="Arial"/>
          <w:sz w:val="20"/>
          <w:szCs w:val="20"/>
        </w:rPr>
        <w:t>uzavírání starého a otevíráním nového státního rozpočtu na přelomu kalendářního roku</w:t>
      </w:r>
      <w:r w:rsidR="008B367F" w:rsidRPr="00657FFB">
        <w:rPr>
          <w:rFonts w:ascii="Arial" w:hAnsi="Arial" w:cs="Arial"/>
          <w:sz w:val="20"/>
          <w:szCs w:val="20"/>
        </w:rPr>
        <w:t>.</w:t>
      </w:r>
    </w:p>
    <w:p w14:paraId="0514F5DA" w14:textId="445A8D70" w:rsidR="00195B76" w:rsidRDefault="00EE4926" w:rsidP="008B367F">
      <w:pPr>
        <w:numPr>
          <w:ilvl w:val="1"/>
          <w:numId w:val="1"/>
        </w:numPr>
        <w:spacing w:after="120" w:line="280" w:lineRule="atLeast"/>
        <w:ind w:left="567" w:hanging="567"/>
        <w:jc w:val="both"/>
        <w:rPr>
          <w:rFonts w:ascii="Arial" w:hAnsi="Arial" w:cs="Arial"/>
          <w:sz w:val="20"/>
          <w:szCs w:val="20"/>
        </w:rPr>
      </w:pPr>
      <w:r>
        <w:rPr>
          <w:rFonts w:ascii="Arial" w:hAnsi="Arial" w:cs="Arial"/>
          <w:sz w:val="20"/>
          <w:szCs w:val="20"/>
        </w:rPr>
        <w:t xml:space="preserve">Zhotovitel se zavazuje doručit </w:t>
      </w:r>
      <w:r w:rsidRPr="00946B49">
        <w:rPr>
          <w:rFonts w:ascii="Arial" w:hAnsi="Arial" w:cs="Arial"/>
          <w:sz w:val="20"/>
          <w:szCs w:val="20"/>
        </w:rPr>
        <w:t>elektronick</w:t>
      </w:r>
      <w:r>
        <w:rPr>
          <w:rFonts w:ascii="Arial" w:hAnsi="Arial" w:cs="Arial"/>
          <w:sz w:val="20"/>
          <w:szCs w:val="20"/>
        </w:rPr>
        <w:t>ou</w:t>
      </w:r>
      <w:r w:rsidRPr="00946B49">
        <w:rPr>
          <w:rFonts w:ascii="Arial" w:hAnsi="Arial" w:cs="Arial"/>
          <w:sz w:val="20"/>
          <w:szCs w:val="20"/>
        </w:rPr>
        <w:t xml:space="preserve"> faktur</w:t>
      </w:r>
      <w:r>
        <w:rPr>
          <w:rFonts w:ascii="Arial" w:hAnsi="Arial" w:cs="Arial"/>
          <w:sz w:val="20"/>
          <w:szCs w:val="20"/>
        </w:rPr>
        <w:t>u</w:t>
      </w:r>
      <w:r w:rsidRPr="00946B49">
        <w:rPr>
          <w:rFonts w:ascii="Arial" w:hAnsi="Arial" w:cs="Arial"/>
          <w:sz w:val="20"/>
          <w:szCs w:val="20"/>
        </w:rPr>
        <w:t xml:space="preserve"> do datové schránky Objednatele </w:t>
      </w:r>
      <w:r w:rsidRPr="00657FFB">
        <w:rPr>
          <w:rFonts w:ascii="Arial" w:hAnsi="Arial" w:cs="Arial"/>
          <w:sz w:val="20"/>
          <w:szCs w:val="20"/>
        </w:rPr>
        <w:t>uvedené v záhlaví této Smlouvy nebo na e-mailovou adresu oprávněné osoby Objednatele uvedené v odst. 6.1 této Smlouvy</w:t>
      </w:r>
      <w:r>
        <w:rPr>
          <w:rFonts w:ascii="Arial" w:hAnsi="Arial" w:cs="Arial"/>
          <w:sz w:val="20"/>
          <w:szCs w:val="20"/>
        </w:rPr>
        <w:t xml:space="preserve">, a to nejpozději následující pracovní den po jejím vystavení. </w:t>
      </w:r>
      <w:r w:rsidR="00195B76" w:rsidRPr="00657FFB">
        <w:rPr>
          <w:rFonts w:ascii="Arial" w:hAnsi="Arial" w:cs="Arial"/>
          <w:sz w:val="20"/>
          <w:szCs w:val="20"/>
        </w:rPr>
        <w:t>Nedílnou součástí faktury</w:t>
      </w:r>
      <w:r w:rsidR="00195B76">
        <w:rPr>
          <w:rFonts w:ascii="Arial" w:hAnsi="Arial" w:cs="Arial"/>
          <w:sz w:val="20"/>
          <w:szCs w:val="20"/>
        </w:rPr>
        <w:t xml:space="preserve"> na platbu dle odst. 8.4.1 tohoto článku Smlouvy</w:t>
      </w:r>
      <w:r w:rsidR="00195B76" w:rsidRPr="00657FFB">
        <w:rPr>
          <w:rFonts w:ascii="Arial" w:hAnsi="Arial" w:cs="Arial"/>
          <w:sz w:val="20"/>
          <w:szCs w:val="20"/>
        </w:rPr>
        <w:t xml:space="preserve"> musí být Objednatelem podepsaný akceptační protokol</w:t>
      </w:r>
      <w:r w:rsidR="00195B76">
        <w:rPr>
          <w:rFonts w:ascii="Arial" w:hAnsi="Arial" w:cs="Arial"/>
          <w:sz w:val="20"/>
          <w:szCs w:val="20"/>
        </w:rPr>
        <w:t xml:space="preserve"> a rovněž předávací protokol potvrzují převzetí výstupů díla ve smyslu odst. 4.10 této Smlouvy.</w:t>
      </w:r>
    </w:p>
    <w:p w14:paraId="7157E831" w14:textId="5989587F"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Cena uvedená na faktuře musí být členěna na cenu v Kč bez DPH, výše DPH v Kč a cenu v Kč včetně DPH. Faktura musí dále obsahovat číslo účtu Z</w:t>
      </w:r>
      <w:r w:rsidR="007E4325">
        <w:rPr>
          <w:rFonts w:ascii="Arial" w:hAnsi="Arial" w:cs="Arial"/>
          <w:sz w:val="20"/>
          <w:szCs w:val="20"/>
        </w:rPr>
        <w:t>hotovitele</w:t>
      </w:r>
      <w:r w:rsidR="00104EE7">
        <w:rPr>
          <w:rFonts w:ascii="Arial" w:hAnsi="Arial" w:cs="Arial"/>
          <w:sz w:val="20"/>
          <w:szCs w:val="20"/>
        </w:rPr>
        <w:t xml:space="preserve"> </w:t>
      </w:r>
      <w:r w:rsidRPr="008B367F">
        <w:rPr>
          <w:rFonts w:ascii="Arial" w:hAnsi="Arial" w:cs="Arial"/>
          <w:sz w:val="20"/>
          <w:szCs w:val="20"/>
        </w:rPr>
        <w:t xml:space="preserve">a všechny náležitosti dle platných a účinných právních předpisů. </w:t>
      </w:r>
    </w:p>
    <w:p w14:paraId="54739656"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Veškeré platby budou probíhat výhradně v Kč a rovněž veškeré cenové údaje budou uvedeny v Kč.</w:t>
      </w:r>
    </w:p>
    <w:p w14:paraId="715B48DE" w14:textId="05608E3C"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Zaplacením faktury se pro účely této Smlouvy rozumí připsání příslušné částky na účet </w:t>
      </w:r>
      <w:r w:rsidR="007E4325">
        <w:rPr>
          <w:rFonts w:ascii="Arial" w:hAnsi="Arial" w:cs="Arial"/>
          <w:sz w:val="20"/>
          <w:szCs w:val="20"/>
        </w:rPr>
        <w:t>Zhotovitele.</w:t>
      </w:r>
      <w:r w:rsidRPr="008B367F">
        <w:rPr>
          <w:rFonts w:ascii="Arial" w:hAnsi="Arial" w:cs="Arial"/>
          <w:sz w:val="20"/>
          <w:szCs w:val="20"/>
        </w:rPr>
        <w:t xml:space="preserve"> </w:t>
      </w:r>
    </w:p>
    <w:p w14:paraId="56074E81" w14:textId="48597A1B"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Objednatel si vyhrazuje právo před uplynutím lhůty splatnosti vrátit fakturu </w:t>
      </w:r>
      <w:r w:rsidR="007E4325">
        <w:rPr>
          <w:rFonts w:ascii="Arial" w:hAnsi="Arial" w:cs="Arial"/>
          <w:sz w:val="20"/>
          <w:szCs w:val="20"/>
        </w:rPr>
        <w:t>Zhotoviteli,</w:t>
      </w:r>
      <w:r w:rsidRPr="008B367F">
        <w:rPr>
          <w:rFonts w:ascii="Arial" w:hAnsi="Arial" w:cs="Arial"/>
          <w:sz w:val="20"/>
          <w:szCs w:val="20"/>
        </w:rPr>
        <w:t xml:space="preserve"> pokud neobsahuje požadované náležitosti nebo obsahuje nesprávné cenové či jiné údaje. Oprávněným vrácením faktury přestává běžet původní lhůta splatnosti. Opravená nebo přepracovaná faktura musí být následně opatřena novou lhůtou splatnosti dle odst. 8.</w:t>
      </w:r>
      <w:r w:rsidR="00195B76">
        <w:rPr>
          <w:rFonts w:ascii="Arial" w:hAnsi="Arial" w:cs="Arial"/>
          <w:sz w:val="20"/>
          <w:szCs w:val="20"/>
        </w:rPr>
        <w:t>6</w:t>
      </w:r>
      <w:r w:rsidRPr="008B367F">
        <w:rPr>
          <w:rFonts w:ascii="Arial" w:hAnsi="Arial" w:cs="Arial"/>
          <w:sz w:val="20"/>
          <w:szCs w:val="20"/>
        </w:rPr>
        <w:t xml:space="preserve"> této Smlouvy. </w:t>
      </w:r>
    </w:p>
    <w:p w14:paraId="14420EC9" w14:textId="77777777" w:rsidR="00EE4926" w:rsidRDefault="00EE4926">
      <w:pPr>
        <w:spacing w:after="200" w:line="276" w:lineRule="auto"/>
        <w:rPr>
          <w:rFonts w:ascii="Arial" w:hAnsi="Arial" w:cs="Arial"/>
          <w:b/>
          <w:caps/>
          <w:kern w:val="28"/>
          <w:sz w:val="20"/>
          <w:szCs w:val="20"/>
        </w:rPr>
      </w:pPr>
      <w:bookmarkStart w:id="9" w:name="_Hlk181605060"/>
      <w:r>
        <w:rPr>
          <w:rFonts w:ascii="Arial" w:hAnsi="Arial" w:cs="Arial"/>
          <w:b/>
          <w:caps/>
          <w:kern w:val="28"/>
          <w:sz w:val="20"/>
          <w:szCs w:val="20"/>
        </w:rPr>
        <w:br w:type="page"/>
      </w:r>
    </w:p>
    <w:p w14:paraId="715B8D64" w14:textId="60F0E305" w:rsidR="008B367F" w:rsidRPr="00835107" w:rsidRDefault="008B367F" w:rsidP="0093458B">
      <w:pPr>
        <w:keepNext/>
        <w:numPr>
          <w:ilvl w:val="0"/>
          <w:numId w:val="1"/>
        </w:numPr>
        <w:tabs>
          <w:tab w:val="left" w:pos="454"/>
        </w:tabs>
        <w:spacing w:before="360" w:after="120" w:line="280" w:lineRule="atLeast"/>
        <w:ind w:left="357" w:hanging="357"/>
        <w:jc w:val="center"/>
        <w:outlineLvl w:val="0"/>
        <w:rPr>
          <w:rFonts w:ascii="Arial" w:hAnsi="Arial" w:cs="Arial"/>
          <w:b/>
          <w:caps/>
          <w:kern w:val="28"/>
          <w:sz w:val="20"/>
          <w:szCs w:val="20"/>
        </w:rPr>
      </w:pPr>
      <w:r w:rsidRPr="00835107">
        <w:rPr>
          <w:rFonts w:ascii="Arial" w:hAnsi="Arial" w:cs="Arial"/>
          <w:b/>
          <w:caps/>
          <w:kern w:val="28"/>
          <w:sz w:val="20"/>
          <w:szCs w:val="20"/>
        </w:rPr>
        <w:lastRenderedPageBreak/>
        <w:t>Ochrana informací a osobních údajů</w:t>
      </w:r>
    </w:p>
    <w:p w14:paraId="604C300F" w14:textId="5C9C5F5E" w:rsidR="008B367F" w:rsidRPr="008B367F" w:rsidRDefault="008B367F">
      <w:pPr>
        <w:numPr>
          <w:ilvl w:val="1"/>
          <w:numId w:val="6"/>
        </w:numPr>
        <w:spacing w:after="120" w:line="280" w:lineRule="atLeast"/>
        <w:ind w:left="567" w:hanging="567"/>
        <w:jc w:val="both"/>
        <w:rPr>
          <w:rFonts w:ascii="Arial" w:hAnsi="Arial" w:cs="Arial"/>
          <w:sz w:val="20"/>
          <w:lang w:eastAsia="cs-CZ"/>
        </w:rPr>
      </w:pPr>
      <w:r w:rsidRPr="008B367F">
        <w:rPr>
          <w:rFonts w:ascii="Arial" w:hAnsi="Arial" w:cs="Arial"/>
          <w:sz w:val="20"/>
          <w:lang w:eastAsia="cs-CZ"/>
        </w:rPr>
        <w:t>Z</w:t>
      </w:r>
      <w:r w:rsidR="007E4325">
        <w:rPr>
          <w:rFonts w:ascii="Arial" w:hAnsi="Arial" w:cs="Arial"/>
          <w:sz w:val="20"/>
          <w:lang w:eastAsia="cs-CZ"/>
        </w:rPr>
        <w:t>hotovitel</w:t>
      </w:r>
      <w:r w:rsidRPr="008B367F">
        <w:rPr>
          <w:rFonts w:ascii="Arial" w:hAnsi="Arial" w:cs="Arial"/>
          <w:sz w:val="20"/>
          <w:lang w:eastAsia="cs-CZ"/>
        </w:rPr>
        <w:t xml:space="preserve"> se zavazuje, že zachová jako důvěrné veškeré informace, o kterých se dozví v souvislosti s plněním </w:t>
      </w:r>
      <w:r w:rsidR="000F2C19">
        <w:rPr>
          <w:rFonts w:ascii="Arial" w:hAnsi="Arial" w:cs="Arial"/>
          <w:sz w:val="20"/>
          <w:lang w:eastAsia="cs-CZ"/>
        </w:rPr>
        <w:t>t</w:t>
      </w:r>
      <w:r w:rsidRPr="008B367F">
        <w:rPr>
          <w:rFonts w:ascii="Arial" w:hAnsi="Arial" w:cs="Arial"/>
          <w:sz w:val="20"/>
          <w:lang w:eastAsia="cs-CZ"/>
        </w:rPr>
        <w:t>éto Smlouvy (dále jako „</w:t>
      </w:r>
      <w:r w:rsidRPr="00657FFB">
        <w:rPr>
          <w:rFonts w:ascii="Arial" w:hAnsi="Arial" w:cs="Arial"/>
          <w:b/>
          <w:bCs/>
          <w:i/>
          <w:iCs/>
          <w:sz w:val="20"/>
          <w:lang w:eastAsia="cs-CZ"/>
        </w:rPr>
        <w:t>důvěrné informace</w:t>
      </w:r>
      <w:r w:rsidRPr="008B367F">
        <w:rPr>
          <w:rFonts w:ascii="Arial" w:hAnsi="Arial" w:cs="Arial"/>
          <w:sz w:val="20"/>
          <w:lang w:eastAsia="cs-CZ"/>
        </w:rPr>
        <w:t xml:space="preserve">“). </w:t>
      </w:r>
      <w:r w:rsidR="007E4325" w:rsidRPr="008B367F">
        <w:rPr>
          <w:rFonts w:ascii="Arial" w:hAnsi="Arial" w:cs="Arial"/>
          <w:sz w:val="20"/>
          <w:lang w:eastAsia="cs-CZ"/>
        </w:rPr>
        <w:t>Z</w:t>
      </w:r>
      <w:r w:rsidR="007E4325">
        <w:rPr>
          <w:rFonts w:ascii="Arial" w:hAnsi="Arial" w:cs="Arial"/>
          <w:sz w:val="20"/>
          <w:lang w:eastAsia="cs-CZ"/>
        </w:rPr>
        <w:t>hotovitel</w:t>
      </w:r>
      <w:r w:rsidRPr="008B367F">
        <w:rPr>
          <w:rFonts w:ascii="Arial" w:hAnsi="Arial" w:cs="Arial"/>
          <w:sz w:val="20"/>
          <w:lang w:eastAsia="cs-CZ"/>
        </w:rPr>
        <w:t xml:space="preserve"> se zavazuje, že neuvolní, nesdělí ani nezpřístupní jakékoliv třetí osobě důvěrné informace získané od Objednatele bez jeho předchozího písemného souhlasu, a to v jakékoliv formě, a že podnikne všechny nezbytné kroky k zabezpečení těchto důvěrných informací. Závazek mlčenlivosti a ochrany důvěrných informací zůstává v platnosti i po ukončení smluvního vztahu založeného touto Smlouvou.</w:t>
      </w:r>
    </w:p>
    <w:p w14:paraId="65DC9DAB" w14:textId="77777777" w:rsidR="008B367F" w:rsidRPr="008B367F" w:rsidRDefault="008B367F">
      <w:pPr>
        <w:numPr>
          <w:ilvl w:val="1"/>
          <w:numId w:val="6"/>
        </w:numPr>
        <w:spacing w:after="120" w:line="280" w:lineRule="atLeast"/>
        <w:ind w:left="567" w:hanging="567"/>
        <w:jc w:val="both"/>
        <w:rPr>
          <w:rFonts w:ascii="Arial" w:hAnsi="Arial" w:cs="Arial"/>
          <w:sz w:val="20"/>
          <w:lang w:eastAsia="cs-CZ"/>
        </w:rPr>
      </w:pPr>
      <w:r w:rsidRPr="008B367F">
        <w:rPr>
          <w:rFonts w:ascii="Arial" w:hAnsi="Arial" w:cs="Arial"/>
          <w:sz w:val="20"/>
          <w:lang w:eastAsia="cs-CZ"/>
        </w:rPr>
        <w:t xml:space="preserve">Povinnost zachovávat mlčenlivost se nevztahuje na informace: </w:t>
      </w:r>
    </w:p>
    <w:p w14:paraId="5B998A60" w14:textId="3B347E73" w:rsidR="008B367F" w:rsidRPr="00696BF6" w:rsidRDefault="008B367F" w:rsidP="005A0CF6">
      <w:pPr>
        <w:pStyle w:val="Odstavecseseznamem"/>
        <w:numPr>
          <w:ilvl w:val="2"/>
          <w:numId w:val="21"/>
        </w:numPr>
        <w:tabs>
          <w:tab w:val="left" w:pos="993"/>
          <w:tab w:val="left" w:pos="1418"/>
        </w:tabs>
        <w:spacing w:before="60" w:after="60" w:line="280" w:lineRule="atLeast"/>
        <w:ind w:left="992"/>
        <w:contextualSpacing w:val="0"/>
        <w:rPr>
          <w:rFonts w:ascii="Arial" w:hAnsi="Arial" w:cs="Arial"/>
          <w:b w:val="0"/>
          <w:bCs w:val="0"/>
          <w:color w:val="auto"/>
          <w:sz w:val="20"/>
          <w:szCs w:val="20"/>
          <w:lang w:eastAsia="ar-SA"/>
        </w:rPr>
      </w:pPr>
      <w:r w:rsidRPr="00696BF6">
        <w:rPr>
          <w:rFonts w:ascii="Arial" w:hAnsi="Arial" w:cs="Arial"/>
          <w:b w:val="0"/>
          <w:bCs w:val="0"/>
          <w:color w:val="auto"/>
          <w:sz w:val="20"/>
          <w:szCs w:val="20"/>
          <w:lang w:eastAsia="ar-SA"/>
        </w:rPr>
        <w:t xml:space="preserve">které jsou nebo se stanou všeobecně a veřejně přístupnými jinak, než porušením ustanovení tohoto článku Smlouvy ze strany </w:t>
      </w:r>
      <w:r w:rsidR="007E4325" w:rsidRPr="007E4325">
        <w:rPr>
          <w:rFonts w:ascii="Arial" w:hAnsi="Arial" w:cs="Arial"/>
          <w:b w:val="0"/>
          <w:bCs w:val="0"/>
          <w:color w:val="auto"/>
          <w:sz w:val="20"/>
          <w:szCs w:val="20"/>
          <w:lang w:eastAsia="ar-SA"/>
        </w:rPr>
        <w:t>Zhotovitele;</w:t>
      </w:r>
    </w:p>
    <w:p w14:paraId="2C5E7C3D" w14:textId="4564FE5C" w:rsidR="008B367F" w:rsidRPr="00696BF6" w:rsidRDefault="008B367F" w:rsidP="005A0CF6">
      <w:pPr>
        <w:pStyle w:val="Odstavecseseznamem"/>
        <w:numPr>
          <w:ilvl w:val="2"/>
          <w:numId w:val="25"/>
        </w:numPr>
        <w:tabs>
          <w:tab w:val="left" w:pos="993"/>
          <w:tab w:val="left" w:pos="1276"/>
        </w:tabs>
        <w:spacing w:before="60" w:after="60" w:line="280" w:lineRule="atLeast"/>
        <w:ind w:left="992" w:hanging="709"/>
        <w:contextualSpacing w:val="0"/>
        <w:rPr>
          <w:rFonts w:ascii="Arial" w:hAnsi="Arial" w:cs="Arial"/>
          <w:b w:val="0"/>
          <w:bCs w:val="0"/>
          <w:color w:val="auto"/>
          <w:sz w:val="20"/>
          <w:szCs w:val="20"/>
          <w:lang w:eastAsia="ar-SA"/>
        </w:rPr>
      </w:pPr>
      <w:r w:rsidRPr="00696BF6">
        <w:rPr>
          <w:rFonts w:ascii="Arial" w:hAnsi="Arial" w:cs="Arial"/>
          <w:b w:val="0"/>
          <w:bCs w:val="0"/>
          <w:color w:val="auto"/>
          <w:sz w:val="20"/>
          <w:szCs w:val="20"/>
          <w:lang w:eastAsia="ar-SA"/>
        </w:rPr>
        <w:t>které jsou Z</w:t>
      </w:r>
      <w:r w:rsidR="007E4325">
        <w:rPr>
          <w:rFonts w:ascii="Arial" w:hAnsi="Arial" w:cs="Arial"/>
          <w:b w:val="0"/>
          <w:bCs w:val="0"/>
          <w:color w:val="auto"/>
          <w:sz w:val="20"/>
          <w:szCs w:val="20"/>
          <w:lang w:eastAsia="ar-SA"/>
        </w:rPr>
        <w:t>hotoviteli</w:t>
      </w:r>
      <w:r w:rsidRPr="00696BF6">
        <w:rPr>
          <w:rFonts w:ascii="Arial" w:hAnsi="Arial" w:cs="Arial"/>
          <w:b w:val="0"/>
          <w:bCs w:val="0"/>
          <w:color w:val="auto"/>
          <w:sz w:val="20"/>
          <w:szCs w:val="20"/>
          <w:lang w:eastAsia="ar-SA"/>
        </w:rPr>
        <w:t xml:space="preserve"> známy a byly mu volně k dispozici ještě před přijetím těchto informací </w:t>
      </w:r>
      <w:r w:rsidR="00B05331">
        <w:rPr>
          <w:rFonts w:ascii="Arial" w:hAnsi="Arial" w:cs="Arial"/>
          <w:b w:val="0"/>
          <w:bCs w:val="0"/>
          <w:color w:val="auto"/>
          <w:sz w:val="20"/>
          <w:szCs w:val="20"/>
          <w:lang w:eastAsia="ar-SA"/>
        </w:rPr>
        <w:br/>
      </w:r>
      <w:r w:rsidRPr="00696BF6">
        <w:rPr>
          <w:rFonts w:ascii="Arial" w:hAnsi="Arial" w:cs="Arial"/>
          <w:b w:val="0"/>
          <w:bCs w:val="0"/>
          <w:color w:val="auto"/>
          <w:sz w:val="20"/>
          <w:szCs w:val="20"/>
          <w:lang w:eastAsia="ar-SA"/>
        </w:rPr>
        <w:t>od Objednatele;</w:t>
      </w:r>
    </w:p>
    <w:p w14:paraId="3FD0F133" w14:textId="3E565EF5" w:rsidR="008B367F" w:rsidRPr="00696BF6" w:rsidRDefault="008B367F" w:rsidP="005A0CF6">
      <w:pPr>
        <w:pStyle w:val="Odstavecseseznamem"/>
        <w:numPr>
          <w:ilvl w:val="2"/>
          <w:numId w:val="22"/>
        </w:numPr>
        <w:tabs>
          <w:tab w:val="left" w:pos="993"/>
          <w:tab w:val="left" w:pos="1418"/>
        </w:tabs>
        <w:spacing w:before="60" w:after="60" w:line="280" w:lineRule="atLeast"/>
        <w:ind w:left="992"/>
        <w:contextualSpacing w:val="0"/>
        <w:rPr>
          <w:rFonts w:ascii="Arial" w:hAnsi="Arial" w:cs="Arial"/>
          <w:b w:val="0"/>
          <w:bCs w:val="0"/>
          <w:color w:val="auto"/>
          <w:sz w:val="20"/>
          <w:szCs w:val="20"/>
          <w:lang w:eastAsia="ar-SA"/>
        </w:rPr>
      </w:pPr>
      <w:r w:rsidRPr="00696BF6">
        <w:rPr>
          <w:rFonts w:ascii="Arial" w:hAnsi="Arial" w:cs="Arial"/>
          <w:b w:val="0"/>
          <w:bCs w:val="0"/>
          <w:color w:val="auto"/>
          <w:sz w:val="20"/>
          <w:szCs w:val="20"/>
          <w:lang w:eastAsia="ar-SA"/>
        </w:rPr>
        <w:t>které budou Z</w:t>
      </w:r>
      <w:r w:rsidR="007E4325">
        <w:rPr>
          <w:rFonts w:ascii="Arial" w:hAnsi="Arial" w:cs="Arial"/>
          <w:b w:val="0"/>
          <w:bCs w:val="0"/>
          <w:color w:val="auto"/>
          <w:sz w:val="20"/>
          <w:szCs w:val="20"/>
          <w:lang w:eastAsia="ar-SA"/>
        </w:rPr>
        <w:t>hotovitel</w:t>
      </w:r>
      <w:r w:rsidRPr="00696BF6">
        <w:rPr>
          <w:rFonts w:ascii="Arial" w:hAnsi="Arial" w:cs="Arial"/>
          <w:b w:val="0"/>
          <w:bCs w:val="0"/>
          <w:color w:val="auto"/>
          <w:sz w:val="20"/>
          <w:szCs w:val="20"/>
          <w:lang w:eastAsia="ar-SA"/>
        </w:rPr>
        <w:t>i Objednatelem sděleny s výslovným konstatováním,</w:t>
      </w:r>
      <w:r w:rsidR="00B05331">
        <w:rPr>
          <w:rFonts w:ascii="Arial" w:hAnsi="Arial" w:cs="Arial"/>
          <w:b w:val="0"/>
          <w:bCs w:val="0"/>
          <w:color w:val="auto"/>
          <w:sz w:val="20"/>
          <w:szCs w:val="20"/>
          <w:lang w:eastAsia="ar-SA"/>
        </w:rPr>
        <w:t xml:space="preserve"> </w:t>
      </w:r>
      <w:r w:rsidRPr="00696BF6">
        <w:rPr>
          <w:rFonts w:ascii="Arial" w:hAnsi="Arial" w:cs="Arial"/>
          <w:b w:val="0"/>
          <w:bCs w:val="0"/>
          <w:color w:val="auto"/>
          <w:sz w:val="20"/>
          <w:szCs w:val="20"/>
          <w:lang w:eastAsia="ar-SA"/>
        </w:rPr>
        <w:t xml:space="preserve">že ve vztahu </w:t>
      </w:r>
      <w:r w:rsidR="00B05331">
        <w:rPr>
          <w:rFonts w:ascii="Arial" w:hAnsi="Arial" w:cs="Arial"/>
          <w:b w:val="0"/>
          <w:bCs w:val="0"/>
          <w:color w:val="auto"/>
          <w:sz w:val="20"/>
          <w:szCs w:val="20"/>
          <w:lang w:eastAsia="ar-SA"/>
        </w:rPr>
        <w:br/>
      </w:r>
      <w:r w:rsidRPr="00696BF6">
        <w:rPr>
          <w:rFonts w:ascii="Arial" w:hAnsi="Arial" w:cs="Arial"/>
          <w:b w:val="0"/>
          <w:bCs w:val="0"/>
          <w:color w:val="auto"/>
          <w:sz w:val="20"/>
          <w:szCs w:val="20"/>
          <w:lang w:eastAsia="ar-SA"/>
        </w:rPr>
        <w:t xml:space="preserve">k nich není dán závazek mlčenlivosti; a </w:t>
      </w:r>
    </w:p>
    <w:p w14:paraId="4DC1FE7A" w14:textId="77777777" w:rsidR="008B367F" w:rsidRPr="00696BF6" w:rsidRDefault="008B367F" w:rsidP="005A0CF6">
      <w:pPr>
        <w:pStyle w:val="Odstavecseseznamem"/>
        <w:numPr>
          <w:ilvl w:val="2"/>
          <w:numId w:val="23"/>
        </w:numPr>
        <w:tabs>
          <w:tab w:val="left" w:pos="993"/>
          <w:tab w:val="left" w:pos="1418"/>
        </w:tabs>
        <w:spacing w:before="60" w:after="60" w:line="280" w:lineRule="atLeast"/>
        <w:ind w:left="992"/>
        <w:contextualSpacing w:val="0"/>
        <w:rPr>
          <w:rFonts w:ascii="Arial" w:hAnsi="Arial" w:cs="Arial"/>
          <w:b w:val="0"/>
          <w:bCs w:val="0"/>
          <w:color w:val="auto"/>
          <w:sz w:val="20"/>
          <w:szCs w:val="20"/>
          <w:lang w:eastAsia="ar-SA"/>
        </w:rPr>
      </w:pPr>
      <w:r w:rsidRPr="00696BF6">
        <w:rPr>
          <w:rFonts w:ascii="Arial" w:hAnsi="Arial" w:cs="Arial"/>
          <w:b w:val="0"/>
          <w:bCs w:val="0"/>
          <w:color w:val="auto"/>
          <w:sz w:val="20"/>
          <w:szCs w:val="20"/>
          <w:lang w:eastAsia="ar-SA"/>
        </w:rPr>
        <w:t>jejichž sdělení vyžadují platné a účinné právní předpisy České republiky.</w:t>
      </w:r>
    </w:p>
    <w:p w14:paraId="264C7D11" w14:textId="6E1B978F" w:rsidR="008B367F" w:rsidRPr="008B367F" w:rsidRDefault="005760C8">
      <w:pPr>
        <w:numPr>
          <w:ilvl w:val="1"/>
          <w:numId w:val="6"/>
        </w:numPr>
        <w:spacing w:before="120" w:line="280" w:lineRule="atLeast"/>
        <w:ind w:left="567" w:hanging="567"/>
        <w:jc w:val="both"/>
        <w:rPr>
          <w:rFonts w:ascii="Arial" w:hAnsi="Arial" w:cs="Arial"/>
          <w:bCs/>
          <w:iCs/>
          <w:sz w:val="20"/>
          <w:szCs w:val="20"/>
          <w:lang w:eastAsia="cs-CZ"/>
        </w:rPr>
      </w:pPr>
      <w:r w:rsidRPr="008B367F">
        <w:rPr>
          <w:rFonts w:ascii="Arial" w:hAnsi="Arial" w:cs="Arial"/>
          <w:bCs/>
          <w:iCs/>
          <w:sz w:val="20"/>
          <w:szCs w:val="20"/>
          <w:lang w:eastAsia="cs-CZ"/>
        </w:rPr>
        <w:t>Z</w:t>
      </w:r>
      <w:r>
        <w:rPr>
          <w:rFonts w:ascii="Arial" w:hAnsi="Arial" w:cs="Arial"/>
          <w:bCs/>
          <w:iCs/>
          <w:sz w:val="20"/>
          <w:szCs w:val="20"/>
          <w:lang w:eastAsia="cs-CZ"/>
        </w:rPr>
        <w:t>hotovitel</w:t>
      </w:r>
      <w:r w:rsidR="008B367F" w:rsidRPr="008B367F">
        <w:rPr>
          <w:rFonts w:ascii="Arial" w:hAnsi="Arial" w:cs="Arial"/>
          <w:sz w:val="20"/>
          <w:lang w:eastAsia="cs-CZ"/>
        </w:rPr>
        <w:t xml:space="preserve">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Z</w:t>
      </w:r>
      <w:r>
        <w:rPr>
          <w:rFonts w:ascii="Arial" w:hAnsi="Arial" w:cs="Arial"/>
          <w:sz w:val="20"/>
          <w:lang w:eastAsia="cs-CZ"/>
        </w:rPr>
        <w:t>hotovitel</w:t>
      </w:r>
      <w:r w:rsidR="008B367F" w:rsidRPr="008B367F">
        <w:rPr>
          <w:rFonts w:ascii="Arial" w:hAnsi="Arial" w:cs="Arial"/>
          <w:sz w:val="20"/>
          <w:lang w:eastAsia="cs-CZ"/>
        </w:rPr>
        <w:t>.</w:t>
      </w:r>
    </w:p>
    <w:p w14:paraId="5F66BA7C" w14:textId="1285ABC2" w:rsidR="008B367F" w:rsidRPr="008B367F" w:rsidRDefault="008B367F">
      <w:pPr>
        <w:numPr>
          <w:ilvl w:val="1"/>
          <w:numId w:val="6"/>
        </w:numPr>
        <w:spacing w:before="120" w:after="120" w:line="280" w:lineRule="atLeast"/>
        <w:ind w:left="567" w:hanging="567"/>
        <w:jc w:val="both"/>
        <w:rPr>
          <w:rFonts w:ascii="Arial" w:hAnsi="Arial" w:cs="Arial"/>
          <w:sz w:val="20"/>
          <w:lang w:eastAsia="cs-CZ"/>
        </w:rPr>
      </w:pPr>
      <w:r w:rsidRPr="008B367F">
        <w:rPr>
          <w:rFonts w:ascii="Arial" w:hAnsi="Arial" w:cs="Arial"/>
          <w:sz w:val="20"/>
          <w:lang w:eastAsia="cs-CZ"/>
        </w:rPr>
        <w:t>Smluvní strany se zavazují postupovat v souvislosti s plnění</w:t>
      </w:r>
      <w:r w:rsidR="00657FFB">
        <w:rPr>
          <w:rFonts w:ascii="Arial" w:hAnsi="Arial" w:cs="Arial"/>
          <w:sz w:val="20"/>
          <w:lang w:eastAsia="cs-CZ"/>
        </w:rPr>
        <w:t>m</w:t>
      </w:r>
      <w:r w:rsidRPr="008B367F">
        <w:rPr>
          <w:rFonts w:ascii="Arial" w:hAnsi="Arial" w:cs="Arial"/>
          <w:sz w:val="20"/>
          <w:lang w:eastAsia="cs-CZ"/>
        </w:rPr>
        <w:t xml:space="preserve"> této Smlouvy v souladu s platnými a účinnými právními předpisy na ochranu osobních údajů. V případě, že při poskytování plnění dle této Smlouvy dojde ke zpracování osobních údajů, je tato Smlouva zároveň smlouvou o zpracování osobních údajů ve smyslu § 34 zákona č. 110/2019 Sb., o zpracování osobních údajů, ve znění pozdějších předpisů a smluvní strana se zavazuje v této souvislosti postupovat v souladu s čl. 28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030D0190" w14:textId="6C7AB2A4" w:rsidR="008B367F" w:rsidRPr="008B367F" w:rsidRDefault="008B367F">
      <w:pPr>
        <w:numPr>
          <w:ilvl w:val="1"/>
          <w:numId w:val="6"/>
        </w:numPr>
        <w:spacing w:before="120" w:after="120" w:line="280" w:lineRule="atLeast"/>
        <w:ind w:left="567" w:hanging="567"/>
        <w:jc w:val="both"/>
        <w:rPr>
          <w:rFonts w:ascii="Arial" w:hAnsi="Arial" w:cs="Arial"/>
          <w:sz w:val="20"/>
          <w:lang w:eastAsia="cs-CZ"/>
        </w:rPr>
      </w:pPr>
      <w:r w:rsidRPr="008B367F">
        <w:rPr>
          <w:rFonts w:ascii="Arial" w:hAnsi="Arial" w:cs="Arial"/>
          <w:bCs/>
          <w:iCs/>
          <w:sz w:val="20"/>
          <w:szCs w:val="20"/>
          <w:lang w:eastAsia="cs-CZ"/>
        </w:rPr>
        <w:t>Z</w:t>
      </w:r>
      <w:r w:rsidR="005760C8">
        <w:rPr>
          <w:rFonts w:ascii="Arial" w:hAnsi="Arial" w:cs="Arial"/>
          <w:bCs/>
          <w:iCs/>
          <w:sz w:val="20"/>
          <w:szCs w:val="20"/>
          <w:lang w:eastAsia="cs-CZ"/>
        </w:rPr>
        <w:t>hotovitel</w:t>
      </w:r>
      <w:r w:rsidRPr="008B367F">
        <w:rPr>
          <w:rFonts w:ascii="Arial" w:hAnsi="Arial" w:cs="Arial"/>
          <w:bCs/>
          <w:iCs/>
          <w:sz w:val="20"/>
          <w:szCs w:val="20"/>
          <w:lang w:eastAsia="cs-CZ"/>
        </w:rPr>
        <w:t xml:space="preserve"> se zavazuje nezpracovávat osobní údaje získané za účelem plnění této Smlouvy </w:t>
      </w:r>
      <w:r w:rsidR="008767D9">
        <w:rPr>
          <w:rFonts w:ascii="Arial" w:hAnsi="Arial" w:cs="Arial"/>
          <w:bCs/>
          <w:iCs/>
          <w:sz w:val="20"/>
          <w:szCs w:val="20"/>
          <w:lang w:eastAsia="cs-CZ"/>
        </w:rPr>
        <w:br/>
      </w:r>
      <w:r w:rsidRPr="008B367F">
        <w:rPr>
          <w:rFonts w:ascii="Arial" w:hAnsi="Arial" w:cs="Arial"/>
          <w:bCs/>
          <w:iCs/>
          <w:sz w:val="20"/>
          <w:szCs w:val="20"/>
          <w:lang w:eastAsia="cs-CZ"/>
        </w:rPr>
        <w:t>pro své vlastní účely a nezapojit do zpracování žádného dalšího zpracovatele</w:t>
      </w:r>
      <w:r w:rsidR="009B66AC">
        <w:rPr>
          <w:rFonts w:ascii="Arial" w:hAnsi="Arial" w:cs="Arial"/>
          <w:bCs/>
          <w:iCs/>
          <w:sz w:val="20"/>
          <w:szCs w:val="20"/>
          <w:lang w:eastAsia="cs-CZ"/>
        </w:rPr>
        <w:t xml:space="preserve"> </w:t>
      </w:r>
      <w:r w:rsidRPr="008B367F">
        <w:rPr>
          <w:rFonts w:ascii="Arial" w:hAnsi="Arial" w:cs="Arial"/>
          <w:bCs/>
          <w:iCs/>
          <w:sz w:val="20"/>
          <w:szCs w:val="20"/>
          <w:lang w:eastAsia="cs-CZ"/>
        </w:rPr>
        <w:t xml:space="preserve">bez předchozího písemného </w:t>
      </w:r>
      <w:r w:rsidR="00657FFB">
        <w:rPr>
          <w:rFonts w:ascii="Arial" w:hAnsi="Arial" w:cs="Arial"/>
          <w:bCs/>
          <w:iCs/>
          <w:sz w:val="20"/>
          <w:szCs w:val="20"/>
          <w:lang w:eastAsia="cs-CZ"/>
        </w:rPr>
        <w:t>souhlasu</w:t>
      </w:r>
      <w:r w:rsidRPr="008B367F">
        <w:rPr>
          <w:rFonts w:ascii="Arial" w:hAnsi="Arial" w:cs="Arial"/>
          <w:bCs/>
          <w:iCs/>
          <w:sz w:val="20"/>
          <w:szCs w:val="20"/>
          <w:lang w:eastAsia="cs-CZ"/>
        </w:rPr>
        <w:t xml:space="preserve"> Objednatele.</w:t>
      </w:r>
    </w:p>
    <w:p w14:paraId="53CCF2D6" w14:textId="77777777" w:rsidR="00817E5D" w:rsidRDefault="005760C8" w:rsidP="00817E5D">
      <w:pPr>
        <w:numPr>
          <w:ilvl w:val="1"/>
          <w:numId w:val="6"/>
        </w:numPr>
        <w:spacing w:before="120" w:after="120" w:line="280" w:lineRule="atLeast"/>
        <w:ind w:left="567" w:hanging="567"/>
        <w:jc w:val="both"/>
        <w:rPr>
          <w:rFonts w:ascii="Arial" w:hAnsi="Arial" w:cs="Arial"/>
          <w:sz w:val="20"/>
          <w:lang w:eastAsia="cs-CZ"/>
        </w:rPr>
      </w:pPr>
      <w:r w:rsidRPr="008B367F">
        <w:rPr>
          <w:rFonts w:ascii="Arial" w:hAnsi="Arial" w:cs="Arial"/>
          <w:bCs/>
          <w:iCs/>
          <w:sz w:val="20"/>
          <w:szCs w:val="20"/>
          <w:lang w:eastAsia="cs-CZ"/>
        </w:rPr>
        <w:t>Z</w:t>
      </w:r>
      <w:r>
        <w:rPr>
          <w:rFonts w:ascii="Arial" w:hAnsi="Arial" w:cs="Arial"/>
          <w:bCs/>
          <w:iCs/>
          <w:sz w:val="20"/>
          <w:szCs w:val="20"/>
          <w:lang w:eastAsia="cs-CZ"/>
        </w:rPr>
        <w:t>hotovitel</w:t>
      </w:r>
      <w:r w:rsidRPr="008B367F">
        <w:rPr>
          <w:rFonts w:ascii="Arial" w:hAnsi="Arial" w:cs="Arial"/>
          <w:bCs/>
          <w:iCs/>
          <w:sz w:val="20"/>
          <w:szCs w:val="20"/>
          <w:lang w:eastAsia="cs-CZ"/>
        </w:rPr>
        <w:t xml:space="preserve"> </w:t>
      </w:r>
      <w:r w:rsidR="008B367F" w:rsidRPr="008B367F">
        <w:rPr>
          <w:rFonts w:ascii="Arial" w:hAnsi="Arial" w:cs="Arial"/>
          <w:bCs/>
          <w:iCs/>
          <w:sz w:val="20"/>
          <w:szCs w:val="20"/>
          <w:lang w:eastAsia="cs-CZ"/>
        </w:rPr>
        <w:t xml:space="preserve">je oprávněn zpracovávat osobní údaje pouze za účelem plnění této Smlouvy </w:t>
      </w:r>
      <w:r w:rsidR="00657FFB">
        <w:rPr>
          <w:rFonts w:ascii="Arial" w:hAnsi="Arial" w:cs="Arial"/>
          <w:bCs/>
          <w:iCs/>
          <w:sz w:val="20"/>
          <w:szCs w:val="20"/>
          <w:lang w:eastAsia="cs-CZ"/>
        </w:rPr>
        <w:br/>
      </w:r>
      <w:r w:rsidR="008B367F" w:rsidRPr="008B367F">
        <w:rPr>
          <w:rFonts w:ascii="Arial" w:hAnsi="Arial" w:cs="Arial"/>
          <w:bCs/>
          <w:iCs/>
          <w:sz w:val="20"/>
          <w:szCs w:val="20"/>
          <w:lang w:eastAsia="cs-CZ"/>
        </w:rPr>
        <w:t xml:space="preserve">a s osobními údaji je </w:t>
      </w:r>
      <w:r w:rsidRPr="008B367F">
        <w:rPr>
          <w:rFonts w:ascii="Arial" w:hAnsi="Arial" w:cs="Arial"/>
          <w:bCs/>
          <w:iCs/>
          <w:sz w:val="20"/>
          <w:szCs w:val="20"/>
          <w:lang w:eastAsia="cs-CZ"/>
        </w:rPr>
        <w:t>Z</w:t>
      </w:r>
      <w:r>
        <w:rPr>
          <w:rFonts w:ascii="Arial" w:hAnsi="Arial" w:cs="Arial"/>
          <w:bCs/>
          <w:iCs/>
          <w:sz w:val="20"/>
          <w:szCs w:val="20"/>
          <w:lang w:eastAsia="cs-CZ"/>
        </w:rPr>
        <w:t>hotovitel</w:t>
      </w:r>
      <w:r w:rsidR="008B367F" w:rsidRPr="008B367F">
        <w:rPr>
          <w:rFonts w:ascii="Arial" w:hAnsi="Arial" w:cs="Arial"/>
          <w:bCs/>
          <w:iCs/>
          <w:sz w:val="20"/>
          <w:szCs w:val="20"/>
          <w:lang w:eastAsia="cs-CZ"/>
        </w:rPr>
        <w:t xml:space="preserve"> oprávněn nakládat výhradně pro účely poskytování plnění této Smlouvy a se zachováním všech platných a účinných předpisů o bezpečnosti ochrany osobních údajů a jejich zpracování. </w:t>
      </w:r>
    </w:p>
    <w:p w14:paraId="4D888F1F" w14:textId="0B443C60" w:rsidR="008B367F" w:rsidRPr="00817E5D" w:rsidRDefault="005760C8" w:rsidP="00817E5D">
      <w:pPr>
        <w:numPr>
          <w:ilvl w:val="1"/>
          <w:numId w:val="6"/>
        </w:numPr>
        <w:spacing w:before="120" w:after="120" w:line="280" w:lineRule="atLeast"/>
        <w:ind w:left="567" w:hanging="567"/>
        <w:jc w:val="both"/>
        <w:rPr>
          <w:rFonts w:ascii="Arial" w:hAnsi="Arial" w:cs="Arial"/>
          <w:sz w:val="20"/>
          <w:lang w:eastAsia="cs-CZ"/>
        </w:rPr>
      </w:pPr>
      <w:r w:rsidRPr="00817E5D">
        <w:rPr>
          <w:rFonts w:ascii="Arial" w:hAnsi="Arial" w:cs="Arial"/>
          <w:bCs/>
          <w:iCs/>
          <w:sz w:val="20"/>
          <w:szCs w:val="20"/>
          <w:lang w:eastAsia="cs-CZ"/>
        </w:rPr>
        <w:t>Zhotovitel</w:t>
      </w:r>
      <w:r w:rsidR="008B367F" w:rsidRPr="00817E5D">
        <w:rPr>
          <w:rFonts w:ascii="Arial" w:hAnsi="Arial" w:cs="Arial"/>
          <w:bCs/>
          <w:iCs/>
          <w:sz w:val="20"/>
          <w:szCs w:val="20"/>
          <w:lang w:eastAsia="cs-CZ"/>
        </w:rPr>
        <w:t xml:space="preserve"> se zavazuje přijmout a udržovat taková technická a organizační opatření, aby nemohlo dojít k neoprávněnému nebo nahodilému přístupu k osobním údajům, k jejich změně, zničení </w:t>
      </w:r>
      <w:r w:rsidR="00B05331" w:rsidRPr="00817E5D">
        <w:rPr>
          <w:rFonts w:ascii="Arial" w:hAnsi="Arial" w:cs="Arial"/>
          <w:bCs/>
          <w:iCs/>
          <w:sz w:val="20"/>
          <w:szCs w:val="20"/>
          <w:lang w:eastAsia="cs-CZ"/>
        </w:rPr>
        <w:br/>
      </w:r>
      <w:r w:rsidR="008B367F" w:rsidRPr="00817E5D">
        <w:rPr>
          <w:rFonts w:ascii="Arial" w:hAnsi="Arial" w:cs="Arial"/>
          <w:bCs/>
          <w:iCs/>
          <w:sz w:val="20"/>
          <w:szCs w:val="20"/>
          <w:lang w:eastAsia="cs-CZ"/>
        </w:rPr>
        <w:t xml:space="preserve">či </w:t>
      </w:r>
      <w:r w:rsidR="00B05331" w:rsidRPr="00817E5D">
        <w:rPr>
          <w:rFonts w:ascii="Arial" w:hAnsi="Arial" w:cs="Arial"/>
          <w:bCs/>
          <w:iCs/>
          <w:sz w:val="20"/>
          <w:szCs w:val="20"/>
          <w:lang w:eastAsia="cs-CZ"/>
        </w:rPr>
        <w:t>zt</w:t>
      </w:r>
      <w:r w:rsidR="008B367F" w:rsidRPr="00817E5D">
        <w:rPr>
          <w:rFonts w:ascii="Arial" w:hAnsi="Arial" w:cs="Arial"/>
          <w:bCs/>
          <w:iCs/>
          <w:sz w:val="20"/>
          <w:szCs w:val="20"/>
          <w:lang w:eastAsia="cs-CZ"/>
        </w:rPr>
        <w:t>rátě, neoprávněným přenosům, k jejich jinému neoprávněnému zpracování, jakož i k jinému zneužití osobních údajů.</w:t>
      </w:r>
    </w:p>
    <w:p w14:paraId="74775183" w14:textId="77777777" w:rsidR="00EE4926" w:rsidRDefault="00EE4926">
      <w:pPr>
        <w:spacing w:after="200" w:line="276" w:lineRule="auto"/>
        <w:rPr>
          <w:rFonts w:ascii="Arial" w:hAnsi="Arial" w:cs="Arial"/>
          <w:bCs/>
          <w:iCs/>
          <w:sz w:val="20"/>
          <w:szCs w:val="20"/>
          <w:lang w:eastAsia="cs-CZ"/>
        </w:rPr>
      </w:pPr>
      <w:r>
        <w:rPr>
          <w:rFonts w:ascii="Arial" w:hAnsi="Arial" w:cs="Arial"/>
          <w:bCs/>
          <w:iCs/>
          <w:sz w:val="20"/>
          <w:szCs w:val="20"/>
          <w:lang w:eastAsia="cs-CZ"/>
        </w:rPr>
        <w:br w:type="page"/>
      </w:r>
    </w:p>
    <w:p w14:paraId="0AE780DD" w14:textId="453DF1F0" w:rsidR="008B367F" w:rsidRPr="008B367F" w:rsidRDefault="005760C8">
      <w:pPr>
        <w:numPr>
          <w:ilvl w:val="1"/>
          <w:numId w:val="6"/>
        </w:numPr>
        <w:spacing w:before="120" w:after="120" w:line="280" w:lineRule="atLeast"/>
        <w:ind w:left="567" w:hanging="567"/>
        <w:jc w:val="both"/>
        <w:rPr>
          <w:rFonts w:ascii="Arial" w:hAnsi="Arial" w:cs="Arial"/>
          <w:sz w:val="20"/>
          <w:lang w:eastAsia="cs-CZ"/>
        </w:rPr>
      </w:pPr>
      <w:r w:rsidRPr="008B367F">
        <w:rPr>
          <w:rFonts w:ascii="Arial" w:hAnsi="Arial" w:cs="Arial"/>
          <w:bCs/>
          <w:iCs/>
          <w:sz w:val="20"/>
          <w:szCs w:val="20"/>
          <w:lang w:eastAsia="cs-CZ"/>
        </w:rPr>
        <w:lastRenderedPageBreak/>
        <w:t>Z</w:t>
      </w:r>
      <w:r>
        <w:rPr>
          <w:rFonts w:ascii="Arial" w:hAnsi="Arial" w:cs="Arial"/>
          <w:bCs/>
          <w:iCs/>
          <w:sz w:val="20"/>
          <w:szCs w:val="20"/>
          <w:lang w:eastAsia="cs-CZ"/>
        </w:rPr>
        <w:t>hotovitel</w:t>
      </w:r>
      <w:r w:rsidRPr="008B367F">
        <w:rPr>
          <w:rFonts w:ascii="Arial" w:hAnsi="Arial" w:cs="Arial"/>
          <w:bCs/>
          <w:iCs/>
          <w:sz w:val="20"/>
          <w:szCs w:val="20"/>
          <w:lang w:eastAsia="cs-CZ"/>
        </w:rPr>
        <w:t xml:space="preserve"> </w:t>
      </w:r>
      <w:r w:rsidR="008B367F" w:rsidRPr="008B367F">
        <w:rPr>
          <w:rFonts w:ascii="Arial" w:hAnsi="Arial" w:cs="Arial"/>
          <w:bCs/>
          <w:iCs/>
          <w:sz w:val="20"/>
          <w:szCs w:val="20"/>
          <w:lang w:eastAsia="cs-CZ"/>
        </w:rPr>
        <w:t xml:space="preserve">se zavazuje zajistit, že přístup k osobním údajům bude umožněn výlučně pověřeným osobám, které budou v pracovněprávním, příkazním či jiném obdobném poměru </w:t>
      </w:r>
      <w:r>
        <w:rPr>
          <w:rFonts w:ascii="Arial" w:hAnsi="Arial" w:cs="Arial"/>
          <w:bCs/>
          <w:iCs/>
          <w:sz w:val="20"/>
          <w:szCs w:val="20"/>
          <w:lang w:eastAsia="cs-CZ"/>
        </w:rPr>
        <w:t xml:space="preserve">ke </w:t>
      </w:r>
      <w:r w:rsidRPr="008B367F">
        <w:rPr>
          <w:rFonts w:ascii="Arial" w:hAnsi="Arial" w:cs="Arial"/>
          <w:bCs/>
          <w:iCs/>
          <w:sz w:val="20"/>
          <w:szCs w:val="20"/>
          <w:lang w:eastAsia="cs-CZ"/>
        </w:rPr>
        <w:t>Z</w:t>
      </w:r>
      <w:r>
        <w:rPr>
          <w:rFonts w:ascii="Arial" w:hAnsi="Arial" w:cs="Arial"/>
          <w:bCs/>
          <w:iCs/>
          <w:sz w:val="20"/>
          <w:szCs w:val="20"/>
          <w:lang w:eastAsia="cs-CZ"/>
        </w:rPr>
        <w:t>hotoviteli</w:t>
      </w:r>
      <w:r w:rsidR="008B367F" w:rsidRPr="008B367F">
        <w:rPr>
          <w:rFonts w:ascii="Arial" w:hAnsi="Arial" w:cs="Arial"/>
          <w:bCs/>
          <w:iCs/>
          <w:sz w:val="20"/>
          <w:szCs w:val="20"/>
          <w:lang w:eastAsia="cs-CZ"/>
        </w:rPr>
        <w:t xml:space="preserve"> budou předem prokazatelně seznámeny s povahou osobních údajů a rozsahem a účelem jejich zpracování a budou povinny zachovávat mlčenlivost o všech okolnostech, o nichž se dozví </w:t>
      </w:r>
      <w:r w:rsidR="008767D9">
        <w:rPr>
          <w:rFonts w:ascii="Arial" w:hAnsi="Arial" w:cs="Arial"/>
          <w:bCs/>
          <w:iCs/>
          <w:sz w:val="20"/>
          <w:szCs w:val="20"/>
          <w:lang w:eastAsia="cs-CZ"/>
        </w:rPr>
        <w:br/>
      </w:r>
      <w:r w:rsidR="008B367F" w:rsidRPr="008B367F">
        <w:rPr>
          <w:rFonts w:ascii="Arial" w:hAnsi="Arial" w:cs="Arial"/>
          <w:bCs/>
          <w:iCs/>
          <w:sz w:val="20"/>
          <w:szCs w:val="20"/>
          <w:lang w:eastAsia="cs-CZ"/>
        </w:rPr>
        <w:t>v souvislosti se zpřístupněním osobních údajů a jejich zpracováním (dále jen „</w:t>
      </w:r>
      <w:r w:rsidR="008B367F" w:rsidRPr="00FF0195">
        <w:rPr>
          <w:rFonts w:ascii="Arial" w:hAnsi="Arial" w:cs="Arial"/>
          <w:b/>
          <w:i/>
          <w:sz w:val="20"/>
          <w:szCs w:val="20"/>
          <w:lang w:eastAsia="cs-CZ"/>
        </w:rPr>
        <w:t>Pověřené osoby</w:t>
      </w:r>
      <w:r w:rsidR="008B367F" w:rsidRPr="008B367F">
        <w:rPr>
          <w:rFonts w:ascii="Arial" w:hAnsi="Arial" w:cs="Arial"/>
          <w:bCs/>
          <w:iCs/>
          <w:sz w:val="20"/>
          <w:szCs w:val="20"/>
          <w:lang w:eastAsia="cs-CZ"/>
        </w:rPr>
        <w:t xml:space="preserve">“). Splnění této povinnosti zajistí </w:t>
      </w:r>
      <w:r w:rsidRPr="008B367F">
        <w:rPr>
          <w:rFonts w:ascii="Arial" w:hAnsi="Arial" w:cs="Arial"/>
          <w:bCs/>
          <w:iCs/>
          <w:sz w:val="20"/>
          <w:szCs w:val="20"/>
          <w:lang w:eastAsia="cs-CZ"/>
        </w:rPr>
        <w:t>Z</w:t>
      </w:r>
      <w:r>
        <w:rPr>
          <w:rFonts w:ascii="Arial" w:hAnsi="Arial" w:cs="Arial"/>
          <w:bCs/>
          <w:iCs/>
          <w:sz w:val="20"/>
          <w:szCs w:val="20"/>
          <w:lang w:eastAsia="cs-CZ"/>
        </w:rPr>
        <w:t>hotovitel</w:t>
      </w:r>
      <w:r w:rsidR="008B367F" w:rsidRPr="008B367F">
        <w:rPr>
          <w:rFonts w:ascii="Arial" w:hAnsi="Arial" w:cs="Arial"/>
          <w:bCs/>
          <w:iCs/>
          <w:sz w:val="20"/>
          <w:szCs w:val="20"/>
          <w:lang w:eastAsia="cs-CZ"/>
        </w:rPr>
        <w:t xml:space="preserve"> vhodným způsobem, zejména vydáním svých vnitřních předpisů, příp. prostřednictvím zvláštních smluvních ujednání. Přístup k osobním údajům bude Pověřeným osobám umožněn výlučně pro účely zpracování osobních údajů v rozsahu a za účelem stanoveným touto Smlouvou.</w:t>
      </w:r>
    </w:p>
    <w:p w14:paraId="6E4767A3" w14:textId="27B0CFB7" w:rsidR="008B367F" w:rsidRPr="008B367F" w:rsidRDefault="005760C8">
      <w:pPr>
        <w:numPr>
          <w:ilvl w:val="1"/>
          <w:numId w:val="6"/>
        </w:numPr>
        <w:spacing w:before="120" w:after="120" w:line="280" w:lineRule="atLeast"/>
        <w:ind w:left="567" w:hanging="567"/>
        <w:jc w:val="both"/>
        <w:rPr>
          <w:rFonts w:ascii="Arial" w:hAnsi="Arial" w:cs="Arial"/>
          <w:sz w:val="20"/>
          <w:lang w:eastAsia="cs-CZ"/>
        </w:rPr>
      </w:pPr>
      <w:r w:rsidRPr="008B367F">
        <w:rPr>
          <w:rFonts w:ascii="Arial" w:hAnsi="Arial" w:cs="Arial"/>
          <w:bCs/>
          <w:iCs/>
          <w:sz w:val="20"/>
          <w:szCs w:val="20"/>
          <w:lang w:eastAsia="cs-CZ"/>
        </w:rPr>
        <w:t>Z</w:t>
      </w:r>
      <w:r>
        <w:rPr>
          <w:rFonts w:ascii="Arial" w:hAnsi="Arial" w:cs="Arial"/>
          <w:bCs/>
          <w:iCs/>
          <w:sz w:val="20"/>
          <w:szCs w:val="20"/>
          <w:lang w:eastAsia="cs-CZ"/>
        </w:rPr>
        <w:t>hotovitel</w:t>
      </w:r>
      <w:r w:rsidRPr="008B367F">
        <w:rPr>
          <w:rFonts w:ascii="Arial" w:hAnsi="Arial" w:cs="Arial"/>
          <w:bCs/>
          <w:iCs/>
          <w:sz w:val="20"/>
          <w:szCs w:val="20"/>
          <w:lang w:eastAsia="cs-CZ"/>
        </w:rPr>
        <w:t xml:space="preserve"> </w:t>
      </w:r>
      <w:r w:rsidR="008B367F" w:rsidRPr="008B367F">
        <w:rPr>
          <w:rFonts w:ascii="Arial" w:hAnsi="Arial" w:cs="Arial"/>
          <w:bCs/>
          <w:iCs/>
          <w:sz w:val="20"/>
          <w:szCs w:val="20"/>
          <w:lang w:eastAsia="cs-CZ"/>
        </w:rPr>
        <w:t xml:space="preserve">se zavazuje vhodným způsobem zajistit, že Pověřené osoby budou zpracovávat osobní údaje na základě smlouvy se </w:t>
      </w:r>
      <w:r w:rsidRPr="008B367F">
        <w:rPr>
          <w:rFonts w:ascii="Arial" w:hAnsi="Arial" w:cs="Arial"/>
          <w:bCs/>
          <w:iCs/>
          <w:sz w:val="20"/>
          <w:szCs w:val="20"/>
          <w:lang w:eastAsia="cs-CZ"/>
        </w:rPr>
        <w:t>Z</w:t>
      </w:r>
      <w:r>
        <w:rPr>
          <w:rFonts w:ascii="Arial" w:hAnsi="Arial" w:cs="Arial"/>
          <w:bCs/>
          <w:iCs/>
          <w:sz w:val="20"/>
          <w:szCs w:val="20"/>
          <w:lang w:eastAsia="cs-CZ"/>
        </w:rPr>
        <w:t xml:space="preserve">hotovitelem </w:t>
      </w:r>
      <w:r w:rsidR="008B367F" w:rsidRPr="008B367F">
        <w:rPr>
          <w:rFonts w:ascii="Arial" w:hAnsi="Arial" w:cs="Arial"/>
          <w:bCs/>
          <w:iCs/>
          <w:sz w:val="20"/>
          <w:szCs w:val="20"/>
          <w:lang w:eastAsia="cs-CZ"/>
        </w:rPr>
        <w:t xml:space="preserve">budou zpracovávat osobní údaje pouze za podmínek </w:t>
      </w:r>
      <w:r w:rsidR="00B05331">
        <w:rPr>
          <w:rFonts w:ascii="Arial" w:hAnsi="Arial" w:cs="Arial"/>
          <w:bCs/>
          <w:iCs/>
          <w:sz w:val="20"/>
          <w:szCs w:val="20"/>
          <w:lang w:eastAsia="cs-CZ"/>
        </w:rPr>
        <w:br/>
      </w:r>
      <w:r w:rsidR="008B367F" w:rsidRPr="008B367F">
        <w:rPr>
          <w:rFonts w:ascii="Arial" w:hAnsi="Arial" w:cs="Arial"/>
          <w:bCs/>
          <w:iCs/>
          <w:sz w:val="20"/>
          <w:szCs w:val="20"/>
          <w:lang w:eastAsia="cs-CZ"/>
        </w:rPr>
        <w:t xml:space="preserve">a v rozsahu </w:t>
      </w:r>
      <w:r w:rsidRPr="008B367F">
        <w:rPr>
          <w:rFonts w:ascii="Arial" w:hAnsi="Arial" w:cs="Arial"/>
          <w:bCs/>
          <w:iCs/>
          <w:sz w:val="20"/>
          <w:szCs w:val="20"/>
          <w:lang w:eastAsia="cs-CZ"/>
        </w:rPr>
        <w:t>Z</w:t>
      </w:r>
      <w:r>
        <w:rPr>
          <w:rFonts w:ascii="Arial" w:hAnsi="Arial" w:cs="Arial"/>
          <w:bCs/>
          <w:iCs/>
          <w:sz w:val="20"/>
          <w:szCs w:val="20"/>
          <w:lang w:eastAsia="cs-CZ"/>
        </w:rPr>
        <w:t>hotovitelem</w:t>
      </w:r>
      <w:r w:rsidR="008B367F" w:rsidRPr="008B367F">
        <w:rPr>
          <w:rFonts w:ascii="Arial" w:hAnsi="Arial" w:cs="Arial"/>
          <w:bCs/>
          <w:iCs/>
          <w:sz w:val="20"/>
          <w:szCs w:val="20"/>
          <w:lang w:eastAsia="cs-CZ"/>
        </w:rPr>
        <w:t xml:space="preserve"> stanoveném a odpovídajícím této Smlouvě a v souladu s právními </w:t>
      </w:r>
      <w:r w:rsidR="00B05331">
        <w:rPr>
          <w:rFonts w:ascii="Arial" w:hAnsi="Arial" w:cs="Arial"/>
          <w:bCs/>
          <w:iCs/>
          <w:sz w:val="20"/>
          <w:szCs w:val="20"/>
          <w:lang w:eastAsia="cs-CZ"/>
        </w:rPr>
        <w:t>př</w:t>
      </w:r>
      <w:r w:rsidR="008B367F" w:rsidRPr="008B367F">
        <w:rPr>
          <w:rFonts w:ascii="Arial" w:hAnsi="Arial" w:cs="Arial"/>
          <w:bCs/>
          <w:iCs/>
          <w:sz w:val="20"/>
          <w:szCs w:val="20"/>
          <w:lang w:eastAsia="cs-CZ"/>
        </w:rPr>
        <w:t>edpisy.</w:t>
      </w:r>
    </w:p>
    <w:p w14:paraId="12E7A33D" w14:textId="77777777" w:rsidR="00817E5D" w:rsidRDefault="008B367F" w:rsidP="00817E5D">
      <w:pPr>
        <w:numPr>
          <w:ilvl w:val="1"/>
          <w:numId w:val="6"/>
        </w:numPr>
        <w:spacing w:before="120" w:after="120" w:line="280" w:lineRule="atLeast"/>
        <w:ind w:left="567" w:hanging="567"/>
        <w:jc w:val="both"/>
        <w:rPr>
          <w:rFonts w:ascii="Arial" w:hAnsi="Arial" w:cs="Arial"/>
          <w:sz w:val="20"/>
          <w:lang w:eastAsia="cs-CZ"/>
        </w:rPr>
      </w:pPr>
      <w:r w:rsidRPr="008B367F">
        <w:rPr>
          <w:rFonts w:ascii="Arial" w:hAnsi="Arial" w:cs="Arial"/>
          <w:sz w:val="20"/>
          <w:lang w:eastAsia="cs-CZ"/>
        </w:rPr>
        <w:t xml:space="preserve">Při zpracování osobních údajů se </w:t>
      </w:r>
      <w:r w:rsidR="005760C8" w:rsidRPr="008B367F">
        <w:rPr>
          <w:rFonts w:ascii="Arial" w:hAnsi="Arial" w:cs="Arial"/>
          <w:bCs/>
          <w:iCs/>
          <w:sz w:val="20"/>
          <w:szCs w:val="20"/>
          <w:lang w:eastAsia="cs-CZ"/>
        </w:rPr>
        <w:t>Z</w:t>
      </w:r>
      <w:r w:rsidR="005760C8">
        <w:rPr>
          <w:rFonts w:ascii="Arial" w:hAnsi="Arial" w:cs="Arial"/>
          <w:bCs/>
          <w:iCs/>
          <w:sz w:val="20"/>
          <w:szCs w:val="20"/>
          <w:lang w:eastAsia="cs-CZ"/>
        </w:rPr>
        <w:t>hotovitel</w:t>
      </w:r>
      <w:r w:rsidRPr="008B367F">
        <w:rPr>
          <w:rFonts w:ascii="Arial" w:hAnsi="Arial" w:cs="Arial"/>
          <w:sz w:val="20"/>
          <w:lang w:eastAsia="cs-CZ"/>
        </w:rPr>
        <w:t xml:space="preserve"> zavazuje osobní údaje uchovávat výlučně </w:t>
      </w:r>
      <w:r w:rsidR="00B05331">
        <w:rPr>
          <w:rFonts w:ascii="Arial" w:hAnsi="Arial" w:cs="Arial"/>
          <w:sz w:val="20"/>
          <w:lang w:eastAsia="cs-CZ"/>
        </w:rPr>
        <w:br/>
      </w:r>
      <w:r w:rsidRPr="008B367F">
        <w:rPr>
          <w:rFonts w:ascii="Arial" w:hAnsi="Arial" w:cs="Arial"/>
          <w:sz w:val="20"/>
          <w:lang w:eastAsia="cs-CZ"/>
        </w:rPr>
        <w:t xml:space="preserve">na zabezpečených serverech nebo na zabezpečených nosičích dat, jedná-li se o osobní údaje </w:t>
      </w:r>
      <w:r w:rsidR="008767D9">
        <w:rPr>
          <w:rFonts w:ascii="Arial" w:hAnsi="Arial" w:cs="Arial"/>
          <w:sz w:val="20"/>
          <w:lang w:eastAsia="cs-CZ"/>
        </w:rPr>
        <w:br/>
      </w:r>
      <w:r w:rsidRPr="008B367F">
        <w:rPr>
          <w:rFonts w:ascii="Arial" w:hAnsi="Arial" w:cs="Arial"/>
          <w:sz w:val="20"/>
          <w:lang w:eastAsia="cs-CZ"/>
        </w:rPr>
        <w:t xml:space="preserve">v elektronické podobě. Při zpracování osobních údajů v </w:t>
      </w:r>
      <w:proofErr w:type="gramStart"/>
      <w:r w:rsidRPr="008B367F">
        <w:rPr>
          <w:rFonts w:ascii="Arial" w:hAnsi="Arial" w:cs="Arial"/>
          <w:sz w:val="20"/>
          <w:lang w:eastAsia="cs-CZ"/>
        </w:rPr>
        <w:t>jiné</w:t>
      </w:r>
      <w:proofErr w:type="gramEnd"/>
      <w:r w:rsidRPr="008B367F">
        <w:rPr>
          <w:rFonts w:ascii="Arial" w:hAnsi="Arial" w:cs="Arial"/>
          <w:sz w:val="20"/>
          <w:lang w:eastAsia="cs-CZ"/>
        </w:rPr>
        <w:t xml:space="preserve"> než elektronické podobě se </w:t>
      </w:r>
      <w:r w:rsidR="005760C8" w:rsidRPr="008B367F">
        <w:rPr>
          <w:rFonts w:ascii="Arial" w:hAnsi="Arial" w:cs="Arial"/>
          <w:bCs/>
          <w:iCs/>
          <w:sz w:val="20"/>
          <w:szCs w:val="20"/>
          <w:lang w:eastAsia="cs-CZ"/>
        </w:rPr>
        <w:t>Z</w:t>
      </w:r>
      <w:r w:rsidR="005760C8">
        <w:rPr>
          <w:rFonts w:ascii="Arial" w:hAnsi="Arial" w:cs="Arial"/>
          <w:bCs/>
          <w:iCs/>
          <w:sz w:val="20"/>
          <w:szCs w:val="20"/>
          <w:lang w:eastAsia="cs-CZ"/>
        </w:rPr>
        <w:t>hotovitel</w:t>
      </w:r>
      <w:r w:rsidRPr="008B367F">
        <w:rPr>
          <w:rFonts w:ascii="Arial" w:hAnsi="Arial" w:cs="Arial"/>
          <w:sz w:val="20"/>
          <w:lang w:eastAsia="cs-CZ"/>
        </w:rPr>
        <w:t xml:space="preserve"> zavazuje osobní údaje uchovávat v místnostech s náležitou úrovní zabezpečení, do kterých budou mít přístup výlučně Pověřené osoby.</w:t>
      </w:r>
    </w:p>
    <w:p w14:paraId="003C675D" w14:textId="5066CD87" w:rsidR="008B367F" w:rsidRPr="00817E5D" w:rsidRDefault="005760C8" w:rsidP="00817E5D">
      <w:pPr>
        <w:numPr>
          <w:ilvl w:val="1"/>
          <w:numId w:val="6"/>
        </w:numPr>
        <w:spacing w:before="120" w:after="120" w:line="280" w:lineRule="atLeast"/>
        <w:ind w:left="567" w:hanging="567"/>
        <w:jc w:val="both"/>
        <w:rPr>
          <w:rFonts w:ascii="Arial" w:hAnsi="Arial" w:cs="Arial"/>
          <w:sz w:val="20"/>
          <w:lang w:eastAsia="cs-CZ"/>
        </w:rPr>
      </w:pPr>
      <w:r w:rsidRPr="00817E5D">
        <w:rPr>
          <w:rFonts w:ascii="Arial" w:hAnsi="Arial" w:cs="Arial"/>
          <w:bCs/>
          <w:iCs/>
          <w:sz w:val="20"/>
          <w:szCs w:val="20"/>
          <w:lang w:eastAsia="cs-CZ"/>
        </w:rPr>
        <w:t>Zhotovitel</w:t>
      </w:r>
      <w:r w:rsidRPr="00817E5D">
        <w:rPr>
          <w:rFonts w:ascii="Arial" w:hAnsi="Arial" w:cs="Arial"/>
          <w:sz w:val="20"/>
          <w:lang w:eastAsia="cs-CZ"/>
        </w:rPr>
        <w:t xml:space="preserve"> </w:t>
      </w:r>
      <w:r w:rsidR="008B367F" w:rsidRPr="00817E5D">
        <w:rPr>
          <w:rFonts w:ascii="Arial" w:hAnsi="Arial" w:cs="Arial"/>
          <w:sz w:val="20"/>
          <w:lang w:eastAsia="cs-CZ"/>
        </w:rPr>
        <w:t>se zavazuje zajistit, že osobní údaje jím zpracovávané či k nimž mu byl umožněn přístup nebude žádným způsobem ukládat, kopírovat, tisknout, opisovat, činit z nich výpisky či opisy či je pozměňovat, pokud toto není nezbytné pro plnění jeho povinností vyplývajících z této Smlouvy.</w:t>
      </w:r>
    </w:p>
    <w:p w14:paraId="2855FF6D" w14:textId="5316958B" w:rsidR="008B367F" w:rsidRPr="008B367F" w:rsidRDefault="008B367F">
      <w:pPr>
        <w:numPr>
          <w:ilvl w:val="1"/>
          <w:numId w:val="6"/>
        </w:numPr>
        <w:spacing w:before="120" w:after="120" w:line="280" w:lineRule="atLeast"/>
        <w:ind w:left="567" w:hanging="567"/>
        <w:jc w:val="both"/>
        <w:rPr>
          <w:rFonts w:ascii="Arial" w:hAnsi="Arial" w:cs="Arial"/>
          <w:sz w:val="20"/>
          <w:lang w:eastAsia="cs-CZ"/>
        </w:rPr>
      </w:pPr>
      <w:r w:rsidRPr="008B367F">
        <w:rPr>
          <w:rFonts w:ascii="Arial" w:hAnsi="Arial" w:cs="Arial"/>
          <w:sz w:val="20"/>
          <w:lang w:eastAsia="cs-CZ"/>
        </w:rPr>
        <w:t xml:space="preserve">V případě, že </w:t>
      </w:r>
      <w:r w:rsidR="005760C8" w:rsidRPr="008B367F">
        <w:rPr>
          <w:rFonts w:ascii="Arial" w:hAnsi="Arial" w:cs="Arial"/>
          <w:bCs/>
          <w:iCs/>
          <w:sz w:val="20"/>
          <w:szCs w:val="20"/>
          <w:lang w:eastAsia="cs-CZ"/>
        </w:rPr>
        <w:t>Z</w:t>
      </w:r>
      <w:r w:rsidR="005760C8">
        <w:rPr>
          <w:rFonts w:ascii="Arial" w:hAnsi="Arial" w:cs="Arial"/>
          <w:bCs/>
          <w:iCs/>
          <w:sz w:val="20"/>
          <w:szCs w:val="20"/>
          <w:lang w:eastAsia="cs-CZ"/>
        </w:rPr>
        <w:t>hotovitel</w:t>
      </w:r>
      <w:r w:rsidRPr="008B367F">
        <w:rPr>
          <w:rFonts w:ascii="Arial" w:hAnsi="Arial" w:cs="Arial"/>
          <w:sz w:val="20"/>
          <w:lang w:eastAsia="cs-CZ"/>
        </w:rPr>
        <w:t xml:space="preserve"> zjistí porušení zabezpečení osobních údajů, ohlásí je bez zbytečného odkladu, nejpozději do 24 hodin, Objednateli</w:t>
      </w:r>
      <w:r w:rsidR="00BB1EC1">
        <w:rPr>
          <w:rFonts w:ascii="Arial" w:hAnsi="Arial" w:cs="Arial"/>
          <w:sz w:val="20"/>
          <w:lang w:eastAsia="cs-CZ"/>
        </w:rPr>
        <w:t xml:space="preserve"> na e-mail: </w:t>
      </w:r>
      <w:hyperlink r:id="rId11" w:history="1">
        <w:r w:rsidR="0083450C" w:rsidRPr="007E5848">
          <w:rPr>
            <w:rStyle w:val="Hypertextovodkaz"/>
            <w:rFonts w:ascii="Arial" w:hAnsi="Arial" w:cs="Arial"/>
            <w:sz w:val="20"/>
            <w:lang w:eastAsia="cs-CZ"/>
          </w:rPr>
          <w:t>gdpr@mpsv.cz</w:t>
        </w:r>
      </w:hyperlink>
      <w:r w:rsidRPr="008B367F">
        <w:rPr>
          <w:rFonts w:ascii="Arial" w:hAnsi="Arial" w:cs="Arial"/>
          <w:sz w:val="20"/>
          <w:lang w:eastAsia="cs-CZ"/>
        </w:rPr>
        <w:t>.</w:t>
      </w:r>
    </w:p>
    <w:p w14:paraId="0634CBA0" w14:textId="3508DDF6" w:rsidR="008B367F" w:rsidRPr="008B367F" w:rsidRDefault="005760C8">
      <w:pPr>
        <w:numPr>
          <w:ilvl w:val="1"/>
          <w:numId w:val="6"/>
        </w:numPr>
        <w:spacing w:before="120" w:line="280" w:lineRule="atLeast"/>
        <w:ind w:left="567" w:hanging="567"/>
        <w:jc w:val="both"/>
        <w:rPr>
          <w:rFonts w:ascii="Arial" w:hAnsi="Arial" w:cs="Arial"/>
          <w:sz w:val="20"/>
          <w:lang w:eastAsia="cs-CZ"/>
        </w:rPr>
      </w:pPr>
      <w:r w:rsidRPr="008B367F">
        <w:rPr>
          <w:rFonts w:ascii="Arial" w:hAnsi="Arial" w:cs="Arial"/>
          <w:bCs/>
          <w:iCs/>
          <w:sz w:val="20"/>
          <w:szCs w:val="20"/>
          <w:lang w:eastAsia="cs-CZ"/>
        </w:rPr>
        <w:t>Z</w:t>
      </w:r>
      <w:r>
        <w:rPr>
          <w:rFonts w:ascii="Arial" w:hAnsi="Arial" w:cs="Arial"/>
          <w:bCs/>
          <w:iCs/>
          <w:sz w:val="20"/>
          <w:szCs w:val="20"/>
          <w:lang w:eastAsia="cs-CZ"/>
        </w:rPr>
        <w:t>hotovitel</w:t>
      </w:r>
      <w:r w:rsidRPr="008B367F">
        <w:rPr>
          <w:rFonts w:ascii="Arial" w:hAnsi="Arial" w:cs="Arial"/>
          <w:sz w:val="20"/>
          <w:lang w:eastAsia="cs-CZ"/>
        </w:rPr>
        <w:t xml:space="preserve"> </w:t>
      </w:r>
      <w:r w:rsidR="008B367F" w:rsidRPr="008B367F">
        <w:rPr>
          <w:rFonts w:ascii="Arial" w:hAnsi="Arial" w:cs="Arial"/>
          <w:sz w:val="20"/>
          <w:lang w:eastAsia="cs-CZ"/>
        </w:rPr>
        <w:t>se zavazuje na písemnou žádost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32745E84" w14:textId="70475019" w:rsidR="008B367F" w:rsidRPr="008B367F" w:rsidRDefault="008B367F">
      <w:pPr>
        <w:numPr>
          <w:ilvl w:val="1"/>
          <w:numId w:val="6"/>
        </w:numPr>
        <w:spacing w:before="120" w:line="280" w:lineRule="atLeast"/>
        <w:ind w:left="567" w:hanging="567"/>
        <w:jc w:val="both"/>
        <w:rPr>
          <w:rFonts w:ascii="Arial" w:hAnsi="Arial" w:cs="Arial"/>
          <w:sz w:val="20"/>
          <w:lang w:eastAsia="cs-CZ"/>
        </w:rPr>
      </w:pPr>
      <w:r w:rsidRPr="008B367F">
        <w:rPr>
          <w:rFonts w:ascii="Arial" w:hAnsi="Arial" w:cs="Arial"/>
          <w:sz w:val="20"/>
          <w:lang w:eastAsia="cs-CZ"/>
        </w:rPr>
        <w:t>Po ukončení plnění</w:t>
      </w:r>
      <w:r w:rsidR="00582CEE">
        <w:rPr>
          <w:rFonts w:ascii="Arial" w:hAnsi="Arial" w:cs="Arial"/>
          <w:sz w:val="20"/>
          <w:lang w:eastAsia="cs-CZ"/>
        </w:rPr>
        <w:t xml:space="preserve"> </w:t>
      </w:r>
      <w:r w:rsidRPr="008B367F">
        <w:rPr>
          <w:rFonts w:ascii="Arial" w:hAnsi="Arial" w:cs="Arial"/>
          <w:sz w:val="20"/>
          <w:lang w:eastAsia="cs-CZ"/>
        </w:rPr>
        <w:t xml:space="preserve">této Smlouvy se </w:t>
      </w:r>
      <w:r w:rsidR="005760C8" w:rsidRPr="008B367F">
        <w:rPr>
          <w:rFonts w:ascii="Arial" w:hAnsi="Arial" w:cs="Arial"/>
          <w:bCs/>
          <w:iCs/>
          <w:sz w:val="20"/>
          <w:szCs w:val="20"/>
          <w:lang w:eastAsia="cs-CZ"/>
        </w:rPr>
        <w:t>Z</w:t>
      </w:r>
      <w:r w:rsidR="005760C8">
        <w:rPr>
          <w:rFonts w:ascii="Arial" w:hAnsi="Arial" w:cs="Arial"/>
          <w:bCs/>
          <w:iCs/>
          <w:sz w:val="20"/>
          <w:szCs w:val="20"/>
          <w:lang w:eastAsia="cs-CZ"/>
        </w:rPr>
        <w:t>hotovitel</w:t>
      </w:r>
      <w:r w:rsidRPr="008B367F">
        <w:rPr>
          <w:rFonts w:ascii="Arial" w:hAnsi="Arial" w:cs="Arial"/>
          <w:sz w:val="20"/>
          <w:lang w:eastAsia="cs-CZ"/>
        </w:rPr>
        <w:t xml:space="preserve"> zavazuje všechny osobní údaje získané v souvislosti s plněním této Smlouvy buď vymazat, nebo vrátit Objednateli a vymazat existující kopie. </w:t>
      </w:r>
    </w:p>
    <w:p w14:paraId="355AB9EE" w14:textId="7DCFFDDC" w:rsidR="008B367F" w:rsidRPr="008B367F" w:rsidRDefault="005760C8">
      <w:pPr>
        <w:numPr>
          <w:ilvl w:val="1"/>
          <w:numId w:val="6"/>
        </w:numPr>
        <w:spacing w:before="120" w:after="200" w:line="276" w:lineRule="auto"/>
        <w:ind w:left="567" w:hanging="567"/>
        <w:jc w:val="both"/>
        <w:rPr>
          <w:rFonts w:ascii="Arial" w:hAnsi="Arial" w:cs="Arial"/>
          <w:sz w:val="20"/>
          <w:szCs w:val="20"/>
          <w:lang w:eastAsia="cs-CZ"/>
        </w:rPr>
      </w:pPr>
      <w:r w:rsidRPr="008B367F">
        <w:rPr>
          <w:rFonts w:ascii="Arial" w:hAnsi="Arial" w:cs="Arial"/>
          <w:bCs/>
          <w:iCs/>
          <w:sz w:val="20"/>
          <w:szCs w:val="20"/>
          <w:lang w:eastAsia="cs-CZ"/>
        </w:rPr>
        <w:t>Z</w:t>
      </w:r>
      <w:r>
        <w:rPr>
          <w:rFonts w:ascii="Arial" w:hAnsi="Arial" w:cs="Arial"/>
          <w:bCs/>
          <w:iCs/>
          <w:sz w:val="20"/>
          <w:szCs w:val="20"/>
          <w:lang w:eastAsia="cs-CZ"/>
        </w:rPr>
        <w:t>hotovitel</w:t>
      </w:r>
      <w:r w:rsidR="008B367F" w:rsidRPr="008B367F">
        <w:rPr>
          <w:rFonts w:ascii="Arial" w:hAnsi="Arial" w:cs="Arial"/>
          <w:sz w:val="20"/>
          <w:lang w:eastAsia="cs-CZ"/>
        </w:rPr>
        <w:t xml:space="preserve"> se zavazuje poskytnout Objednateli veškeré informace potřebné k doložení toho, </w:t>
      </w:r>
      <w:r w:rsidR="008767D9">
        <w:rPr>
          <w:rFonts w:ascii="Arial" w:hAnsi="Arial" w:cs="Arial"/>
          <w:sz w:val="20"/>
          <w:lang w:eastAsia="cs-CZ"/>
        </w:rPr>
        <w:br/>
      </w:r>
      <w:r w:rsidR="008B367F" w:rsidRPr="008B367F">
        <w:rPr>
          <w:rFonts w:ascii="Arial" w:hAnsi="Arial" w:cs="Arial"/>
          <w:sz w:val="20"/>
          <w:lang w:eastAsia="cs-CZ"/>
        </w:rPr>
        <w:t>že byly splněny povinnosti stanovené v tomto článku Smlouvy, a umožní audity, včetně inspekcí, prováděné Objednatelem nebo jiným auditorem, kterého Objednatel případně pověří.</w:t>
      </w:r>
    </w:p>
    <w:bookmarkEnd w:id="9"/>
    <w:p w14:paraId="749BC057" w14:textId="77777777" w:rsidR="008B367F" w:rsidRPr="00835107" w:rsidRDefault="008B367F" w:rsidP="0093458B">
      <w:pPr>
        <w:keepNext/>
        <w:numPr>
          <w:ilvl w:val="0"/>
          <w:numId w:val="1"/>
        </w:numPr>
        <w:tabs>
          <w:tab w:val="left" w:pos="454"/>
        </w:tabs>
        <w:spacing w:before="360" w:after="120" w:line="280" w:lineRule="atLeast"/>
        <w:ind w:left="357" w:hanging="357"/>
        <w:jc w:val="center"/>
        <w:outlineLvl w:val="0"/>
        <w:rPr>
          <w:rFonts w:ascii="Arial" w:hAnsi="Arial" w:cs="Arial"/>
          <w:b/>
          <w:caps/>
          <w:kern w:val="28"/>
          <w:sz w:val="20"/>
          <w:szCs w:val="20"/>
        </w:rPr>
      </w:pPr>
      <w:r w:rsidRPr="00835107">
        <w:rPr>
          <w:rFonts w:ascii="Arial" w:hAnsi="Arial" w:cs="Arial"/>
          <w:b/>
          <w:caps/>
          <w:kern w:val="28"/>
          <w:sz w:val="20"/>
          <w:szCs w:val="20"/>
        </w:rPr>
        <w:t>Sankční ujednání</w:t>
      </w:r>
    </w:p>
    <w:p w14:paraId="7A31ACFD" w14:textId="517EB94B" w:rsidR="00582CEE" w:rsidRDefault="008B367F" w:rsidP="00582CEE">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prodlení </w:t>
      </w:r>
      <w:r w:rsidR="005760C8" w:rsidRPr="008B367F">
        <w:rPr>
          <w:rFonts w:ascii="Arial" w:hAnsi="Arial" w:cs="Arial"/>
          <w:bCs/>
          <w:iCs/>
          <w:sz w:val="20"/>
          <w:szCs w:val="20"/>
          <w:lang w:eastAsia="cs-CZ"/>
        </w:rPr>
        <w:t>Z</w:t>
      </w:r>
      <w:r w:rsidR="005760C8">
        <w:rPr>
          <w:rFonts w:ascii="Arial" w:hAnsi="Arial" w:cs="Arial"/>
          <w:bCs/>
          <w:iCs/>
          <w:sz w:val="20"/>
          <w:szCs w:val="20"/>
          <w:lang w:eastAsia="cs-CZ"/>
        </w:rPr>
        <w:t>hotovitele</w:t>
      </w:r>
      <w:r w:rsidRPr="008B367F">
        <w:rPr>
          <w:rFonts w:ascii="Arial" w:hAnsi="Arial" w:cs="Arial"/>
          <w:sz w:val="20"/>
          <w:szCs w:val="20"/>
        </w:rPr>
        <w:t xml:space="preserve"> s předáním </w:t>
      </w:r>
      <w:r w:rsidR="00195B76">
        <w:rPr>
          <w:rFonts w:ascii="Arial" w:hAnsi="Arial" w:cs="Arial"/>
          <w:sz w:val="20"/>
          <w:szCs w:val="20"/>
        </w:rPr>
        <w:t xml:space="preserve">výstupů </w:t>
      </w:r>
      <w:r w:rsidR="00815E03">
        <w:rPr>
          <w:rFonts w:ascii="Arial" w:hAnsi="Arial" w:cs="Arial"/>
          <w:sz w:val="20"/>
          <w:szCs w:val="20"/>
        </w:rPr>
        <w:t>díla</w:t>
      </w:r>
      <w:r w:rsidRPr="008B367F">
        <w:rPr>
          <w:rFonts w:ascii="Arial" w:hAnsi="Arial" w:cs="Arial"/>
          <w:sz w:val="20"/>
          <w:szCs w:val="20"/>
        </w:rPr>
        <w:t xml:space="preserve"> </w:t>
      </w:r>
      <w:r w:rsidR="00E47499">
        <w:rPr>
          <w:rFonts w:ascii="Arial" w:hAnsi="Arial" w:cs="Arial"/>
          <w:sz w:val="20"/>
          <w:szCs w:val="20"/>
        </w:rPr>
        <w:t xml:space="preserve">k akceptaci </w:t>
      </w:r>
      <w:r w:rsidR="00815E03">
        <w:rPr>
          <w:rFonts w:ascii="Arial" w:hAnsi="Arial" w:cs="Arial"/>
          <w:sz w:val="20"/>
          <w:szCs w:val="20"/>
        </w:rPr>
        <w:t>v </w:t>
      </w:r>
      <w:r w:rsidRPr="008B367F">
        <w:rPr>
          <w:rFonts w:ascii="Arial" w:hAnsi="Arial" w:cs="Arial"/>
          <w:sz w:val="20"/>
          <w:szCs w:val="20"/>
        </w:rPr>
        <w:t>termín</w:t>
      </w:r>
      <w:r w:rsidR="00815E03">
        <w:rPr>
          <w:rFonts w:ascii="Arial" w:hAnsi="Arial" w:cs="Arial"/>
          <w:sz w:val="20"/>
          <w:szCs w:val="20"/>
        </w:rPr>
        <w:t xml:space="preserve">u dle odst. 4.1 této Smlouvy </w:t>
      </w:r>
      <w:r w:rsidRPr="008B367F">
        <w:rPr>
          <w:rFonts w:ascii="Arial" w:hAnsi="Arial" w:cs="Arial"/>
          <w:sz w:val="20"/>
          <w:szCs w:val="20"/>
        </w:rPr>
        <w:t>se </w:t>
      </w:r>
      <w:r w:rsidR="005760C8" w:rsidRPr="008B367F">
        <w:rPr>
          <w:rFonts w:ascii="Arial" w:hAnsi="Arial" w:cs="Arial"/>
          <w:bCs/>
          <w:iCs/>
          <w:sz w:val="20"/>
          <w:szCs w:val="20"/>
          <w:lang w:eastAsia="cs-CZ"/>
        </w:rPr>
        <w:t>Z</w:t>
      </w:r>
      <w:r w:rsidR="005760C8">
        <w:rPr>
          <w:rFonts w:ascii="Arial" w:hAnsi="Arial" w:cs="Arial"/>
          <w:bCs/>
          <w:iCs/>
          <w:sz w:val="20"/>
          <w:szCs w:val="20"/>
          <w:lang w:eastAsia="cs-CZ"/>
        </w:rPr>
        <w:t>hotovitel</w:t>
      </w:r>
      <w:r w:rsidRPr="008B367F">
        <w:rPr>
          <w:rFonts w:ascii="Arial" w:hAnsi="Arial" w:cs="Arial"/>
          <w:sz w:val="20"/>
          <w:szCs w:val="20"/>
        </w:rPr>
        <w:t xml:space="preserve"> zavazuje Objednateli zaplatit smluvní pokutu ve výši </w:t>
      </w:r>
      <w:r w:rsidR="00815E03">
        <w:rPr>
          <w:rFonts w:ascii="Arial" w:hAnsi="Arial" w:cs="Arial"/>
          <w:sz w:val="20"/>
          <w:szCs w:val="20"/>
        </w:rPr>
        <w:t>1</w:t>
      </w:r>
      <w:r w:rsidRPr="008B367F">
        <w:rPr>
          <w:rFonts w:ascii="Arial" w:hAnsi="Arial" w:cs="Arial"/>
          <w:sz w:val="20"/>
          <w:szCs w:val="20"/>
        </w:rPr>
        <w:t xml:space="preserve">.000 Kč, a to za každý </w:t>
      </w:r>
      <w:r w:rsidR="00E47499">
        <w:rPr>
          <w:rFonts w:ascii="Arial" w:hAnsi="Arial" w:cs="Arial"/>
          <w:sz w:val="20"/>
          <w:szCs w:val="20"/>
        </w:rPr>
        <w:br/>
      </w:r>
      <w:r w:rsidRPr="008B367F">
        <w:rPr>
          <w:rFonts w:ascii="Arial" w:hAnsi="Arial" w:cs="Arial"/>
          <w:sz w:val="20"/>
          <w:szCs w:val="20"/>
        </w:rPr>
        <w:t xml:space="preserve">i započatý </w:t>
      </w:r>
      <w:r w:rsidR="00195B76">
        <w:rPr>
          <w:rFonts w:ascii="Arial" w:hAnsi="Arial" w:cs="Arial"/>
          <w:sz w:val="20"/>
          <w:szCs w:val="20"/>
        </w:rPr>
        <w:t xml:space="preserve">pracovní </w:t>
      </w:r>
      <w:r w:rsidRPr="008B367F">
        <w:rPr>
          <w:rFonts w:ascii="Arial" w:hAnsi="Arial" w:cs="Arial"/>
          <w:sz w:val="20"/>
          <w:szCs w:val="20"/>
        </w:rPr>
        <w:t>den prodlení.</w:t>
      </w:r>
    </w:p>
    <w:p w14:paraId="1B5BB915" w14:textId="7F30DE79" w:rsidR="00FF0195" w:rsidRDefault="008B367F" w:rsidP="00FF0195">
      <w:pPr>
        <w:numPr>
          <w:ilvl w:val="1"/>
          <w:numId w:val="1"/>
        </w:numPr>
        <w:spacing w:before="120" w:after="120" w:line="280" w:lineRule="atLeast"/>
        <w:ind w:left="567" w:hanging="567"/>
        <w:jc w:val="both"/>
        <w:rPr>
          <w:rFonts w:ascii="Arial" w:hAnsi="Arial" w:cs="Arial"/>
          <w:sz w:val="20"/>
          <w:szCs w:val="20"/>
        </w:rPr>
      </w:pPr>
      <w:r w:rsidRPr="00582CEE">
        <w:rPr>
          <w:rFonts w:ascii="Arial" w:hAnsi="Arial" w:cs="Arial"/>
          <w:sz w:val="20"/>
          <w:szCs w:val="20"/>
        </w:rPr>
        <w:t xml:space="preserve">V případě prodlení </w:t>
      </w:r>
      <w:r w:rsidR="005760C8" w:rsidRPr="008B367F">
        <w:rPr>
          <w:rFonts w:ascii="Arial" w:hAnsi="Arial" w:cs="Arial"/>
          <w:bCs/>
          <w:iCs/>
          <w:sz w:val="20"/>
          <w:szCs w:val="20"/>
          <w:lang w:eastAsia="cs-CZ"/>
        </w:rPr>
        <w:t>Z</w:t>
      </w:r>
      <w:r w:rsidR="005760C8">
        <w:rPr>
          <w:rFonts w:ascii="Arial" w:hAnsi="Arial" w:cs="Arial"/>
          <w:bCs/>
          <w:iCs/>
          <w:sz w:val="20"/>
          <w:szCs w:val="20"/>
          <w:lang w:eastAsia="cs-CZ"/>
        </w:rPr>
        <w:t>hotovitele</w:t>
      </w:r>
      <w:r w:rsidRPr="00582CEE">
        <w:rPr>
          <w:rFonts w:ascii="Arial" w:hAnsi="Arial" w:cs="Arial"/>
          <w:sz w:val="20"/>
          <w:szCs w:val="20"/>
        </w:rPr>
        <w:t xml:space="preserve"> s odstraněním vad, nedodělků či jiných nedostatků</w:t>
      </w:r>
      <w:r w:rsidR="00195B76">
        <w:rPr>
          <w:rFonts w:ascii="Arial" w:hAnsi="Arial" w:cs="Arial"/>
          <w:sz w:val="20"/>
          <w:szCs w:val="20"/>
        </w:rPr>
        <w:t xml:space="preserve"> výstupu</w:t>
      </w:r>
      <w:r w:rsidRPr="00582CEE">
        <w:rPr>
          <w:rFonts w:ascii="Arial" w:hAnsi="Arial" w:cs="Arial"/>
          <w:sz w:val="20"/>
          <w:szCs w:val="20"/>
        </w:rPr>
        <w:t xml:space="preserve"> </w:t>
      </w:r>
      <w:r w:rsidR="00751BFB">
        <w:rPr>
          <w:rFonts w:ascii="Arial" w:hAnsi="Arial" w:cs="Arial"/>
          <w:sz w:val="20"/>
          <w:szCs w:val="20"/>
        </w:rPr>
        <w:t>díla</w:t>
      </w:r>
      <w:r w:rsidRPr="00582CEE">
        <w:rPr>
          <w:rFonts w:ascii="Arial" w:hAnsi="Arial" w:cs="Arial"/>
          <w:sz w:val="20"/>
          <w:szCs w:val="20"/>
        </w:rPr>
        <w:t xml:space="preserve"> v termínech dle odst. 4.</w:t>
      </w:r>
      <w:r w:rsidR="00E47499">
        <w:rPr>
          <w:rFonts w:ascii="Arial" w:hAnsi="Arial" w:cs="Arial"/>
          <w:sz w:val="20"/>
          <w:szCs w:val="20"/>
        </w:rPr>
        <w:t>5</w:t>
      </w:r>
      <w:r w:rsidRPr="00582CEE">
        <w:rPr>
          <w:rFonts w:ascii="Arial" w:hAnsi="Arial" w:cs="Arial"/>
          <w:sz w:val="20"/>
          <w:szCs w:val="20"/>
        </w:rPr>
        <w:t xml:space="preserve"> písm. b) anebo písm. c) této Smlouvy, se </w:t>
      </w:r>
      <w:r w:rsidR="005760C8" w:rsidRPr="008B367F">
        <w:rPr>
          <w:rFonts w:ascii="Arial" w:hAnsi="Arial" w:cs="Arial"/>
          <w:bCs/>
          <w:iCs/>
          <w:sz w:val="20"/>
          <w:szCs w:val="20"/>
          <w:lang w:eastAsia="cs-CZ"/>
        </w:rPr>
        <w:t>Z</w:t>
      </w:r>
      <w:r w:rsidR="005760C8">
        <w:rPr>
          <w:rFonts w:ascii="Arial" w:hAnsi="Arial" w:cs="Arial"/>
          <w:bCs/>
          <w:iCs/>
          <w:sz w:val="20"/>
          <w:szCs w:val="20"/>
          <w:lang w:eastAsia="cs-CZ"/>
        </w:rPr>
        <w:t>hotovitel</w:t>
      </w:r>
      <w:r w:rsidR="005760C8" w:rsidRPr="00582CEE">
        <w:rPr>
          <w:rFonts w:ascii="Arial" w:hAnsi="Arial" w:cs="Arial"/>
          <w:sz w:val="20"/>
          <w:szCs w:val="20"/>
        </w:rPr>
        <w:t xml:space="preserve"> </w:t>
      </w:r>
      <w:r w:rsidRPr="00582CEE">
        <w:rPr>
          <w:rFonts w:ascii="Arial" w:hAnsi="Arial" w:cs="Arial"/>
          <w:sz w:val="20"/>
          <w:szCs w:val="20"/>
        </w:rPr>
        <w:t xml:space="preserve">zavazuje Objednateli zaplatit smluvní pokutu ve výši </w:t>
      </w:r>
      <w:r w:rsidR="00815E03">
        <w:rPr>
          <w:rFonts w:ascii="Arial" w:hAnsi="Arial" w:cs="Arial"/>
          <w:sz w:val="20"/>
          <w:szCs w:val="20"/>
        </w:rPr>
        <w:t>5</w:t>
      </w:r>
      <w:r w:rsidRPr="00582CEE">
        <w:rPr>
          <w:rFonts w:ascii="Arial" w:hAnsi="Arial" w:cs="Arial"/>
          <w:sz w:val="20"/>
          <w:szCs w:val="20"/>
        </w:rPr>
        <w:t>00</w:t>
      </w:r>
      <w:r w:rsidR="00582CEE">
        <w:rPr>
          <w:rFonts w:ascii="Arial" w:hAnsi="Arial" w:cs="Arial"/>
          <w:sz w:val="20"/>
          <w:szCs w:val="20"/>
        </w:rPr>
        <w:t xml:space="preserve"> </w:t>
      </w:r>
      <w:r w:rsidRPr="00582CEE">
        <w:rPr>
          <w:rFonts w:ascii="Arial" w:hAnsi="Arial" w:cs="Arial"/>
          <w:sz w:val="20"/>
          <w:szCs w:val="20"/>
        </w:rPr>
        <w:t>Kč</w:t>
      </w:r>
      <w:r w:rsidR="00815E03">
        <w:rPr>
          <w:rFonts w:ascii="Arial" w:hAnsi="Arial" w:cs="Arial"/>
          <w:sz w:val="20"/>
          <w:szCs w:val="20"/>
        </w:rPr>
        <w:t xml:space="preserve">, a to za každý </w:t>
      </w:r>
      <w:r w:rsidRPr="00582CEE">
        <w:rPr>
          <w:rFonts w:ascii="Arial" w:hAnsi="Arial" w:cs="Arial"/>
          <w:sz w:val="20"/>
          <w:szCs w:val="20"/>
        </w:rPr>
        <w:t>i započatý den prodlení</w:t>
      </w:r>
      <w:r w:rsidR="008378FB">
        <w:rPr>
          <w:rFonts w:ascii="Arial" w:hAnsi="Arial" w:cs="Arial"/>
          <w:sz w:val="20"/>
          <w:szCs w:val="20"/>
        </w:rPr>
        <w:t>.</w:t>
      </w:r>
    </w:p>
    <w:p w14:paraId="424277B4" w14:textId="77777777" w:rsidR="00EE4926" w:rsidRDefault="00EE4926">
      <w:pPr>
        <w:spacing w:after="200" w:line="276" w:lineRule="auto"/>
        <w:rPr>
          <w:rFonts w:ascii="Arial" w:hAnsi="Arial" w:cs="Arial"/>
          <w:sz w:val="20"/>
          <w:szCs w:val="20"/>
        </w:rPr>
      </w:pPr>
      <w:r>
        <w:rPr>
          <w:rFonts w:ascii="Arial" w:hAnsi="Arial" w:cs="Arial"/>
          <w:sz w:val="20"/>
          <w:szCs w:val="20"/>
        </w:rPr>
        <w:br w:type="page"/>
      </w:r>
    </w:p>
    <w:p w14:paraId="5EFE2D1B" w14:textId="207EF9D1" w:rsidR="00DB6959" w:rsidRPr="00E47499" w:rsidRDefault="008B367F" w:rsidP="00E47499">
      <w:pPr>
        <w:numPr>
          <w:ilvl w:val="1"/>
          <w:numId w:val="1"/>
        </w:numPr>
        <w:spacing w:before="120" w:after="120" w:line="280" w:lineRule="atLeast"/>
        <w:ind w:left="567" w:hanging="567"/>
        <w:jc w:val="both"/>
        <w:rPr>
          <w:rFonts w:ascii="Arial" w:hAnsi="Arial" w:cs="Arial"/>
          <w:sz w:val="20"/>
          <w:szCs w:val="20"/>
        </w:rPr>
      </w:pPr>
      <w:r w:rsidRPr="00FF0195">
        <w:rPr>
          <w:rFonts w:ascii="Arial" w:hAnsi="Arial" w:cs="Arial"/>
          <w:sz w:val="20"/>
          <w:szCs w:val="20"/>
        </w:rPr>
        <w:lastRenderedPageBreak/>
        <w:t xml:space="preserve">Předá-li </w:t>
      </w:r>
      <w:r w:rsidR="005760C8" w:rsidRPr="008B367F">
        <w:rPr>
          <w:rFonts w:ascii="Arial" w:hAnsi="Arial" w:cs="Arial"/>
          <w:bCs/>
          <w:iCs/>
          <w:sz w:val="20"/>
          <w:szCs w:val="20"/>
          <w:lang w:eastAsia="cs-CZ"/>
        </w:rPr>
        <w:t>Z</w:t>
      </w:r>
      <w:r w:rsidR="005760C8">
        <w:rPr>
          <w:rFonts w:ascii="Arial" w:hAnsi="Arial" w:cs="Arial"/>
          <w:bCs/>
          <w:iCs/>
          <w:sz w:val="20"/>
          <w:szCs w:val="20"/>
          <w:lang w:eastAsia="cs-CZ"/>
        </w:rPr>
        <w:t>hotovitel</w:t>
      </w:r>
      <w:r w:rsidRPr="00FF0195">
        <w:rPr>
          <w:rFonts w:ascii="Arial" w:hAnsi="Arial" w:cs="Arial"/>
          <w:sz w:val="20"/>
          <w:szCs w:val="20"/>
        </w:rPr>
        <w:t xml:space="preserve"> dle</w:t>
      </w:r>
      <w:r w:rsidR="009527C5">
        <w:rPr>
          <w:rFonts w:ascii="Arial" w:hAnsi="Arial" w:cs="Arial"/>
          <w:sz w:val="20"/>
          <w:szCs w:val="20"/>
        </w:rPr>
        <w:t xml:space="preserve"> odst</w:t>
      </w:r>
      <w:r w:rsidRPr="00FF0195">
        <w:rPr>
          <w:rFonts w:ascii="Arial" w:hAnsi="Arial" w:cs="Arial"/>
          <w:sz w:val="20"/>
          <w:szCs w:val="20"/>
        </w:rPr>
        <w:t xml:space="preserve">. 4.1 této Smlouvy Objednateli k akceptaci natolik nekvalitní </w:t>
      </w:r>
      <w:r w:rsidR="00195B76">
        <w:rPr>
          <w:rFonts w:ascii="Arial" w:hAnsi="Arial" w:cs="Arial"/>
          <w:sz w:val="20"/>
          <w:szCs w:val="20"/>
        </w:rPr>
        <w:t xml:space="preserve">výstup </w:t>
      </w:r>
      <w:r w:rsidR="007B7C50">
        <w:rPr>
          <w:rFonts w:ascii="Arial" w:hAnsi="Arial" w:cs="Arial"/>
          <w:sz w:val="20"/>
          <w:szCs w:val="20"/>
        </w:rPr>
        <w:t>díl</w:t>
      </w:r>
      <w:r w:rsidR="00195B76">
        <w:rPr>
          <w:rFonts w:ascii="Arial" w:hAnsi="Arial" w:cs="Arial"/>
          <w:sz w:val="20"/>
          <w:szCs w:val="20"/>
        </w:rPr>
        <w:t>a</w:t>
      </w:r>
      <w:r w:rsidRPr="00FF0195">
        <w:rPr>
          <w:rFonts w:ascii="Arial" w:hAnsi="Arial" w:cs="Arial"/>
          <w:sz w:val="20"/>
          <w:szCs w:val="20"/>
        </w:rPr>
        <w:t xml:space="preserve">, </w:t>
      </w:r>
      <w:r w:rsidR="007B7C50">
        <w:rPr>
          <w:rFonts w:ascii="Arial" w:hAnsi="Arial" w:cs="Arial"/>
          <w:sz w:val="20"/>
          <w:szCs w:val="20"/>
        </w:rPr>
        <w:br/>
      </w:r>
      <w:r w:rsidRPr="007B7C50">
        <w:rPr>
          <w:rFonts w:ascii="Arial" w:hAnsi="Arial" w:cs="Arial"/>
          <w:sz w:val="20"/>
          <w:szCs w:val="20"/>
        </w:rPr>
        <w:t xml:space="preserve">že výsledkem finálního akceptačního řízení </w:t>
      </w:r>
      <w:r w:rsidR="00195B76">
        <w:rPr>
          <w:rFonts w:ascii="Arial" w:hAnsi="Arial" w:cs="Arial"/>
          <w:sz w:val="20"/>
          <w:szCs w:val="20"/>
        </w:rPr>
        <w:t xml:space="preserve">ve vztahu k danému výstupu díla </w:t>
      </w:r>
      <w:r w:rsidRPr="007B7C50">
        <w:rPr>
          <w:rFonts w:ascii="Arial" w:hAnsi="Arial" w:cs="Arial"/>
          <w:sz w:val="20"/>
          <w:szCs w:val="20"/>
        </w:rPr>
        <w:t xml:space="preserve">bude závěr „Neakceptováno“, zavazuje se </w:t>
      </w:r>
      <w:r w:rsidR="005760C8" w:rsidRPr="008B367F">
        <w:rPr>
          <w:rFonts w:ascii="Arial" w:hAnsi="Arial" w:cs="Arial"/>
          <w:bCs/>
          <w:iCs/>
          <w:sz w:val="20"/>
          <w:szCs w:val="20"/>
          <w:lang w:eastAsia="cs-CZ"/>
        </w:rPr>
        <w:t>Z</w:t>
      </w:r>
      <w:r w:rsidR="005760C8">
        <w:rPr>
          <w:rFonts w:ascii="Arial" w:hAnsi="Arial" w:cs="Arial"/>
          <w:bCs/>
          <w:iCs/>
          <w:sz w:val="20"/>
          <w:szCs w:val="20"/>
          <w:lang w:eastAsia="cs-CZ"/>
        </w:rPr>
        <w:t>hotovitel</w:t>
      </w:r>
      <w:r w:rsidR="005760C8" w:rsidRPr="007B7C50">
        <w:rPr>
          <w:rFonts w:ascii="Arial" w:hAnsi="Arial" w:cs="Arial"/>
          <w:sz w:val="20"/>
          <w:szCs w:val="20"/>
        </w:rPr>
        <w:t xml:space="preserve"> </w:t>
      </w:r>
      <w:r w:rsidRPr="007B7C50">
        <w:rPr>
          <w:rFonts w:ascii="Arial" w:hAnsi="Arial" w:cs="Arial"/>
          <w:sz w:val="20"/>
          <w:szCs w:val="20"/>
        </w:rPr>
        <w:t xml:space="preserve">zaplatit Objednateli smluvní pokutu ve výši 5 % z ceny </w:t>
      </w:r>
      <w:r w:rsidR="00195B76">
        <w:rPr>
          <w:rFonts w:ascii="Arial" w:hAnsi="Arial" w:cs="Arial"/>
          <w:sz w:val="20"/>
          <w:szCs w:val="20"/>
        </w:rPr>
        <w:t xml:space="preserve">dané výstupu </w:t>
      </w:r>
      <w:r w:rsidR="00E47499">
        <w:rPr>
          <w:rFonts w:ascii="Arial" w:hAnsi="Arial" w:cs="Arial"/>
          <w:sz w:val="20"/>
          <w:szCs w:val="20"/>
        </w:rPr>
        <w:t xml:space="preserve">díla </w:t>
      </w:r>
      <w:r w:rsidRPr="007B7C50">
        <w:rPr>
          <w:rFonts w:ascii="Arial" w:hAnsi="Arial" w:cs="Arial"/>
          <w:sz w:val="20"/>
          <w:szCs w:val="20"/>
        </w:rPr>
        <w:t xml:space="preserve">dle </w:t>
      </w:r>
      <w:r w:rsidR="00195B76">
        <w:rPr>
          <w:rFonts w:ascii="Arial" w:hAnsi="Arial" w:cs="Arial"/>
          <w:sz w:val="20"/>
          <w:szCs w:val="20"/>
        </w:rPr>
        <w:t>přílohy č. 3 t</w:t>
      </w:r>
      <w:r w:rsidRPr="007B7C50">
        <w:rPr>
          <w:rFonts w:ascii="Arial" w:hAnsi="Arial" w:cs="Arial"/>
          <w:sz w:val="20"/>
          <w:szCs w:val="20"/>
        </w:rPr>
        <w:t>éto Smlouvy.</w:t>
      </w:r>
    </w:p>
    <w:p w14:paraId="7233A63E" w14:textId="43625CB3"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w:t>
      </w:r>
      <w:r w:rsidR="00FF0195">
        <w:rPr>
          <w:rFonts w:ascii="Arial" w:hAnsi="Arial" w:cs="Arial"/>
          <w:sz w:val="20"/>
          <w:szCs w:val="20"/>
        </w:rPr>
        <w:t>nesplnění</w:t>
      </w:r>
      <w:r w:rsidR="00815E03">
        <w:rPr>
          <w:rFonts w:ascii="Arial" w:hAnsi="Arial" w:cs="Arial"/>
          <w:sz w:val="20"/>
          <w:szCs w:val="20"/>
        </w:rPr>
        <w:t xml:space="preserve"> jakéhokoliv</w:t>
      </w:r>
      <w:r w:rsidR="00FF0195">
        <w:rPr>
          <w:rFonts w:ascii="Arial" w:hAnsi="Arial" w:cs="Arial"/>
          <w:sz w:val="20"/>
          <w:szCs w:val="20"/>
        </w:rPr>
        <w:t xml:space="preserve"> závazku</w:t>
      </w:r>
      <w:r w:rsidRPr="008B367F">
        <w:rPr>
          <w:rFonts w:ascii="Arial" w:hAnsi="Arial" w:cs="Arial"/>
          <w:sz w:val="20"/>
          <w:szCs w:val="20"/>
        </w:rPr>
        <w:t xml:space="preserve"> </w:t>
      </w:r>
      <w:r w:rsidR="005760C8" w:rsidRPr="008B367F">
        <w:rPr>
          <w:rFonts w:ascii="Arial" w:hAnsi="Arial" w:cs="Arial"/>
          <w:bCs/>
          <w:iCs/>
          <w:sz w:val="20"/>
          <w:szCs w:val="20"/>
          <w:lang w:eastAsia="cs-CZ"/>
        </w:rPr>
        <w:t>Z</w:t>
      </w:r>
      <w:r w:rsidR="005760C8">
        <w:rPr>
          <w:rFonts w:ascii="Arial" w:hAnsi="Arial" w:cs="Arial"/>
          <w:bCs/>
          <w:iCs/>
          <w:sz w:val="20"/>
          <w:szCs w:val="20"/>
          <w:lang w:eastAsia="cs-CZ"/>
        </w:rPr>
        <w:t>hotovitele</w:t>
      </w:r>
      <w:r w:rsidRPr="008B367F">
        <w:rPr>
          <w:rFonts w:ascii="Arial" w:hAnsi="Arial" w:cs="Arial"/>
          <w:sz w:val="20"/>
          <w:szCs w:val="20"/>
        </w:rPr>
        <w:t xml:space="preserve"> </w:t>
      </w:r>
      <w:r w:rsidR="00FF0195">
        <w:rPr>
          <w:rFonts w:ascii="Arial" w:hAnsi="Arial" w:cs="Arial"/>
          <w:sz w:val="20"/>
          <w:szCs w:val="20"/>
        </w:rPr>
        <w:t>dle</w:t>
      </w:r>
      <w:r w:rsidRPr="008B367F">
        <w:rPr>
          <w:rFonts w:ascii="Arial" w:hAnsi="Arial" w:cs="Arial"/>
          <w:sz w:val="20"/>
          <w:szCs w:val="20"/>
        </w:rPr>
        <w:t> </w:t>
      </w:r>
      <w:r w:rsidR="00815E03">
        <w:rPr>
          <w:rFonts w:ascii="Arial" w:hAnsi="Arial" w:cs="Arial"/>
          <w:sz w:val="20"/>
          <w:szCs w:val="20"/>
        </w:rPr>
        <w:t xml:space="preserve">čl. 5 této </w:t>
      </w:r>
      <w:r w:rsidRPr="008B367F">
        <w:rPr>
          <w:rFonts w:ascii="Arial" w:hAnsi="Arial" w:cs="Arial"/>
          <w:sz w:val="20"/>
          <w:szCs w:val="20"/>
        </w:rPr>
        <w:t>Smlouvy</w:t>
      </w:r>
      <w:r w:rsidR="00FF0195">
        <w:rPr>
          <w:rFonts w:ascii="Arial" w:hAnsi="Arial" w:cs="Arial"/>
          <w:sz w:val="20"/>
          <w:szCs w:val="20"/>
        </w:rPr>
        <w:t xml:space="preserve"> </w:t>
      </w:r>
      <w:r w:rsidRPr="008B367F">
        <w:rPr>
          <w:rFonts w:ascii="Arial" w:hAnsi="Arial" w:cs="Arial"/>
          <w:sz w:val="20"/>
          <w:szCs w:val="20"/>
        </w:rPr>
        <w:t xml:space="preserve">se </w:t>
      </w:r>
      <w:r w:rsidR="005760C8" w:rsidRPr="008B367F">
        <w:rPr>
          <w:rFonts w:ascii="Arial" w:hAnsi="Arial" w:cs="Arial"/>
          <w:bCs/>
          <w:iCs/>
          <w:sz w:val="20"/>
          <w:szCs w:val="20"/>
          <w:lang w:eastAsia="cs-CZ"/>
        </w:rPr>
        <w:t>Z</w:t>
      </w:r>
      <w:r w:rsidR="005760C8">
        <w:rPr>
          <w:rFonts w:ascii="Arial" w:hAnsi="Arial" w:cs="Arial"/>
          <w:bCs/>
          <w:iCs/>
          <w:sz w:val="20"/>
          <w:szCs w:val="20"/>
          <w:lang w:eastAsia="cs-CZ"/>
        </w:rPr>
        <w:t>hotovitel</w:t>
      </w:r>
      <w:r w:rsidR="005760C8" w:rsidRPr="008B367F">
        <w:rPr>
          <w:rFonts w:ascii="Arial" w:hAnsi="Arial" w:cs="Arial"/>
          <w:sz w:val="20"/>
          <w:szCs w:val="20"/>
        </w:rPr>
        <w:t xml:space="preserve"> </w:t>
      </w:r>
      <w:r w:rsidRPr="008B367F">
        <w:rPr>
          <w:rFonts w:ascii="Arial" w:hAnsi="Arial" w:cs="Arial"/>
          <w:sz w:val="20"/>
          <w:szCs w:val="20"/>
        </w:rPr>
        <w:t xml:space="preserve">zavazuje zaplatit Objednateli smluvní pokutu ve výši </w:t>
      </w:r>
      <w:r w:rsidR="00D64B8A">
        <w:rPr>
          <w:rFonts w:ascii="Arial" w:hAnsi="Arial" w:cs="Arial"/>
          <w:sz w:val="20"/>
          <w:szCs w:val="20"/>
        </w:rPr>
        <w:t>5</w:t>
      </w:r>
      <w:r w:rsidRPr="008B367F">
        <w:rPr>
          <w:rFonts w:ascii="Arial" w:hAnsi="Arial" w:cs="Arial"/>
          <w:sz w:val="20"/>
          <w:szCs w:val="20"/>
        </w:rPr>
        <w:t>.000 Kč, a to za každý jednotlivý případ</w:t>
      </w:r>
      <w:r w:rsidR="005A0CF6">
        <w:rPr>
          <w:rFonts w:ascii="Arial" w:hAnsi="Arial" w:cs="Arial"/>
          <w:sz w:val="20"/>
          <w:szCs w:val="20"/>
        </w:rPr>
        <w:t>, není-li v tomto článku Smlouvy sjednána speciální smluvní pokuta.</w:t>
      </w:r>
    </w:p>
    <w:p w14:paraId="6DE57DC7" w14:textId="4D44B07F" w:rsidR="00D64B8A" w:rsidRDefault="00D64B8A" w:rsidP="00D64B8A">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w:t>
      </w:r>
      <w:r>
        <w:rPr>
          <w:rFonts w:ascii="Arial" w:hAnsi="Arial" w:cs="Arial"/>
          <w:sz w:val="20"/>
          <w:szCs w:val="20"/>
        </w:rPr>
        <w:t>nesplnění závazku</w:t>
      </w:r>
      <w:r w:rsidRPr="008B367F">
        <w:rPr>
          <w:rFonts w:ascii="Arial" w:hAnsi="Arial" w:cs="Arial"/>
          <w:sz w:val="20"/>
          <w:szCs w:val="20"/>
        </w:rPr>
        <w:t xml:space="preserve"> </w:t>
      </w:r>
      <w:r w:rsidRPr="008B367F">
        <w:rPr>
          <w:rFonts w:ascii="Arial" w:hAnsi="Arial" w:cs="Arial"/>
          <w:bCs/>
          <w:iCs/>
          <w:sz w:val="20"/>
          <w:szCs w:val="20"/>
          <w:lang w:eastAsia="cs-CZ"/>
        </w:rPr>
        <w:t>Z</w:t>
      </w:r>
      <w:r>
        <w:rPr>
          <w:rFonts w:ascii="Arial" w:hAnsi="Arial" w:cs="Arial"/>
          <w:bCs/>
          <w:iCs/>
          <w:sz w:val="20"/>
          <w:szCs w:val="20"/>
          <w:lang w:eastAsia="cs-CZ"/>
        </w:rPr>
        <w:t>hotovitele</w:t>
      </w:r>
      <w:r w:rsidRPr="008B367F">
        <w:rPr>
          <w:rFonts w:ascii="Arial" w:hAnsi="Arial" w:cs="Arial"/>
          <w:sz w:val="20"/>
          <w:szCs w:val="20"/>
        </w:rPr>
        <w:t xml:space="preserve"> </w:t>
      </w:r>
      <w:r>
        <w:rPr>
          <w:rFonts w:ascii="Arial" w:hAnsi="Arial" w:cs="Arial"/>
          <w:sz w:val="20"/>
          <w:szCs w:val="20"/>
        </w:rPr>
        <w:t xml:space="preserve">dle odst. 5.5 této </w:t>
      </w:r>
      <w:r w:rsidRPr="008B367F">
        <w:rPr>
          <w:rFonts w:ascii="Arial" w:hAnsi="Arial" w:cs="Arial"/>
          <w:sz w:val="20"/>
          <w:szCs w:val="20"/>
        </w:rPr>
        <w:t>Smlouvy</w:t>
      </w:r>
      <w:r>
        <w:rPr>
          <w:rFonts w:ascii="Arial" w:hAnsi="Arial" w:cs="Arial"/>
          <w:sz w:val="20"/>
          <w:szCs w:val="20"/>
        </w:rPr>
        <w:t xml:space="preserve"> </w:t>
      </w:r>
      <w:r w:rsidRPr="008B367F">
        <w:rPr>
          <w:rFonts w:ascii="Arial" w:hAnsi="Arial" w:cs="Arial"/>
          <w:sz w:val="20"/>
          <w:szCs w:val="20"/>
        </w:rPr>
        <w:t xml:space="preserve">se </w:t>
      </w:r>
      <w:r w:rsidRPr="008B367F">
        <w:rPr>
          <w:rFonts w:ascii="Arial" w:hAnsi="Arial" w:cs="Arial"/>
          <w:bCs/>
          <w:iCs/>
          <w:sz w:val="20"/>
          <w:szCs w:val="20"/>
          <w:lang w:eastAsia="cs-CZ"/>
        </w:rPr>
        <w:t>Z</w:t>
      </w:r>
      <w:r>
        <w:rPr>
          <w:rFonts w:ascii="Arial" w:hAnsi="Arial" w:cs="Arial"/>
          <w:bCs/>
          <w:iCs/>
          <w:sz w:val="20"/>
          <w:szCs w:val="20"/>
          <w:lang w:eastAsia="cs-CZ"/>
        </w:rPr>
        <w:t>hotovitel</w:t>
      </w:r>
      <w:r w:rsidRPr="008B367F">
        <w:rPr>
          <w:rFonts w:ascii="Arial" w:hAnsi="Arial" w:cs="Arial"/>
          <w:sz w:val="20"/>
          <w:szCs w:val="20"/>
        </w:rPr>
        <w:t xml:space="preserve"> zavazuje zaplatit Objednateli smluvní pokutu ve výši </w:t>
      </w:r>
      <w:r>
        <w:rPr>
          <w:rFonts w:ascii="Arial" w:hAnsi="Arial" w:cs="Arial"/>
          <w:sz w:val="20"/>
          <w:szCs w:val="20"/>
        </w:rPr>
        <w:t>10</w:t>
      </w:r>
      <w:r w:rsidRPr="008B367F">
        <w:rPr>
          <w:rFonts w:ascii="Arial" w:hAnsi="Arial" w:cs="Arial"/>
          <w:sz w:val="20"/>
          <w:szCs w:val="20"/>
        </w:rPr>
        <w:t>.000 Kč, a to za každý jednotlivý případ</w:t>
      </w:r>
      <w:r>
        <w:rPr>
          <w:rFonts w:ascii="Arial" w:hAnsi="Arial" w:cs="Arial"/>
          <w:sz w:val="20"/>
          <w:szCs w:val="20"/>
        </w:rPr>
        <w:t>, není-li v tomto článku Smlouvy sjednána speciální smluvní pokuta.</w:t>
      </w:r>
    </w:p>
    <w:p w14:paraId="154572F4" w14:textId="4456CEAE" w:rsidR="00195B76" w:rsidRPr="002F7BD6" w:rsidRDefault="00195B76" w:rsidP="002F7BD6">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w:t>
      </w:r>
      <w:r>
        <w:rPr>
          <w:rFonts w:ascii="Arial" w:hAnsi="Arial" w:cs="Arial"/>
          <w:sz w:val="20"/>
          <w:szCs w:val="20"/>
        </w:rPr>
        <w:t>nesplnění závazku</w:t>
      </w:r>
      <w:r w:rsidRPr="008B367F">
        <w:rPr>
          <w:rFonts w:ascii="Arial" w:hAnsi="Arial" w:cs="Arial"/>
          <w:sz w:val="20"/>
          <w:szCs w:val="20"/>
        </w:rPr>
        <w:t xml:space="preserve"> </w:t>
      </w:r>
      <w:r w:rsidRPr="008B367F">
        <w:rPr>
          <w:rFonts w:ascii="Arial" w:hAnsi="Arial" w:cs="Arial"/>
          <w:bCs/>
          <w:iCs/>
          <w:sz w:val="20"/>
          <w:szCs w:val="20"/>
          <w:lang w:eastAsia="cs-CZ"/>
        </w:rPr>
        <w:t>Z</w:t>
      </w:r>
      <w:r>
        <w:rPr>
          <w:rFonts w:ascii="Arial" w:hAnsi="Arial" w:cs="Arial"/>
          <w:bCs/>
          <w:iCs/>
          <w:sz w:val="20"/>
          <w:szCs w:val="20"/>
          <w:lang w:eastAsia="cs-CZ"/>
        </w:rPr>
        <w:t>hotovitele</w:t>
      </w:r>
      <w:r w:rsidRPr="008B367F">
        <w:rPr>
          <w:rFonts w:ascii="Arial" w:hAnsi="Arial" w:cs="Arial"/>
          <w:sz w:val="20"/>
          <w:szCs w:val="20"/>
        </w:rPr>
        <w:t xml:space="preserve"> </w:t>
      </w:r>
      <w:r>
        <w:rPr>
          <w:rFonts w:ascii="Arial" w:hAnsi="Arial" w:cs="Arial"/>
          <w:sz w:val="20"/>
          <w:szCs w:val="20"/>
        </w:rPr>
        <w:t xml:space="preserve">dle odst. 5.7 této </w:t>
      </w:r>
      <w:r w:rsidRPr="008B367F">
        <w:rPr>
          <w:rFonts w:ascii="Arial" w:hAnsi="Arial" w:cs="Arial"/>
          <w:sz w:val="20"/>
          <w:szCs w:val="20"/>
        </w:rPr>
        <w:t>Smlouvy</w:t>
      </w:r>
      <w:r w:rsidR="002F7BD6">
        <w:rPr>
          <w:rFonts w:ascii="Arial" w:hAnsi="Arial" w:cs="Arial"/>
          <w:sz w:val="20"/>
          <w:szCs w:val="20"/>
        </w:rPr>
        <w:t>, a to</w:t>
      </w:r>
      <w:r>
        <w:rPr>
          <w:rFonts w:ascii="Arial" w:hAnsi="Arial" w:cs="Arial"/>
          <w:sz w:val="20"/>
          <w:szCs w:val="20"/>
        </w:rPr>
        <w:t xml:space="preserve"> </w:t>
      </w:r>
      <w:r w:rsidR="002F7BD6">
        <w:rPr>
          <w:rFonts w:ascii="Arial" w:hAnsi="Arial" w:cs="Arial"/>
          <w:sz w:val="20"/>
          <w:szCs w:val="20"/>
        </w:rPr>
        <w:t xml:space="preserve">ani v dodatečné lhůtě </w:t>
      </w:r>
      <w:r w:rsidR="00EE4926">
        <w:rPr>
          <w:rFonts w:ascii="Arial" w:hAnsi="Arial" w:cs="Arial"/>
          <w:sz w:val="20"/>
          <w:szCs w:val="20"/>
        </w:rPr>
        <w:br/>
      </w:r>
      <w:r w:rsidR="002F7BD6">
        <w:rPr>
          <w:rFonts w:ascii="Arial" w:hAnsi="Arial" w:cs="Arial"/>
          <w:sz w:val="20"/>
          <w:szCs w:val="20"/>
        </w:rPr>
        <w:t xml:space="preserve">2 pracovních dnů, </w:t>
      </w:r>
      <w:r w:rsidRPr="008B367F">
        <w:rPr>
          <w:rFonts w:ascii="Arial" w:hAnsi="Arial" w:cs="Arial"/>
          <w:sz w:val="20"/>
          <w:szCs w:val="20"/>
        </w:rPr>
        <w:t xml:space="preserve">se </w:t>
      </w:r>
      <w:r w:rsidRPr="008B367F">
        <w:rPr>
          <w:rFonts w:ascii="Arial" w:hAnsi="Arial" w:cs="Arial"/>
          <w:bCs/>
          <w:iCs/>
          <w:sz w:val="20"/>
          <w:szCs w:val="20"/>
          <w:lang w:eastAsia="cs-CZ"/>
        </w:rPr>
        <w:t>Z</w:t>
      </w:r>
      <w:r>
        <w:rPr>
          <w:rFonts w:ascii="Arial" w:hAnsi="Arial" w:cs="Arial"/>
          <w:bCs/>
          <w:iCs/>
          <w:sz w:val="20"/>
          <w:szCs w:val="20"/>
          <w:lang w:eastAsia="cs-CZ"/>
        </w:rPr>
        <w:t>hotovitel</w:t>
      </w:r>
      <w:r w:rsidRPr="008B367F">
        <w:rPr>
          <w:rFonts w:ascii="Arial" w:hAnsi="Arial" w:cs="Arial"/>
          <w:sz w:val="20"/>
          <w:szCs w:val="20"/>
        </w:rPr>
        <w:t xml:space="preserve"> zavazuje zaplatit Objednateli smluvní pokutu ve výši </w:t>
      </w:r>
      <w:r>
        <w:rPr>
          <w:rFonts w:ascii="Arial" w:hAnsi="Arial" w:cs="Arial"/>
          <w:sz w:val="20"/>
          <w:szCs w:val="20"/>
        </w:rPr>
        <w:t>2</w:t>
      </w:r>
      <w:r w:rsidRPr="008B367F">
        <w:rPr>
          <w:rFonts w:ascii="Arial" w:hAnsi="Arial" w:cs="Arial"/>
          <w:sz w:val="20"/>
          <w:szCs w:val="20"/>
        </w:rPr>
        <w:t xml:space="preserve">.000 Kč, </w:t>
      </w:r>
      <w:r w:rsidR="00EE4926">
        <w:rPr>
          <w:rFonts w:ascii="Arial" w:hAnsi="Arial" w:cs="Arial"/>
          <w:sz w:val="20"/>
          <w:szCs w:val="20"/>
        </w:rPr>
        <w:br/>
      </w:r>
      <w:r w:rsidRPr="008B367F">
        <w:rPr>
          <w:rFonts w:ascii="Arial" w:hAnsi="Arial" w:cs="Arial"/>
          <w:sz w:val="20"/>
          <w:szCs w:val="20"/>
        </w:rPr>
        <w:t>a to za každý jednotlivý případ</w:t>
      </w:r>
      <w:r>
        <w:rPr>
          <w:rFonts w:ascii="Arial" w:hAnsi="Arial" w:cs="Arial"/>
          <w:sz w:val="20"/>
          <w:szCs w:val="20"/>
        </w:rPr>
        <w:t xml:space="preserve"> neposkytnutí součinnosti. </w:t>
      </w:r>
    </w:p>
    <w:p w14:paraId="7B1D8D17" w14:textId="08ACF2A6" w:rsidR="005A0CF6" w:rsidRPr="008B367F" w:rsidRDefault="00DB6959" w:rsidP="005A0CF6">
      <w:pPr>
        <w:numPr>
          <w:ilvl w:val="1"/>
          <w:numId w:val="1"/>
        </w:numPr>
        <w:spacing w:after="120" w:line="280" w:lineRule="atLeast"/>
        <w:ind w:left="567" w:hanging="567"/>
        <w:jc w:val="both"/>
        <w:rPr>
          <w:rFonts w:ascii="Arial" w:hAnsi="Arial" w:cs="Arial"/>
          <w:sz w:val="20"/>
          <w:szCs w:val="20"/>
        </w:rPr>
      </w:pPr>
      <w:r>
        <w:rPr>
          <w:rFonts w:ascii="Arial" w:hAnsi="Arial" w:cs="Arial"/>
          <w:sz w:val="20"/>
          <w:szCs w:val="20"/>
        </w:rPr>
        <w:t xml:space="preserve">V případě nesplnění jakéhokoliv závazku </w:t>
      </w:r>
      <w:r w:rsidR="005A0CF6">
        <w:rPr>
          <w:rFonts w:ascii="Arial" w:hAnsi="Arial" w:cs="Arial"/>
          <w:sz w:val="20"/>
          <w:szCs w:val="20"/>
        </w:rPr>
        <w:t xml:space="preserve">dle </w:t>
      </w:r>
      <w:r w:rsidR="005A0CF6" w:rsidRPr="008B367F">
        <w:rPr>
          <w:rFonts w:ascii="Arial" w:hAnsi="Arial" w:cs="Arial"/>
          <w:sz w:val="20"/>
          <w:szCs w:val="20"/>
        </w:rPr>
        <w:t xml:space="preserve">odst. </w:t>
      </w:r>
      <w:r w:rsidR="005A0CF6">
        <w:rPr>
          <w:rFonts w:ascii="Arial" w:hAnsi="Arial" w:cs="Arial"/>
          <w:sz w:val="20"/>
          <w:szCs w:val="20"/>
        </w:rPr>
        <w:t>5</w:t>
      </w:r>
      <w:r w:rsidR="005A0CF6" w:rsidRPr="008B367F">
        <w:rPr>
          <w:rFonts w:ascii="Arial" w:hAnsi="Arial" w:cs="Arial"/>
          <w:sz w:val="20"/>
          <w:szCs w:val="20"/>
        </w:rPr>
        <w:t>.</w:t>
      </w:r>
      <w:r w:rsidR="005A0CF6">
        <w:rPr>
          <w:rFonts w:ascii="Arial" w:hAnsi="Arial" w:cs="Arial"/>
          <w:sz w:val="20"/>
          <w:szCs w:val="20"/>
        </w:rPr>
        <w:t>8</w:t>
      </w:r>
      <w:r>
        <w:rPr>
          <w:rFonts w:ascii="Arial" w:hAnsi="Arial" w:cs="Arial"/>
          <w:sz w:val="20"/>
          <w:szCs w:val="20"/>
        </w:rPr>
        <w:t>.1</w:t>
      </w:r>
      <w:r w:rsidR="005A0CF6" w:rsidRPr="008B367F">
        <w:rPr>
          <w:rFonts w:ascii="Arial" w:hAnsi="Arial" w:cs="Arial"/>
          <w:sz w:val="20"/>
          <w:szCs w:val="20"/>
        </w:rPr>
        <w:t xml:space="preserve"> této Smlouvy se </w:t>
      </w:r>
      <w:r w:rsidR="005760C8" w:rsidRPr="008B367F">
        <w:rPr>
          <w:rFonts w:ascii="Arial" w:hAnsi="Arial" w:cs="Arial"/>
          <w:bCs/>
          <w:iCs/>
          <w:sz w:val="20"/>
          <w:szCs w:val="20"/>
          <w:lang w:eastAsia="cs-CZ"/>
        </w:rPr>
        <w:t>Z</w:t>
      </w:r>
      <w:r w:rsidR="005760C8">
        <w:rPr>
          <w:rFonts w:ascii="Arial" w:hAnsi="Arial" w:cs="Arial"/>
          <w:bCs/>
          <w:iCs/>
          <w:sz w:val="20"/>
          <w:szCs w:val="20"/>
          <w:lang w:eastAsia="cs-CZ"/>
        </w:rPr>
        <w:t>hotovitel</w:t>
      </w:r>
      <w:r w:rsidR="005A0CF6" w:rsidRPr="008B367F">
        <w:rPr>
          <w:rFonts w:ascii="Arial" w:hAnsi="Arial" w:cs="Arial"/>
          <w:sz w:val="20"/>
          <w:szCs w:val="20"/>
        </w:rPr>
        <w:t xml:space="preserve"> zavazuje zaplatit Objednateli smluvní pokutu ve výši </w:t>
      </w:r>
      <w:r w:rsidR="005A0CF6">
        <w:rPr>
          <w:rFonts w:ascii="Arial" w:hAnsi="Arial" w:cs="Arial"/>
          <w:sz w:val="20"/>
          <w:szCs w:val="20"/>
        </w:rPr>
        <w:t>10</w:t>
      </w:r>
      <w:r w:rsidR="005A0CF6" w:rsidRPr="008B367F">
        <w:rPr>
          <w:rFonts w:ascii="Arial" w:hAnsi="Arial" w:cs="Arial"/>
          <w:sz w:val="20"/>
          <w:szCs w:val="20"/>
        </w:rPr>
        <w:t>.000</w:t>
      </w:r>
      <w:r w:rsidR="005A0CF6">
        <w:rPr>
          <w:rFonts w:ascii="Arial" w:hAnsi="Arial" w:cs="Arial"/>
          <w:sz w:val="20"/>
          <w:szCs w:val="20"/>
        </w:rPr>
        <w:t xml:space="preserve"> </w:t>
      </w:r>
      <w:r w:rsidR="005A0CF6" w:rsidRPr="008B367F">
        <w:rPr>
          <w:rFonts w:ascii="Arial" w:hAnsi="Arial" w:cs="Arial"/>
          <w:sz w:val="20"/>
          <w:szCs w:val="20"/>
        </w:rPr>
        <w:t>Kč, a to za každý jednotlivý případ.</w:t>
      </w:r>
    </w:p>
    <w:p w14:paraId="56EC8127" w14:textId="5AB111FE" w:rsidR="00DB6959" w:rsidRDefault="00DB6959" w:rsidP="00DB6959">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w:t>
      </w:r>
      <w:r>
        <w:rPr>
          <w:rFonts w:ascii="Arial" w:hAnsi="Arial" w:cs="Arial"/>
          <w:sz w:val="20"/>
          <w:szCs w:val="20"/>
        </w:rPr>
        <w:t xml:space="preserve">prodlení </w:t>
      </w:r>
      <w:r w:rsidRPr="008B367F">
        <w:rPr>
          <w:rFonts w:ascii="Arial" w:hAnsi="Arial" w:cs="Arial"/>
          <w:bCs/>
          <w:iCs/>
          <w:sz w:val="20"/>
          <w:szCs w:val="20"/>
          <w:lang w:eastAsia="cs-CZ"/>
        </w:rPr>
        <w:t>Z</w:t>
      </w:r>
      <w:r>
        <w:rPr>
          <w:rFonts w:ascii="Arial" w:hAnsi="Arial" w:cs="Arial"/>
          <w:bCs/>
          <w:iCs/>
          <w:sz w:val="20"/>
          <w:szCs w:val="20"/>
          <w:lang w:eastAsia="cs-CZ"/>
        </w:rPr>
        <w:t>hotovitele</w:t>
      </w:r>
      <w:r>
        <w:rPr>
          <w:rFonts w:ascii="Arial" w:hAnsi="Arial" w:cs="Arial"/>
          <w:sz w:val="20"/>
          <w:szCs w:val="20"/>
        </w:rPr>
        <w:t xml:space="preserve"> se splněním závazku dle </w:t>
      </w:r>
      <w:r w:rsidRPr="008B367F">
        <w:rPr>
          <w:rFonts w:ascii="Arial" w:hAnsi="Arial" w:cs="Arial"/>
          <w:sz w:val="20"/>
          <w:szCs w:val="20"/>
        </w:rPr>
        <w:t xml:space="preserve">odst. </w:t>
      </w:r>
      <w:r>
        <w:rPr>
          <w:rFonts w:ascii="Arial" w:hAnsi="Arial" w:cs="Arial"/>
          <w:sz w:val="20"/>
          <w:szCs w:val="20"/>
        </w:rPr>
        <w:t>5</w:t>
      </w:r>
      <w:r w:rsidRPr="008B367F">
        <w:rPr>
          <w:rFonts w:ascii="Arial" w:hAnsi="Arial" w:cs="Arial"/>
          <w:sz w:val="20"/>
          <w:szCs w:val="20"/>
        </w:rPr>
        <w:t>.</w:t>
      </w:r>
      <w:r>
        <w:rPr>
          <w:rFonts w:ascii="Arial" w:hAnsi="Arial" w:cs="Arial"/>
          <w:sz w:val="20"/>
          <w:szCs w:val="20"/>
        </w:rPr>
        <w:t>8.2</w:t>
      </w:r>
      <w:r w:rsidRPr="008B367F">
        <w:rPr>
          <w:rFonts w:ascii="Arial" w:hAnsi="Arial" w:cs="Arial"/>
          <w:sz w:val="20"/>
          <w:szCs w:val="20"/>
        </w:rPr>
        <w:t xml:space="preserve"> této Smlouvy se </w:t>
      </w:r>
      <w:r w:rsidRPr="008B367F">
        <w:rPr>
          <w:rFonts w:ascii="Arial" w:hAnsi="Arial" w:cs="Arial"/>
          <w:bCs/>
          <w:iCs/>
          <w:sz w:val="20"/>
          <w:szCs w:val="20"/>
          <w:lang w:eastAsia="cs-CZ"/>
        </w:rPr>
        <w:t>Z</w:t>
      </w:r>
      <w:r>
        <w:rPr>
          <w:rFonts w:ascii="Arial" w:hAnsi="Arial" w:cs="Arial"/>
          <w:bCs/>
          <w:iCs/>
          <w:sz w:val="20"/>
          <w:szCs w:val="20"/>
          <w:lang w:eastAsia="cs-CZ"/>
        </w:rPr>
        <w:t>hotovitel</w:t>
      </w:r>
      <w:r w:rsidRPr="008B367F">
        <w:rPr>
          <w:rFonts w:ascii="Arial" w:hAnsi="Arial" w:cs="Arial"/>
          <w:sz w:val="20"/>
          <w:szCs w:val="20"/>
        </w:rPr>
        <w:t xml:space="preserve"> zavazuje zaplatit Objednateli smluvní pokutu ve výši </w:t>
      </w:r>
      <w:r>
        <w:rPr>
          <w:rFonts w:ascii="Arial" w:hAnsi="Arial" w:cs="Arial"/>
          <w:sz w:val="20"/>
          <w:szCs w:val="20"/>
        </w:rPr>
        <w:t xml:space="preserve">1.000 </w:t>
      </w:r>
      <w:r w:rsidRPr="008B367F">
        <w:rPr>
          <w:rFonts w:ascii="Arial" w:hAnsi="Arial" w:cs="Arial"/>
          <w:sz w:val="20"/>
          <w:szCs w:val="20"/>
        </w:rPr>
        <w:t xml:space="preserve">Kč, </w:t>
      </w:r>
      <w:r>
        <w:rPr>
          <w:rFonts w:ascii="Arial" w:hAnsi="Arial" w:cs="Arial"/>
          <w:sz w:val="20"/>
          <w:szCs w:val="20"/>
        </w:rPr>
        <w:t xml:space="preserve">a to za každý </w:t>
      </w:r>
      <w:r w:rsidRPr="00582CEE">
        <w:rPr>
          <w:rFonts w:ascii="Arial" w:hAnsi="Arial" w:cs="Arial"/>
          <w:sz w:val="20"/>
          <w:szCs w:val="20"/>
        </w:rPr>
        <w:t xml:space="preserve">i započatý </w:t>
      </w:r>
      <w:r>
        <w:rPr>
          <w:rFonts w:ascii="Arial" w:hAnsi="Arial" w:cs="Arial"/>
          <w:sz w:val="20"/>
          <w:szCs w:val="20"/>
        </w:rPr>
        <w:t xml:space="preserve">pracovní </w:t>
      </w:r>
      <w:r w:rsidRPr="00582CEE">
        <w:rPr>
          <w:rFonts w:ascii="Arial" w:hAnsi="Arial" w:cs="Arial"/>
          <w:sz w:val="20"/>
          <w:szCs w:val="20"/>
        </w:rPr>
        <w:t>den prodlení</w:t>
      </w:r>
      <w:r>
        <w:rPr>
          <w:rFonts w:ascii="Arial" w:hAnsi="Arial" w:cs="Arial"/>
          <w:sz w:val="20"/>
          <w:szCs w:val="20"/>
        </w:rPr>
        <w:t>.</w:t>
      </w:r>
    </w:p>
    <w:p w14:paraId="32CC5C6B" w14:textId="134E426E" w:rsidR="00DB6959" w:rsidRPr="00DB6959" w:rsidRDefault="00DB6959" w:rsidP="00DB6959">
      <w:pPr>
        <w:numPr>
          <w:ilvl w:val="1"/>
          <w:numId w:val="1"/>
        </w:numPr>
        <w:spacing w:after="120" w:line="280" w:lineRule="atLeast"/>
        <w:ind w:left="567" w:hanging="567"/>
        <w:jc w:val="both"/>
        <w:rPr>
          <w:rFonts w:ascii="Arial" w:hAnsi="Arial" w:cs="Arial"/>
          <w:sz w:val="20"/>
          <w:szCs w:val="20"/>
        </w:rPr>
      </w:pPr>
      <w:r>
        <w:rPr>
          <w:rFonts w:ascii="Arial" w:hAnsi="Arial" w:cs="Arial"/>
          <w:sz w:val="20"/>
          <w:szCs w:val="20"/>
        </w:rPr>
        <w:t xml:space="preserve">V případě nesplnění jakéhokoliv závazku či lhůty dle </w:t>
      </w:r>
      <w:r w:rsidRPr="008B367F">
        <w:rPr>
          <w:rFonts w:ascii="Arial" w:hAnsi="Arial" w:cs="Arial"/>
          <w:sz w:val="20"/>
          <w:szCs w:val="20"/>
        </w:rPr>
        <w:t xml:space="preserve">odst. </w:t>
      </w:r>
      <w:r>
        <w:rPr>
          <w:rFonts w:ascii="Arial" w:hAnsi="Arial" w:cs="Arial"/>
          <w:sz w:val="20"/>
          <w:szCs w:val="20"/>
        </w:rPr>
        <w:t>5</w:t>
      </w:r>
      <w:r w:rsidRPr="008B367F">
        <w:rPr>
          <w:rFonts w:ascii="Arial" w:hAnsi="Arial" w:cs="Arial"/>
          <w:sz w:val="20"/>
          <w:szCs w:val="20"/>
        </w:rPr>
        <w:t>.</w:t>
      </w:r>
      <w:r>
        <w:rPr>
          <w:rFonts w:ascii="Arial" w:hAnsi="Arial" w:cs="Arial"/>
          <w:sz w:val="20"/>
          <w:szCs w:val="20"/>
        </w:rPr>
        <w:t>9.2</w:t>
      </w:r>
      <w:r w:rsidRPr="008B367F">
        <w:rPr>
          <w:rFonts w:ascii="Arial" w:hAnsi="Arial" w:cs="Arial"/>
          <w:sz w:val="20"/>
          <w:szCs w:val="20"/>
        </w:rPr>
        <w:t xml:space="preserve"> této Smlouvy se </w:t>
      </w:r>
      <w:r w:rsidRPr="008B367F">
        <w:rPr>
          <w:rFonts w:ascii="Arial" w:hAnsi="Arial" w:cs="Arial"/>
          <w:bCs/>
          <w:iCs/>
          <w:sz w:val="20"/>
          <w:szCs w:val="20"/>
          <w:lang w:eastAsia="cs-CZ"/>
        </w:rPr>
        <w:t>Z</w:t>
      </w:r>
      <w:r>
        <w:rPr>
          <w:rFonts w:ascii="Arial" w:hAnsi="Arial" w:cs="Arial"/>
          <w:bCs/>
          <w:iCs/>
          <w:sz w:val="20"/>
          <w:szCs w:val="20"/>
          <w:lang w:eastAsia="cs-CZ"/>
        </w:rPr>
        <w:t>hotovitel</w:t>
      </w:r>
      <w:r w:rsidRPr="008B367F">
        <w:rPr>
          <w:rFonts w:ascii="Arial" w:hAnsi="Arial" w:cs="Arial"/>
          <w:sz w:val="20"/>
          <w:szCs w:val="20"/>
        </w:rPr>
        <w:t xml:space="preserve"> zavazuje zaplatit Objednateli smluvní pokutu ve výši </w:t>
      </w:r>
      <w:r>
        <w:rPr>
          <w:rFonts w:ascii="Arial" w:hAnsi="Arial" w:cs="Arial"/>
          <w:sz w:val="20"/>
          <w:szCs w:val="20"/>
        </w:rPr>
        <w:t>10</w:t>
      </w:r>
      <w:r w:rsidRPr="008B367F">
        <w:rPr>
          <w:rFonts w:ascii="Arial" w:hAnsi="Arial" w:cs="Arial"/>
          <w:sz w:val="20"/>
          <w:szCs w:val="20"/>
        </w:rPr>
        <w:t>.000</w:t>
      </w:r>
      <w:r>
        <w:rPr>
          <w:rFonts w:ascii="Arial" w:hAnsi="Arial" w:cs="Arial"/>
          <w:sz w:val="20"/>
          <w:szCs w:val="20"/>
        </w:rPr>
        <w:t xml:space="preserve"> </w:t>
      </w:r>
      <w:r w:rsidRPr="008B367F">
        <w:rPr>
          <w:rFonts w:ascii="Arial" w:hAnsi="Arial" w:cs="Arial"/>
          <w:sz w:val="20"/>
          <w:szCs w:val="20"/>
        </w:rPr>
        <w:t>Kč, a to za každý jednotlivý případ.</w:t>
      </w:r>
    </w:p>
    <w:p w14:paraId="4BEE0DB6" w14:textId="77986DF4" w:rsidR="00DB6959" w:rsidRDefault="00DB6959" w:rsidP="005A0CF6">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w:t>
      </w:r>
      <w:r>
        <w:rPr>
          <w:rFonts w:ascii="Arial" w:hAnsi="Arial" w:cs="Arial"/>
          <w:sz w:val="20"/>
          <w:szCs w:val="20"/>
        </w:rPr>
        <w:t xml:space="preserve">prodlení </w:t>
      </w:r>
      <w:r w:rsidRPr="008B367F">
        <w:rPr>
          <w:rFonts w:ascii="Arial" w:hAnsi="Arial" w:cs="Arial"/>
          <w:bCs/>
          <w:iCs/>
          <w:sz w:val="20"/>
          <w:szCs w:val="20"/>
          <w:lang w:eastAsia="cs-CZ"/>
        </w:rPr>
        <w:t>Z</w:t>
      </w:r>
      <w:r>
        <w:rPr>
          <w:rFonts w:ascii="Arial" w:hAnsi="Arial" w:cs="Arial"/>
          <w:bCs/>
          <w:iCs/>
          <w:sz w:val="20"/>
          <w:szCs w:val="20"/>
          <w:lang w:eastAsia="cs-CZ"/>
        </w:rPr>
        <w:t>hotovitele</w:t>
      </w:r>
      <w:r>
        <w:rPr>
          <w:rFonts w:ascii="Arial" w:hAnsi="Arial" w:cs="Arial"/>
          <w:sz w:val="20"/>
          <w:szCs w:val="20"/>
        </w:rPr>
        <w:t xml:space="preserve"> se splněním závazku dle </w:t>
      </w:r>
      <w:r w:rsidRPr="008B367F">
        <w:rPr>
          <w:rFonts w:ascii="Arial" w:hAnsi="Arial" w:cs="Arial"/>
          <w:sz w:val="20"/>
          <w:szCs w:val="20"/>
        </w:rPr>
        <w:t xml:space="preserve">odst. </w:t>
      </w:r>
      <w:r>
        <w:rPr>
          <w:rFonts w:ascii="Arial" w:hAnsi="Arial" w:cs="Arial"/>
          <w:sz w:val="20"/>
          <w:szCs w:val="20"/>
        </w:rPr>
        <w:t>5</w:t>
      </w:r>
      <w:r w:rsidRPr="008B367F">
        <w:rPr>
          <w:rFonts w:ascii="Arial" w:hAnsi="Arial" w:cs="Arial"/>
          <w:sz w:val="20"/>
          <w:szCs w:val="20"/>
        </w:rPr>
        <w:t>.</w:t>
      </w:r>
      <w:r>
        <w:rPr>
          <w:rFonts w:ascii="Arial" w:hAnsi="Arial" w:cs="Arial"/>
          <w:sz w:val="20"/>
          <w:szCs w:val="20"/>
        </w:rPr>
        <w:t>9.4</w:t>
      </w:r>
      <w:r w:rsidRPr="008B367F">
        <w:rPr>
          <w:rFonts w:ascii="Arial" w:hAnsi="Arial" w:cs="Arial"/>
          <w:sz w:val="20"/>
          <w:szCs w:val="20"/>
        </w:rPr>
        <w:t xml:space="preserve"> této Smlouvy se </w:t>
      </w:r>
      <w:r w:rsidRPr="008B367F">
        <w:rPr>
          <w:rFonts w:ascii="Arial" w:hAnsi="Arial" w:cs="Arial"/>
          <w:bCs/>
          <w:iCs/>
          <w:sz w:val="20"/>
          <w:szCs w:val="20"/>
          <w:lang w:eastAsia="cs-CZ"/>
        </w:rPr>
        <w:t>Z</w:t>
      </w:r>
      <w:r>
        <w:rPr>
          <w:rFonts w:ascii="Arial" w:hAnsi="Arial" w:cs="Arial"/>
          <w:bCs/>
          <w:iCs/>
          <w:sz w:val="20"/>
          <w:szCs w:val="20"/>
          <w:lang w:eastAsia="cs-CZ"/>
        </w:rPr>
        <w:t>hotovitel</w:t>
      </w:r>
      <w:r w:rsidRPr="008B367F">
        <w:rPr>
          <w:rFonts w:ascii="Arial" w:hAnsi="Arial" w:cs="Arial"/>
          <w:sz w:val="20"/>
          <w:szCs w:val="20"/>
        </w:rPr>
        <w:t xml:space="preserve"> zavazuje zaplatit Objednateli smluvní pokutu ve výši </w:t>
      </w:r>
      <w:r>
        <w:rPr>
          <w:rFonts w:ascii="Arial" w:hAnsi="Arial" w:cs="Arial"/>
          <w:sz w:val="20"/>
          <w:szCs w:val="20"/>
        </w:rPr>
        <w:t xml:space="preserve">1.000 </w:t>
      </w:r>
      <w:r w:rsidRPr="008B367F">
        <w:rPr>
          <w:rFonts w:ascii="Arial" w:hAnsi="Arial" w:cs="Arial"/>
          <w:sz w:val="20"/>
          <w:szCs w:val="20"/>
        </w:rPr>
        <w:t xml:space="preserve">Kč, </w:t>
      </w:r>
      <w:r>
        <w:rPr>
          <w:rFonts w:ascii="Arial" w:hAnsi="Arial" w:cs="Arial"/>
          <w:sz w:val="20"/>
          <w:szCs w:val="20"/>
        </w:rPr>
        <w:t xml:space="preserve">a to za každý </w:t>
      </w:r>
      <w:r w:rsidRPr="00582CEE">
        <w:rPr>
          <w:rFonts w:ascii="Arial" w:hAnsi="Arial" w:cs="Arial"/>
          <w:sz w:val="20"/>
          <w:szCs w:val="20"/>
        </w:rPr>
        <w:t xml:space="preserve">i započatý </w:t>
      </w:r>
      <w:r>
        <w:rPr>
          <w:rFonts w:ascii="Arial" w:hAnsi="Arial" w:cs="Arial"/>
          <w:sz w:val="20"/>
          <w:szCs w:val="20"/>
        </w:rPr>
        <w:t xml:space="preserve">pracovní </w:t>
      </w:r>
      <w:r w:rsidRPr="00582CEE">
        <w:rPr>
          <w:rFonts w:ascii="Arial" w:hAnsi="Arial" w:cs="Arial"/>
          <w:sz w:val="20"/>
          <w:szCs w:val="20"/>
        </w:rPr>
        <w:t>den prodlení</w:t>
      </w:r>
      <w:r>
        <w:rPr>
          <w:rFonts w:ascii="Arial" w:hAnsi="Arial" w:cs="Arial"/>
          <w:sz w:val="20"/>
          <w:szCs w:val="20"/>
        </w:rPr>
        <w:t>.</w:t>
      </w:r>
    </w:p>
    <w:p w14:paraId="68363F48" w14:textId="301C3DB8"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w:t>
      </w:r>
      <w:r w:rsidR="00FF0195">
        <w:rPr>
          <w:rFonts w:ascii="Arial" w:hAnsi="Arial" w:cs="Arial"/>
          <w:sz w:val="20"/>
          <w:szCs w:val="20"/>
        </w:rPr>
        <w:t xml:space="preserve">nesplnění závazku </w:t>
      </w:r>
      <w:r w:rsidR="005760C8" w:rsidRPr="008B367F">
        <w:rPr>
          <w:rFonts w:ascii="Arial" w:hAnsi="Arial" w:cs="Arial"/>
          <w:bCs/>
          <w:iCs/>
          <w:sz w:val="20"/>
          <w:szCs w:val="20"/>
          <w:lang w:eastAsia="cs-CZ"/>
        </w:rPr>
        <w:t>Z</w:t>
      </w:r>
      <w:r w:rsidR="005760C8">
        <w:rPr>
          <w:rFonts w:ascii="Arial" w:hAnsi="Arial" w:cs="Arial"/>
          <w:bCs/>
          <w:iCs/>
          <w:sz w:val="20"/>
          <w:szCs w:val="20"/>
          <w:lang w:eastAsia="cs-CZ"/>
        </w:rPr>
        <w:t>hotovitele</w:t>
      </w:r>
      <w:r w:rsidR="00FF0195">
        <w:rPr>
          <w:rFonts w:ascii="Arial" w:hAnsi="Arial" w:cs="Arial"/>
          <w:sz w:val="20"/>
          <w:szCs w:val="20"/>
        </w:rPr>
        <w:t xml:space="preserve"> dle </w:t>
      </w:r>
      <w:r w:rsidRPr="008B367F">
        <w:rPr>
          <w:rFonts w:ascii="Arial" w:hAnsi="Arial" w:cs="Arial"/>
          <w:sz w:val="20"/>
          <w:szCs w:val="20"/>
        </w:rPr>
        <w:t xml:space="preserve">odst. 7.4 této Smlouvy se </w:t>
      </w:r>
      <w:r w:rsidR="005760C8" w:rsidRPr="008B367F">
        <w:rPr>
          <w:rFonts w:ascii="Arial" w:hAnsi="Arial" w:cs="Arial"/>
          <w:bCs/>
          <w:iCs/>
          <w:sz w:val="20"/>
          <w:szCs w:val="20"/>
          <w:lang w:eastAsia="cs-CZ"/>
        </w:rPr>
        <w:t>Z</w:t>
      </w:r>
      <w:r w:rsidR="005760C8">
        <w:rPr>
          <w:rFonts w:ascii="Arial" w:hAnsi="Arial" w:cs="Arial"/>
          <w:bCs/>
          <w:iCs/>
          <w:sz w:val="20"/>
          <w:szCs w:val="20"/>
          <w:lang w:eastAsia="cs-CZ"/>
        </w:rPr>
        <w:t>hotovitel</w:t>
      </w:r>
      <w:r w:rsidRPr="008B367F">
        <w:rPr>
          <w:rFonts w:ascii="Arial" w:hAnsi="Arial" w:cs="Arial"/>
          <w:sz w:val="20"/>
          <w:szCs w:val="20"/>
        </w:rPr>
        <w:t xml:space="preserve"> zavazuje zaplatit Objednateli smluvní pokutu ve výši </w:t>
      </w:r>
      <w:r w:rsidR="0080795A">
        <w:rPr>
          <w:rFonts w:ascii="Arial" w:hAnsi="Arial" w:cs="Arial"/>
          <w:sz w:val="20"/>
          <w:szCs w:val="20"/>
        </w:rPr>
        <w:t>5</w:t>
      </w:r>
      <w:r w:rsidRPr="008B367F">
        <w:rPr>
          <w:rFonts w:ascii="Arial" w:hAnsi="Arial" w:cs="Arial"/>
          <w:sz w:val="20"/>
          <w:szCs w:val="20"/>
        </w:rPr>
        <w:t>0.000</w:t>
      </w:r>
      <w:r w:rsidR="00FF0195">
        <w:rPr>
          <w:rFonts w:ascii="Arial" w:hAnsi="Arial" w:cs="Arial"/>
          <w:sz w:val="20"/>
          <w:szCs w:val="20"/>
        </w:rPr>
        <w:t xml:space="preserve"> </w:t>
      </w:r>
      <w:r w:rsidRPr="008B367F">
        <w:rPr>
          <w:rFonts w:ascii="Arial" w:hAnsi="Arial" w:cs="Arial"/>
          <w:sz w:val="20"/>
          <w:szCs w:val="20"/>
        </w:rPr>
        <w:t>Kč, a to za každý jednotlivý případ.</w:t>
      </w:r>
    </w:p>
    <w:p w14:paraId="0426A27F" w14:textId="30333CAC"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že </w:t>
      </w:r>
      <w:r w:rsidR="005760C8" w:rsidRPr="008B367F">
        <w:rPr>
          <w:rFonts w:ascii="Arial" w:hAnsi="Arial" w:cs="Arial"/>
          <w:bCs/>
          <w:iCs/>
          <w:sz w:val="20"/>
          <w:szCs w:val="20"/>
          <w:lang w:eastAsia="cs-CZ"/>
        </w:rPr>
        <w:t>Z</w:t>
      </w:r>
      <w:r w:rsidR="005760C8">
        <w:rPr>
          <w:rFonts w:ascii="Arial" w:hAnsi="Arial" w:cs="Arial"/>
          <w:bCs/>
          <w:iCs/>
          <w:sz w:val="20"/>
          <w:szCs w:val="20"/>
          <w:lang w:eastAsia="cs-CZ"/>
        </w:rPr>
        <w:t>hotovitel</w:t>
      </w:r>
      <w:r w:rsidRPr="008B367F">
        <w:rPr>
          <w:rFonts w:ascii="Arial" w:hAnsi="Arial" w:cs="Arial"/>
          <w:sz w:val="20"/>
          <w:szCs w:val="20"/>
        </w:rPr>
        <w:t xml:space="preserve"> poruší povinnost mlčenlivosti či povinnost zajistit ochranu informací a osobních údajů dle čl. 9 této Smlouvy, zavazuje se Objednateli zaplatit smluvní pokutu ve výši </w:t>
      </w:r>
      <w:r w:rsidR="0093458B">
        <w:rPr>
          <w:rFonts w:ascii="Arial" w:hAnsi="Arial" w:cs="Arial"/>
          <w:sz w:val="20"/>
          <w:szCs w:val="20"/>
        </w:rPr>
        <w:t>5</w:t>
      </w:r>
      <w:r w:rsidRPr="008B367F">
        <w:rPr>
          <w:rFonts w:ascii="Arial" w:hAnsi="Arial" w:cs="Arial"/>
          <w:sz w:val="20"/>
          <w:szCs w:val="20"/>
        </w:rPr>
        <w:t>0.000 Kč, a to za každý jednotlivý případ.</w:t>
      </w:r>
    </w:p>
    <w:p w14:paraId="5934A6D8" w14:textId="27AE2A81"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Smluvní pokutu stejně jako případnou škodu či jinou újmu vzniklou Objednateli vlivem </w:t>
      </w:r>
      <w:r w:rsidR="005760C8" w:rsidRPr="008B367F">
        <w:rPr>
          <w:rFonts w:ascii="Arial" w:hAnsi="Arial" w:cs="Arial"/>
          <w:bCs/>
          <w:iCs/>
          <w:sz w:val="20"/>
          <w:szCs w:val="20"/>
          <w:lang w:eastAsia="cs-CZ"/>
        </w:rPr>
        <w:t>Z</w:t>
      </w:r>
      <w:r w:rsidR="005760C8">
        <w:rPr>
          <w:rFonts w:ascii="Arial" w:hAnsi="Arial" w:cs="Arial"/>
          <w:bCs/>
          <w:iCs/>
          <w:sz w:val="20"/>
          <w:szCs w:val="20"/>
          <w:lang w:eastAsia="cs-CZ"/>
        </w:rPr>
        <w:t>hotovitel</w:t>
      </w:r>
      <w:r w:rsidR="005760C8">
        <w:rPr>
          <w:rFonts w:ascii="Arial" w:hAnsi="Arial" w:cs="Arial"/>
          <w:sz w:val="20"/>
          <w:szCs w:val="20"/>
        </w:rPr>
        <w:t xml:space="preserve">e </w:t>
      </w:r>
      <w:r w:rsidRPr="008B367F">
        <w:rPr>
          <w:rFonts w:ascii="Arial" w:hAnsi="Arial" w:cs="Arial"/>
          <w:sz w:val="20"/>
          <w:szCs w:val="20"/>
        </w:rPr>
        <w:t xml:space="preserve">se </w:t>
      </w:r>
      <w:r w:rsidR="005760C8" w:rsidRPr="008B367F">
        <w:rPr>
          <w:rFonts w:ascii="Arial" w:hAnsi="Arial" w:cs="Arial"/>
          <w:bCs/>
          <w:iCs/>
          <w:sz w:val="20"/>
          <w:szCs w:val="20"/>
          <w:lang w:eastAsia="cs-CZ"/>
        </w:rPr>
        <w:t>Z</w:t>
      </w:r>
      <w:r w:rsidR="005760C8">
        <w:rPr>
          <w:rFonts w:ascii="Arial" w:hAnsi="Arial" w:cs="Arial"/>
          <w:bCs/>
          <w:iCs/>
          <w:sz w:val="20"/>
          <w:szCs w:val="20"/>
          <w:lang w:eastAsia="cs-CZ"/>
        </w:rPr>
        <w:t>hotovitel</w:t>
      </w:r>
      <w:r w:rsidRPr="008B367F">
        <w:rPr>
          <w:rFonts w:ascii="Arial" w:hAnsi="Arial" w:cs="Arial"/>
          <w:sz w:val="20"/>
          <w:szCs w:val="20"/>
        </w:rPr>
        <w:t xml:space="preserve"> zavazuje zaplatit Objednateli nejpozději do 30 kalendářních dnů ode dne </w:t>
      </w:r>
      <w:r w:rsidR="00E47499">
        <w:rPr>
          <w:rFonts w:ascii="Arial" w:hAnsi="Arial" w:cs="Arial"/>
          <w:sz w:val="20"/>
          <w:szCs w:val="20"/>
        </w:rPr>
        <w:t>n</w:t>
      </w:r>
      <w:r w:rsidRPr="008B367F">
        <w:rPr>
          <w:rFonts w:ascii="Arial" w:hAnsi="Arial" w:cs="Arial"/>
          <w:sz w:val="20"/>
          <w:szCs w:val="20"/>
        </w:rPr>
        <w:t>ásledujícího po dni, v němž mu bylo doporučeno písemné sdělení Objednatele o vzniku jeho nároku na zaplacení smluvní pokuty a její výši, resp. vzniklé škody či jiné újmy a její výši.</w:t>
      </w:r>
    </w:p>
    <w:p w14:paraId="53F19BF6" w14:textId="026AB35F"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Při nedodržení termínu splatnosti faktury Objednatelem je </w:t>
      </w:r>
      <w:r w:rsidR="005760C8" w:rsidRPr="008B367F">
        <w:rPr>
          <w:rFonts w:ascii="Arial" w:hAnsi="Arial" w:cs="Arial"/>
          <w:bCs/>
          <w:iCs/>
          <w:sz w:val="20"/>
          <w:szCs w:val="20"/>
          <w:lang w:eastAsia="cs-CZ"/>
        </w:rPr>
        <w:t>Z</w:t>
      </w:r>
      <w:r w:rsidR="005760C8">
        <w:rPr>
          <w:rFonts w:ascii="Arial" w:hAnsi="Arial" w:cs="Arial"/>
          <w:bCs/>
          <w:iCs/>
          <w:sz w:val="20"/>
          <w:szCs w:val="20"/>
          <w:lang w:eastAsia="cs-CZ"/>
        </w:rPr>
        <w:t>hotovitel</w:t>
      </w:r>
      <w:r w:rsidRPr="008B367F">
        <w:rPr>
          <w:rFonts w:ascii="Arial" w:hAnsi="Arial" w:cs="Arial"/>
          <w:sz w:val="20"/>
          <w:szCs w:val="20"/>
        </w:rPr>
        <w:t xml:space="preserve"> oprávněn požadovat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 evidence svěřenských fondů a evidence údajů o skutečných majitelích, ve znění pozdějších předpisů.</w:t>
      </w:r>
    </w:p>
    <w:p w14:paraId="76F910FE" w14:textId="5143D050"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Smluvní strany sjednávají, že v případě vzniku nároku Objednatele na více smluvních pokut </w:t>
      </w:r>
      <w:r w:rsidR="00EE4926">
        <w:rPr>
          <w:rFonts w:ascii="Arial" w:hAnsi="Arial" w:cs="Arial"/>
          <w:sz w:val="20"/>
          <w:szCs w:val="20"/>
        </w:rPr>
        <w:br/>
      </w:r>
      <w:r w:rsidRPr="008B367F">
        <w:rPr>
          <w:rFonts w:ascii="Arial" w:hAnsi="Arial" w:cs="Arial"/>
          <w:sz w:val="20"/>
          <w:szCs w:val="20"/>
        </w:rPr>
        <w:t xml:space="preserve">ve vztahu ke </w:t>
      </w:r>
      <w:r w:rsidR="005760C8" w:rsidRPr="008B367F">
        <w:rPr>
          <w:rFonts w:ascii="Arial" w:hAnsi="Arial" w:cs="Arial"/>
          <w:bCs/>
          <w:iCs/>
          <w:sz w:val="20"/>
          <w:szCs w:val="20"/>
          <w:lang w:eastAsia="cs-CZ"/>
        </w:rPr>
        <w:t>Z</w:t>
      </w:r>
      <w:r w:rsidR="005760C8">
        <w:rPr>
          <w:rFonts w:ascii="Arial" w:hAnsi="Arial" w:cs="Arial"/>
          <w:bCs/>
          <w:iCs/>
          <w:sz w:val="20"/>
          <w:szCs w:val="20"/>
          <w:lang w:eastAsia="cs-CZ"/>
        </w:rPr>
        <w:t>hotovitel</w:t>
      </w:r>
      <w:r w:rsidR="005760C8">
        <w:rPr>
          <w:rFonts w:ascii="Arial" w:hAnsi="Arial" w:cs="Arial"/>
          <w:sz w:val="20"/>
          <w:szCs w:val="20"/>
        </w:rPr>
        <w:t xml:space="preserve">i </w:t>
      </w:r>
      <w:r w:rsidRPr="008B367F">
        <w:rPr>
          <w:rFonts w:ascii="Arial" w:hAnsi="Arial" w:cs="Arial"/>
          <w:sz w:val="20"/>
          <w:szCs w:val="20"/>
        </w:rPr>
        <w:t>dle této Smlouvy se takové pokuty sčítají.</w:t>
      </w:r>
    </w:p>
    <w:p w14:paraId="316B81BB" w14:textId="77777777" w:rsidR="00EE4926" w:rsidRDefault="00EE4926">
      <w:pPr>
        <w:spacing w:after="200" w:line="276" w:lineRule="auto"/>
        <w:rPr>
          <w:rFonts w:ascii="Arial" w:hAnsi="Arial" w:cs="Arial"/>
          <w:sz w:val="20"/>
          <w:szCs w:val="20"/>
        </w:rPr>
      </w:pPr>
      <w:r>
        <w:rPr>
          <w:rFonts w:ascii="Arial" w:hAnsi="Arial" w:cs="Arial"/>
          <w:sz w:val="20"/>
          <w:szCs w:val="20"/>
        </w:rPr>
        <w:br w:type="page"/>
      </w:r>
    </w:p>
    <w:p w14:paraId="4C0DDE4D" w14:textId="045CA6BF"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lastRenderedPageBreak/>
        <w:t xml:space="preserve">Není-li v této Smlouvě stanoveno jinak, zaplacení jakékoliv smluvní pokuty nezbavuje povinnou smluvní stranu povinnosti plnit své závazky vyplývající z této Smlouvy. Ujednáním smluvní pokuty není dotčeno právo Objednatele na náhradu škody či jiné újmy vzniklé z porušení povinnosti, </w:t>
      </w:r>
      <w:r w:rsidR="00EE4926">
        <w:rPr>
          <w:rFonts w:ascii="Arial" w:hAnsi="Arial" w:cs="Arial"/>
          <w:sz w:val="20"/>
          <w:szCs w:val="20"/>
        </w:rPr>
        <w:br/>
      </w:r>
      <w:r w:rsidRPr="008B367F">
        <w:rPr>
          <w:rFonts w:ascii="Arial" w:hAnsi="Arial" w:cs="Arial"/>
          <w:sz w:val="20"/>
          <w:szCs w:val="20"/>
        </w:rPr>
        <w:t xml:space="preserve">ke kterému se tato smluvní pokuta vztahuje. </w:t>
      </w:r>
    </w:p>
    <w:p w14:paraId="4B161DE4" w14:textId="01616D04"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 Smluvní strany sjednávají, že jakoukoliv smluvní pokutu či vzniklou škodu či jinou újmu vyjádřitelnou v penězích je Objednatel oprávněn započíst formou jednostranného zápočtu proti jakékoliv pohledávce (splatné či nesplatné) </w:t>
      </w:r>
      <w:r w:rsidR="005760C8" w:rsidRPr="008B367F">
        <w:rPr>
          <w:rFonts w:ascii="Arial" w:hAnsi="Arial" w:cs="Arial"/>
          <w:bCs/>
          <w:iCs/>
          <w:sz w:val="20"/>
          <w:szCs w:val="20"/>
          <w:lang w:eastAsia="cs-CZ"/>
        </w:rPr>
        <w:t>Z</w:t>
      </w:r>
      <w:r w:rsidR="005760C8">
        <w:rPr>
          <w:rFonts w:ascii="Arial" w:hAnsi="Arial" w:cs="Arial"/>
          <w:bCs/>
          <w:iCs/>
          <w:sz w:val="20"/>
          <w:szCs w:val="20"/>
          <w:lang w:eastAsia="cs-CZ"/>
        </w:rPr>
        <w:t>hotovitele</w:t>
      </w:r>
      <w:r w:rsidRPr="008B367F">
        <w:rPr>
          <w:rFonts w:ascii="Arial" w:hAnsi="Arial" w:cs="Arial"/>
          <w:sz w:val="20"/>
          <w:szCs w:val="20"/>
        </w:rPr>
        <w:t xml:space="preserve"> proti Objednateli z titulu úhrady části ceny za plnění dle této Smlouvy.</w:t>
      </w:r>
    </w:p>
    <w:p w14:paraId="2A859F94" w14:textId="3112BD94" w:rsidR="008B367F" w:rsidRPr="00835107" w:rsidRDefault="008B367F" w:rsidP="0093458B">
      <w:pPr>
        <w:keepNext/>
        <w:numPr>
          <w:ilvl w:val="0"/>
          <w:numId w:val="1"/>
        </w:numPr>
        <w:tabs>
          <w:tab w:val="left" w:pos="454"/>
        </w:tabs>
        <w:spacing w:before="360" w:after="120" w:line="280" w:lineRule="atLeast"/>
        <w:ind w:left="567" w:hanging="567"/>
        <w:jc w:val="center"/>
        <w:outlineLvl w:val="0"/>
        <w:rPr>
          <w:rFonts w:ascii="Arial" w:hAnsi="Arial" w:cs="Arial"/>
          <w:b/>
          <w:caps/>
          <w:kern w:val="28"/>
          <w:sz w:val="20"/>
          <w:szCs w:val="20"/>
        </w:rPr>
      </w:pPr>
      <w:r w:rsidRPr="00835107">
        <w:rPr>
          <w:rFonts w:ascii="Arial" w:hAnsi="Arial" w:cs="Arial"/>
          <w:b/>
          <w:caps/>
          <w:kern w:val="28"/>
          <w:sz w:val="20"/>
          <w:szCs w:val="20"/>
        </w:rPr>
        <w:t>odpovědnost za škodu</w:t>
      </w:r>
      <w:r w:rsidR="00DA5E90" w:rsidRPr="00835107">
        <w:rPr>
          <w:rFonts w:ascii="Arial" w:hAnsi="Arial" w:cs="Arial"/>
          <w:b/>
          <w:caps/>
          <w:kern w:val="28"/>
          <w:sz w:val="20"/>
          <w:szCs w:val="20"/>
        </w:rPr>
        <w:t xml:space="preserve"> či jinou újmu</w:t>
      </w:r>
    </w:p>
    <w:p w14:paraId="6347ABE2"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4F99E301" w14:textId="3B161BD5"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Smluvní strany se zavazují </w:t>
      </w:r>
      <w:r w:rsidR="00436E4D">
        <w:rPr>
          <w:rFonts w:ascii="Arial" w:hAnsi="Arial" w:cs="Arial"/>
          <w:sz w:val="20"/>
          <w:szCs w:val="20"/>
        </w:rPr>
        <w:t>vzájemně se</w:t>
      </w:r>
      <w:r w:rsidRPr="008B367F">
        <w:rPr>
          <w:rFonts w:ascii="Arial" w:hAnsi="Arial" w:cs="Arial"/>
          <w:sz w:val="20"/>
          <w:szCs w:val="20"/>
        </w:rPr>
        <w:t xml:space="preserve"> bez zbytečného odkladu </w:t>
      </w:r>
      <w:r w:rsidR="00436E4D" w:rsidRPr="008B367F">
        <w:rPr>
          <w:rFonts w:ascii="Arial" w:hAnsi="Arial" w:cs="Arial"/>
          <w:sz w:val="20"/>
          <w:szCs w:val="20"/>
        </w:rPr>
        <w:t xml:space="preserve">upozornit </w:t>
      </w:r>
      <w:r w:rsidRPr="008B367F">
        <w:rPr>
          <w:rFonts w:ascii="Arial" w:hAnsi="Arial" w:cs="Arial"/>
          <w:sz w:val="20"/>
          <w:szCs w:val="20"/>
        </w:rPr>
        <w:t xml:space="preserve">na vzniklé okolnosti vylučující odpovědnost bránící řádnému plnění této Smlouvy. Smluvní strany se zavazují k vyvinutí maximálního úsilí k odvrácení a překonání okolností vylučujících odpovědnost za škodu či jinou újmu. </w:t>
      </w:r>
    </w:p>
    <w:p w14:paraId="7A907DA2" w14:textId="02D09950" w:rsidR="00436E4D" w:rsidRPr="001C313C" w:rsidRDefault="008B367F" w:rsidP="001C313C">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Na odpovědnost za škodu či jinou újmu prokazatelně způsobenou činností příslušné smluvní strany a náhradu škody či jiné újmy se vztahují příslušná ustanovení zákona č. 89/2012 Sb., občanský zákoník, ve znění pozdějších předpisů. </w:t>
      </w:r>
    </w:p>
    <w:p w14:paraId="5665D57E" w14:textId="5A36921E" w:rsidR="008B367F" w:rsidRPr="00835107" w:rsidRDefault="008B367F" w:rsidP="0093458B">
      <w:pPr>
        <w:keepNext/>
        <w:numPr>
          <w:ilvl w:val="0"/>
          <w:numId w:val="1"/>
        </w:numPr>
        <w:tabs>
          <w:tab w:val="left" w:pos="454"/>
        </w:tabs>
        <w:spacing w:before="360" w:after="120" w:line="280" w:lineRule="atLeast"/>
        <w:ind w:left="357" w:hanging="357"/>
        <w:jc w:val="center"/>
        <w:outlineLvl w:val="0"/>
        <w:rPr>
          <w:rFonts w:ascii="Arial" w:hAnsi="Arial" w:cs="Arial"/>
          <w:b/>
          <w:caps/>
          <w:kern w:val="28"/>
          <w:sz w:val="20"/>
          <w:szCs w:val="20"/>
        </w:rPr>
      </w:pPr>
      <w:r w:rsidRPr="00835107">
        <w:rPr>
          <w:rFonts w:ascii="Arial" w:hAnsi="Arial" w:cs="Arial"/>
          <w:b/>
          <w:caps/>
          <w:kern w:val="28"/>
          <w:sz w:val="20"/>
          <w:szCs w:val="20"/>
        </w:rPr>
        <w:t>doba trvání smlouvy</w:t>
      </w:r>
    </w:p>
    <w:p w14:paraId="1A61CECC" w14:textId="343786AB" w:rsidR="00436E4D" w:rsidRPr="00436E4D" w:rsidRDefault="008B367F">
      <w:pPr>
        <w:pStyle w:val="RLTextlnkuslovan"/>
        <w:widowControl w:val="0"/>
        <w:numPr>
          <w:ilvl w:val="1"/>
          <w:numId w:val="8"/>
        </w:numPr>
        <w:spacing w:before="120" w:line="280" w:lineRule="atLeast"/>
        <w:ind w:left="567" w:hanging="567"/>
        <w:rPr>
          <w:rFonts w:cs="Arial"/>
          <w:sz w:val="20"/>
          <w:szCs w:val="20"/>
        </w:rPr>
      </w:pPr>
      <w:r w:rsidRPr="008B367F">
        <w:rPr>
          <w:rFonts w:cs="Arial"/>
          <w:sz w:val="20"/>
          <w:szCs w:val="20"/>
        </w:rPr>
        <w:t xml:space="preserve">Tato Smlouva nabývá platnosti dnem jejího podpisu oběma smluvními stranami. V případě, </w:t>
      </w:r>
      <w:r w:rsidR="008767D9">
        <w:rPr>
          <w:rFonts w:cs="Arial"/>
          <w:sz w:val="20"/>
          <w:szCs w:val="20"/>
        </w:rPr>
        <w:br/>
      </w:r>
      <w:r w:rsidRPr="008B367F">
        <w:rPr>
          <w:rFonts w:cs="Arial"/>
          <w:sz w:val="20"/>
          <w:szCs w:val="20"/>
        </w:rPr>
        <w:t xml:space="preserve">že k podpisu této Smlouvy smluvními stranami nedojde v jednom dni, nabývá tato Smlouva platnosti dnem podpisu poslední smluvní stranou. Tato Smlouva nabývá účinnosti v souladu s ust. § 6 odst. 1 zákona </w:t>
      </w:r>
      <w:r w:rsidRPr="008B367F">
        <w:rPr>
          <w:sz w:val="20"/>
          <w:szCs w:val="20"/>
        </w:rPr>
        <w:t>č. 340/2015 Sb.,</w:t>
      </w:r>
      <w:r w:rsidRPr="008B367F">
        <w:rPr>
          <w:rFonts w:cs="Arial"/>
          <w:sz w:val="20"/>
          <w:szCs w:val="20"/>
        </w:rPr>
        <w:t xml:space="preserve"> o zvláštních podmínkách účinnosti některých smluv, uveřejňování těchto smluv a o registru smluv (zákon o registru smluv), dnem uveřejnění v registru smluv ve smyslu ust. § 4 daného zákona</w:t>
      </w:r>
      <w:r w:rsidRPr="008B367F">
        <w:rPr>
          <w:sz w:val="20"/>
          <w:szCs w:val="20"/>
        </w:rPr>
        <w:t>.</w:t>
      </w:r>
      <w:r w:rsidRPr="008B367F">
        <w:rPr>
          <w:rFonts w:cs="Arial"/>
          <w:sz w:val="20"/>
          <w:szCs w:val="20"/>
        </w:rPr>
        <w:t xml:space="preserve"> </w:t>
      </w:r>
      <w:r w:rsidR="00436E4D">
        <w:rPr>
          <w:rFonts w:cs="Arial"/>
          <w:sz w:val="20"/>
          <w:szCs w:val="20"/>
        </w:rPr>
        <w:t xml:space="preserve">Objednatel se zavazuje zajistit uveřejnění této Smlouvy v registru smluv a o této skutečnosti </w:t>
      </w:r>
      <w:r w:rsidR="005760C8" w:rsidRPr="008B367F">
        <w:rPr>
          <w:rFonts w:cs="Arial"/>
          <w:bCs/>
          <w:iCs/>
          <w:sz w:val="20"/>
          <w:szCs w:val="20"/>
          <w:lang w:eastAsia="cs-CZ"/>
        </w:rPr>
        <w:t>Z</w:t>
      </w:r>
      <w:r w:rsidR="005760C8">
        <w:rPr>
          <w:rFonts w:cs="Arial"/>
          <w:bCs/>
          <w:iCs/>
          <w:sz w:val="20"/>
          <w:szCs w:val="20"/>
          <w:lang w:eastAsia="cs-CZ"/>
        </w:rPr>
        <w:t>hotovitel</w:t>
      </w:r>
      <w:r w:rsidR="00436E4D">
        <w:rPr>
          <w:rFonts w:cs="Arial"/>
          <w:sz w:val="20"/>
          <w:szCs w:val="20"/>
        </w:rPr>
        <w:t>e bez zbytečného odkladu</w:t>
      </w:r>
      <w:r w:rsidR="00E47499">
        <w:rPr>
          <w:rFonts w:cs="Arial"/>
          <w:sz w:val="20"/>
          <w:szCs w:val="20"/>
        </w:rPr>
        <w:t xml:space="preserve"> písemně</w:t>
      </w:r>
      <w:r w:rsidR="00436E4D">
        <w:rPr>
          <w:rFonts w:cs="Arial"/>
          <w:sz w:val="20"/>
          <w:szCs w:val="20"/>
        </w:rPr>
        <w:t xml:space="preserve"> informovat,</w:t>
      </w:r>
      <w:r w:rsidR="00436E4D" w:rsidRPr="00FC1959">
        <w:rPr>
          <w:rFonts w:cs="Arial"/>
          <w:sz w:val="20"/>
        </w:rPr>
        <w:t xml:space="preserve"> </w:t>
      </w:r>
      <w:r w:rsidR="00436E4D">
        <w:rPr>
          <w:rFonts w:cs="Arial"/>
          <w:sz w:val="20"/>
        </w:rPr>
        <w:br/>
        <w:t xml:space="preserve">a to </w:t>
      </w:r>
      <w:r w:rsidR="00436E4D" w:rsidRPr="005040DB">
        <w:rPr>
          <w:rFonts w:cs="Arial"/>
          <w:sz w:val="20"/>
        </w:rPr>
        <w:t xml:space="preserve">za předpokladu, že v rámci formuláře pro zveřejnění </w:t>
      </w:r>
      <w:r w:rsidR="00436E4D">
        <w:rPr>
          <w:rFonts w:cs="Arial"/>
          <w:sz w:val="20"/>
        </w:rPr>
        <w:t xml:space="preserve">této Smlouvy </w:t>
      </w:r>
      <w:r w:rsidR="00436E4D" w:rsidRPr="005040DB">
        <w:rPr>
          <w:rFonts w:cs="Arial"/>
          <w:sz w:val="20"/>
        </w:rPr>
        <w:t xml:space="preserve">v registru smluv neoznačí </w:t>
      </w:r>
      <w:r w:rsidR="005760C8" w:rsidRPr="008B367F">
        <w:rPr>
          <w:rFonts w:cs="Arial"/>
          <w:bCs/>
          <w:iCs/>
          <w:sz w:val="20"/>
          <w:szCs w:val="20"/>
          <w:lang w:eastAsia="cs-CZ"/>
        </w:rPr>
        <w:t>Z</w:t>
      </w:r>
      <w:r w:rsidR="005760C8">
        <w:rPr>
          <w:rFonts w:cs="Arial"/>
          <w:bCs/>
          <w:iCs/>
          <w:sz w:val="20"/>
          <w:szCs w:val="20"/>
          <w:lang w:eastAsia="cs-CZ"/>
        </w:rPr>
        <w:t>hotovitel</w:t>
      </w:r>
      <w:r w:rsidR="00436E4D">
        <w:rPr>
          <w:rFonts w:cs="Arial"/>
          <w:sz w:val="20"/>
        </w:rPr>
        <w:t xml:space="preserve">e </w:t>
      </w:r>
      <w:r w:rsidR="00436E4D" w:rsidRPr="005040DB">
        <w:rPr>
          <w:rFonts w:cs="Arial"/>
          <w:sz w:val="20"/>
        </w:rPr>
        <w:t xml:space="preserve">jako smluvní stranu, čímž dojde k odeslání potvrzení o zveřejnění v registru smluv </w:t>
      </w:r>
      <w:r w:rsidR="00436E4D">
        <w:rPr>
          <w:rFonts w:cs="Arial"/>
          <w:sz w:val="20"/>
        </w:rPr>
        <w:br/>
      </w:r>
      <w:r w:rsidR="00436E4D" w:rsidRPr="005040DB">
        <w:rPr>
          <w:rFonts w:cs="Arial"/>
          <w:sz w:val="20"/>
        </w:rPr>
        <w:t xml:space="preserve">i do datové schránky </w:t>
      </w:r>
      <w:r w:rsidR="005760C8" w:rsidRPr="008B367F">
        <w:rPr>
          <w:rFonts w:cs="Arial"/>
          <w:bCs/>
          <w:iCs/>
          <w:sz w:val="20"/>
          <w:szCs w:val="20"/>
          <w:lang w:eastAsia="cs-CZ"/>
        </w:rPr>
        <w:t>Z</w:t>
      </w:r>
      <w:r w:rsidR="005760C8">
        <w:rPr>
          <w:rFonts w:cs="Arial"/>
          <w:bCs/>
          <w:iCs/>
          <w:sz w:val="20"/>
          <w:szCs w:val="20"/>
          <w:lang w:eastAsia="cs-CZ"/>
        </w:rPr>
        <w:t>hotovitel</w:t>
      </w:r>
      <w:r w:rsidR="005760C8">
        <w:rPr>
          <w:rFonts w:cs="Arial"/>
          <w:sz w:val="20"/>
        </w:rPr>
        <w:t>e</w:t>
      </w:r>
      <w:r w:rsidR="00436E4D">
        <w:rPr>
          <w:rFonts w:cs="Arial"/>
          <w:sz w:val="20"/>
        </w:rPr>
        <w:t>.</w:t>
      </w:r>
    </w:p>
    <w:p w14:paraId="2D46D7D0" w14:textId="15BD57D3" w:rsidR="008378FB" w:rsidRPr="008378FB" w:rsidRDefault="008B367F">
      <w:pPr>
        <w:pStyle w:val="RLTextlnkuslovan"/>
        <w:widowControl w:val="0"/>
        <w:numPr>
          <w:ilvl w:val="1"/>
          <w:numId w:val="8"/>
        </w:numPr>
        <w:spacing w:before="120" w:line="280" w:lineRule="atLeast"/>
        <w:ind w:left="567" w:hanging="567"/>
        <w:rPr>
          <w:rFonts w:cs="Arial"/>
          <w:sz w:val="20"/>
          <w:szCs w:val="20"/>
        </w:rPr>
      </w:pPr>
      <w:r w:rsidRPr="00436E4D">
        <w:rPr>
          <w:rFonts w:cs="Arial"/>
          <w:sz w:val="20"/>
          <w:szCs w:val="20"/>
        </w:rPr>
        <w:t>Tato Smlouva se uzavírá na dobu určitou</w:t>
      </w:r>
      <w:r w:rsidR="002752A7">
        <w:rPr>
          <w:rFonts w:cs="Arial"/>
          <w:sz w:val="20"/>
          <w:szCs w:val="20"/>
        </w:rPr>
        <w:t xml:space="preserve">, a to do vypořádání </w:t>
      </w:r>
      <w:r w:rsidR="002752A7" w:rsidRPr="007101BA">
        <w:rPr>
          <w:rFonts w:cs="Arial"/>
          <w:sz w:val="20"/>
          <w:szCs w:val="20"/>
        </w:rPr>
        <w:t>veškerých smluvních závazků vyplývajících z této Smlouvy</w:t>
      </w:r>
      <w:r w:rsidR="007101BA">
        <w:rPr>
          <w:rFonts w:cs="Arial"/>
          <w:sz w:val="20"/>
          <w:szCs w:val="20"/>
        </w:rPr>
        <w:t>.</w:t>
      </w:r>
      <w:r w:rsidR="002752A7">
        <w:rPr>
          <w:rFonts w:cs="Arial"/>
          <w:sz w:val="20"/>
          <w:szCs w:val="20"/>
        </w:rPr>
        <w:t xml:space="preserve"> </w:t>
      </w:r>
      <w:r w:rsidR="00E47499">
        <w:rPr>
          <w:rFonts w:cs="Arial"/>
          <w:sz w:val="20"/>
          <w:szCs w:val="20"/>
        </w:rPr>
        <w:t xml:space="preserve">Termín pro předání </w:t>
      </w:r>
      <w:r w:rsidR="002F7BD6">
        <w:rPr>
          <w:rFonts w:cs="Arial"/>
          <w:sz w:val="20"/>
          <w:szCs w:val="20"/>
        </w:rPr>
        <w:t xml:space="preserve">výstupů </w:t>
      </w:r>
      <w:r w:rsidR="00E47499">
        <w:rPr>
          <w:rFonts w:cs="Arial"/>
          <w:sz w:val="20"/>
          <w:szCs w:val="20"/>
        </w:rPr>
        <w:t>díla k akceptaci je sjednán v odst. 4.1 této Smlouvy</w:t>
      </w:r>
      <w:r w:rsidR="005760C8">
        <w:rPr>
          <w:rFonts w:cs="Arial"/>
          <w:sz w:val="20"/>
          <w:szCs w:val="20"/>
        </w:rPr>
        <w:t>.</w:t>
      </w:r>
    </w:p>
    <w:p w14:paraId="0FBEAEA7" w14:textId="2E3F2BE8" w:rsidR="008B367F" w:rsidRPr="008378FB" w:rsidRDefault="008B367F">
      <w:pPr>
        <w:pStyle w:val="RLTextlnkuslovan"/>
        <w:widowControl w:val="0"/>
        <w:numPr>
          <w:ilvl w:val="1"/>
          <w:numId w:val="8"/>
        </w:numPr>
        <w:spacing w:before="120" w:line="280" w:lineRule="atLeast"/>
        <w:ind w:left="567" w:hanging="567"/>
        <w:rPr>
          <w:rFonts w:cs="Arial"/>
          <w:sz w:val="20"/>
          <w:szCs w:val="20"/>
        </w:rPr>
      </w:pPr>
      <w:r w:rsidRPr="008378FB">
        <w:rPr>
          <w:rFonts w:cs="Arial"/>
          <w:sz w:val="20"/>
          <w:szCs w:val="20"/>
        </w:rPr>
        <w:t xml:space="preserve">Objednatel je dále oprávněn odstoupit od této Smlouvy v případě jejího podstatného porušení </w:t>
      </w:r>
      <w:r w:rsidR="008767D9" w:rsidRPr="008378FB">
        <w:rPr>
          <w:rFonts w:cs="Arial"/>
          <w:sz w:val="20"/>
          <w:szCs w:val="20"/>
        </w:rPr>
        <w:br/>
      </w:r>
      <w:r w:rsidRPr="008378FB">
        <w:rPr>
          <w:rFonts w:cs="Arial"/>
          <w:sz w:val="20"/>
          <w:szCs w:val="20"/>
        </w:rPr>
        <w:t xml:space="preserve">ze strany </w:t>
      </w:r>
      <w:r w:rsidR="005760C8" w:rsidRPr="008B367F">
        <w:rPr>
          <w:rFonts w:cs="Arial"/>
          <w:bCs/>
          <w:iCs/>
          <w:sz w:val="20"/>
          <w:szCs w:val="20"/>
          <w:lang w:eastAsia="cs-CZ"/>
        </w:rPr>
        <w:t>Z</w:t>
      </w:r>
      <w:r w:rsidR="005760C8">
        <w:rPr>
          <w:rFonts w:cs="Arial"/>
          <w:bCs/>
          <w:iCs/>
          <w:sz w:val="20"/>
          <w:szCs w:val="20"/>
          <w:lang w:eastAsia="cs-CZ"/>
        </w:rPr>
        <w:t>hotovitele.</w:t>
      </w:r>
      <w:r w:rsidRPr="008378FB">
        <w:rPr>
          <w:rFonts w:cs="Arial"/>
          <w:sz w:val="20"/>
          <w:szCs w:val="20"/>
        </w:rPr>
        <w:t xml:space="preserve"> Za takové podstatné porušení se považuje zejména, nikoli však výlučně: </w:t>
      </w:r>
    </w:p>
    <w:p w14:paraId="235CF887" w14:textId="1AD7E9A3" w:rsidR="00C30F5F" w:rsidRPr="00C30F5F" w:rsidRDefault="005760C8" w:rsidP="00C30F5F">
      <w:pPr>
        <w:pStyle w:val="RLTextlnkuslovan"/>
        <w:numPr>
          <w:ilvl w:val="2"/>
          <w:numId w:val="9"/>
        </w:numPr>
        <w:spacing w:beforeLines="60" w:before="144" w:afterLines="60" w:after="144" w:line="280" w:lineRule="atLeast"/>
        <w:ind w:left="993" w:hanging="851"/>
        <w:rPr>
          <w:rFonts w:cs="Arial"/>
          <w:sz w:val="20"/>
          <w:szCs w:val="20"/>
        </w:rPr>
      </w:pPr>
      <w:r w:rsidRPr="008B367F">
        <w:rPr>
          <w:rFonts w:cs="Arial"/>
          <w:bCs/>
          <w:iCs/>
          <w:sz w:val="20"/>
          <w:szCs w:val="20"/>
          <w:lang w:eastAsia="cs-CZ"/>
        </w:rPr>
        <w:t>Z</w:t>
      </w:r>
      <w:r>
        <w:rPr>
          <w:rFonts w:cs="Arial"/>
          <w:bCs/>
          <w:iCs/>
          <w:sz w:val="20"/>
          <w:szCs w:val="20"/>
          <w:lang w:eastAsia="cs-CZ"/>
        </w:rPr>
        <w:t>hotovitel</w:t>
      </w:r>
      <w:r w:rsidRPr="008B367F">
        <w:rPr>
          <w:rFonts w:cs="Arial"/>
          <w:sz w:val="20"/>
          <w:szCs w:val="20"/>
        </w:rPr>
        <w:t xml:space="preserve"> </w:t>
      </w:r>
      <w:r w:rsidR="008B367F" w:rsidRPr="008B367F">
        <w:rPr>
          <w:rFonts w:cs="Arial"/>
          <w:sz w:val="20"/>
          <w:szCs w:val="20"/>
        </w:rPr>
        <w:t xml:space="preserve">použije </w:t>
      </w:r>
      <w:r w:rsidR="00815E03">
        <w:rPr>
          <w:rFonts w:cs="Arial"/>
          <w:sz w:val="20"/>
          <w:szCs w:val="20"/>
        </w:rPr>
        <w:t>dílo</w:t>
      </w:r>
      <w:r w:rsidR="002F7BD6">
        <w:rPr>
          <w:rFonts w:cs="Arial"/>
          <w:sz w:val="20"/>
          <w:szCs w:val="20"/>
        </w:rPr>
        <w:t xml:space="preserve"> či jeho výstup</w:t>
      </w:r>
      <w:r w:rsidR="008B367F" w:rsidRPr="008B367F">
        <w:rPr>
          <w:rFonts w:cs="Arial"/>
          <w:sz w:val="20"/>
          <w:szCs w:val="20"/>
        </w:rPr>
        <w:t xml:space="preserve"> k jinému než touto Smlouvou stanovenému účelu (např. </w:t>
      </w:r>
      <w:r w:rsidR="008378FB">
        <w:rPr>
          <w:rFonts w:cs="Arial"/>
          <w:sz w:val="20"/>
          <w:szCs w:val="20"/>
        </w:rPr>
        <w:br/>
      </w:r>
      <w:r w:rsidR="008B367F" w:rsidRPr="008B367F">
        <w:rPr>
          <w:rFonts w:cs="Arial"/>
          <w:sz w:val="20"/>
          <w:szCs w:val="20"/>
        </w:rPr>
        <w:t>ke komerčním účelům)</w:t>
      </w:r>
      <w:r w:rsidR="00436E4D">
        <w:rPr>
          <w:rFonts w:cs="Arial"/>
          <w:sz w:val="20"/>
          <w:szCs w:val="20"/>
        </w:rPr>
        <w:t>;</w:t>
      </w:r>
      <w:r w:rsidR="008B367F" w:rsidRPr="008B367F">
        <w:rPr>
          <w:rFonts w:cs="Arial"/>
          <w:sz w:val="20"/>
          <w:szCs w:val="20"/>
        </w:rPr>
        <w:t xml:space="preserve"> </w:t>
      </w:r>
    </w:p>
    <w:p w14:paraId="5A33FA2B" w14:textId="1182FBAC" w:rsidR="00C30F5F" w:rsidRPr="00E47499" w:rsidRDefault="00436E4D" w:rsidP="00E47499">
      <w:pPr>
        <w:pStyle w:val="RLTextlnkuslovan"/>
        <w:numPr>
          <w:ilvl w:val="2"/>
          <w:numId w:val="9"/>
        </w:numPr>
        <w:spacing w:beforeLines="60" w:before="144" w:afterLines="60" w:after="144" w:line="280" w:lineRule="atLeast"/>
        <w:ind w:left="993" w:hanging="851"/>
        <w:rPr>
          <w:rFonts w:cs="Arial"/>
          <w:sz w:val="20"/>
          <w:szCs w:val="20"/>
        </w:rPr>
      </w:pPr>
      <w:r w:rsidRPr="008B367F">
        <w:rPr>
          <w:rFonts w:cs="Arial"/>
          <w:sz w:val="20"/>
          <w:szCs w:val="20"/>
        </w:rPr>
        <w:t xml:space="preserve">výsledkem finálního akceptačního řízení </w:t>
      </w:r>
      <w:r w:rsidR="002F7BD6">
        <w:rPr>
          <w:rFonts w:cs="Arial"/>
          <w:sz w:val="20"/>
          <w:szCs w:val="20"/>
        </w:rPr>
        <w:t xml:space="preserve">výstupu </w:t>
      </w:r>
      <w:r w:rsidR="007B7C50">
        <w:rPr>
          <w:rFonts w:cs="Arial"/>
          <w:sz w:val="20"/>
          <w:szCs w:val="20"/>
        </w:rPr>
        <w:t>díla</w:t>
      </w:r>
      <w:r>
        <w:rPr>
          <w:rFonts w:cs="Arial"/>
          <w:sz w:val="20"/>
          <w:szCs w:val="20"/>
        </w:rPr>
        <w:t xml:space="preserve"> předloženého </w:t>
      </w:r>
      <w:r w:rsidR="005760C8" w:rsidRPr="008B367F">
        <w:rPr>
          <w:rFonts w:cs="Arial"/>
          <w:bCs/>
          <w:iCs/>
          <w:sz w:val="20"/>
          <w:szCs w:val="20"/>
          <w:lang w:eastAsia="cs-CZ"/>
        </w:rPr>
        <w:t>Z</w:t>
      </w:r>
      <w:r w:rsidR="005760C8">
        <w:rPr>
          <w:rFonts w:cs="Arial"/>
          <w:bCs/>
          <w:iCs/>
          <w:sz w:val="20"/>
          <w:szCs w:val="20"/>
          <w:lang w:eastAsia="cs-CZ"/>
        </w:rPr>
        <w:t>hotovitelem</w:t>
      </w:r>
      <w:r>
        <w:rPr>
          <w:rFonts w:cs="Arial"/>
          <w:sz w:val="20"/>
          <w:szCs w:val="20"/>
        </w:rPr>
        <w:t xml:space="preserve"> </w:t>
      </w:r>
      <w:r w:rsidRPr="008B367F">
        <w:rPr>
          <w:rFonts w:cs="Arial"/>
          <w:sz w:val="20"/>
          <w:szCs w:val="20"/>
        </w:rPr>
        <w:t>dle odst. 4.</w:t>
      </w:r>
      <w:r w:rsidR="002F7BD6">
        <w:rPr>
          <w:rFonts w:cs="Arial"/>
          <w:sz w:val="20"/>
          <w:szCs w:val="20"/>
        </w:rPr>
        <w:t>5</w:t>
      </w:r>
      <w:r w:rsidRPr="008B367F">
        <w:rPr>
          <w:rFonts w:cs="Arial"/>
          <w:sz w:val="20"/>
          <w:szCs w:val="20"/>
        </w:rPr>
        <w:t xml:space="preserve"> této Smlouvy bude „Neakceptováno“</w:t>
      </w:r>
      <w:r>
        <w:rPr>
          <w:rFonts w:cs="Arial"/>
          <w:sz w:val="20"/>
          <w:szCs w:val="20"/>
        </w:rPr>
        <w:t>;</w:t>
      </w:r>
    </w:p>
    <w:p w14:paraId="49EF505E" w14:textId="7175AF9F" w:rsidR="00436E4D" w:rsidRPr="008B367F" w:rsidRDefault="005760C8" w:rsidP="0093458B">
      <w:pPr>
        <w:pStyle w:val="RLTextlnkuslovan"/>
        <w:numPr>
          <w:ilvl w:val="2"/>
          <w:numId w:val="9"/>
        </w:numPr>
        <w:spacing w:beforeLines="60" w:before="144" w:afterLines="60" w:after="144" w:line="280" w:lineRule="atLeast"/>
        <w:ind w:left="993" w:hanging="851"/>
        <w:rPr>
          <w:rFonts w:cs="Arial"/>
          <w:sz w:val="20"/>
          <w:szCs w:val="20"/>
        </w:rPr>
      </w:pPr>
      <w:r w:rsidRPr="008B367F">
        <w:rPr>
          <w:rFonts w:cs="Arial"/>
          <w:bCs/>
          <w:iCs/>
          <w:sz w:val="20"/>
          <w:szCs w:val="20"/>
          <w:lang w:eastAsia="cs-CZ"/>
        </w:rPr>
        <w:t>Z</w:t>
      </w:r>
      <w:r>
        <w:rPr>
          <w:rFonts w:cs="Arial"/>
          <w:bCs/>
          <w:iCs/>
          <w:sz w:val="20"/>
          <w:szCs w:val="20"/>
          <w:lang w:eastAsia="cs-CZ"/>
        </w:rPr>
        <w:t>hotovitel</w:t>
      </w:r>
      <w:r w:rsidR="00436E4D" w:rsidRPr="008B367F">
        <w:rPr>
          <w:rFonts w:cs="Arial"/>
          <w:sz w:val="20"/>
          <w:szCs w:val="20"/>
        </w:rPr>
        <w:t xml:space="preserve"> předloží Objednateli k akceptaci opakovaně (tj. </w:t>
      </w:r>
      <w:r w:rsidR="00436E4D">
        <w:rPr>
          <w:rFonts w:cs="Arial"/>
          <w:sz w:val="20"/>
          <w:szCs w:val="20"/>
        </w:rPr>
        <w:t>dvakrát a více</w:t>
      </w:r>
      <w:r w:rsidR="00436E4D" w:rsidRPr="008B367F">
        <w:rPr>
          <w:rFonts w:cs="Arial"/>
          <w:sz w:val="20"/>
          <w:szCs w:val="20"/>
        </w:rPr>
        <w:t xml:space="preserve">) </w:t>
      </w:r>
      <w:r w:rsidR="002F7BD6">
        <w:rPr>
          <w:rFonts w:cs="Arial"/>
          <w:sz w:val="20"/>
          <w:szCs w:val="20"/>
        </w:rPr>
        <w:t xml:space="preserve">výstup </w:t>
      </w:r>
      <w:r w:rsidR="00815E03">
        <w:rPr>
          <w:rFonts w:cs="Arial"/>
          <w:sz w:val="20"/>
          <w:szCs w:val="20"/>
        </w:rPr>
        <w:t>díl</w:t>
      </w:r>
      <w:r w:rsidR="002F7BD6">
        <w:rPr>
          <w:rFonts w:cs="Arial"/>
          <w:sz w:val="20"/>
          <w:szCs w:val="20"/>
        </w:rPr>
        <w:t>a</w:t>
      </w:r>
      <w:r w:rsidR="00436E4D" w:rsidRPr="008B367F">
        <w:rPr>
          <w:rFonts w:cs="Arial"/>
          <w:sz w:val="20"/>
          <w:szCs w:val="20"/>
        </w:rPr>
        <w:t xml:space="preserve">, </w:t>
      </w:r>
      <w:r w:rsidR="00EE4926">
        <w:rPr>
          <w:rFonts w:cs="Arial"/>
          <w:sz w:val="20"/>
          <w:szCs w:val="20"/>
        </w:rPr>
        <w:br/>
      </w:r>
      <w:r w:rsidR="00436E4D" w:rsidRPr="008B367F">
        <w:rPr>
          <w:rFonts w:cs="Arial"/>
          <w:sz w:val="20"/>
          <w:szCs w:val="20"/>
        </w:rPr>
        <w:t>které nebude ze strany Objednatele objektivně možné finálně akceptovat bez výhrady</w:t>
      </w:r>
      <w:r w:rsidR="00436E4D">
        <w:rPr>
          <w:rFonts w:cs="Arial"/>
          <w:sz w:val="20"/>
          <w:szCs w:val="20"/>
        </w:rPr>
        <w:t>;</w:t>
      </w:r>
    </w:p>
    <w:p w14:paraId="065BCF72" w14:textId="58D8FB95" w:rsidR="008B367F" w:rsidRPr="008B367F" w:rsidRDefault="005760C8" w:rsidP="0093458B">
      <w:pPr>
        <w:pStyle w:val="RLTextlnkuslovan"/>
        <w:numPr>
          <w:ilvl w:val="2"/>
          <w:numId w:val="9"/>
        </w:numPr>
        <w:spacing w:beforeLines="60" w:before="144" w:afterLines="60" w:after="144" w:line="280" w:lineRule="atLeast"/>
        <w:ind w:left="993" w:hanging="851"/>
        <w:rPr>
          <w:rFonts w:cs="Arial"/>
          <w:sz w:val="20"/>
          <w:szCs w:val="20"/>
        </w:rPr>
      </w:pPr>
      <w:r w:rsidRPr="008B367F">
        <w:rPr>
          <w:rFonts w:cs="Arial"/>
          <w:bCs/>
          <w:iCs/>
          <w:sz w:val="20"/>
          <w:szCs w:val="20"/>
          <w:lang w:eastAsia="cs-CZ"/>
        </w:rPr>
        <w:lastRenderedPageBreak/>
        <w:t>Z</w:t>
      </w:r>
      <w:r>
        <w:rPr>
          <w:rFonts w:cs="Arial"/>
          <w:bCs/>
          <w:iCs/>
          <w:sz w:val="20"/>
          <w:szCs w:val="20"/>
          <w:lang w:eastAsia="cs-CZ"/>
        </w:rPr>
        <w:t>hotovitel</w:t>
      </w:r>
      <w:r w:rsidRPr="008B367F">
        <w:rPr>
          <w:rFonts w:cs="Arial"/>
          <w:sz w:val="20"/>
          <w:szCs w:val="20"/>
        </w:rPr>
        <w:t xml:space="preserve"> </w:t>
      </w:r>
      <w:r w:rsidR="00C30F5F">
        <w:rPr>
          <w:rFonts w:cs="Arial"/>
          <w:sz w:val="20"/>
          <w:szCs w:val="20"/>
        </w:rPr>
        <w:t xml:space="preserve">jedná </w:t>
      </w:r>
      <w:r w:rsidR="008B367F" w:rsidRPr="008B367F">
        <w:rPr>
          <w:rFonts w:cs="Arial"/>
          <w:sz w:val="20"/>
          <w:szCs w:val="20"/>
        </w:rPr>
        <w:t xml:space="preserve">v rozporu s odst. </w:t>
      </w:r>
      <w:r w:rsidR="00436E4D">
        <w:rPr>
          <w:rFonts w:cs="Arial"/>
          <w:sz w:val="20"/>
          <w:szCs w:val="20"/>
        </w:rPr>
        <w:t>7</w:t>
      </w:r>
      <w:r w:rsidR="008B367F" w:rsidRPr="008B367F">
        <w:rPr>
          <w:rFonts w:cs="Arial"/>
          <w:sz w:val="20"/>
          <w:szCs w:val="20"/>
        </w:rPr>
        <w:t>.4 této Smlouvy</w:t>
      </w:r>
      <w:r w:rsidR="00436E4D">
        <w:rPr>
          <w:rFonts w:cs="Arial"/>
          <w:sz w:val="20"/>
          <w:szCs w:val="20"/>
        </w:rPr>
        <w:t>;</w:t>
      </w:r>
    </w:p>
    <w:p w14:paraId="0B31F8E5" w14:textId="3A1BFEE8" w:rsidR="008B367F" w:rsidRPr="00E47499" w:rsidRDefault="005760C8" w:rsidP="0093458B">
      <w:pPr>
        <w:pStyle w:val="RLTextlnkuslovan"/>
        <w:numPr>
          <w:ilvl w:val="2"/>
          <w:numId w:val="9"/>
        </w:numPr>
        <w:spacing w:beforeLines="60" w:before="144" w:afterLines="60" w:after="144" w:line="280" w:lineRule="atLeast"/>
        <w:ind w:left="993" w:hanging="851"/>
        <w:rPr>
          <w:rFonts w:cs="Arial"/>
          <w:sz w:val="20"/>
          <w:szCs w:val="20"/>
        </w:rPr>
      </w:pPr>
      <w:r w:rsidRPr="00E47499">
        <w:rPr>
          <w:rFonts w:cs="Arial"/>
          <w:bCs/>
          <w:iCs/>
          <w:sz w:val="20"/>
          <w:szCs w:val="20"/>
          <w:lang w:eastAsia="cs-CZ"/>
        </w:rPr>
        <w:t>Zhotovitel</w:t>
      </w:r>
      <w:r w:rsidRPr="00E47499">
        <w:rPr>
          <w:rFonts w:cs="Arial"/>
          <w:sz w:val="20"/>
          <w:szCs w:val="20"/>
        </w:rPr>
        <w:t xml:space="preserve"> n</w:t>
      </w:r>
      <w:r w:rsidR="008B367F" w:rsidRPr="00E47499">
        <w:rPr>
          <w:rFonts w:cs="Arial"/>
          <w:sz w:val="20"/>
          <w:szCs w:val="20"/>
        </w:rPr>
        <w:t xml:space="preserve">eumožní či jakkoliv zmaří Objednateli postupovat dle odst. </w:t>
      </w:r>
      <w:r w:rsidR="00436E4D" w:rsidRPr="00E47499">
        <w:rPr>
          <w:rFonts w:cs="Arial"/>
          <w:sz w:val="20"/>
          <w:szCs w:val="20"/>
        </w:rPr>
        <w:t>7</w:t>
      </w:r>
      <w:r w:rsidR="008B367F" w:rsidRPr="00E47499">
        <w:rPr>
          <w:rFonts w:cs="Arial"/>
          <w:sz w:val="20"/>
          <w:szCs w:val="20"/>
        </w:rPr>
        <w:t>.5 této Smlouvy</w:t>
      </w:r>
      <w:r w:rsidR="00436E4D" w:rsidRPr="00E47499">
        <w:rPr>
          <w:rFonts w:cs="Arial"/>
          <w:sz w:val="20"/>
          <w:szCs w:val="20"/>
        </w:rPr>
        <w:t>;</w:t>
      </w:r>
    </w:p>
    <w:p w14:paraId="63F0BEF1" w14:textId="6EC9FAD9" w:rsidR="008B367F" w:rsidRPr="008B367F" w:rsidRDefault="008B367F" w:rsidP="0093458B">
      <w:pPr>
        <w:pStyle w:val="RLTextlnkuslovan"/>
        <w:numPr>
          <w:ilvl w:val="2"/>
          <w:numId w:val="9"/>
        </w:numPr>
        <w:spacing w:beforeLines="60" w:before="144" w:afterLines="60" w:after="144" w:line="280" w:lineRule="atLeast"/>
        <w:ind w:left="993" w:hanging="851"/>
        <w:rPr>
          <w:rFonts w:cs="Arial"/>
          <w:sz w:val="20"/>
          <w:szCs w:val="20"/>
        </w:rPr>
      </w:pPr>
      <w:r w:rsidRPr="008B367F">
        <w:rPr>
          <w:rFonts w:cs="Arial"/>
          <w:sz w:val="20"/>
          <w:szCs w:val="20"/>
        </w:rPr>
        <w:t>marné uplynutí lhůty pro odstranění vad dle odst. 4.</w:t>
      </w:r>
      <w:r w:rsidR="00E47499">
        <w:rPr>
          <w:rFonts w:cs="Arial"/>
          <w:sz w:val="20"/>
          <w:szCs w:val="20"/>
        </w:rPr>
        <w:t>5</w:t>
      </w:r>
      <w:r w:rsidRPr="008B367F">
        <w:rPr>
          <w:rFonts w:cs="Arial"/>
          <w:sz w:val="20"/>
          <w:szCs w:val="20"/>
        </w:rPr>
        <w:t xml:space="preserve"> písm. b) anebo písm. c) této Smlouvy </w:t>
      </w:r>
      <w:r w:rsidR="008767D9">
        <w:rPr>
          <w:rFonts w:cs="Arial"/>
          <w:sz w:val="20"/>
          <w:szCs w:val="20"/>
        </w:rPr>
        <w:br/>
      </w:r>
      <w:r w:rsidRPr="008B367F">
        <w:rPr>
          <w:rFonts w:cs="Arial"/>
          <w:sz w:val="20"/>
          <w:szCs w:val="20"/>
        </w:rPr>
        <w:t xml:space="preserve">na straně </w:t>
      </w:r>
      <w:r w:rsidR="005760C8" w:rsidRPr="008B367F">
        <w:rPr>
          <w:rFonts w:cs="Arial"/>
          <w:bCs/>
          <w:iCs/>
          <w:sz w:val="20"/>
          <w:szCs w:val="20"/>
          <w:lang w:eastAsia="cs-CZ"/>
        </w:rPr>
        <w:t>Z</w:t>
      </w:r>
      <w:r w:rsidR="005760C8">
        <w:rPr>
          <w:rFonts w:cs="Arial"/>
          <w:bCs/>
          <w:iCs/>
          <w:sz w:val="20"/>
          <w:szCs w:val="20"/>
          <w:lang w:eastAsia="cs-CZ"/>
        </w:rPr>
        <w:t>hotovitele;</w:t>
      </w:r>
    </w:p>
    <w:p w14:paraId="4AE0D358" w14:textId="46553045" w:rsidR="009B66AC" w:rsidRDefault="005760C8" w:rsidP="00C30F5F">
      <w:pPr>
        <w:pStyle w:val="RLTextlnkuslovan"/>
        <w:numPr>
          <w:ilvl w:val="2"/>
          <w:numId w:val="9"/>
        </w:numPr>
        <w:spacing w:beforeLines="60" w:before="144" w:afterLines="60" w:after="144" w:line="280" w:lineRule="atLeast"/>
        <w:ind w:left="993" w:hanging="851"/>
        <w:rPr>
          <w:rFonts w:cs="Arial"/>
          <w:sz w:val="20"/>
          <w:szCs w:val="20"/>
        </w:rPr>
      </w:pPr>
      <w:r w:rsidRPr="008B367F">
        <w:rPr>
          <w:rFonts w:cs="Arial"/>
          <w:bCs/>
          <w:iCs/>
          <w:sz w:val="20"/>
          <w:szCs w:val="20"/>
          <w:lang w:eastAsia="cs-CZ"/>
        </w:rPr>
        <w:t>Z</w:t>
      </w:r>
      <w:r>
        <w:rPr>
          <w:rFonts w:cs="Arial"/>
          <w:bCs/>
          <w:iCs/>
          <w:sz w:val="20"/>
          <w:szCs w:val="20"/>
          <w:lang w:eastAsia="cs-CZ"/>
        </w:rPr>
        <w:t>hotovitel</w:t>
      </w:r>
      <w:r w:rsidR="008B367F" w:rsidRPr="008378FB">
        <w:rPr>
          <w:rFonts w:cs="Arial"/>
          <w:sz w:val="20"/>
          <w:szCs w:val="20"/>
        </w:rPr>
        <w:t xml:space="preserve"> jedná v rozporu s čl. 9 této Smlouvy</w:t>
      </w:r>
      <w:r w:rsidR="00C30F5F">
        <w:rPr>
          <w:rFonts w:cs="Arial"/>
          <w:sz w:val="20"/>
          <w:szCs w:val="20"/>
        </w:rPr>
        <w:t>;</w:t>
      </w:r>
    </w:p>
    <w:p w14:paraId="0C1DBBC0" w14:textId="5E9C76A1" w:rsidR="00C30F5F" w:rsidRDefault="00C30F5F" w:rsidP="00C30F5F">
      <w:pPr>
        <w:pStyle w:val="RLTextlnkuslovan"/>
        <w:numPr>
          <w:ilvl w:val="2"/>
          <w:numId w:val="9"/>
        </w:numPr>
        <w:spacing w:beforeLines="60" w:before="144" w:afterLines="60" w:after="144" w:line="280" w:lineRule="atLeast"/>
        <w:ind w:left="993" w:hanging="851"/>
        <w:rPr>
          <w:rFonts w:cs="Arial"/>
          <w:sz w:val="20"/>
          <w:szCs w:val="20"/>
        </w:rPr>
      </w:pPr>
      <w:r>
        <w:rPr>
          <w:rFonts w:cs="Arial"/>
          <w:sz w:val="20"/>
          <w:szCs w:val="20"/>
        </w:rPr>
        <w:t>Zhotovitel jedná v rozporu se závazným právní předpisem či technickými předpisy souvisejícími s poskytováním plnění dle této Smlouvy;</w:t>
      </w:r>
    </w:p>
    <w:p w14:paraId="524AE7BA" w14:textId="75057FED" w:rsidR="00C30F5F" w:rsidRPr="00C30F5F" w:rsidRDefault="00EE4926" w:rsidP="00C30F5F">
      <w:pPr>
        <w:pStyle w:val="RLTextlnkuslovan"/>
        <w:numPr>
          <w:ilvl w:val="2"/>
          <w:numId w:val="9"/>
        </w:numPr>
        <w:spacing w:beforeLines="60" w:before="144" w:afterLines="60" w:after="144" w:line="280" w:lineRule="atLeast"/>
        <w:ind w:left="993" w:hanging="851"/>
        <w:rPr>
          <w:rFonts w:cs="Arial"/>
          <w:sz w:val="20"/>
          <w:szCs w:val="20"/>
        </w:rPr>
      </w:pPr>
      <w:r>
        <w:rPr>
          <w:rFonts w:cs="Arial"/>
          <w:sz w:val="20"/>
          <w:szCs w:val="20"/>
        </w:rPr>
        <w:t>n</w:t>
      </w:r>
      <w:r w:rsidR="00C30F5F">
        <w:rPr>
          <w:rFonts w:cs="Arial"/>
          <w:sz w:val="20"/>
          <w:szCs w:val="20"/>
        </w:rPr>
        <w:t xml:space="preserve">astane důvodu dle § 223 odst. 3 ZZVZ. </w:t>
      </w:r>
    </w:p>
    <w:p w14:paraId="04C2A6E8" w14:textId="72B324BE" w:rsidR="008B367F" w:rsidRPr="008B367F" w:rsidRDefault="008B367F">
      <w:pPr>
        <w:pStyle w:val="RLTextlnkuslovan"/>
        <w:widowControl w:val="0"/>
        <w:numPr>
          <w:ilvl w:val="1"/>
          <w:numId w:val="8"/>
        </w:numPr>
        <w:spacing w:before="120" w:line="280" w:lineRule="atLeast"/>
        <w:ind w:left="567" w:hanging="567"/>
        <w:rPr>
          <w:rFonts w:cs="Arial"/>
          <w:sz w:val="20"/>
          <w:szCs w:val="20"/>
        </w:rPr>
      </w:pPr>
      <w:r w:rsidRPr="008B367F">
        <w:rPr>
          <w:rFonts w:cs="Arial"/>
          <w:sz w:val="20"/>
          <w:szCs w:val="20"/>
        </w:rPr>
        <w:t>Kterákoliv ze smluvních stran je dále oprávněna odstoupit od této Smlouvy za podmínek stanovených zákonem č. 89/2012 Sb., občanský zákoník, ve znění pozdějších předpisů.</w:t>
      </w:r>
    </w:p>
    <w:p w14:paraId="5CF966F1" w14:textId="77777777" w:rsidR="008378FB" w:rsidRDefault="008378FB">
      <w:pPr>
        <w:pStyle w:val="RLTextlnkuslovan"/>
        <w:widowControl w:val="0"/>
        <w:numPr>
          <w:ilvl w:val="1"/>
          <w:numId w:val="8"/>
        </w:numPr>
        <w:spacing w:before="120" w:line="280" w:lineRule="atLeast"/>
        <w:ind w:left="567" w:hanging="567"/>
        <w:rPr>
          <w:rFonts w:cs="Arial"/>
          <w:sz w:val="20"/>
          <w:szCs w:val="20"/>
        </w:rPr>
      </w:pPr>
      <w:r w:rsidRPr="00436E4D">
        <w:rPr>
          <w:rFonts w:cs="Arial"/>
          <w:sz w:val="20"/>
          <w:szCs w:val="20"/>
        </w:rPr>
        <w:t xml:space="preserve">Odstoupení od této Smlouvy nabývá účinnosti dnem následujícím po dni prokazatelného doručení jeho písemného vyhotovení </w:t>
      </w:r>
      <w:r>
        <w:rPr>
          <w:rFonts w:cs="Arial"/>
          <w:sz w:val="20"/>
          <w:szCs w:val="20"/>
        </w:rPr>
        <w:t>druhé smluvní straně</w:t>
      </w:r>
      <w:r w:rsidRPr="00436E4D">
        <w:rPr>
          <w:rFonts w:cs="Arial"/>
          <w:sz w:val="20"/>
          <w:szCs w:val="20"/>
        </w:rPr>
        <w:t xml:space="preserve">. </w:t>
      </w:r>
    </w:p>
    <w:p w14:paraId="3792E06E" w14:textId="337FF972" w:rsidR="008378FB" w:rsidRDefault="008378FB">
      <w:pPr>
        <w:pStyle w:val="RLTextlnkuslovan"/>
        <w:widowControl w:val="0"/>
        <w:numPr>
          <w:ilvl w:val="1"/>
          <w:numId w:val="8"/>
        </w:numPr>
        <w:spacing w:before="120" w:line="280" w:lineRule="atLeast"/>
        <w:ind w:left="567" w:hanging="567"/>
        <w:rPr>
          <w:rFonts w:cs="Arial"/>
          <w:sz w:val="20"/>
          <w:szCs w:val="20"/>
        </w:rPr>
      </w:pPr>
      <w:r w:rsidRPr="00436E4D">
        <w:rPr>
          <w:rFonts w:cs="Arial"/>
          <w:sz w:val="20"/>
          <w:szCs w:val="20"/>
        </w:rPr>
        <w:t xml:space="preserve">V případě odstoupení Objednatele od této Smlouvy, má Objednatel nárok na náhradu prokázaných nákladů, které mu vzniknou v souvislosti s přijetím náhradního řešení. Odstoupením od této Smlouvy není dotčen nárok na smluvní pokutu platně vzniklý v době před odstoupením od této Smlouvy. Odstoupení od této Smlouvy ze strany Objednatele nesmí být spojeno s uložením jakékoliv sankce ze strany </w:t>
      </w:r>
      <w:r w:rsidR="005760C8" w:rsidRPr="008B367F">
        <w:rPr>
          <w:rFonts w:cs="Arial"/>
          <w:bCs/>
          <w:iCs/>
          <w:sz w:val="20"/>
          <w:szCs w:val="20"/>
          <w:lang w:eastAsia="cs-CZ"/>
        </w:rPr>
        <w:t>Z</w:t>
      </w:r>
      <w:r w:rsidR="005760C8">
        <w:rPr>
          <w:rFonts w:cs="Arial"/>
          <w:bCs/>
          <w:iCs/>
          <w:sz w:val="20"/>
          <w:szCs w:val="20"/>
          <w:lang w:eastAsia="cs-CZ"/>
        </w:rPr>
        <w:t>hotovitele</w:t>
      </w:r>
      <w:r w:rsidRPr="00436E4D">
        <w:rPr>
          <w:rFonts w:cs="Arial"/>
          <w:sz w:val="20"/>
          <w:szCs w:val="20"/>
        </w:rPr>
        <w:t xml:space="preserve"> k tíži Objednatele.</w:t>
      </w:r>
    </w:p>
    <w:p w14:paraId="366F24D8" w14:textId="115DBCB2" w:rsidR="008378FB" w:rsidRDefault="008B367F">
      <w:pPr>
        <w:pStyle w:val="RLTextlnkuslovan"/>
        <w:widowControl w:val="0"/>
        <w:numPr>
          <w:ilvl w:val="1"/>
          <w:numId w:val="8"/>
        </w:numPr>
        <w:spacing w:before="120" w:line="280" w:lineRule="atLeast"/>
        <w:ind w:left="567" w:hanging="567"/>
        <w:rPr>
          <w:rFonts w:cs="Arial"/>
          <w:sz w:val="20"/>
          <w:szCs w:val="20"/>
        </w:rPr>
      </w:pPr>
      <w:r w:rsidRPr="008378FB">
        <w:rPr>
          <w:rFonts w:cs="Arial"/>
          <w:sz w:val="20"/>
          <w:szCs w:val="20"/>
        </w:rPr>
        <w:t xml:space="preserve">Objednatel je oprávněn tuto Smlouvu vypovědět i </w:t>
      </w:r>
      <w:r w:rsidRPr="006026FB">
        <w:rPr>
          <w:rFonts w:cs="Arial"/>
          <w:sz w:val="20"/>
          <w:szCs w:val="20"/>
        </w:rPr>
        <w:t xml:space="preserve">bez uvedení důvodu. Výpovědní lhůta činí 1 měsíc a počíná běžet dnem následujícím po dni prokazatelného doručení písemné výpovědi </w:t>
      </w:r>
      <w:r w:rsidR="005760C8" w:rsidRPr="008B367F">
        <w:rPr>
          <w:rFonts w:cs="Arial"/>
          <w:bCs/>
          <w:iCs/>
          <w:sz w:val="20"/>
          <w:szCs w:val="20"/>
          <w:lang w:eastAsia="cs-CZ"/>
        </w:rPr>
        <w:t>Z</w:t>
      </w:r>
      <w:r w:rsidR="005760C8">
        <w:rPr>
          <w:rFonts w:cs="Arial"/>
          <w:bCs/>
          <w:iCs/>
          <w:sz w:val="20"/>
          <w:szCs w:val="20"/>
          <w:lang w:eastAsia="cs-CZ"/>
        </w:rPr>
        <w:t>hotovitel</w:t>
      </w:r>
      <w:r w:rsidRPr="006026FB">
        <w:rPr>
          <w:rFonts w:cs="Arial"/>
          <w:sz w:val="20"/>
          <w:szCs w:val="20"/>
        </w:rPr>
        <w:t xml:space="preserve">i. Po dobu výpovědní lhůty trvají všechna práva a povinnosti smluvních stran touto Smlouvou založené. </w:t>
      </w:r>
      <w:r w:rsidR="005760C8" w:rsidRPr="008B367F">
        <w:rPr>
          <w:rFonts w:cs="Arial"/>
          <w:bCs/>
          <w:iCs/>
          <w:sz w:val="20"/>
          <w:szCs w:val="20"/>
          <w:lang w:eastAsia="cs-CZ"/>
        </w:rPr>
        <w:t>Z</w:t>
      </w:r>
      <w:r w:rsidR="005760C8">
        <w:rPr>
          <w:rFonts w:cs="Arial"/>
          <w:bCs/>
          <w:iCs/>
          <w:sz w:val="20"/>
          <w:szCs w:val="20"/>
          <w:lang w:eastAsia="cs-CZ"/>
        </w:rPr>
        <w:t>hotovitel</w:t>
      </w:r>
      <w:r w:rsidR="005760C8" w:rsidRPr="006026FB">
        <w:rPr>
          <w:rFonts w:cs="Arial"/>
          <w:sz w:val="20"/>
          <w:szCs w:val="20"/>
        </w:rPr>
        <w:t xml:space="preserve"> </w:t>
      </w:r>
      <w:r w:rsidRPr="006026FB">
        <w:rPr>
          <w:rFonts w:cs="Arial"/>
          <w:sz w:val="20"/>
          <w:szCs w:val="20"/>
        </w:rPr>
        <w:t>se zavazuje poskytovat</w:t>
      </w:r>
      <w:r w:rsidRPr="008378FB">
        <w:rPr>
          <w:rFonts w:cs="Arial"/>
          <w:sz w:val="20"/>
          <w:szCs w:val="20"/>
        </w:rPr>
        <w:t xml:space="preserve"> plnění, na nichž se s Objednatelem dohodl, do doby doručení písemné výpovědi, není-li ve výpovědi stanoveno jinak. Objednatel se zavazuje cenu za takovéto plnění poskytnuté v souladu s touto Smlouvou </w:t>
      </w:r>
      <w:r w:rsidR="005760C8" w:rsidRPr="008B367F">
        <w:rPr>
          <w:rFonts w:cs="Arial"/>
          <w:bCs/>
          <w:iCs/>
          <w:sz w:val="20"/>
          <w:szCs w:val="20"/>
          <w:lang w:eastAsia="cs-CZ"/>
        </w:rPr>
        <w:t>Z</w:t>
      </w:r>
      <w:r w:rsidR="005760C8">
        <w:rPr>
          <w:rFonts w:cs="Arial"/>
          <w:bCs/>
          <w:iCs/>
          <w:sz w:val="20"/>
          <w:szCs w:val="20"/>
          <w:lang w:eastAsia="cs-CZ"/>
        </w:rPr>
        <w:t>hotovitele</w:t>
      </w:r>
      <w:r w:rsidRPr="008378FB">
        <w:rPr>
          <w:rFonts w:cs="Arial"/>
          <w:sz w:val="20"/>
          <w:szCs w:val="20"/>
        </w:rPr>
        <w:t xml:space="preserve"> zaplatit.</w:t>
      </w:r>
    </w:p>
    <w:p w14:paraId="218BD563" w14:textId="5E900078" w:rsidR="008378FB" w:rsidRDefault="008B367F">
      <w:pPr>
        <w:pStyle w:val="RLTextlnkuslovan"/>
        <w:widowControl w:val="0"/>
        <w:numPr>
          <w:ilvl w:val="1"/>
          <w:numId w:val="8"/>
        </w:numPr>
        <w:spacing w:before="120" w:line="280" w:lineRule="atLeast"/>
        <w:ind w:left="567" w:hanging="567"/>
        <w:rPr>
          <w:rFonts w:cs="Arial"/>
          <w:sz w:val="20"/>
          <w:szCs w:val="20"/>
        </w:rPr>
      </w:pPr>
      <w:r w:rsidRPr="008378FB">
        <w:rPr>
          <w:rFonts w:cs="Arial"/>
          <w:sz w:val="20"/>
          <w:szCs w:val="20"/>
        </w:rPr>
        <w:t>V případě ukončení této Smlouvy před uplynutím sjednané doby trvání dle odst. 12.2 t</w:t>
      </w:r>
      <w:r w:rsidR="008378FB">
        <w:rPr>
          <w:rFonts w:cs="Arial"/>
          <w:sz w:val="20"/>
          <w:szCs w:val="20"/>
        </w:rPr>
        <w:t>ohoto článku</w:t>
      </w:r>
      <w:r w:rsidRPr="008378FB">
        <w:rPr>
          <w:rFonts w:cs="Arial"/>
          <w:sz w:val="20"/>
          <w:szCs w:val="20"/>
        </w:rPr>
        <w:t xml:space="preserve"> Smlouvy je Objednatel oprávněn požadovat, že určitá část </w:t>
      </w:r>
      <w:r w:rsidR="005760C8">
        <w:rPr>
          <w:rFonts w:cs="Arial"/>
          <w:sz w:val="20"/>
          <w:szCs w:val="20"/>
        </w:rPr>
        <w:t>plnění</w:t>
      </w:r>
      <w:r w:rsidRPr="008378FB">
        <w:rPr>
          <w:rFonts w:cs="Arial"/>
          <w:sz w:val="20"/>
          <w:szCs w:val="20"/>
        </w:rPr>
        <w:t xml:space="preserve"> nebude dokončena, nebo že s jejím </w:t>
      </w:r>
      <w:r w:rsidR="005760C8">
        <w:rPr>
          <w:rFonts w:cs="Arial"/>
          <w:sz w:val="20"/>
          <w:szCs w:val="20"/>
        </w:rPr>
        <w:t xml:space="preserve">poskytováním </w:t>
      </w:r>
      <w:r w:rsidR="005760C8" w:rsidRPr="008B367F">
        <w:rPr>
          <w:rFonts w:cs="Arial"/>
          <w:bCs/>
          <w:iCs/>
          <w:sz w:val="20"/>
          <w:szCs w:val="20"/>
          <w:lang w:eastAsia="cs-CZ"/>
        </w:rPr>
        <w:t>Z</w:t>
      </w:r>
      <w:r w:rsidR="005760C8">
        <w:rPr>
          <w:rFonts w:cs="Arial"/>
          <w:bCs/>
          <w:iCs/>
          <w:sz w:val="20"/>
          <w:szCs w:val="20"/>
          <w:lang w:eastAsia="cs-CZ"/>
        </w:rPr>
        <w:t>hotovitel</w:t>
      </w:r>
      <w:r w:rsidRPr="008378FB">
        <w:rPr>
          <w:rFonts w:cs="Arial"/>
          <w:sz w:val="20"/>
          <w:szCs w:val="20"/>
        </w:rPr>
        <w:t xml:space="preserve"> nezapočne. Objednatel v takovém případě </w:t>
      </w:r>
      <w:r w:rsidR="008378FB">
        <w:rPr>
          <w:rFonts w:cs="Arial"/>
          <w:sz w:val="20"/>
          <w:szCs w:val="20"/>
        </w:rPr>
        <w:t xml:space="preserve">zaplatí </w:t>
      </w:r>
      <w:r w:rsidR="005760C8" w:rsidRPr="008B367F">
        <w:rPr>
          <w:rFonts w:cs="Arial"/>
          <w:bCs/>
          <w:iCs/>
          <w:sz w:val="20"/>
          <w:szCs w:val="20"/>
          <w:lang w:eastAsia="cs-CZ"/>
        </w:rPr>
        <w:t>Z</w:t>
      </w:r>
      <w:r w:rsidR="005760C8">
        <w:rPr>
          <w:rFonts w:cs="Arial"/>
          <w:bCs/>
          <w:iCs/>
          <w:sz w:val="20"/>
          <w:szCs w:val="20"/>
          <w:lang w:eastAsia="cs-CZ"/>
        </w:rPr>
        <w:t>hotovitel</w:t>
      </w:r>
      <w:r w:rsidR="005760C8">
        <w:rPr>
          <w:rFonts w:cs="Arial"/>
          <w:sz w:val="20"/>
          <w:szCs w:val="20"/>
        </w:rPr>
        <w:t xml:space="preserve">i </w:t>
      </w:r>
      <w:r w:rsidRPr="008378FB">
        <w:rPr>
          <w:rFonts w:cs="Arial"/>
          <w:sz w:val="20"/>
          <w:szCs w:val="20"/>
        </w:rPr>
        <w:t xml:space="preserve">náklady vzniklé v souvislosti se započatým plněním a jeho předčasným ukončením, </w:t>
      </w:r>
      <w:r w:rsidR="00E47499">
        <w:rPr>
          <w:rFonts w:cs="Arial"/>
          <w:sz w:val="20"/>
          <w:szCs w:val="20"/>
        </w:rPr>
        <w:br/>
      </w:r>
      <w:r w:rsidRPr="008378FB">
        <w:rPr>
          <w:rFonts w:cs="Arial"/>
          <w:sz w:val="20"/>
          <w:szCs w:val="20"/>
        </w:rPr>
        <w:t>za</w:t>
      </w:r>
      <w:r w:rsidR="00E47499">
        <w:rPr>
          <w:rFonts w:cs="Arial"/>
          <w:sz w:val="20"/>
          <w:szCs w:val="20"/>
        </w:rPr>
        <w:t xml:space="preserve"> </w:t>
      </w:r>
      <w:r w:rsidRPr="008378FB">
        <w:rPr>
          <w:rFonts w:cs="Arial"/>
          <w:sz w:val="20"/>
          <w:szCs w:val="20"/>
        </w:rPr>
        <w:t xml:space="preserve">předpokladu, že takové náklady byly </w:t>
      </w:r>
      <w:r w:rsidR="005760C8" w:rsidRPr="008B367F">
        <w:rPr>
          <w:rFonts w:cs="Arial"/>
          <w:bCs/>
          <w:iCs/>
          <w:sz w:val="20"/>
          <w:szCs w:val="20"/>
          <w:lang w:eastAsia="cs-CZ"/>
        </w:rPr>
        <w:t>Z</w:t>
      </w:r>
      <w:r w:rsidR="005760C8">
        <w:rPr>
          <w:rFonts w:cs="Arial"/>
          <w:bCs/>
          <w:iCs/>
          <w:sz w:val="20"/>
          <w:szCs w:val="20"/>
          <w:lang w:eastAsia="cs-CZ"/>
        </w:rPr>
        <w:t>hotovitelem</w:t>
      </w:r>
      <w:r w:rsidRPr="008378FB">
        <w:rPr>
          <w:rFonts w:cs="Arial"/>
          <w:sz w:val="20"/>
          <w:szCs w:val="20"/>
        </w:rPr>
        <w:t xml:space="preserve"> vynaloženy v souladu s touto Smlouvou a že budou </w:t>
      </w:r>
      <w:r w:rsidR="005760C8" w:rsidRPr="008B367F">
        <w:rPr>
          <w:rFonts w:cs="Arial"/>
          <w:bCs/>
          <w:iCs/>
          <w:sz w:val="20"/>
          <w:szCs w:val="20"/>
          <w:lang w:eastAsia="cs-CZ"/>
        </w:rPr>
        <w:t>Z</w:t>
      </w:r>
      <w:r w:rsidR="005760C8">
        <w:rPr>
          <w:rFonts w:cs="Arial"/>
          <w:bCs/>
          <w:iCs/>
          <w:sz w:val="20"/>
          <w:szCs w:val="20"/>
          <w:lang w:eastAsia="cs-CZ"/>
        </w:rPr>
        <w:t>hotovitelem</w:t>
      </w:r>
      <w:r w:rsidRPr="008378FB">
        <w:rPr>
          <w:rFonts w:cs="Arial"/>
          <w:sz w:val="20"/>
          <w:szCs w:val="20"/>
        </w:rPr>
        <w:t xml:space="preserve"> Objednateli řádně doloženy. Nárok na zaplacení nákladů dle předchozí věty však </w:t>
      </w:r>
      <w:r w:rsidR="005760C8" w:rsidRPr="008B367F">
        <w:rPr>
          <w:rFonts w:cs="Arial"/>
          <w:bCs/>
          <w:iCs/>
          <w:sz w:val="20"/>
          <w:szCs w:val="20"/>
          <w:lang w:eastAsia="cs-CZ"/>
        </w:rPr>
        <w:t>Z</w:t>
      </w:r>
      <w:r w:rsidR="005760C8">
        <w:rPr>
          <w:rFonts w:cs="Arial"/>
          <w:bCs/>
          <w:iCs/>
          <w:sz w:val="20"/>
          <w:szCs w:val="20"/>
          <w:lang w:eastAsia="cs-CZ"/>
        </w:rPr>
        <w:t>hotovitel</w:t>
      </w:r>
      <w:r w:rsidR="005760C8">
        <w:rPr>
          <w:rFonts w:cs="Arial"/>
          <w:sz w:val="20"/>
          <w:szCs w:val="20"/>
        </w:rPr>
        <w:t xml:space="preserve">i </w:t>
      </w:r>
      <w:r w:rsidRPr="008378FB">
        <w:rPr>
          <w:rFonts w:cs="Arial"/>
          <w:sz w:val="20"/>
          <w:szCs w:val="20"/>
        </w:rPr>
        <w:t xml:space="preserve">nevzniká v případě, že k ukončení této Smlouvy před uplynutím smluvními stranami ujednané doby jejího trvání, byť ze strany Objednatele, došlo z důvodů stojících na straně </w:t>
      </w:r>
      <w:r w:rsidR="005760C8" w:rsidRPr="008B367F">
        <w:rPr>
          <w:rFonts w:cs="Arial"/>
          <w:bCs/>
          <w:iCs/>
          <w:sz w:val="20"/>
          <w:szCs w:val="20"/>
          <w:lang w:eastAsia="cs-CZ"/>
        </w:rPr>
        <w:t>Z</w:t>
      </w:r>
      <w:r w:rsidR="005760C8">
        <w:rPr>
          <w:rFonts w:cs="Arial"/>
          <w:bCs/>
          <w:iCs/>
          <w:sz w:val="20"/>
          <w:szCs w:val="20"/>
          <w:lang w:eastAsia="cs-CZ"/>
        </w:rPr>
        <w:t>hotovitel</w:t>
      </w:r>
      <w:r w:rsidRPr="008378FB">
        <w:rPr>
          <w:rFonts w:cs="Arial"/>
          <w:sz w:val="20"/>
          <w:szCs w:val="20"/>
        </w:rPr>
        <w:t xml:space="preserve">e. </w:t>
      </w:r>
    </w:p>
    <w:p w14:paraId="1BD79C82" w14:textId="23FC4FBD" w:rsidR="008B367F" w:rsidRPr="008378FB" w:rsidRDefault="008B367F">
      <w:pPr>
        <w:pStyle w:val="RLTextlnkuslovan"/>
        <w:widowControl w:val="0"/>
        <w:numPr>
          <w:ilvl w:val="1"/>
          <w:numId w:val="8"/>
        </w:numPr>
        <w:spacing w:before="120" w:line="280" w:lineRule="atLeast"/>
        <w:ind w:left="567" w:hanging="567"/>
        <w:rPr>
          <w:rFonts w:cs="Arial"/>
          <w:sz w:val="20"/>
          <w:szCs w:val="20"/>
        </w:rPr>
      </w:pPr>
      <w:r w:rsidRPr="008378FB">
        <w:rPr>
          <w:rFonts w:cs="Arial"/>
          <w:sz w:val="20"/>
          <w:szCs w:val="20"/>
        </w:rPr>
        <w:t xml:space="preserve">Smluvní strany se zavazují si poskytnout v případě předčasného ukončení této Smlouvy nezbytnou součinnost tak, aby ani jedné z nich nevznikla škoda či újma. </w:t>
      </w:r>
    </w:p>
    <w:p w14:paraId="399BD8FB" w14:textId="77777777" w:rsidR="008B367F" w:rsidRPr="00835107" w:rsidRDefault="008B367F" w:rsidP="0093458B">
      <w:pPr>
        <w:keepNext/>
        <w:numPr>
          <w:ilvl w:val="0"/>
          <w:numId w:val="1"/>
        </w:numPr>
        <w:tabs>
          <w:tab w:val="left" w:pos="454"/>
        </w:tabs>
        <w:spacing w:before="360" w:after="120" w:line="280" w:lineRule="atLeast"/>
        <w:ind w:left="357" w:hanging="357"/>
        <w:jc w:val="center"/>
        <w:outlineLvl w:val="0"/>
        <w:rPr>
          <w:rFonts w:ascii="Arial" w:hAnsi="Arial" w:cs="Arial"/>
          <w:b/>
          <w:caps/>
          <w:kern w:val="28"/>
          <w:sz w:val="20"/>
          <w:szCs w:val="20"/>
        </w:rPr>
      </w:pPr>
      <w:r w:rsidRPr="00835107">
        <w:rPr>
          <w:rFonts w:ascii="Arial" w:hAnsi="Arial" w:cs="Arial"/>
          <w:b/>
          <w:caps/>
          <w:kern w:val="28"/>
          <w:sz w:val="20"/>
          <w:szCs w:val="20"/>
        </w:rPr>
        <w:t>Rozhodné právo</w:t>
      </w:r>
    </w:p>
    <w:p w14:paraId="2ADFE00A"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Vztahy mezi smluvními stranami touto Smlouvou výslovně neupravené se řídí platnými a účinnými právními předpisy, zejména zákonem č. 89/2012 Sb., občanský zákoník, ve znění pozdějších předpisů.</w:t>
      </w:r>
    </w:p>
    <w:p w14:paraId="69A2A4B7" w14:textId="0C60EC7E" w:rsidR="008B367F" w:rsidRPr="008B367F" w:rsidRDefault="008B367F" w:rsidP="00C169B9">
      <w:pPr>
        <w:numPr>
          <w:ilvl w:val="1"/>
          <w:numId w:val="1"/>
        </w:numPr>
        <w:spacing w:line="280" w:lineRule="atLeast"/>
        <w:ind w:left="567" w:hanging="567"/>
        <w:jc w:val="both"/>
        <w:rPr>
          <w:rFonts w:ascii="Arial" w:hAnsi="Arial" w:cs="Arial"/>
          <w:sz w:val="20"/>
          <w:szCs w:val="20"/>
        </w:rPr>
      </w:pPr>
      <w:r w:rsidRPr="008B367F">
        <w:rPr>
          <w:rFonts w:ascii="Arial" w:hAnsi="Arial" w:cs="Arial"/>
          <w:sz w:val="20"/>
          <w:szCs w:val="20"/>
        </w:rPr>
        <w:t xml:space="preserve">Spory vzniklé ze závazkových vztahů založených touto Smlouvou, budou rozhodovat věcně </w:t>
      </w:r>
      <w:r w:rsidR="008767D9">
        <w:rPr>
          <w:rFonts w:ascii="Arial" w:hAnsi="Arial" w:cs="Arial"/>
          <w:sz w:val="20"/>
          <w:szCs w:val="20"/>
        </w:rPr>
        <w:br/>
      </w:r>
      <w:r w:rsidRPr="008B367F">
        <w:rPr>
          <w:rFonts w:ascii="Arial" w:hAnsi="Arial" w:cs="Arial"/>
          <w:sz w:val="20"/>
          <w:szCs w:val="20"/>
        </w:rPr>
        <w:t>a místně příslušné soudy České republiky.</w:t>
      </w:r>
    </w:p>
    <w:p w14:paraId="559CEE2A" w14:textId="77777777" w:rsidR="008B367F" w:rsidRPr="00835107" w:rsidRDefault="008B367F" w:rsidP="0093458B">
      <w:pPr>
        <w:keepNext/>
        <w:numPr>
          <w:ilvl w:val="0"/>
          <w:numId w:val="1"/>
        </w:numPr>
        <w:tabs>
          <w:tab w:val="left" w:pos="454"/>
        </w:tabs>
        <w:spacing w:before="360" w:after="120" w:line="280" w:lineRule="atLeast"/>
        <w:ind w:left="357" w:hanging="357"/>
        <w:jc w:val="center"/>
        <w:outlineLvl w:val="0"/>
        <w:rPr>
          <w:rFonts w:ascii="Arial" w:hAnsi="Arial" w:cs="Arial"/>
          <w:b/>
          <w:caps/>
          <w:kern w:val="28"/>
          <w:sz w:val="20"/>
          <w:szCs w:val="20"/>
        </w:rPr>
      </w:pPr>
      <w:r w:rsidRPr="00835107">
        <w:rPr>
          <w:rFonts w:ascii="Arial" w:hAnsi="Arial" w:cs="Arial"/>
          <w:b/>
          <w:caps/>
          <w:kern w:val="28"/>
          <w:sz w:val="20"/>
          <w:szCs w:val="20"/>
        </w:rPr>
        <w:lastRenderedPageBreak/>
        <w:t>Závěrečná ustanovení</w:t>
      </w:r>
    </w:p>
    <w:p w14:paraId="00699ACD"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Tuto Smlouvu lze měnit nebo doplňovat pouze písemnými dodatky označovanými a číslovanými vzestupnou řadou po dohodě obou smluvních stran a podepsanými oprávněnými zástupci smluvních stran uvedenými v záhlaví této Smlouvy. Jiná ujednání jsou neplatná.</w:t>
      </w:r>
    </w:p>
    <w:p w14:paraId="6E646045"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Uzavřením této Smlouvy nedochází k žádnému faktickému ani právnímu omezení kterékoli ze smluvních stran ve vztahu k plnění jakékoli již existující zakázky vůči jejich klientům či ve vztahu k jejich snaze o získání budoucích zakázek kdykoli v budoucnu. </w:t>
      </w:r>
    </w:p>
    <w:p w14:paraId="1FB4116D" w14:textId="307BA7AB" w:rsidR="00151CE8" w:rsidRPr="00151CE8" w:rsidRDefault="008B367F" w:rsidP="00151CE8">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Tato Smlouva je </w:t>
      </w:r>
      <w:r w:rsidR="00151CE8" w:rsidRPr="00151CE8">
        <w:rPr>
          <w:rFonts w:ascii="Arial" w:hAnsi="Arial" w:cs="Arial"/>
          <w:sz w:val="20"/>
          <w:szCs w:val="20"/>
        </w:rPr>
        <w:t xml:space="preserve">uzavírána v listinné podobě a podepisována vlastnoručními podpisy smluvních stran. Tato Smlouva je vyhotovena ve třech stejnopisech, které mají povahu originálu, z nichž Objednatel obdrží dvě vyhotovení a Zhotovitel jedno vyhotovení. </w:t>
      </w:r>
    </w:p>
    <w:p w14:paraId="4DD298BD" w14:textId="4D397655" w:rsidR="008B367F" w:rsidRPr="008B367F" w:rsidRDefault="005760C8"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bCs/>
          <w:iCs/>
          <w:sz w:val="20"/>
          <w:szCs w:val="20"/>
          <w:lang w:eastAsia="cs-CZ"/>
        </w:rPr>
        <w:t>Z</w:t>
      </w:r>
      <w:r>
        <w:rPr>
          <w:rFonts w:ascii="Arial" w:hAnsi="Arial" w:cs="Arial"/>
          <w:bCs/>
          <w:iCs/>
          <w:sz w:val="20"/>
          <w:szCs w:val="20"/>
          <w:lang w:eastAsia="cs-CZ"/>
        </w:rPr>
        <w:t>hotovitel</w:t>
      </w:r>
      <w:r w:rsidR="008B367F" w:rsidRPr="008B367F">
        <w:rPr>
          <w:rFonts w:ascii="Arial" w:hAnsi="Arial" w:cs="Arial"/>
          <w:sz w:val="20"/>
          <w:szCs w:val="20"/>
        </w:rPr>
        <w:t xml:space="preserve"> bere na vědomí, že tato Smlouva bude uveřejněna na profilu Objednatele a v registru smluv.</w:t>
      </w:r>
    </w:p>
    <w:p w14:paraId="3BA6E06E" w14:textId="5F41B3DB" w:rsidR="00D64B8A" w:rsidRDefault="008B367F" w:rsidP="00D64B8A">
      <w:pPr>
        <w:numPr>
          <w:ilvl w:val="1"/>
          <w:numId w:val="1"/>
        </w:numPr>
        <w:spacing w:after="200" w:line="276" w:lineRule="auto"/>
        <w:ind w:left="567" w:hanging="567"/>
        <w:jc w:val="both"/>
        <w:rPr>
          <w:rFonts w:ascii="Arial" w:hAnsi="Arial" w:cs="Arial"/>
          <w:sz w:val="20"/>
          <w:szCs w:val="20"/>
        </w:rPr>
      </w:pPr>
      <w:r w:rsidRPr="004F1E02">
        <w:rPr>
          <w:rFonts w:ascii="Arial" w:hAnsi="Arial" w:cs="Arial"/>
          <w:sz w:val="20"/>
          <w:szCs w:val="20"/>
        </w:rPr>
        <w:t xml:space="preserve">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ustanovením platným/účinným, které nejlépe odpovídá původně zamýšlenému účelu ustanovení </w:t>
      </w:r>
      <w:r w:rsidR="00D56592" w:rsidRPr="004F1E02">
        <w:rPr>
          <w:rFonts w:ascii="Arial" w:hAnsi="Arial" w:cs="Arial"/>
          <w:sz w:val="20"/>
          <w:szCs w:val="20"/>
        </w:rPr>
        <w:t>n</w:t>
      </w:r>
      <w:r w:rsidR="00EE4926">
        <w:rPr>
          <w:rFonts w:ascii="Arial" w:hAnsi="Arial" w:cs="Arial"/>
          <w:sz w:val="20"/>
          <w:szCs w:val="20"/>
        </w:rPr>
        <w:t>e</w:t>
      </w:r>
      <w:r w:rsidRPr="004F1E02">
        <w:rPr>
          <w:rFonts w:ascii="Arial" w:hAnsi="Arial" w:cs="Arial"/>
          <w:sz w:val="20"/>
          <w:szCs w:val="20"/>
        </w:rPr>
        <w:t>platného/neúčinného.</w:t>
      </w:r>
    </w:p>
    <w:p w14:paraId="1281B06D" w14:textId="0BFCB7E7" w:rsidR="008B367F" w:rsidRPr="00D64B8A" w:rsidRDefault="008B367F" w:rsidP="00D64B8A">
      <w:pPr>
        <w:numPr>
          <w:ilvl w:val="1"/>
          <w:numId w:val="1"/>
        </w:numPr>
        <w:spacing w:after="200" w:line="276" w:lineRule="auto"/>
        <w:ind w:left="567" w:hanging="567"/>
        <w:jc w:val="both"/>
        <w:rPr>
          <w:rFonts w:ascii="Arial" w:hAnsi="Arial" w:cs="Arial"/>
          <w:sz w:val="20"/>
          <w:szCs w:val="20"/>
        </w:rPr>
      </w:pPr>
      <w:r w:rsidRPr="00D64B8A">
        <w:rPr>
          <w:rFonts w:ascii="Arial" w:hAnsi="Arial" w:cs="Arial"/>
          <w:sz w:val="20"/>
          <w:szCs w:val="20"/>
        </w:rPr>
        <w:t>Nedílné součásti této Smlouvy tvoří tyto přílohy:</w:t>
      </w:r>
    </w:p>
    <w:p w14:paraId="1459F435" w14:textId="3A095A61" w:rsidR="008B367F" w:rsidRPr="008B367F" w:rsidRDefault="008B367F" w:rsidP="00C169B9">
      <w:pPr>
        <w:spacing w:after="120"/>
        <w:ind w:left="567"/>
        <w:jc w:val="both"/>
        <w:rPr>
          <w:rFonts w:ascii="Arial" w:hAnsi="Arial" w:cs="Arial"/>
          <w:sz w:val="20"/>
          <w:szCs w:val="20"/>
        </w:rPr>
      </w:pPr>
      <w:r w:rsidRPr="008B367F">
        <w:rPr>
          <w:rFonts w:ascii="Arial" w:hAnsi="Arial" w:cs="Arial"/>
          <w:sz w:val="20"/>
          <w:szCs w:val="20"/>
        </w:rPr>
        <w:t xml:space="preserve">Příloha </w:t>
      </w:r>
      <w:r w:rsidR="008378FB">
        <w:rPr>
          <w:rFonts w:ascii="Arial" w:hAnsi="Arial" w:cs="Arial"/>
          <w:sz w:val="20"/>
          <w:szCs w:val="20"/>
        </w:rPr>
        <w:t>č. 1</w:t>
      </w:r>
      <w:r w:rsidRPr="008B367F">
        <w:rPr>
          <w:rFonts w:ascii="Arial" w:hAnsi="Arial" w:cs="Arial"/>
          <w:sz w:val="20"/>
          <w:szCs w:val="20"/>
        </w:rPr>
        <w:t>:</w:t>
      </w:r>
      <w:r w:rsidRPr="008B367F">
        <w:rPr>
          <w:rFonts w:ascii="Arial" w:hAnsi="Arial" w:cs="Arial"/>
          <w:sz w:val="20"/>
          <w:szCs w:val="20"/>
        </w:rPr>
        <w:tab/>
        <w:t>Etický kodex</w:t>
      </w:r>
    </w:p>
    <w:p w14:paraId="59FA47FB" w14:textId="66E46960" w:rsidR="008B367F" w:rsidRDefault="008B367F" w:rsidP="00C169B9">
      <w:pPr>
        <w:tabs>
          <w:tab w:val="num" w:pos="1985"/>
        </w:tabs>
        <w:spacing w:before="120" w:after="120"/>
        <w:ind w:left="1985" w:hanging="1418"/>
        <w:jc w:val="both"/>
        <w:rPr>
          <w:rFonts w:ascii="Arial" w:hAnsi="Arial" w:cs="Arial"/>
          <w:sz w:val="20"/>
          <w:szCs w:val="20"/>
        </w:rPr>
      </w:pPr>
      <w:r w:rsidRPr="008B367F">
        <w:rPr>
          <w:rFonts w:ascii="Arial" w:hAnsi="Arial" w:cs="Arial"/>
          <w:sz w:val="20"/>
          <w:szCs w:val="20"/>
        </w:rPr>
        <w:t xml:space="preserve">Příloha </w:t>
      </w:r>
      <w:r w:rsidR="008378FB">
        <w:rPr>
          <w:rFonts w:ascii="Arial" w:hAnsi="Arial" w:cs="Arial"/>
          <w:sz w:val="20"/>
          <w:szCs w:val="20"/>
        </w:rPr>
        <w:t>č. 2</w:t>
      </w:r>
      <w:r w:rsidRPr="008B367F">
        <w:rPr>
          <w:rFonts w:ascii="Arial" w:hAnsi="Arial" w:cs="Arial"/>
          <w:sz w:val="20"/>
          <w:szCs w:val="20"/>
        </w:rPr>
        <w:t xml:space="preserve">: </w:t>
      </w:r>
      <w:r w:rsidRPr="008B367F">
        <w:rPr>
          <w:rFonts w:ascii="Arial" w:hAnsi="Arial" w:cs="Arial"/>
          <w:sz w:val="20"/>
          <w:szCs w:val="20"/>
        </w:rPr>
        <w:tab/>
      </w:r>
      <w:r w:rsidRPr="008B367F">
        <w:rPr>
          <w:rFonts w:ascii="Arial" w:hAnsi="Arial" w:cs="Arial"/>
          <w:sz w:val="20"/>
          <w:szCs w:val="20"/>
        </w:rPr>
        <w:tab/>
        <w:t xml:space="preserve">Specifikace předmětu plnění </w:t>
      </w:r>
    </w:p>
    <w:p w14:paraId="1820F38E" w14:textId="7E4826BA" w:rsidR="00090352" w:rsidRDefault="00090352" w:rsidP="00C169B9">
      <w:pPr>
        <w:tabs>
          <w:tab w:val="num" w:pos="1985"/>
        </w:tabs>
        <w:spacing w:before="120" w:after="120"/>
        <w:ind w:left="1985" w:hanging="1418"/>
        <w:jc w:val="both"/>
        <w:rPr>
          <w:rFonts w:ascii="Arial" w:hAnsi="Arial" w:cs="Arial"/>
          <w:sz w:val="20"/>
          <w:szCs w:val="20"/>
        </w:rPr>
      </w:pPr>
      <w:r>
        <w:rPr>
          <w:rFonts w:ascii="Arial" w:hAnsi="Arial" w:cs="Arial"/>
          <w:sz w:val="20"/>
          <w:szCs w:val="20"/>
        </w:rPr>
        <w:t xml:space="preserve">Příloha č. 3 </w:t>
      </w:r>
      <w:r>
        <w:rPr>
          <w:rFonts w:ascii="Arial" w:hAnsi="Arial" w:cs="Arial"/>
          <w:sz w:val="20"/>
          <w:szCs w:val="20"/>
        </w:rPr>
        <w:tab/>
      </w:r>
      <w:r>
        <w:rPr>
          <w:rFonts w:ascii="Arial" w:hAnsi="Arial" w:cs="Arial"/>
          <w:sz w:val="20"/>
          <w:szCs w:val="20"/>
        </w:rPr>
        <w:tab/>
        <w:t xml:space="preserve">Položkový rozpočet </w:t>
      </w:r>
    </w:p>
    <w:p w14:paraId="4A8EA1CB" w14:textId="309351D0" w:rsidR="005760C8" w:rsidRDefault="005760C8" w:rsidP="00C169B9">
      <w:pPr>
        <w:tabs>
          <w:tab w:val="num" w:pos="1985"/>
        </w:tabs>
        <w:spacing w:before="120" w:after="120"/>
        <w:ind w:left="1985" w:hanging="1418"/>
        <w:jc w:val="both"/>
        <w:rPr>
          <w:rFonts w:ascii="Arial" w:hAnsi="Arial" w:cs="Arial"/>
          <w:sz w:val="20"/>
          <w:szCs w:val="20"/>
        </w:rPr>
      </w:pPr>
      <w:r>
        <w:rPr>
          <w:rFonts w:ascii="Arial" w:hAnsi="Arial" w:cs="Arial"/>
          <w:sz w:val="20"/>
          <w:szCs w:val="20"/>
        </w:rPr>
        <w:t>Příloha č. 4:</w:t>
      </w:r>
      <w:r>
        <w:rPr>
          <w:rFonts w:ascii="Arial" w:hAnsi="Arial" w:cs="Arial"/>
          <w:sz w:val="20"/>
          <w:szCs w:val="20"/>
        </w:rPr>
        <w:tab/>
        <w:t xml:space="preserve"> </w:t>
      </w:r>
      <w:r>
        <w:rPr>
          <w:rFonts w:ascii="Arial" w:hAnsi="Arial" w:cs="Arial"/>
          <w:sz w:val="20"/>
          <w:szCs w:val="20"/>
        </w:rPr>
        <w:tab/>
        <w:t>Poddodavatelé</w:t>
      </w:r>
    </w:p>
    <w:p w14:paraId="554A6DE1" w14:textId="74C24D53" w:rsidR="005760C8" w:rsidRDefault="005760C8" w:rsidP="00C169B9">
      <w:pPr>
        <w:tabs>
          <w:tab w:val="num" w:pos="1985"/>
        </w:tabs>
        <w:spacing w:before="120" w:after="120"/>
        <w:ind w:left="1985" w:hanging="1418"/>
        <w:jc w:val="both"/>
        <w:rPr>
          <w:rFonts w:ascii="Arial" w:hAnsi="Arial" w:cs="Arial"/>
          <w:sz w:val="20"/>
          <w:szCs w:val="20"/>
        </w:rPr>
      </w:pPr>
      <w:r>
        <w:rPr>
          <w:rFonts w:ascii="Arial" w:hAnsi="Arial" w:cs="Arial"/>
          <w:sz w:val="20"/>
          <w:szCs w:val="20"/>
        </w:rPr>
        <w:t>Příloha č. 5:</w:t>
      </w:r>
      <w:r>
        <w:rPr>
          <w:rFonts w:ascii="Arial" w:hAnsi="Arial" w:cs="Arial"/>
          <w:sz w:val="20"/>
          <w:szCs w:val="20"/>
        </w:rPr>
        <w:tab/>
      </w:r>
      <w:r>
        <w:rPr>
          <w:rFonts w:ascii="Arial" w:hAnsi="Arial" w:cs="Arial"/>
          <w:sz w:val="20"/>
          <w:szCs w:val="20"/>
        </w:rPr>
        <w:tab/>
        <w:t>Realizační tým</w:t>
      </w:r>
    </w:p>
    <w:p w14:paraId="3B19BC86" w14:textId="77777777" w:rsidR="002F7BD6" w:rsidRPr="008B367F" w:rsidRDefault="002F7BD6" w:rsidP="00C169B9">
      <w:pPr>
        <w:tabs>
          <w:tab w:val="num" w:pos="1985"/>
        </w:tabs>
        <w:spacing w:before="120" w:after="120"/>
        <w:ind w:left="1985" w:hanging="1418"/>
        <w:jc w:val="both"/>
        <w:rPr>
          <w:rFonts w:ascii="Arial" w:hAnsi="Arial" w:cs="Arial"/>
          <w:sz w:val="20"/>
          <w:szCs w:val="20"/>
        </w:rPr>
      </w:pPr>
    </w:p>
    <w:tbl>
      <w:tblPr>
        <w:tblW w:w="9441" w:type="dxa"/>
        <w:tblLayout w:type="fixed"/>
        <w:tblCellMar>
          <w:left w:w="70" w:type="dxa"/>
          <w:right w:w="70" w:type="dxa"/>
        </w:tblCellMar>
        <w:tblLook w:val="0000" w:firstRow="0" w:lastRow="0" w:firstColumn="0" w:lastColumn="0" w:noHBand="0" w:noVBand="0"/>
      </w:tblPr>
      <w:tblGrid>
        <w:gridCol w:w="4678"/>
        <w:gridCol w:w="4763"/>
      </w:tblGrid>
      <w:tr w:rsidR="008B367F" w:rsidRPr="008B367F" w14:paraId="55D477D0" w14:textId="77777777" w:rsidTr="002F7BD6">
        <w:trPr>
          <w:trHeight w:val="1098"/>
        </w:trPr>
        <w:tc>
          <w:tcPr>
            <w:tcW w:w="4678" w:type="dxa"/>
          </w:tcPr>
          <w:p w14:paraId="616AC94B" w14:textId="77777777" w:rsidR="002F7BD6" w:rsidRPr="00B01CD4" w:rsidRDefault="002F7BD6" w:rsidP="00B01CD4">
            <w:pPr>
              <w:spacing w:line="280" w:lineRule="atLeast"/>
              <w:jc w:val="center"/>
              <w:rPr>
                <w:rFonts w:ascii="Arial" w:hAnsi="Arial" w:cs="Arial"/>
                <w:bCs/>
                <w:sz w:val="20"/>
                <w:szCs w:val="20"/>
                <w:lang w:eastAsia="cs-CZ"/>
              </w:rPr>
            </w:pPr>
          </w:p>
          <w:p w14:paraId="606DEFE2" w14:textId="71EB0D51" w:rsidR="008B367F" w:rsidRPr="00B01CD4" w:rsidRDefault="008378FB" w:rsidP="00B01CD4">
            <w:pPr>
              <w:spacing w:line="280" w:lineRule="atLeast"/>
              <w:jc w:val="center"/>
              <w:rPr>
                <w:rFonts w:ascii="Arial" w:hAnsi="Arial" w:cs="Arial"/>
                <w:bCs/>
                <w:sz w:val="20"/>
                <w:szCs w:val="20"/>
                <w:lang w:eastAsia="cs-CZ"/>
              </w:rPr>
            </w:pPr>
            <w:r w:rsidRPr="00B01CD4">
              <w:rPr>
                <w:rFonts w:ascii="Arial" w:hAnsi="Arial" w:cs="Arial"/>
                <w:bCs/>
                <w:sz w:val="20"/>
                <w:szCs w:val="20"/>
                <w:lang w:eastAsia="cs-CZ"/>
              </w:rPr>
              <w:t xml:space="preserve">Za </w:t>
            </w:r>
            <w:r w:rsidR="008B367F" w:rsidRPr="00B01CD4">
              <w:rPr>
                <w:rFonts w:ascii="Arial" w:hAnsi="Arial" w:cs="Arial"/>
                <w:bCs/>
                <w:sz w:val="20"/>
                <w:szCs w:val="20"/>
                <w:lang w:eastAsia="cs-CZ"/>
              </w:rPr>
              <w:t>Z</w:t>
            </w:r>
            <w:r w:rsidR="005760C8" w:rsidRPr="00B01CD4">
              <w:rPr>
                <w:rFonts w:ascii="Arial" w:hAnsi="Arial" w:cs="Arial"/>
                <w:bCs/>
                <w:sz w:val="20"/>
                <w:szCs w:val="20"/>
                <w:lang w:eastAsia="cs-CZ"/>
              </w:rPr>
              <w:t>hotovitel</w:t>
            </w:r>
            <w:r w:rsidRPr="00B01CD4">
              <w:rPr>
                <w:rFonts w:ascii="Arial" w:hAnsi="Arial" w:cs="Arial"/>
                <w:bCs/>
                <w:sz w:val="20"/>
                <w:szCs w:val="20"/>
                <w:lang w:eastAsia="cs-CZ"/>
              </w:rPr>
              <w:t>e:</w:t>
            </w:r>
          </w:p>
          <w:p w14:paraId="792A7823" w14:textId="77777777" w:rsidR="002F7BD6" w:rsidRPr="00B01CD4" w:rsidRDefault="002F7BD6" w:rsidP="00B01CD4">
            <w:pPr>
              <w:spacing w:line="280" w:lineRule="atLeast"/>
              <w:jc w:val="center"/>
              <w:rPr>
                <w:rFonts w:ascii="Arial" w:hAnsi="Arial" w:cs="Arial"/>
                <w:bCs/>
                <w:sz w:val="20"/>
                <w:szCs w:val="20"/>
                <w:lang w:eastAsia="cs-CZ"/>
              </w:rPr>
            </w:pPr>
          </w:p>
          <w:p w14:paraId="2BB2E5B5" w14:textId="77777777" w:rsidR="008378FB" w:rsidRPr="00B01CD4" w:rsidRDefault="008378FB" w:rsidP="00B01CD4">
            <w:pPr>
              <w:spacing w:line="280" w:lineRule="atLeast"/>
              <w:jc w:val="center"/>
              <w:rPr>
                <w:rFonts w:ascii="Arial" w:hAnsi="Arial" w:cs="Arial"/>
                <w:bCs/>
                <w:sz w:val="20"/>
                <w:szCs w:val="20"/>
                <w:lang w:eastAsia="cs-CZ"/>
              </w:rPr>
            </w:pPr>
          </w:p>
          <w:p w14:paraId="749892F4" w14:textId="3CEC6818" w:rsidR="008B367F" w:rsidRPr="00B01CD4" w:rsidRDefault="008B367F" w:rsidP="00B01CD4">
            <w:pPr>
              <w:spacing w:line="280" w:lineRule="atLeast"/>
              <w:jc w:val="center"/>
              <w:rPr>
                <w:rFonts w:ascii="Arial" w:hAnsi="Arial" w:cs="Arial"/>
                <w:bCs/>
                <w:sz w:val="20"/>
                <w:szCs w:val="20"/>
                <w:lang w:eastAsia="cs-CZ"/>
              </w:rPr>
            </w:pPr>
            <w:r w:rsidRPr="00B01CD4">
              <w:rPr>
                <w:rFonts w:ascii="Arial" w:hAnsi="Arial" w:cs="Arial"/>
                <w:bCs/>
                <w:sz w:val="20"/>
                <w:szCs w:val="20"/>
                <w:lang w:eastAsia="cs-CZ"/>
              </w:rPr>
              <w:t>V</w:t>
            </w:r>
            <w:r w:rsidR="00815E03" w:rsidRPr="00B01CD4">
              <w:rPr>
                <w:rFonts w:ascii="Arial" w:hAnsi="Arial" w:cs="Arial"/>
                <w:bCs/>
                <w:sz w:val="20"/>
                <w:szCs w:val="20"/>
                <w:lang w:eastAsia="cs-CZ"/>
              </w:rPr>
              <w:t> </w:t>
            </w:r>
            <w:r w:rsidR="00B01CD4" w:rsidRPr="00B01CD4">
              <w:rPr>
                <w:rFonts w:ascii="Arial" w:hAnsi="Arial" w:cs="Arial"/>
                <w:bCs/>
                <w:sz w:val="20"/>
                <w:szCs w:val="20"/>
              </w:rPr>
              <w:t>Praze</w:t>
            </w:r>
            <w:r w:rsidR="00F72F84" w:rsidRPr="00B01CD4">
              <w:rPr>
                <w:rFonts w:ascii="Arial" w:hAnsi="Arial" w:cs="Arial"/>
                <w:bCs/>
                <w:sz w:val="20"/>
                <w:szCs w:val="20"/>
              </w:rPr>
              <w:t xml:space="preserve"> </w:t>
            </w:r>
            <w:r w:rsidRPr="00B01CD4">
              <w:rPr>
                <w:rFonts w:ascii="Arial" w:hAnsi="Arial" w:cs="Arial"/>
                <w:bCs/>
                <w:sz w:val="20"/>
                <w:szCs w:val="20"/>
                <w:lang w:eastAsia="cs-CZ"/>
              </w:rPr>
              <w:t xml:space="preserve">dne </w:t>
            </w:r>
          </w:p>
          <w:p w14:paraId="1C4AA363" w14:textId="77777777" w:rsidR="008B367F" w:rsidRPr="00B01CD4" w:rsidRDefault="008B367F" w:rsidP="00B01CD4">
            <w:pPr>
              <w:spacing w:line="280" w:lineRule="atLeast"/>
              <w:jc w:val="center"/>
              <w:rPr>
                <w:rFonts w:ascii="Arial" w:hAnsi="Arial" w:cs="Arial"/>
                <w:bCs/>
                <w:sz w:val="20"/>
                <w:szCs w:val="20"/>
                <w:lang w:eastAsia="cs-CZ"/>
              </w:rPr>
            </w:pPr>
          </w:p>
          <w:p w14:paraId="1EB4221C" w14:textId="77777777" w:rsidR="00C169B9" w:rsidRDefault="00C169B9" w:rsidP="00B01CD4">
            <w:pPr>
              <w:spacing w:line="280" w:lineRule="atLeast"/>
              <w:jc w:val="center"/>
              <w:rPr>
                <w:rFonts w:ascii="Arial" w:hAnsi="Arial" w:cs="Arial"/>
                <w:bCs/>
                <w:sz w:val="20"/>
                <w:szCs w:val="20"/>
                <w:lang w:eastAsia="cs-CZ"/>
              </w:rPr>
            </w:pPr>
          </w:p>
          <w:p w14:paraId="548B0F9F" w14:textId="77777777" w:rsidR="00B01CD4" w:rsidRPr="00B01CD4" w:rsidRDefault="00B01CD4" w:rsidP="00B01CD4">
            <w:pPr>
              <w:spacing w:line="280" w:lineRule="atLeast"/>
              <w:jc w:val="center"/>
              <w:rPr>
                <w:rFonts w:ascii="Arial" w:hAnsi="Arial" w:cs="Arial"/>
                <w:bCs/>
                <w:sz w:val="20"/>
                <w:szCs w:val="20"/>
                <w:lang w:eastAsia="cs-CZ"/>
              </w:rPr>
            </w:pPr>
          </w:p>
          <w:p w14:paraId="3321718C" w14:textId="77777777" w:rsidR="008B367F" w:rsidRPr="00B01CD4" w:rsidRDefault="008B367F" w:rsidP="00B01CD4">
            <w:pPr>
              <w:spacing w:line="280" w:lineRule="atLeast"/>
              <w:jc w:val="center"/>
              <w:rPr>
                <w:rFonts w:ascii="Arial" w:hAnsi="Arial" w:cs="Arial"/>
                <w:bCs/>
                <w:sz w:val="20"/>
                <w:szCs w:val="20"/>
                <w:lang w:eastAsia="cs-CZ"/>
              </w:rPr>
            </w:pPr>
            <w:r w:rsidRPr="00B01CD4">
              <w:rPr>
                <w:rFonts w:ascii="Arial" w:hAnsi="Arial" w:cs="Arial"/>
                <w:bCs/>
                <w:sz w:val="20"/>
                <w:szCs w:val="20"/>
                <w:lang w:eastAsia="cs-CZ"/>
              </w:rPr>
              <w:t>...........................................................</w:t>
            </w:r>
          </w:p>
          <w:p w14:paraId="5538C39C" w14:textId="7C44AF08" w:rsidR="00B01CD4" w:rsidRPr="00B01CD4" w:rsidRDefault="00B01CD4" w:rsidP="00B01CD4">
            <w:pPr>
              <w:spacing w:line="280" w:lineRule="atLeast"/>
              <w:jc w:val="center"/>
              <w:rPr>
                <w:rFonts w:ascii="Arial" w:hAnsi="Arial" w:cs="Arial"/>
                <w:bCs/>
                <w:sz w:val="20"/>
                <w:szCs w:val="20"/>
              </w:rPr>
            </w:pPr>
            <w:r w:rsidRPr="00B01CD4">
              <w:rPr>
                <w:rFonts w:ascii="Arial" w:hAnsi="Arial" w:cs="Arial"/>
                <w:bCs/>
                <w:sz w:val="20"/>
                <w:szCs w:val="20"/>
              </w:rPr>
              <w:t>ARI atelier s.r.o.</w:t>
            </w:r>
          </w:p>
          <w:p w14:paraId="65DF5646" w14:textId="77777777" w:rsidR="00B01CD4" w:rsidRPr="00B01CD4" w:rsidRDefault="00B01CD4" w:rsidP="00B01CD4">
            <w:pPr>
              <w:spacing w:line="280" w:lineRule="atLeast"/>
              <w:jc w:val="center"/>
              <w:rPr>
                <w:rFonts w:ascii="Arial" w:hAnsi="Arial" w:cs="Arial"/>
                <w:bCs/>
                <w:color w:val="F2F2F2" w:themeColor="background1" w:themeShade="F2"/>
                <w:sz w:val="20"/>
                <w:szCs w:val="20"/>
              </w:rPr>
            </w:pPr>
          </w:p>
          <w:p w14:paraId="250DE5BF" w14:textId="029F6069" w:rsidR="008B367F" w:rsidRPr="00B01CD4" w:rsidRDefault="008B367F" w:rsidP="00B01CD4">
            <w:pPr>
              <w:spacing w:line="280" w:lineRule="atLeast"/>
              <w:jc w:val="center"/>
              <w:rPr>
                <w:rFonts w:ascii="Arial" w:hAnsi="Arial" w:cs="Arial"/>
                <w:bCs/>
                <w:sz w:val="20"/>
                <w:szCs w:val="20"/>
                <w:lang w:eastAsia="cs-CZ"/>
              </w:rPr>
            </w:pPr>
          </w:p>
        </w:tc>
        <w:tc>
          <w:tcPr>
            <w:tcW w:w="4763" w:type="dxa"/>
          </w:tcPr>
          <w:p w14:paraId="55C9CC5D" w14:textId="77777777" w:rsidR="002F7BD6" w:rsidRPr="00B01CD4" w:rsidRDefault="002F7BD6" w:rsidP="00B01CD4">
            <w:pPr>
              <w:spacing w:line="280" w:lineRule="atLeast"/>
              <w:jc w:val="center"/>
              <w:rPr>
                <w:rFonts w:ascii="Arial" w:hAnsi="Arial" w:cs="Arial"/>
                <w:bCs/>
                <w:sz w:val="20"/>
                <w:szCs w:val="20"/>
                <w:lang w:eastAsia="cs-CZ"/>
              </w:rPr>
            </w:pPr>
          </w:p>
          <w:p w14:paraId="53C33F83" w14:textId="58B93F9A" w:rsidR="008B367F" w:rsidRPr="00B01CD4" w:rsidRDefault="008378FB" w:rsidP="00B01CD4">
            <w:pPr>
              <w:spacing w:line="280" w:lineRule="atLeast"/>
              <w:jc w:val="center"/>
              <w:rPr>
                <w:rFonts w:ascii="Arial" w:hAnsi="Arial" w:cs="Arial"/>
                <w:bCs/>
                <w:sz w:val="20"/>
                <w:szCs w:val="20"/>
                <w:lang w:eastAsia="cs-CZ"/>
              </w:rPr>
            </w:pPr>
            <w:r w:rsidRPr="00B01CD4">
              <w:rPr>
                <w:rFonts w:ascii="Arial" w:hAnsi="Arial" w:cs="Arial"/>
                <w:bCs/>
                <w:sz w:val="20"/>
                <w:szCs w:val="20"/>
                <w:lang w:eastAsia="cs-CZ"/>
              </w:rPr>
              <w:t xml:space="preserve">Za </w:t>
            </w:r>
            <w:r w:rsidR="008B367F" w:rsidRPr="00B01CD4">
              <w:rPr>
                <w:rFonts w:ascii="Arial" w:hAnsi="Arial" w:cs="Arial"/>
                <w:bCs/>
                <w:sz w:val="20"/>
                <w:szCs w:val="20"/>
                <w:lang w:eastAsia="cs-CZ"/>
              </w:rPr>
              <w:t>Objednatel</w:t>
            </w:r>
            <w:r w:rsidRPr="00B01CD4">
              <w:rPr>
                <w:rFonts w:ascii="Arial" w:hAnsi="Arial" w:cs="Arial"/>
                <w:bCs/>
                <w:sz w:val="20"/>
                <w:szCs w:val="20"/>
                <w:lang w:eastAsia="cs-CZ"/>
              </w:rPr>
              <w:t>e:</w:t>
            </w:r>
          </w:p>
          <w:p w14:paraId="2BA6FF1A" w14:textId="77777777" w:rsidR="002F7BD6" w:rsidRPr="00B01CD4" w:rsidRDefault="002F7BD6" w:rsidP="00B01CD4">
            <w:pPr>
              <w:spacing w:line="280" w:lineRule="atLeast"/>
              <w:jc w:val="center"/>
              <w:rPr>
                <w:rFonts w:ascii="Arial" w:hAnsi="Arial" w:cs="Arial"/>
                <w:bCs/>
                <w:sz w:val="20"/>
                <w:szCs w:val="20"/>
                <w:lang w:eastAsia="cs-CZ"/>
              </w:rPr>
            </w:pPr>
          </w:p>
          <w:p w14:paraId="422C2108" w14:textId="77777777" w:rsidR="008378FB" w:rsidRPr="00B01CD4" w:rsidRDefault="008378FB" w:rsidP="00B01CD4">
            <w:pPr>
              <w:spacing w:line="280" w:lineRule="atLeast"/>
              <w:jc w:val="center"/>
              <w:rPr>
                <w:rFonts w:ascii="Arial" w:hAnsi="Arial" w:cs="Arial"/>
                <w:bCs/>
                <w:sz w:val="20"/>
                <w:szCs w:val="20"/>
                <w:lang w:eastAsia="cs-CZ"/>
              </w:rPr>
            </w:pPr>
          </w:p>
          <w:p w14:paraId="06886804" w14:textId="54623AC8" w:rsidR="008B367F" w:rsidRPr="00B01CD4" w:rsidRDefault="008B367F" w:rsidP="00B01CD4">
            <w:pPr>
              <w:spacing w:line="280" w:lineRule="atLeast"/>
              <w:jc w:val="center"/>
              <w:rPr>
                <w:rFonts w:ascii="Arial" w:hAnsi="Arial" w:cs="Arial"/>
                <w:bCs/>
                <w:sz w:val="20"/>
                <w:szCs w:val="20"/>
                <w:lang w:eastAsia="cs-CZ"/>
              </w:rPr>
            </w:pPr>
            <w:r w:rsidRPr="00B01CD4">
              <w:rPr>
                <w:rFonts w:ascii="Arial" w:hAnsi="Arial" w:cs="Arial"/>
                <w:bCs/>
                <w:sz w:val="20"/>
                <w:szCs w:val="20"/>
                <w:lang w:eastAsia="cs-CZ"/>
              </w:rPr>
              <w:t xml:space="preserve">V Praze dne </w:t>
            </w:r>
          </w:p>
          <w:p w14:paraId="3272BA05" w14:textId="77777777" w:rsidR="00C169B9" w:rsidRPr="00B01CD4" w:rsidRDefault="00C169B9" w:rsidP="00B01CD4">
            <w:pPr>
              <w:spacing w:line="280" w:lineRule="atLeast"/>
              <w:jc w:val="center"/>
              <w:rPr>
                <w:rFonts w:ascii="Arial" w:hAnsi="Arial" w:cs="Arial"/>
                <w:bCs/>
                <w:sz w:val="20"/>
                <w:szCs w:val="20"/>
                <w:lang w:eastAsia="cs-CZ"/>
              </w:rPr>
            </w:pPr>
          </w:p>
          <w:p w14:paraId="0652BED0" w14:textId="77777777" w:rsidR="00C169B9" w:rsidRPr="00B01CD4" w:rsidRDefault="00C169B9" w:rsidP="00B01CD4">
            <w:pPr>
              <w:spacing w:line="280" w:lineRule="atLeast"/>
              <w:jc w:val="center"/>
              <w:rPr>
                <w:rFonts w:ascii="Arial" w:hAnsi="Arial" w:cs="Arial"/>
                <w:bCs/>
                <w:sz w:val="20"/>
                <w:szCs w:val="20"/>
                <w:lang w:eastAsia="cs-CZ"/>
              </w:rPr>
            </w:pPr>
          </w:p>
          <w:p w14:paraId="5C034427" w14:textId="77777777" w:rsidR="00C169B9" w:rsidRPr="00B01CD4" w:rsidRDefault="00C169B9" w:rsidP="00B01CD4">
            <w:pPr>
              <w:spacing w:line="280" w:lineRule="atLeast"/>
              <w:jc w:val="center"/>
              <w:rPr>
                <w:rFonts w:ascii="Arial" w:hAnsi="Arial" w:cs="Arial"/>
                <w:bCs/>
                <w:sz w:val="20"/>
                <w:szCs w:val="20"/>
                <w:lang w:eastAsia="cs-CZ"/>
              </w:rPr>
            </w:pPr>
          </w:p>
          <w:p w14:paraId="567F3C83" w14:textId="76571879" w:rsidR="008B367F" w:rsidRPr="00B01CD4" w:rsidRDefault="008B367F" w:rsidP="00B01CD4">
            <w:pPr>
              <w:spacing w:line="280" w:lineRule="atLeast"/>
              <w:jc w:val="center"/>
              <w:rPr>
                <w:rFonts w:ascii="Arial" w:hAnsi="Arial" w:cs="Arial"/>
                <w:bCs/>
                <w:sz w:val="20"/>
                <w:szCs w:val="20"/>
                <w:lang w:eastAsia="cs-CZ"/>
              </w:rPr>
            </w:pPr>
            <w:r w:rsidRPr="00B01CD4">
              <w:rPr>
                <w:rFonts w:ascii="Arial" w:hAnsi="Arial" w:cs="Arial"/>
                <w:bCs/>
                <w:sz w:val="20"/>
                <w:szCs w:val="20"/>
                <w:lang w:eastAsia="cs-CZ"/>
              </w:rPr>
              <w:t>...........................................................</w:t>
            </w:r>
          </w:p>
          <w:p w14:paraId="4DE3B99B" w14:textId="77777777" w:rsidR="00B01CD4" w:rsidRPr="00B01CD4" w:rsidRDefault="00B01CD4" w:rsidP="00B01CD4">
            <w:pPr>
              <w:spacing w:line="280" w:lineRule="atLeast"/>
              <w:jc w:val="center"/>
              <w:rPr>
                <w:rFonts w:ascii="Arial" w:hAnsi="Arial" w:cs="Arial"/>
                <w:bCs/>
                <w:sz w:val="20"/>
                <w:szCs w:val="20"/>
              </w:rPr>
            </w:pPr>
            <w:r w:rsidRPr="00B01CD4">
              <w:rPr>
                <w:rFonts w:ascii="Arial" w:hAnsi="Arial" w:cs="Arial"/>
                <w:bCs/>
                <w:sz w:val="20"/>
                <w:szCs w:val="20"/>
              </w:rPr>
              <w:t>Česká republika – Ministerstvo práce a sociálních věcí</w:t>
            </w:r>
          </w:p>
          <w:p w14:paraId="2833B268" w14:textId="77777777" w:rsidR="00B01CD4" w:rsidRPr="00B01CD4" w:rsidRDefault="00B01CD4" w:rsidP="00B01CD4">
            <w:pPr>
              <w:spacing w:line="280" w:lineRule="atLeast"/>
              <w:jc w:val="center"/>
              <w:rPr>
                <w:rFonts w:ascii="Arial" w:hAnsi="Arial" w:cs="Arial"/>
                <w:bCs/>
                <w:sz w:val="20"/>
                <w:szCs w:val="20"/>
              </w:rPr>
            </w:pPr>
          </w:p>
          <w:p w14:paraId="00E60119" w14:textId="77777777" w:rsidR="00B01CD4" w:rsidRPr="00B01CD4" w:rsidRDefault="00B01CD4" w:rsidP="00B01CD4">
            <w:pPr>
              <w:spacing w:line="280" w:lineRule="atLeast"/>
              <w:jc w:val="center"/>
              <w:rPr>
                <w:rFonts w:ascii="Arial" w:hAnsi="Arial" w:cs="Arial"/>
                <w:bCs/>
                <w:sz w:val="20"/>
                <w:szCs w:val="20"/>
              </w:rPr>
            </w:pPr>
          </w:p>
          <w:p w14:paraId="39F823EA" w14:textId="77777777" w:rsidR="00744993" w:rsidRPr="00B01CD4" w:rsidRDefault="00744993" w:rsidP="00B01CD4">
            <w:pPr>
              <w:jc w:val="center"/>
              <w:rPr>
                <w:rFonts w:ascii="Arial" w:hAnsi="Arial" w:cs="Arial"/>
                <w:bCs/>
                <w:sz w:val="20"/>
                <w:szCs w:val="20"/>
              </w:rPr>
            </w:pPr>
          </w:p>
          <w:p w14:paraId="691BE01A" w14:textId="77777777" w:rsidR="00744993" w:rsidRPr="00B01CD4" w:rsidRDefault="00744993" w:rsidP="00B01CD4">
            <w:pPr>
              <w:jc w:val="center"/>
              <w:rPr>
                <w:rFonts w:ascii="Arial" w:hAnsi="Arial" w:cs="Arial"/>
                <w:bCs/>
                <w:sz w:val="20"/>
                <w:szCs w:val="20"/>
              </w:rPr>
            </w:pPr>
          </w:p>
          <w:p w14:paraId="2BC95727" w14:textId="77777777" w:rsidR="00744993" w:rsidRPr="00B01CD4" w:rsidRDefault="00744993" w:rsidP="00B01CD4">
            <w:pPr>
              <w:jc w:val="center"/>
              <w:rPr>
                <w:rFonts w:ascii="Arial" w:hAnsi="Arial" w:cs="Arial"/>
                <w:bCs/>
                <w:sz w:val="20"/>
                <w:szCs w:val="20"/>
              </w:rPr>
            </w:pPr>
          </w:p>
          <w:p w14:paraId="252427F4" w14:textId="77777777" w:rsidR="00744993" w:rsidRPr="00B01CD4" w:rsidRDefault="00744993" w:rsidP="00B01CD4">
            <w:pPr>
              <w:jc w:val="center"/>
              <w:rPr>
                <w:rFonts w:ascii="Arial" w:hAnsi="Arial" w:cs="Arial"/>
                <w:bCs/>
                <w:sz w:val="20"/>
                <w:szCs w:val="20"/>
              </w:rPr>
            </w:pPr>
          </w:p>
          <w:p w14:paraId="4FF06EB8" w14:textId="77777777" w:rsidR="00744993" w:rsidRPr="00B01CD4" w:rsidRDefault="00744993" w:rsidP="00B01CD4">
            <w:pPr>
              <w:jc w:val="center"/>
              <w:rPr>
                <w:rFonts w:ascii="Arial" w:hAnsi="Arial" w:cs="Arial"/>
                <w:bCs/>
                <w:sz w:val="20"/>
                <w:szCs w:val="20"/>
                <w:lang w:eastAsia="cs-CZ"/>
              </w:rPr>
            </w:pPr>
          </w:p>
        </w:tc>
      </w:tr>
    </w:tbl>
    <w:p w14:paraId="7828FB82" w14:textId="77777777" w:rsidR="00114B8D" w:rsidRDefault="00114B8D" w:rsidP="00402AF7">
      <w:pPr>
        <w:pStyle w:val="Nadpis3"/>
        <w:pBdr>
          <w:top w:val="none" w:sz="0" w:space="0" w:color="auto"/>
          <w:left w:val="none" w:sz="0" w:space="0" w:color="auto"/>
          <w:bottom w:val="none" w:sz="0" w:space="0" w:color="auto"/>
          <w:right w:val="none" w:sz="0" w:space="0" w:color="auto"/>
        </w:pBdr>
        <w:shd w:val="clear" w:color="auto" w:fill="auto"/>
        <w:spacing w:after="0"/>
        <w:ind w:left="0"/>
        <w:jc w:val="center"/>
        <w:rPr>
          <w:caps w:val="0"/>
          <w:kern w:val="0"/>
          <w:u w:val="single"/>
        </w:rPr>
      </w:pPr>
    </w:p>
    <w:p w14:paraId="28403D58" w14:textId="77777777" w:rsidR="00114B8D" w:rsidRDefault="00114B8D">
      <w:pPr>
        <w:spacing w:after="200" w:line="276" w:lineRule="auto"/>
        <w:rPr>
          <w:rFonts w:ascii="Arial" w:hAnsi="Arial" w:cs="Arial"/>
          <w:b/>
          <w:sz w:val="28"/>
          <w:szCs w:val="28"/>
          <w:u w:val="single"/>
        </w:rPr>
      </w:pPr>
      <w:r>
        <w:rPr>
          <w:caps/>
          <w:u w:val="single"/>
        </w:rPr>
        <w:br w:type="page"/>
      </w:r>
    </w:p>
    <w:p w14:paraId="62222444" w14:textId="5745B511" w:rsidR="00CA1507" w:rsidRPr="00402AF7" w:rsidRDefault="00402AF7" w:rsidP="00402AF7">
      <w:pPr>
        <w:pStyle w:val="Nadpis3"/>
        <w:pBdr>
          <w:top w:val="none" w:sz="0" w:space="0" w:color="auto"/>
          <w:left w:val="none" w:sz="0" w:space="0" w:color="auto"/>
          <w:bottom w:val="none" w:sz="0" w:space="0" w:color="auto"/>
          <w:right w:val="none" w:sz="0" w:space="0" w:color="auto"/>
        </w:pBdr>
        <w:shd w:val="clear" w:color="auto" w:fill="auto"/>
        <w:spacing w:after="0"/>
        <w:ind w:left="0"/>
        <w:jc w:val="center"/>
        <w:rPr>
          <w:caps w:val="0"/>
          <w:kern w:val="0"/>
          <w:u w:val="single"/>
        </w:rPr>
      </w:pPr>
      <w:r w:rsidRPr="00402AF7">
        <w:rPr>
          <w:caps w:val="0"/>
          <w:kern w:val="0"/>
          <w:u w:val="single"/>
        </w:rPr>
        <w:lastRenderedPageBreak/>
        <w:t xml:space="preserve">Příloha </w:t>
      </w:r>
      <w:r w:rsidR="00744993">
        <w:rPr>
          <w:caps w:val="0"/>
          <w:kern w:val="0"/>
          <w:u w:val="single"/>
        </w:rPr>
        <w:t>č. 1</w:t>
      </w:r>
      <w:r w:rsidRPr="00402AF7">
        <w:rPr>
          <w:caps w:val="0"/>
          <w:kern w:val="0"/>
          <w:u w:val="single"/>
        </w:rPr>
        <w:t>: Etický kodex</w:t>
      </w:r>
    </w:p>
    <w:p w14:paraId="3AECA552" w14:textId="77777777" w:rsidR="00402AF7" w:rsidRPr="00614ACB" w:rsidRDefault="00402AF7" w:rsidP="00CA1507">
      <w:pPr>
        <w:rPr>
          <w:rFonts w:ascii="Arial" w:hAnsi="Arial" w:cs="Arial"/>
        </w:rPr>
      </w:pPr>
    </w:p>
    <w:p w14:paraId="52D622E3" w14:textId="77777777" w:rsidR="00CA1507" w:rsidRPr="00744993" w:rsidRDefault="00CA1507" w:rsidP="00744993">
      <w:pPr>
        <w:spacing w:line="280" w:lineRule="atLeast"/>
        <w:rPr>
          <w:rFonts w:ascii="Arial" w:hAnsi="Arial" w:cs="Arial"/>
          <w:sz w:val="20"/>
          <w:szCs w:val="20"/>
        </w:rPr>
      </w:pPr>
      <w:r w:rsidRPr="00744993">
        <w:rPr>
          <w:rFonts w:ascii="Arial" w:hAnsi="Arial" w:cs="Arial"/>
          <w:sz w:val="20"/>
          <w:szCs w:val="20"/>
        </w:rPr>
        <w:t>FÉROVÁ HOSPODÁŘSKÁ SOUTĚŽ</w:t>
      </w:r>
    </w:p>
    <w:p w14:paraId="7C0544AA" w14:textId="77777777" w:rsidR="00CA1507" w:rsidRPr="00614ACB" w:rsidRDefault="00CA1507" w:rsidP="00744993">
      <w:pPr>
        <w:spacing w:after="120" w:line="280" w:lineRule="atLeast"/>
        <w:jc w:val="both"/>
        <w:rPr>
          <w:rFonts w:ascii="Arial" w:hAnsi="Arial" w:cs="Arial"/>
          <w:sz w:val="20"/>
          <w:szCs w:val="20"/>
        </w:rPr>
      </w:pPr>
      <w:r w:rsidRPr="00614ACB">
        <w:rPr>
          <w:rFonts w:ascii="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2C139827" w14:textId="77777777" w:rsidR="00CA1507" w:rsidRPr="00614ACB" w:rsidRDefault="00CA1507" w:rsidP="00744993">
      <w:pPr>
        <w:spacing w:line="280" w:lineRule="atLeast"/>
        <w:rPr>
          <w:rFonts w:ascii="Arial" w:hAnsi="Arial" w:cs="Arial"/>
          <w:sz w:val="20"/>
          <w:szCs w:val="20"/>
        </w:rPr>
      </w:pPr>
      <w:r w:rsidRPr="00614ACB">
        <w:rPr>
          <w:rFonts w:ascii="Arial" w:hAnsi="Arial" w:cs="Arial"/>
          <w:sz w:val="20"/>
          <w:szCs w:val="20"/>
        </w:rPr>
        <w:t>STŘET ZÁJMŮ</w:t>
      </w:r>
    </w:p>
    <w:p w14:paraId="06C0D688" w14:textId="0255DBB1" w:rsidR="00CA1507" w:rsidRPr="00614ACB" w:rsidRDefault="00CA1507" w:rsidP="00744993">
      <w:pPr>
        <w:spacing w:after="120" w:line="280" w:lineRule="atLeast"/>
        <w:jc w:val="both"/>
        <w:rPr>
          <w:rFonts w:ascii="Arial" w:hAnsi="Arial" w:cs="Arial"/>
          <w:sz w:val="20"/>
          <w:szCs w:val="20"/>
        </w:rPr>
      </w:pPr>
      <w:r w:rsidRPr="00614ACB">
        <w:rPr>
          <w:rFonts w:ascii="Arial" w:hAnsi="Arial" w:cs="Arial"/>
          <w:sz w:val="20"/>
          <w:szCs w:val="20"/>
        </w:rPr>
        <w:t xml:space="preserve">Smluvní strany se zavazují předcházet jakémukoliv střetu zájmů při navazování obchodních vztahů, </w:t>
      </w:r>
      <w:r w:rsidR="00744993">
        <w:rPr>
          <w:rFonts w:ascii="Arial" w:hAnsi="Arial" w:cs="Arial"/>
          <w:sz w:val="20"/>
          <w:szCs w:val="20"/>
        </w:rPr>
        <w:br/>
      </w:r>
      <w:r w:rsidRPr="00614ACB">
        <w:rPr>
          <w:rFonts w:ascii="Arial" w:hAnsi="Arial" w:cs="Arial"/>
          <w:sz w:val="20"/>
          <w:szCs w:val="20"/>
        </w:rPr>
        <w:t xml:space="preserve">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320A36DF" w14:textId="77777777" w:rsidR="00CA1507" w:rsidRPr="00614ACB" w:rsidRDefault="00CA1507" w:rsidP="00744993">
      <w:pPr>
        <w:spacing w:line="280" w:lineRule="atLeast"/>
        <w:rPr>
          <w:rFonts w:ascii="Arial" w:hAnsi="Arial" w:cs="Arial"/>
          <w:sz w:val="20"/>
          <w:szCs w:val="20"/>
        </w:rPr>
      </w:pPr>
      <w:r w:rsidRPr="00614ACB">
        <w:rPr>
          <w:rFonts w:ascii="Arial" w:hAnsi="Arial" w:cs="Arial"/>
          <w:sz w:val="20"/>
          <w:szCs w:val="20"/>
        </w:rPr>
        <w:t>PŘIJATELNÉ PRACOVNÍ PODMÍNKY</w:t>
      </w:r>
    </w:p>
    <w:p w14:paraId="4CE7E8EB" w14:textId="2F22CF6B" w:rsidR="00CA1507" w:rsidRPr="00614ACB" w:rsidRDefault="00CA1507" w:rsidP="00744993">
      <w:pPr>
        <w:spacing w:after="120" w:line="280" w:lineRule="atLeast"/>
        <w:jc w:val="both"/>
        <w:rPr>
          <w:rFonts w:ascii="Arial" w:hAnsi="Arial" w:cs="Arial"/>
          <w:sz w:val="20"/>
          <w:szCs w:val="20"/>
        </w:rPr>
      </w:pPr>
      <w:r w:rsidRPr="00614ACB">
        <w:rPr>
          <w:rFonts w:ascii="Arial" w:hAnsi="Arial" w:cs="Arial"/>
          <w:sz w:val="20"/>
          <w:szCs w:val="20"/>
        </w:rPr>
        <w:t xml:space="preserve">Smluvní strany se hlásí k hodnotám zajištění důstojných pracovních podmínek osob podílejících se </w:t>
      </w:r>
      <w:r w:rsidR="00946B49">
        <w:rPr>
          <w:rFonts w:ascii="Arial" w:hAnsi="Arial" w:cs="Arial"/>
          <w:sz w:val="20"/>
          <w:szCs w:val="20"/>
        </w:rPr>
        <w:br/>
      </w:r>
      <w:r w:rsidRPr="00614ACB">
        <w:rPr>
          <w:rFonts w:ascii="Arial" w:hAnsi="Arial" w:cs="Arial"/>
          <w:sz w:val="20"/>
          <w:szCs w:val="20"/>
        </w:rPr>
        <w:t xml:space="preserve">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w:t>
      </w:r>
      <w:r w:rsidR="00744993">
        <w:rPr>
          <w:rFonts w:ascii="Arial" w:hAnsi="Arial" w:cs="Arial"/>
          <w:sz w:val="20"/>
          <w:szCs w:val="20"/>
        </w:rPr>
        <w:br/>
      </w:r>
      <w:r w:rsidRPr="00614ACB">
        <w:rPr>
          <w:rFonts w:ascii="Arial" w:hAnsi="Arial" w:cs="Arial"/>
          <w:sz w:val="20"/>
          <w:szCs w:val="20"/>
        </w:rPr>
        <w:t>k obcházení pracovněprávních předpisů.</w:t>
      </w:r>
    </w:p>
    <w:p w14:paraId="514E1D2E" w14:textId="77777777" w:rsidR="00CA1507" w:rsidRPr="00614ACB" w:rsidRDefault="00CA1507" w:rsidP="00744993">
      <w:pPr>
        <w:spacing w:line="280" w:lineRule="atLeast"/>
        <w:rPr>
          <w:rFonts w:ascii="Arial" w:hAnsi="Arial" w:cs="Arial"/>
          <w:sz w:val="20"/>
          <w:szCs w:val="20"/>
        </w:rPr>
      </w:pPr>
      <w:r w:rsidRPr="00614ACB">
        <w:rPr>
          <w:rFonts w:ascii="Arial" w:hAnsi="Arial" w:cs="Arial"/>
          <w:sz w:val="20"/>
          <w:szCs w:val="20"/>
        </w:rPr>
        <w:t>ZÁKAZ DISKRIMINACE A ZAJIŠTĚNÍ ROVNÝCH PŘÍLEŽITOSTÍ</w:t>
      </w:r>
    </w:p>
    <w:p w14:paraId="3CC25A6F" w14:textId="77777777" w:rsidR="00CA1507" w:rsidRPr="00614ACB" w:rsidRDefault="00CA1507" w:rsidP="00744993">
      <w:pPr>
        <w:spacing w:after="120" w:line="280" w:lineRule="atLeast"/>
        <w:jc w:val="both"/>
        <w:rPr>
          <w:rFonts w:ascii="Arial" w:hAnsi="Arial" w:cs="Arial"/>
          <w:sz w:val="20"/>
          <w:szCs w:val="20"/>
        </w:rPr>
      </w:pPr>
      <w:r w:rsidRPr="00614ACB">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29B51008" w14:textId="77777777" w:rsidR="00CA1507" w:rsidRPr="00614ACB" w:rsidRDefault="00CA1507" w:rsidP="00744993">
      <w:pPr>
        <w:spacing w:line="280" w:lineRule="atLeast"/>
        <w:rPr>
          <w:rFonts w:ascii="Arial" w:hAnsi="Arial" w:cs="Arial"/>
          <w:sz w:val="20"/>
          <w:szCs w:val="20"/>
        </w:rPr>
      </w:pPr>
      <w:r w:rsidRPr="00614ACB">
        <w:rPr>
          <w:rFonts w:ascii="Arial" w:hAnsi="Arial" w:cs="Arial"/>
          <w:sz w:val="20"/>
          <w:szCs w:val="20"/>
        </w:rPr>
        <w:t>EKONOMICKÉ ASPEKTY</w:t>
      </w:r>
    </w:p>
    <w:p w14:paraId="2234BC74" w14:textId="670E1B14" w:rsidR="00CA1507" w:rsidRPr="00614ACB" w:rsidRDefault="00CA1507" w:rsidP="00744993">
      <w:pPr>
        <w:spacing w:after="120" w:line="280" w:lineRule="atLeast"/>
        <w:jc w:val="both"/>
        <w:rPr>
          <w:rFonts w:ascii="Arial" w:hAnsi="Arial" w:cs="Arial"/>
          <w:sz w:val="20"/>
          <w:szCs w:val="20"/>
        </w:rPr>
      </w:pPr>
      <w:r w:rsidRPr="00614ACB">
        <w:rPr>
          <w:rFonts w:ascii="Arial" w:hAnsi="Arial" w:cs="Arial"/>
          <w:sz w:val="20"/>
          <w:szCs w:val="20"/>
        </w:rPr>
        <w:t xml:space="preserve">Smluvní strany se hlásí k hodnotám odsuzujícím jednání nežádoucí z ekonomického hlediska, čímž se rozumí zejména snaha o praní špinavých peněz, snaha o legalizaci nezákonných a neetických zisků, důvěryhodnost </w:t>
      </w:r>
      <w:r w:rsidR="009A6A0E">
        <w:rPr>
          <w:rFonts w:ascii="Arial" w:hAnsi="Arial" w:cs="Arial"/>
          <w:sz w:val="20"/>
          <w:szCs w:val="20"/>
        </w:rPr>
        <w:t>Z</w:t>
      </w:r>
      <w:r w:rsidR="005760C8">
        <w:rPr>
          <w:rFonts w:ascii="Arial" w:hAnsi="Arial" w:cs="Arial"/>
          <w:bCs/>
          <w:iCs/>
          <w:sz w:val="20"/>
          <w:szCs w:val="20"/>
          <w:lang w:eastAsia="cs-CZ"/>
        </w:rPr>
        <w:t>hotovitel</w:t>
      </w:r>
      <w:r w:rsidR="009A6A0E">
        <w:rPr>
          <w:rFonts w:ascii="Arial" w:hAnsi="Arial" w:cs="Arial"/>
          <w:sz w:val="20"/>
          <w:szCs w:val="20"/>
        </w:rPr>
        <w:t xml:space="preserve">e </w:t>
      </w:r>
      <w:r w:rsidRPr="00614ACB">
        <w:rPr>
          <w:rFonts w:ascii="Arial" w:hAnsi="Arial" w:cs="Arial"/>
          <w:sz w:val="20"/>
          <w:szCs w:val="20"/>
        </w:rPr>
        <w:t xml:space="preserve">z hlediska sídla podnikání a realizace finančních transakcí (sídlo </w:t>
      </w:r>
      <w:r w:rsidR="005760C8" w:rsidRPr="008B367F">
        <w:rPr>
          <w:rFonts w:ascii="Arial" w:hAnsi="Arial" w:cs="Arial"/>
          <w:bCs/>
          <w:iCs/>
          <w:sz w:val="20"/>
          <w:szCs w:val="20"/>
          <w:lang w:eastAsia="cs-CZ"/>
        </w:rPr>
        <w:t>Z</w:t>
      </w:r>
      <w:r w:rsidR="005760C8">
        <w:rPr>
          <w:rFonts w:ascii="Arial" w:hAnsi="Arial" w:cs="Arial"/>
          <w:bCs/>
          <w:iCs/>
          <w:sz w:val="20"/>
          <w:szCs w:val="20"/>
          <w:lang w:eastAsia="cs-CZ"/>
        </w:rPr>
        <w:t>hotovitel</w:t>
      </w:r>
      <w:r w:rsidR="005760C8">
        <w:rPr>
          <w:rFonts w:ascii="Arial" w:hAnsi="Arial" w:cs="Arial"/>
          <w:sz w:val="20"/>
          <w:szCs w:val="20"/>
        </w:rPr>
        <w:t xml:space="preserve">e </w:t>
      </w:r>
      <w:r w:rsidRPr="00614ACB">
        <w:rPr>
          <w:rFonts w:ascii="Arial" w:hAnsi="Arial" w:cs="Arial"/>
          <w:sz w:val="20"/>
          <w:szCs w:val="20"/>
        </w:rPr>
        <w:t xml:space="preserve">nebo platební instituce, kterou používá, se nesmí nacházet v zemi zapsané na seznamu zemí nespolupracujících daňových jurisdikcí vytvořených Evropskou unií). </w:t>
      </w:r>
      <w:r w:rsidR="005760C8" w:rsidRPr="008B367F">
        <w:rPr>
          <w:rFonts w:ascii="Arial" w:hAnsi="Arial" w:cs="Arial"/>
          <w:bCs/>
          <w:iCs/>
          <w:sz w:val="20"/>
          <w:szCs w:val="20"/>
          <w:lang w:eastAsia="cs-CZ"/>
        </w:rPr>
        <w:t>Z</w:t>
      </w:r>
      <w:r w:rsidR="005760C8">
        <w:rPr>
          <w:rFonts w:ascii="Arial" w:hAnsi="Arial" w:cs="Arial"/>
          <w:bCs/>
          <w:iCs/>
          <w:sz w:val="20"/>
          <w:szCs w:val="20"/>
          <w:lang w:eastAsia="cs-CZ"/>
        </w:rPr>
        <w:t>hotovitel</w:t>
      </w:r>
      <w:r w:rsidR="009A6A0E">
        <w:rPr>
          <w:rFonts w:ascii="Arial" w:hAnsi="Arial" w:cs="Arial"/>
          <w:sz w:val="20"/>
          <w:szCs w:val="20"/>
        </w:rPr>
        <w:t xml:space="preserve"> </w:t>
      </w:r>
      <w:r w:rsidRPr="00614ACB">
        <w:rPr>
          <w:rFonts w:ascii="Arial" w:hAnsi="Arial" w:cs="Arial"/>
          <w:sz w:val="20"/>
          <w:szCs w:val="20"/>
        </w:rPr>
        <w:t xml:space="preserve">se zavazuje, </w:t>
      </w:r>
      <w:r w:rsidR="00744993">
        <w:rPr>
          <w:rFonts w:ascii="Arial" w:hAnsi="Arial" w:cs="Arial"/>
          <w:sz w:val="20"/>
          <w:szCs w:val="20"/>
        </w:rPr>
        <w:br/>
      </w:r>
      <w:r w:rsidRPr="00614ACB">
        <w:rPr>
          <w:rFonts w:ascii="Arial" w:hAnsi="Arial" w:cs="Arial"/>
          <w:sz w:val="20"/>
          <w:szCs w:val="20"/>
        </w:rPr>
        <w:t xml:space="preserve">že všem svým obchodním partnerům v poddodavatelském řetězci zajistí férové smluvní podmínky, tím se rozumí zejména nastavení stejné nebo kratší splatnosti faktur (a její dodržování), jaká je ujednána </w:t>
      </w:r>
      <w:r w:rsidR="00744993">
        <w:rPr>
          <w:rFonts w:ascii="Arial" w:hAnsi="Arial" w:cs="Arial"/>
          <w:sz w:val="20"/>
          <w:szCs w:val="20"/>
        </w:rPr>
        <w:br/>
      </w:r>
      <w:r w:rsidRPr="00614ACB">
        <w:rPr>
          <w:rFonts w:ascii="Arial" w:hAnsi="Arial" w:cs="Arial"/>
          <w:sz w:val="20"/>
          <w:szCs w:val="20"/>
        </w:rPr>
        <w:t xml:space="preserve">ve Smlouvě, resp. podpora malých a středních podniků. </w:t>
      </w:r>
    </w:p>
    <w:p w14:paraId="259CBBF1" w14:textId="77777777" w:rsidR="00CA1507" w:rsidRPr="00614ACB" w:rsidRDefault="00CA1507" w:rsidP="00744993">
      <w:pPr>
        <w:spacing w:line="280" w:lineRule="atLeast"/>
        <w:rPr>
          <w:rFonts w:ascii="Arial" w:hAnsi="Arial" w:cs="Arial"/>
          <w:sz w:val="20"/>
          <w:szCs w:val="20"/>
        </w:rPr>
      </w:pPr>
      <w:r w:rsidRPr="00614ACB">
        <w:rPr>
          <w:rFonts w:ascii="Arial" w:hAnsi="Arial" w:cs="Arial"/>
          <w:sz w:val="20"/>
          <w:szCs w:val="20"/>
        </w:rPr>
        <w:t>EKOLOGICKÉ ASPEKTY</w:t>
      </w:r>
    </w:p>
    <w:p w14:paraId="08E2C7AC" w14:textId="77777777" w:rsidR="00CA1507" w:rsidRPr="00614ACB" w:rsidRDefault="00CA1507" w:rsidP="00CA1507">
      <w:pPr>
        <w:spacing w:line="280" w:lineRule="atLeast"/>
        <w:jc w:val="both"/>
        <w:rPr>
          <w:rFonts w:ascii="Arial" w:hAnsi="Arial" w:cs="Arial"/>
          <w:sz w:val="20"/>
          <w:szCs w:val="20"/>
        </w:rPr>
      </w:pPr>
      <w:r w:rsidRPr="00614ACB">
        <w:rPr>
          <w:rFonts w:ascii="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7F12D105" w14:textId="77777777" w:rsidR="00CA1507" w:rsidRPr="00614ACB" w:rsidRDefault="00CA1507" w:rsidP="00CA1507">
      <w:pPr>
        <w:spacing w:line="280" w:lineRule="atLeast"/>
        <w:rPr>
          <w:rFonts w:ascii="Arial" w:hAnsi="Arial" w:cs="Arial"/>
          <w:sz w:val="20"/>
          <w:szCs w:val="20"/>
        </w:rPr>
      </w:pPr>
    </w:p>
    <w:p w14:paraId="3F3971A4" w14:textId="77777777" w:rsidR="00CA1507" w:rsidRDefault="00CA1507">
      <w:pPr>
        <w:spacing w:after="200" w:line="276" w:lineRule="auto"/>
        <w:rPr>
          <w:rFonts w:ascii="Arial" w:hAnsi="Arial" w:cs="Arial"/>
          <w:b/>
          <w:caps/>
          <w:kern w:val="28"/>
          <w:sz w:val="28"/>
          <w:szCs w:val="28"/>
        </w:rPr>
      </w:pPr>
      <w:r>
        <w:br w:type="page"/>
      </w:r>
    </w:p>
    <w:p w14:paraId="0FAD8F8A" w14:textId="673A67EF" w:rsidR="00CA1507" w:rsidRDefault="00CA1507" w:rsidP="00BE4554">
      <w:pPr>
        <w:pStyle w:val="Nadpis3"/>
        <w:pBdr>
          <w:top w:val="none" w:sz="0" w:space="0" w:color="auto"/>
          <w:left w:val="none" w:sz="0" w:space="0" w:color="auto"/>
          <w:bottom w:val="none" w:sz="0" w:space="0" w:color="auto"/>
          <w:right w:val="none" w:sz="0" w:space="0" w:color="auto"/>
        </w:pBdr>
        <w:shd w:val="clear" w:color="auto" w:fill="auto"/>
        <w:spacing w:after="0"/>
        <w:ind w:left="0"/>
        <w:jc w:val="center"/>
        <w:rPr>
          <w:caps w:val="0"/>
          <w:kern w:val="0"/>
          <w:u w:val="single"/>
        </w:rPr>
      </w:pPr>
      <w:r w:rsidRPr="00F57444">
        <w:rPr>
          <w:caps w:val="0"/>
          <w:kern w:val="0"/>
          <w:u w:val="single"/>
        </w:rPr>
        <w:lastRenderedPageBreak/>
        <w:t xml:space="preserve">Příloha </w:t>
      </w:r>
      <w:r w:rsidR="00744993" w:rsidRPr="00F57444">
        <w:rPr>
          <w:caps w:val="0"/>
          <w:kern w:val="0"/>
          <w:u w:val="single"/>
        </w:rPr>
        <w:t>č. 2</w:t>
      </w:r>
      <w:r w:rsidRPr="00F57444">
        <w:rPr>
          <w:caps w:val="0"/>
          <w:kern w:val="0"/>
          <w:u w:val="single"/>
        </w:rPr>
        <w:t>: Specifikace předmětu plnění</w:t>
      </w:r>
    </w:p>
    <w:p w14:paraId="7CC48D46" w14:textId="77777777" w:rsidR="00BE4554" w:rsidRDefault="00BE4554" w:rsidP="00BE4554"/>
    <w:p w14:paraId="697E14DD" w14:textId="55A955C2" w:rsidR="007101BA" w:rsidRPr="000536F7" w:rsidRDefault="00F23227" w:rsidP="00227603">
      <w:pPr>
        <w:pStyle w:val="Zhlav"/>
        <w:spacing w:line="280" w:lineRule="atLeast"/>
        <w:jc w:val="both"/>
        <w:rPr>
          <w:rFonts w:ascii="Arial" w:hAnsi="Arial" w:cs="Arial"/>
          <w:bCs/>
          <w:sz w:val="20"/>
        </w:rPr>
      </w:pPr>
      <w:r w:rsidRPr="000536F7">
        <w:rPr>
          <w:rFonts w:ascii="Arial" w:hAnsi="Arial" w:cs="Arial"/>
          <w:bCs/>
          <w:sz w:val="20"/>
        </w:rPr>
        <w:t xml:space="preserve">Předmětem plnění jsou technické a projekční služby spočívající v dopracování projektové dokumentace pro realizaci rekonstrukce střechy a pro dotační projekt na umístění fotovoltaické elektrárny (FVE) na budovu MPSV Na Poříčním právu 1, Praha 2 a další související činnosti. </w:t>
      </w:r>
    </w:p>
    <w:p w14:paraId="70A5EDFA" w14:textId="77777777" w:rsidR="00817E5D" w:rsidRPr="000536F7" w:rsidRDefault="00817E5D" w:rsidP="00227603">
      <w:pPr>
        <w:pStyle w:val="Zhlav"/>
        <w:spacing w:line="280" w:lineRule="atLeast"/>
        <w:jc w:val="both"/>
        <w:rPr>
          <w:rFonts w:ascii="Arial" w:hAnsi="Arial" w:cs="Arial"/>
          <w:b/>
          <w:bCs/>
          <w:sz w:val="20"/>
        </w:rPr>
      </w:pPr>
    </w:p>
    <w:p w14:paraId="4DEC065D" w14:textId="77777777" w:rsidR="00BB353F" w:rsidRPr="000536F7" w:rsidRDefault="00BB353F" w:rsidP="00227603">
      <w:pPr>
        <w:pStyle w:val="Zhlav"/>
        <w:spacing w:line="280" w:lineRule="atLeast"/>
        <w:jc w:val="both"/>
        <w:rPr>
          <w:rFonts w:ascii="Arial" w:hAnsi="Arial" w:cs="Arial"/>
          <w:b/>
          <w:bCs/>
          <w:sz w:val="20"/>
        </w:rPr>
      </w:pPr>
    </w:p>
    <w:p w14:paraId="3BB2A7F9" w14:textId="4BA7266D" w:rsidR="00227603" w:rsidRPr="000536F7" w:rsidRDefault="00227603" w:rsidP="00227603">
      <w:pPr>
        <w:pStyle w:val="Zhlav"/>
        <w:spacing w:line="280" w:lineRule="atLeast"/>
        <w:jc w:val="both"/>
        <w:rPr>
          <w:rFonts w:ascii="Arial" w:hAnsi="Arial" w:cs="Arial"/>
          <w:b/>
          <w:bCs/>
          <w:sz w:val="20"/>
        </w:rPr>
      </w:pPr>
      <w:r w:rsidRPr="000536F7">
        <w:rPr>
          <w:rFonts w:ascii="Arial" w:hAnsi="Arial" w:cs="Arial"/>
          <w:bCs/>
          <w:sz w:val="20"/>
        </w:rPr>
        <w:t xml:space="preserve">Fotovoltaika (dále jen „FVE“) se má sestávat z integrovaných nalepovacích fotovoltaických pásů minimální tloušťky (do 3 mm), monokrystalické s technologií </w:t>
      </w:r>
      <w:proofErr w:type="spellStart"/>
      <w:r w:rsidRPr="000536F7">
        <w:rPr>
          <w:rFonts w:ascii="Arial" w:hAnsi="Arial" w:cs="Arial"/>
          <w:bCs/>
          <w:sz w:val="20"/>
        </w:rPr>
        <w:t>nanovodičů</w:t>
      </w:r>
      <w:proofErr w:type="spellEnd"/>
      <w:r w:rsidRPr="000536F7">
        <w:rPr>
          <w:rFonts w:ascii="Arial" w:hAnsi="Arial" w:cs="Arial"/>
          <w:bCs/>
          <w:sz w:val="20"/>
        </w:rPr>
        <w:t xml:space="preserve">, bez nosné konstrukce, v provedení dle stanoviska památkové péče a uvažovaným </w:t>
      </w:r>
      <w:proofErr w:type="spellStart"/>
      <w:r w:rsidRPr="000536F7">
        <w:rPr>
          <w:rFonts w:ascii="Arial" w:hAnsi="Arial" w:cs="Arial"/>
          <w:bCs/>
          <w:sz w:val="20"/>
        </w:rPr>
        <w:t>inslatovaným</w:t>
      </w:r>
      <w:proofErr w:type="spellEnd"/>
      <w:r w:rsidRPr="000536F7">
        <w:rPr>
          <w:rFonts w:ascii="Arial" w:hAnsi="Arial" w:cs="Arial"/>
          <w:bCs/>
          <w:sz w:val="20"/>
        </w:rPr>
        <w:t xml:space="preserve"> výkonem celé FVE minimálně 50 </w:t>
      </w:r>
      <w:proofErr w:type="spellStart"/>
      <w:r w:rsidRPr="000536F7">
        <w:rPr>
          <w:rFonts w:ascii="Arial" w:hAnsi="Arial" w:cs="Arial"/>
          <w:bCs/>
          <w:sz w:val="20"/>
        </w:rPr>
        <w:t>kWp</w:t>
      </w:r>
      <w:proofErr w:type="spellEnd"/>
      <w:r w:rsidRPr="000536F7">
        <w:rPr>
          <w:rFonts w:ascii="Arial" w:hAnsi="Arial" w:cs="Arial"/>
          <w:bCs/>
          <w:sz w:val="20"/>
        </w:rPr>
        <w:t xml:space="preserve">. </w:t>
      </w:r>
    </w:p>
    <w:p w14:paraId="384638E4" w14:textId="77777777" w:rsidR="007101BA" w:rsidRPr="000536F7" w:rsidRDefault="007101BA" w:rsidP="00227603">
      <w:pPr>
        <w:pStyle w:val="Zhlav"/>
        <w:spacing w:line="280" w:lineRule="atLeast"/>
        <w:jc w:val="both"/>
        <w:rPr>
          <w:rFonts w:ascii="Arial" w:hAnsi="Arial" w:cs="Arial"/>
          <w:b/>
          <w:bCs/>
          <w:sz w:val="20"/>
        </w:rPr>
      </w:pPr>
    </w:p>
    <w:p w14:paraId="587FAF42" w14:textId="77777777" w:rsidR="00BB353F" w:rsidRPr="000536F7" w:rsidRDefault="00BB353F" w:rsidP="00227603">
      <w:pPr>
        <w:pStyle w:val="Zhlav"/>
        <w:spacing w:line="280" w:lineRule="atLeast"/>
        <w:jc w:val="both"/>
        <w:rPr>
          <w:rFonts w:ascii="Arial" w:hAnsi="Arial" w:cs="Arial"/>
          <w:b/>
          <w:bCs/>
          <w:sz w:val="20"/>
        </w:rPr>
      </w:pPr>
    </w:p>
    <w:p w14:paraId="20F295A0" w14:textId="000F305F" w:rsidR="007101BA" w:rsidRPr="000536F7" w:rsidRDefault="00F23227" w:rsidP="00227603">
      <w:pPr>
        <w:pStyle w:val="Zhlav"/>
        <w:spacing w:line="280" w:lineRule="atLeast"/>
        <w:jc w:val="both"/>
        <w:rPr>
          <w:rFonts w:ascii="Arial" w:hAnsi="Arial" w:cs="Arial"/>
          <w:bCs/>
          <w:sz w:val="20"/>
        </w:rPr>
      </w:pPr>
      <w:r w:rsidRPr="000536F7">
        <w:rPr>
          <w:rFonts w:ascii="Arial" w:hAnsi="Arial" w:cs="Arial"/>
          <w:bCs/>
          <w:sz w:val="20"/>
        </w:rPr>
        <w:t xml:space="preserve">Předmět plnění musí splňovat podmínky stanovené právními předpisy a normami ČSN. Budova MPSV je jako nemovitá kulturní památka v Pražské památkové rezervaci (rejs. č. </w:t>
      </w:r>
      <w:hyperlink r:id="rId12" w:history="1">
        <w:r w:rsidRPr="000536F7">
          <w:rPr>
            <w:rStyle w:val="Hypertextovodkaz"/>
            <w:rFonts w:ascii="Arial" w:hAnsi="Arial" w:cs="Arial"/>
            <w:bCs/>
            <w:color w:val="auto"/>
            <w:sz w:val="20"/>
          </w:rPr>
          <w:t>ÚSKP ČR 40127/1-1240</w:t>
        </w:r>
      </w:hyperlink>
      <w:r w:rsidRPr="000536F7">
        <w:rPr>
          <w:rFonts w:ascii="Arial" w:hAnsi="Arial" w:cs="Arial"/>
          <w:bCs/>
          <w:sz w:val="20"/>
        </w:rPr>
        <w:t>) chráněna ve smyslu ustanovení zákona č. 20/1987 Sb., o státní památkové péči, ve znění pozdějších předpisů, a na stavební úpravy se vztahují také ustanovení nařízení vlády č. 66/1971 Sb., o památkové rezervaci v hlavním městě Praze, ze dne 21.7.1971</w:t>
      </w:r>
      <w:r w:rsidR="007101BA" w:rsidRPr="000536F7">
        <w:rPr>
          <w:rFonts w:ascii="Arial" w:hAnsi="Arial" w:cs="Arial"/>
          <w:bCs/>
          <w:sz w:val="20"/>
        </w:rPr>
        <w:t xml:space="preserve">. </w:t>
      </w:r>
    </w:p>
    <w:p w14:paraId="7786529A" w14:textId="77777777" w:rsidR="007101BA" w:rsidRPr="000536F7" w:rsidRDefault="007101BA" w:rsidP="00227603">
      <w:pPr>
        <w:pStyle w:val="Zhlav"/>
        <w:spacing w:line="280" w:lineRule="atLeast"/>
        <w:jc w:val="both"/>
        <w:rPr>
          <w:rFonts w:ascii="Arial" w:hAnsi="Arial" w:cs="Arial"/>
          <w:bCs/>
          <w:sz w:val="20"/>
        </w:rPr>
      </w:pPr>
    </w:p>
    <w:p w14:paraId="267416A1" w14:textId="77777777" w:rsidR="00BB353F" w:rsidRPr="000536F7" w:rsidRDefault="00BB353F" w:rsidP="00227603">
      <w:pPr>
        <w:pStyle w:val="Zhlav"/>
        <w:spacing w:line="280" w:lineRule="atLeast"/>
        <w:jc w:val="both"/>
        <w:rPr>
          <w:rFonts w:ascii="Arial" w:hAnsi="Arial" w:cs="Arial"/>
          <w:bCs/>
          <w:sz w:val="20"/>
        </w:rPr>
      </w:pPr>
    </w:p>
    <w:p w14:paraId="1AD22DAA" w14:textId="52CECE8C" w:rsidR="007101BA" w:rsidRPr="000536F7" w:rsidRDefault="001F7FBD" w:rsidP="00227603">
      <w:pPr>
        <w:pStyle w:val="Zhlav"/>
        <w:spacing w:line="280" w:lineRule="atLeast"/>
        <w:jc w:val="both"/>
        <w:rPr>
          <w:rFonts w:ascii="Arial" w:hAnsi="Arial" w:cs="Arial"/>
          <w:bCs/>
          <w:sz w:val="20"/>
        </w:rPr>
      </w:pPr>
      <w:r w:rsidRPr="000536F7">
        <w:rPr>
          <w:rFonts w:ascii="Arial" w:hAnsi="Arial" w:cs="Arial"/>
          <w:bCs/>
          <w:sz w:val="20"/>
        </w:rPr>
        <w:t xml:space="preserve">Služby budou poskytnuty </w:t>
      </w:r>
      <w:r w:rsidR="007101BA" w:rsidRPr="000536F7">
        <w:rPr>
          <w:rFonts w:ascii="Arial" w:hAnsi="Arial" w:cs="Arial"/>
          <w:bCs/>
          <w:sz w:val="20"/>
        </w:rPr>
        <w:t xml:space="preserve">v souladu s dalšími </w:t>
      </w:r>
      <w:r w:rsidR="00227603" w:rsidRPr="000536F7">
        <w:rPr>
          <w:rFonts w:ascii="Arial" w:hAnsi="Arial" w:cs="Arial"/>
          <w:bCs/>
          <w:sz w:val="20"/>
        </w:rPr>
        <w:t xml:space="preserve">níže uvedenými </w:t>
      </w:r>
      <w:r w:rsidR="007101BA" w:rsidRPr="000536F7">
        <w:rPr>
          <w:rFonts w:ascii="Arial" w:hAnsi="Arial" w:cs="Arial"/>
          <w:bCs/>
          <w:sz w:val="20"/>
        </w:rPr>
        <w:t>technickými podklady</w:t>
      </w:r>
      <w:r w:rsidRPr="000536F7">
        <w:rPr>
          <w:rFonts w:ascii="Arial" w:hAnsi="Arial" w:cs="Arial"/>
          <w:bCs/>
          <w:sz w:val="20"/>
        </w:rPr>
        <w:t xml:space="preserve"> (v elektronické verzi samostatně): </w:t>
      </w:r>
    </w:p>
    <w:p w14:paraId="673ECD05" w14:textId="03AE6FCD" w:rsidR="007101BA" w:rsidRPr="000536F7" w:rsidRDefault="007101BA" w:rsidP="00227603">
      <w:pPr>
        <w:pStyle w:val="Zhlav"/>
        <w:numPr>
          <w:ilvl w:val="0"/>
          <w:numId w:val="32"/>
        </w:numPr>
        <w:tabs>
          <w:tab w:val="clear" w:pos="4153"/>
          <w:tab w:val="clear" w:pos="8306"/>
        </w:tabs>
        <w:spacing w:line="280" w:lineRule="atLeast"/>
        <w:jc w:val="both"/>
        <w:rPr>
          <w:rFonts w:ascii="Arial" w:hAnsi="Arial" w:cs="Arial"/>
          <w:sz w:val="20"/>
        </w:rPr>
      </w:pPr>
      <w:r w:rsidRPr="000536F7">
        <w:rPr>
          <w:rFonts w:ascii="Arial" w:hAnsi="Arial" w:cs="Arial"/>
          <w:sz w:val="20"/>
        </w:rPr>
        <w:t xml:space="preserve">Projektová dokumentace </w:t>
      </w:r>
      <w:r w:rsidR="006F3218" w:rsidRPr="000536F7">
        <w:rPr>
          <w:rFonts w:ascii="Arial" w:hAnsi="Arial" w:cs="Arial"/>
          <w:sz w:val="20"/>
        </w:rPr>
        <w:t xml:space="preserve">a její doplnění </w:t>
      </w:r>
    </w:p>
    <w:p w14:paraId="0DC98066" w14:textId="77777777" w:rsidR="005E22C2" w:rsidRPr="000536F7" w:rsidRDefault="007101BA" w:rsidP="00227603">
      <w:pPr>
        <w:pStyle w:val="Zhlav"/>
        <w:numPr>
          <w:ilvl w:val="0"/>
          <w:numId w:val="32"/>
        </w:numPr>
        <w:tabs>
          <w:tab w:val="clear" w:pos="4153"/>
          <w:tab w:val="clear" w:pos="8306"/>
        </w:tabs>
        <w:spacing w:line="280" w:lineRule="atLeast"/>
        <w:jc w:val="both"/>
        <w:rPr>
          <w:rFonts w:ascii="Arial" w:hAnsi="Arial" w:cs="Arial"/>
          <w:sz w:val="20"/>
        </w:rPr>
      </w:pPr>
      <w:r w:rsidRPr="000536F7">
        <w:rPr>
          <w:rFonts w:ascii="Arial" w:hAnsi="Arial" w:cs="Arial"/>
          <w:sz w:val="20"/>
        </w:rPr>
        <w:t>Studie Instalace fotovoltaiky Na Poříčním právu 376/1, 128 01 Praha 2</w:t>
      </w:r>
    </w:p>
    <w:p w14:paraId="12AB1C69" w14:textId="6A064672" w:rsidR="005E22C2" w:rsidRPr="000536F7" w:rsidRDefault="005E22C2" w:rsidP="00227603">
      <w:pPr>
        <w:pStyle w:val="Zhlav"/>
        <w:numPr>
          <w:ilvl w:val="0"/>
          <w:numId w:val="32"/>
        </w:numPr>
        <w:tabs>
          <w:tab w:val="clear" w:pos="4153"/>
          <w:tab w:val="clear" w:pos="8306"/>
        </w:tabs>
        <w:spacing w:line="280" w:lineRule="atLeast"/>
        <w:jc w:val="both"/>
        <w:rPr>
          <w:rFonts w:ascii="Arial" w:hAnsi="Arial" w:cs="Arial"/>
          <w:sz w:val="20"/>
        </w:rPr>
      </w:pPr>
      <w:r w:rsidRPr="000536F7">
        <w:rPr>
          <w:rFonts w:ascii="Arial" w:hAnsi="Arial" w:cs="Arial"/>
          <w:sz w:val="20"/>
        </w:rPr>
        <w:t>Restaurátorský průzkum a restaurátorský záměr travertinové zábradlí, travertinové hlavice Na Poříčním právu 376/1, 128 01 Praha 2</w:t>
      </w:r>
    </w:p>
    <w:p w14:paraId="719E7D19" w14:textId="77777777" w:rsidR="007101BA" w:rsidRPr="000536F7" w:rsidRDefault="007101BA" w:rsidP="00227603">
      <w:pPr>
        <w:pStyle w:val="Zhlav"/>
        <w:numPr>
          <w:ilvl w:val="0"/>
          <w:numId w:val="32"/>
        </w:numPr>
        <w:tabs>
          <w:tab w:val="clear" w:pos="4153"/>
          <w:tab w:val="clear" w:pos="8306"/>
        </w:tabs>
        <w:spacing w:line="280" w:lineRule="atLeast"/>
        <w:jc w:val="both"/>
        <w:rPr>
          <w:rFonts w:ascii="Arial" w:hAnsi="Arial" w:cs="Arial"/>
          <w:sz w:val="20"/>
        </w:rPr>
      </w:pPr>
      <w:r w:rsidRPr="000536F7">
        <w:rPr>
          <w:rFonts w:ascii="Arial" w:hAnsi="Arial" w:cs="Arial"/>
          <w:sz w:val="20"/>
        </w:rPr>
        <w:t>Rozhodnutí MHMP OPP č.j. 15352/2025 ze dne 10.1.2025</w:t>
      </w:r>
    </w:p>
    <w:p w14:paraId="68322B0E" w14:textId="77777777" w:rsidR="007101BA" w:rsidRPr="000536F7" w:rsidRDefault="007101BA" w:rsidP="00227603">
      <w:pPr>
        <w:pStyle w:val="Odstavecseseznamem"/>
        <w:widowControl w:val="0"/>
        <w:numPr>
          <w:ilvl w:val="0"/>
          <w:numId w:val="32"/>
        </w:numPr>
        <w:spacing w:after="0" w:line="280" w:lineRule="atLeast"/>
        <w:ind w:right="23"/>
        <w:contextualSpacing w:val="0"/>
        <w:rPr>
          <w:rFonts w:ascii="Arial" w:hAnsi="Arial" w:cs="Arial"/>
          <w:b w:val="0"/>
          <w:bCs w:val="0"/>
          <w:color w:val="auto"/>
          <w:sz w:val="20"/>
          <w:szCs w:val="20"/>
        </w:rPr>
      </w:pPr>
      <w:r w:rsidRPr="000536F7">
        <w:rPr>
          <w:rFonts w:ascii="Arial" w:hAnsi="Arial" w:cs="Arial"/>
          <w:b w:val="0"/>
          <w:bCs w:val="0"/>
          <w:color w:val="auto"/>
          <w:sz w:val="20"/>
          <w:szCs w:val="20"/>
        </w:rPr>
        <w:t xml:space="preserve">Závazné stanovisko MHMP OPP č.j. 1918021/2020 ze dne 16.12.2020 </w:t>
      </w:r>
    </w:p>
    <w:p w14:paraId="67AAA567" w14:textId="77777777" w:rsidR="007101BA" w:rsidRPr="000536F7" w:rsidRDefault="007101BA" w:rsidP="00227603">
      <w:pPr>
        <w:pStyle w:val="Odstavecseseznamem"/>
        <w:widowControl w:val="0"/>
        <w:numPr>
          <w:ilvl w:val="0"/>
          <w:numId w:val="32"/>
        </w:numPr>
        <w:spacing w:after="0" w:line="280" w:lineRule="atLeast"/>
        <w:ind w:right="23"/>
        <w:contextualSpacing w:val="0"/>
        <w:rPr>
          <w:rFonts w:ascii="Arial" w:hAnsi="Arial" w:cs="Arial"/>
          <w:b w:val="0"/>
          <w:bCs w:val="0"/>
          <w:color w:val="auto"/>
          <w:sz w:val="20"/>
          <w:szCs w:val="20"/>
        </w:rPr>
      </w:pPr>
      <w:r w:rsidRPr="000536F7">
        <w:rPr>
          <w:rFonts w:ascii="Arial" w:hAnsi="Arial" w:cs="Arial"/>
          <w:b w:val="0"/>
          <w:bCs w:val="0"/>
          <w:color w:val="auto"/>
          <w:sz w:val="20"/>
          <w:szCs w:val="20"/>
        </w:rPr>
        <w:t>Rozhodnutí – stavební povolení, MČ Praha 2, č.j. MCP2/073799/2022/OV-OS/Mat ze dne 18.2.2022</w:t>
      </w:r>
    </w:p>
    <w:p w14:paraId="18986126" w14:textId="77777777" w:rsidR="007101BA" w:rsidRPr="000536F7" w:rsidRDefault="007101BA" w:rsidP="00227603">
      <w:pPr>
        <w:pStyle w:val="Odstavecseseznamem"/>
        <w:widowControl w:val="0"/>
        <w:numPr>
          <w:ilvl w:val="0"/>
          <w:numId w:val="32"/>
        </w:numPr>
        <w:spacing w:after="0" w:line="280" w:lineRule="atLeast"/>
        <w:ind w:right="23"/>
        <w:contextualSpacing w:val="0"/>
        <w:rPr>
          <w:rFonts w:ascii="Arial" w:hAnsi="Arial" w:cs="Arial"/>
          <w:b w:val="0"/>
          <w:bCs w:val="0"/>
          <w:color w:val="auto"/>
          <w:sz w:val="20"/>
          <w:szCs w:val="20"/>
        </w:rPr>
      </w:pPr>
      <w:r w:rsidRPr="000536F7">
        <w:rPr>
          <w:rFonts w:ascii="Arial" w:hAnsi="Arial" w:cs="Arial"/>
          <w:b w:val="0"/>
          <w:bCs w:val="0"/>
          <w:color w:val="auto"/>
          <w:sz w:val="20"/>
          <w:szCs w:val="20"/>
        </w:rPr>
        <w:t>Rozhodnutí – změna stavby před jejím dokončením, č.j. MCP2/243162/2024/OV-OS/Mat ze dne 14.5.2024</w:t>
      </w:r>
    </w:p>
    <w:p w14:paraId="1A86C2E4" w14:textId="77777777" w:rsidR="007101BA" w:rsidRPr="000536F7" w:rsidRDefault="007101BA" w:rsidP="00227603">
      <w:pPr>
        <w:pStyle w:val="Zhlav"/>
        <w:spacing w:line="280" w:lineRule="atLeast"/>
        <w:jc w:val="both"/>
        <w:rPr>
          <w:rFonts w:ascii="Arial" w:hAnsi="Arial" w:cs="Arial"/>
          <w:bCs/>
          <w:sz w:val="20"/>
        </w:rPr>
      </w:pPr>
    </w:p>
    <w:p w14:paraId="439A451A" w14:textId="77777777" w:rsidR="00BB353F" w:rsidRPr="000536F7" w:rsidRDefault="00BB353F" w:rsidP="00227603">
      <w:pPr>
        <w:pStyle w:val="Zhlav"/>
        <w:spacing w:line="280" w:lineRule="atLeast"/>
        <w:jc w:val="both"/>
        <w:rPr>
          <w:rFonts w:ascii="Arial" w:hAnsi="Arial" w:cs="Arial"/>
          <w:bCs/>
          <w:sz w:val="20"/>
        </w:rPr>
      </w:pPr>
    </w:p>
    <w:p w14:paraId="64DBA73C" w14:textId="3CD1C495" w:rsidR="00B35620" w:rsidRPr="000536F7" w:rsidRDefault="00B35620" w:rsidP="00227603">
      <w:pPr>
        <w:widowControl w:val="0"/>
        <w:spacing w:line="280" w:lineRule="atLeast"/>
        <w:ind w:right="23"/>
        <w:rPr>
          <w:rFonts w:ascii="Arial" w:hAnsi="Arial" w:cs="Arial"/>
          <w:sz w:val="20"/>
          <w:szCs w:val="20"/>
        </w:rPr>
      </w:pPr>
      <w:r w:rsidRPr="000536F7">
        <w:rPr>
          <w:rFonts w:ascii="Arial" w:hAnsi="Arial" w:cs="Arial"/>
          <w:sz w:val="20"/>
          <w:szCs w:val="20"/>
        </w:rPr>
        <w:t>Výstup</w:t>
      </w:r>
      <w:r w:rsidR="00076F0A" w:rsidRPr="000536F7">
        <w:rPr>
          <w:rFonts w:ascii="Arial" w:hAnsi="Arial" w:cs="Arial"/>
          <w:sz w:val="20"/>
          <w:szCs w:val="20"/>
        </w:rPr>
        <w:t>y</w:t>
      </w:r>
      <w:r w:rsidRPr="000536F7">
        <w:rPr>
          <w:rFonts w:ascii="Arial" w:hAnsi="Arial" w:cs="Arial"/>
          <w:sz w:val="20"/>
          <w:szCs w:val="20"/>
        </w:rPr>
        <w:t xml:space="preserve"> </w:t>
      </w:r>
      <w:r w:rsidR="00076F0A" w:rsidRPr="000536F7">
        <w:rPr>
          <w:rFonts w:ascii="Arial" w:hAnsi="Arial" w:cs="Arial"/>
          <w:sz w:val="20"/>
          <w:szCs w:val="20"/>
        </w:rPr>
        <w:t>plnění</w:t>
      </w:r>
      <w:r w:rsidR="00312123" w:rsidRPr="000536F7">
        <w:rPr>
          <w:rFonts w:ascii="Arial" w:hAnsi="Arial" w:cs="Arial"/>
          <w:sz w:val="20"/>
          <w:szCs w:val="20"/>
        </w:rPr>
        <w:t>, které budou předmětem akceptačního řízení ve smyslu čl. 4</w:t>
      </w:r>
      <w:r w:rsidR="009808C4" w:rsidRPr="000536F7">
        <w:rPr>
          <w:rFonts w:ascii="Arial" w:hAnsi="Arial" w:cs="Arial"/>
          <w:sz w:val="20"/>
          <w:szCs w:val="20"/>
        </w:rPr>
        <w:t xml:space="preserve"> </w:t>
      </w:r>
      <w:r w:rsidR="00312123" w:rsidRPr="000536F7">
        <w:rPr>
          <w:rFonts w:ascii="Arial" w:hAnsi="Arial" w:cs="Arial"/>
          <w:sz w:val="20"/>
          <w:szCs w:val="20"/>
        </w:rPr>
        <w:t>Smlouvy</w:t>
      </w:r>
      <w:r w:rsidR="00076F0A" w:rsidRPr="000536F7">
        <w:rPr>
          <w:rFonts w:ascii="Arial" w:hAnsi="Arial" w:cs="Arial"/>
          <w:sz w:val="20"/>
          <w:szCs w:val="20"/>
        </w:rPr>
        <w:t>:</w:t>
      </w:r>
    </w:p>
    <w:p w14:paraId="59AB8E2C" w14:textId="77777777" w:rsidR="00B35620" w:rsidRPr="000536F7" w:rsidRDefault="00B35620" w:rsidP="00BB353F">
      <w:pPr>
        <w:pStyle w:val="Odstavecseseznamem"/>
        <w:widowControl w:val="0"/>
        <w:numPr>
          <w:ilvl w:val="0"/>
          <w:numId w:val="39"/>
        </w:numPr>
        <w:spacing w:after="0" w:line="280" w:lineRule="atLeast"/>
        <w:ind w:right="23"/>
        <w:contextualSpacing w:val="0"/>
        <w:rPr>
          <w:rFonts w:ascii="Arial" w:hAnsi="Arial" w:cs="Arial"/>
          <w:b w:val="0"/>
          <w:bCs w:val="0"/>
          <w:color w:val="auto"/>
          <w:sz w:val="20"/>
          <w:szCs w:val="20"/>
        </w:rPr>
      </w:pPr>
      <w:r w:rsidRPr="000536F7">
        <w:rPr>
          <w:rFonts w:ascii="Arial" w:hAnsi="Arial" w:cs="Arial"/>
          <w:b w:val="0"/>
          <w:bCs w:val="0"/>
          <w:color w:val="auto"/>
          <w:sz w:val="20"/>
          <w:szCs w:val="20"/>
        </w:rPr>
        <w:t xml:space="preserve">Dokumentace pro stavební povolení FVE (DSP) </w:t>
      </w:r>
    </w:p>
    <w:p w14:paraId="257A24F9" w14:textId="77777777" w:rsidR="00B35620" w:rsidRPr="000536F7" w:rsidRDefault="00B35620" w:rsidP="00BB353F">
      <w:pPr>
        <w:pStyle w:val="Odstavecseseznamem"/>
        <w:widowControl w:val="0"/>
        <w:numPr>
          <w:ilvl w:val="0"/>
          <w:numId w:val="39"/>
        </w:numPr>
        <w:spacing w:after="0" w:line="280" w:lineRule="atLeast"/>
        <w:ind w:right="23"/>
        <w:contextualSpacing w:val="0"/>
        <w:rPr>
          <w:rFonts w:ascii="Arial" w:hAnsi="Arial" w:cs="Arial"/>
          <w:b w:val="0"/>
          <w:bCs w:val="0"/>
          <w:color w:val="auto"/>
          <w:sz w:val="20"/>
          <w:szCs w:val="20"/>
        </w:rPr>
      </w:pPr>
      <w:r w:rsidRPr="000536F7">
        <w:rPr>
          <w:rFonts w:ascii="Arial" w:hAnsi="Arial" w:cs="Arial"/>
          <w:b w:val="0"/>
          <w:bCs w:val="0"/>
          <w:color w:val="auto"/>
          <w:sz w:val="20"/>
          <w:szCs w:val="20"/>
        </w:rPr>
        <w:t xml:space="preserve">Dokumentace pro provádění stavby (DPS) </w:t>
      </w:r>
    </w:p>
    <w:p w14:paraId="4686A0C0" w14:textId="7787A769" w:rsidR="00076F0A" w:rsidRPr="000536F7" w:rsidRDefault="002F7BD6" w:rsidP="00BB353F">
      <w:pPr>
        <w:pStyle w:val="Odstavecseseznamem"/>
        <w:widowControl w:val="0"/>
        <w:numPr>
          <w:ilvl w:val="0"/>
          <w:numId w:val="39"/>
        </w:numPr>
        <w:spacing w:after="0" w:line="280" w:lineRule="atLeast"/>
        <w:ind w:right="23"/>
        <w:contextualSpacing w:val="0"/>
        <w:rPr>
          <w:rFonts w:ascii="Arial" w:hAnsi="Arial" w:cs="Arial"/>
          <w:b w:val="0"/>
          <w:bCs w:val="0"/>
          <w:color w:val="auto"/>
          <w:sz w:val="20"/>
          <w:szCs w:val="20"/>
        </w:rPr>
      </w:pPr>
      <w:r w:rsidRPr="000536F7">
        <w:rPr>
          <w:rFonts w:ascii="Arial" w:hAnsi="Arial" w:cs="Arial"/>
          <w:b w:val="0"/>
          <w:bCs w:val="0"/>
          <w:color w:val="auto"/>
          <w:sz w:val="20"/>
          <w:szCs w:val="20"/>
        </w:rPr>
        <w:t>V</w:t>
      </w:r>
      <w:r w:rsidR="00076F0A" w:rsidRPr="000536F7">
        <w:rPr>
          <w:rFonts w:ascii="Arial" w:hAnsi="Arial" w:cs="Arial"/>
          <w:b w:val="0"/>
          <w:bCs w:val="0"/>
          <w:color w:val="auto"/>
          <w:sz w:val="20"/>
          <w:szCs w:val="20"/>
        </w:rPr>
        <w:t>ýkaz výměr a kontrolní rozpočet pro veškeré stavební práce</w:t>
      </w:r>
      <w:r w:rsidR="00227603" w:rsidRPr="000536F7">
        <w:rPr>
          <w:rFonts w:ascii="Arial" w:hAnsi="Arial" w:cs="Arial"/>
          <w:b w:val="0"/>
          <w:bCs w:val="0"/>
          <w:color w:val="auto"/>
          <w:sz w:val="20"/>
          <w:szCs w:val="20"/>
        </w:rPr>
        <w:t xml:space="preserve"> – budou obsahovat všechny položky celého projektu, a to i části, které nebudou měněny.</w:t>
      </w:r>
    </w:p>
    <w:p w14:paraId="5ED1F396" w14:textId="77777777" w:rsidR="00227603" w:rsidRPr="000536F7" w:rsidRDefault="00227603" w:rsidP="00227603">
      <w:pPr>
        <w:pStyle w:val="Zhlav"/>
        <w:spacing w:line="280" w:lineRule="atLeast"/>
        <w:jc w:val="both"/>
        <w:rPr>
          <w:rFonts w:ascii="Arial" w:hAnsi="Arial" w:cs="Arial"/>
          <w:bCs/>
          <w:sz w:val="20"/>
        </w:rPr>
      </w:pPr>
    </w:p>
    <w:p w14:paraId="60FFCD89" w14:textId="77777777" w:rsidR="00BB353F" w:rsidRPr="000536F7" w:rsidRDefault="00BB353F" w:rsidP="00227603">
      <w:pPr>
        <w:pStyle w:val="Zhlav"/>
        <w:spacing w:line="280" w:lineRule="atLeast"/>
        <w:jc w:val="both"/>
        <w:rPr>
          <w:rFonts w:ascii="Arial" w:hAnsi="Arial" w:cs="Arial"/>
          <w:bCs/>
          <w:sz w:val="20"/>
        </w:rPr>
      </w:pPr>
    </w:p>
    <w:p w14:paraId="182B4BD5" w14:textId="03D6E0BB" w:rsidR="00227603" w:rsidRPr="000536F7" w:rsidRDefault="00BB353F" w:rsidP="00227603">
      <w:pPr>
        <w:pStyle w:val="Zhlav"/>
        <w:spacing w:line="280" w:lineRule="atLeast"/>
        <w:jc w:val="both"/>
        <w:rPr>
          <w:rFonts w:ascii="Arial" w:hAnsi="Arial" w:cs="Arial"/>
          <w:b/>
          <w:bCs/>
          <w:sz w:val="20"/>
        </w:rPr>
      </w:pPr>
      <w:r w:rsidRPr="000536F7">
        <w:rPr>
          <w:rFonts w:ascii="Arial" w:hAnsi="Arial" w:cs="Arial"/>
          <w:bCs/>
          <w:sz w:val="20"/>
        </w:rPr>
        <w:t>P</w:t>
      </w:r>
      <w:r w:rsidR="00227603" w:rsidRPr="000536F7">
        <w:rPr>
          <w:rFonts w:ascii="Arial" w:hAnsi="Arial" w:cs="Arial"/>
          <w:bCs/>
          <w:sz w:val="20"/>
        </w:rPr>
        <w:t xml:space="preserve">ředpokládají </w:t>
      </w:r>
      <w:r w:rsidRPr="000536F7">
        <w:rPr>
          <w:rFonts w:ascii="Arial" w:hAnsi="Arial" w:cs="Arial"/>
          <w:bCs/>
          <w:sz w:val="20"/>
        </w:rPr>
        <w:t xml:space="preserve">se </w:t>
      </w:r>
      <w:r w:rsidR="00227603" w:rsidRPr="000536F7">
        <w:rPr>
          <w:rFonts w:ascii="Arial" w:hAnsi="Arial" w:cs="Arial"/>
          <w:bCs/>
          <w:sz w:val="20"/>
        </w:rPr>
        <w:t xml:space="preserve">nezbytné úpravy, zejména v oblastech: </w:t>
      </w:r>
    </w:p>
    <w:p w14:paraId="5008EC51" w14:textId="77777777" w:rsidR="00227603" w:rsidRPr="000536F7" w:rsidRDefault="00227603" w:rsidP="00227603">
      <w:pPr>
        <w:pStyle w:val="Zhlav"/>
        <w:numPr>
          <w:ilvl w:val="0"/>
          <w:numId w:val="29"/>
        </w:numPr>
        <w:tabs>
          <w:tab w:val="clear" w:pos="4153"/>
          <w:tab w:val="clear" w:pos="8306"/>
        </w:tabs>
        <w:spacing w:line="280" w:lineRule="atLeast"/>
        <w:ind w:left="714" w:hanging="357"/>
        <w:jc w:val="both"/>
        <w:rPr>
          <w:rFonts w:ascii="Arial" w:hAnsi="Arial" w:cs="Arial"/>
          <w:b/>
          <w:bCs/>
          <w:sz w:val="20"/>
        </w:rPr>
      </w:pPr>
      <w:proofErr w:type="gramStart"/>
      <w:r w:rsidRPr="000536F7">
        <w:rPr>
          <w:rFonts w:ascii="Arial" w:hAnsi="Arial" w:cs="Arial"/>
          <w:bCs/>
          <w:sz w:val="20"/>
        </w:rPr>
        <w:t>fotovoltaika - rozmístění</w:t>
      </w:r>
      <w:proofErr w:type="gramEnd"/>
      <w:r w:rsidRPr="000536F7">
        <w:rPr>
          <w:rFonts w:ascii="Arial" w:hAnsi="Arial" w:cs="Arial"/>
          <w:bCs/>
          <w:sz w:val="20"/>
        </w:rPr>
        <w:t xml:space="preserve"> panelů na střeše, vč. umístění kabeláže a instalace svodné skříně </w:t>
      </w:r>
    </w:p>
    <w:p w14:paraId="015EB346" w14:textId="77777777" w:rsidR="00227603" w:rsidRPr="000536F7" w:rsidRDefault="00227603" w:rsidP="00227603">
      <w:pPr>
        <w:pStyle w:val="Zhlav"/>
        <w:numPr>
          <w:ilvl w:val="0"/>
          <w:numId w:val="29"/>
        </w:numPr>
        <w:tabs>
          <w:tab w:val="clear" w:pos="4153"/>
          <w:tab w:val="clear" w:pos="8306"/>
        </w:tabs>
        <w:spacing w:line="280" w:lineRule="atLeast"/>
        <w:ind w:left="714" w:hanging="357"/>
        <w:jc w:val="both"/>
        <w:rPr>
          <w:rFonts w:ascii="Arial" w:hAnsi="Arial" w:cs="Arial"/>
          <w:b/>
          <w:bCs/>
          <w:sz w:val="20"/>
        </w:rPr>
      </w:pPr>
      <w:r w:rsidRPr="000536F7">
        <w:rPr>
          <w:rFonts w:ascii="Arial" w:hAnsi="Arial" w:cs="Arial"/>
          <w:bCs/>
          <w:sz w:val="20"/>
        </w:rPr>
        <w:t xml:space="preserve">v souvislosti s umístěním FVE panelů přepracování pohledů na fasády objektu; </w:t>
      </w:r>
    </w:p>
    <w:p w14:paraId="291041B9" w14:textId="77777777" w:rsidR="00227603" w:rsidRPr="000536F7" w:rsidRDefault="00227603" w:rsidP="00227603">
      <w:pPr>
        <w:pStyle w:val="Odstavecseseznamem"/>
        <w:widowControl w:val="0"/>
        <w:numPr>
          <w:ilvl w:val="0"/>
          <w:numId w:val="29"/>
        </w:numPr>
        <w:spacing w:after="0" w:line="280" w:lineRule="atLeast"/>
        <w:ind w:left="714" w:hanging="357"/>
        <w:contextualSpacing w:val="0"/>
        <w:rPr>
          <w:rFonts w:ascii="Arial" w:hAnsi="Arial" w:cs="Arial"/>
          <w:b w:val="0"/>
          <w:bCs w:val="0"/>
          <w:color w:val="auto"/>
          <w:sz w:val="20"/>
          <w:szCs w:val="20"/>
        </w:rPr>
      </w:pPr>
      <w:r w:rsidRPr="000536F7">
        <w:rPr>
          <w:rFonts w:ascii="Arial" w:hAnsi="Arial" w:cs="Arial"/>
          <w:b w:val="0"/>
          <w:bCs w:val="0"/>
          <w:color w:val="auto"/>
          <w:sz w:val="20"/>
          <w:szCs w:val="20"/>
        </w:rPr>
        <w:t xml:space="preserve">v souvislosti s umístěním FVE panelů přepracování půdorysu střechy s optimalizací poloh spojů </w:t>
      </w:r>
      <w:proofErr w:type="spellStart"/>
      <w:r w:rsidRPr="000536F7">
        <w:rPr>
          <w:rFonts w:ascii="Arial" w:hAnsi="Arial" w:cs="Arial"/>
          <w:b w:val="0"/>
          <w:bCs w:val="0"/>
          <w:color w:val="auto"/>
          <w:sz w:val="20"/>
          <w:szCs w:val="20"/>
        </w:rPr>
        <w:t>klempířsky</w:t>
      </w:r>
      <w:proofErr w:type="spellEnd"/>
      <w:r w:rsidRPr="000536F7">
        <w:rPr>
          <w:rFonts w:ascii="Arial" w:hAnsi="Arial" w:cs="Arial"/>
          <w:b w:val="0"/>
          <w:bCs w:val="0"/>
          <w:color w:val="auto"/>
          <w:sz w:val="20"/>
          <w:szCs w:val="20"/>
        </w:rPr>
        <w:t xml:space="preserve"> zpracované krytiny (tzv kobylek), protože mezi tyto spoje budou vkládány navržené fotovoltaické panely;</w:t>
      </w:r>
    </w:p>
    <w:p w14:paraId="6FB62003" w14:textId="77777777" w:rsidR="00227603" w:rsidRPr="000536F7" w:rsidRDefault="00227603" w:rsidP="00227603">
      <w:pPr>
        <w:pStyle w:val="Odstavecseseznamem"/>
        <w:widowControl w:val="0"/>
        <w:numPr>
          <w:ilvl w:val="0"/>
          <w:numId w:val="29"/>
        </w:numPr>
        <w:spacing w:after="0" w:line="280" w:lineRule="atLeast"/>
        <w:ind w:left="714" w:hanging="357"/>
        <w:contextualSpacing w:val="0"/>
        <w:rPr>
          <w:rFonts w:ascii="Arial" w:hAnsi="Arial" w:cs="Arial"/>
          <w:b w:val="0"/>
          <w:bCs w:val="0"/>
          <w:color w:val="auto"/>
          <w:sz w:val="20"/>
          <w:szCs w:val="20"/>
        </w:rPr>
      </w:pPr>
      <w:r w:rsidRPr="000536F7">
        <w:rPr>
          <w:rFonts w:ascii="Arial" w:hAnsi="Arial" w:cs="Arial"/>
          <w:b w:val="0"/>
          <w:bCs w:val="0"/>
          <w:color w:val="auto"/>
          <w:sz w:val="20"/>
          <w:szCs w:val="20"/>
        </w:rPr>
        <w:t>v souvislosti s umístěním FVE panelů přepracování detailů střechy původního projektu s ohledem na odvětrání dle pokynů památkové péče;</w:t>
      </w:r>
    </w:p>
    <w:p w14:paraId="38F6F536" w14:textId="77777777" w:rsidR="00227603" w:rsidRPr="000536F7" w:rsidRDefault="00227603" w:rsidP="00227603">
      <w:pPr>
        <w:pStyle w:val="Odstavecseseznamem"/>
        <w:widowControl w:val="0"/>
        <w:numPr>
          <w:ilvl w:val="0"/>
          <w:numId w:val="29"/>
        </w:numPr>
        <w:spacing w:after="0" w:line="280" w:lineRule="atLeast"/>
        <w:ind w:left="714" w:hanging="357"/>
        <w:contextualSpacing w:val="0"/>
        <w:rPr>
          <w:rFonts w:ascii="Arial" w:hAnsi="Arial" w:cs="Arial"/>
          <w:b w:val="0"/>
          <w:bCs w:val="0"/>
          <w:color w:val="auto"/>
          <w:sz w:val="20"/>
          <w:szCs w:val="20"/>
        </w:rPr>
      </w:pPr>
      <w:r w:rsidRPr="000536F7">
        <w:rPr>
          <w:rFonts w:ascii="Arial" w:hAnsi="Arial" w:cs="Arial"/>
          <w:b w:val="0"/>
          <w:bCs w:val="0"/>
          <w:color w:val="auto"/>
          <w:sz w:val="20"/>
          <w:szCs w:val="20"/>
        </w:rPr>
        <w:lastRenderedPageBreak/>
        <w:t>v souvislosti s umístěním FVE panelů doplnění detailů střechy pro vedení kabeláže k panelům dle pokynů památkové péče;</w:t>
      </w:r>
    </w:p>
    <w:p w14:paraId="7529D9E0" w14:textId="77777777" w:rsidR="00227603" w:rsidRPr="000536F7" w:rsidRDefault="00227603" w:rsidP="00227603">
      <w:pPr>
        <w:pStyle w:val="Odstavecseseznamem"/>
        <w:widowControl w:val="0"/>
        <w:numPr>
          <w:ilvl w:val="0"/>
          <w:numId w:val="29"/>
        </w:numPr>
        <w:spacing w:after="0" w:line="280" w:lineRule="atLeast"/>
        <w:ind w:left="714" w:hanging="357"/>
        <w:contextualSpacing w:val="0"/>
        <w:rPr>
          <w:rFonts w:ascii="Arial" w:hAnsi="Arial" w:cs="Arial"/>
          <w:b w:val="0"/>
          <w:bCs w:val="0"/>
          <w:color w:val="auto"/>
          <w:sz w:val="20"/>
          <w:szCs w:val="20"/>
        </w:rPr>
      </w:pPr>
      <w:r w:rsidRPr="000536F7">
        <w:rPr>
          <w:rFonts w:ascii="Arial" w:hAnsi="Arial" w:cs="Arial"/>
          <w:b w:val="0"/>
          <w:bCs w:val="0"/>
          <w:color w:val="auto"/>
          <w:sz w:val="20"/>
          <w:szCs w:val="20"/>
        </w:rPr>
        <w:t>v souvislosti s umístěním FVE panelů přemístit nezděné komínky odvětrání kanalizace či odvětrání dvouplášťové střechy tak, aby nebyly v kolizi s fotovoltaickými panely</w:t>
      </w:r>
      <w:r w:rsidRPr="000536F7">
        <w:rPr>
          <w:rFonts w:ascii="Arial" w:hAnsi="Arial" w:cs="Arial"/>
          <w:color w:val="auto"/>
          <w:sz w:val="20"/>
          <w:szCs w:val="20"/>
        </w:rPr>
        <w:t xml:space="preserve"> </w:t>
      </w:r>
      <w:r w:rsidRPr="000536F7">
        <w:rPr>
          <w:rFonts w:ascii="Arial" w:hAnsi="Arial" w:cs="Arial"/>
          <w:b w:val="0"/>
          <w:bCs w:val="0"/>
          <w:color w:val="auto"/>
          <w:sz w:val="20"/>
          <w:szCs w:val="20"/>
        </w:rPr>
        <w:t>z hlediska polohy i z hlediska stínění;</w:t>
      </w:r>
    </w:p>
    <w:p w14:paraId="61986E98" w14:textId="77777777" w:rsidR="00227603" w:rsidRPr="000536F7" w:rsidRDefault="00227603" w:rsidP="00227603">
      <w:pPr>
        <w:pStyle w:val="Zhlav"/>
        <w:numPr>
          <w:ilvl w:val="0"/>
          <w:numId w:val="29"/>
        </w:numPr>
        <w:tabs>
          <w:tab w:val="clear" w:pos="4153"/>
          <w:tab w:val="clear" w:pos="8306"/>
        </w:tabs>
        <w:spacing w:line="280" w:lineRule="atLeast"/>
        <w:ind w:left="714" w:hanging="357"/>
        <w:jc w:val="both"/>
        <w:rPr>
          <w:rFonts w:ascii="Arial" w:hAnsi="Arial" w:cs="Arial"/>
          <w:b/>
          <w:bCs/>
          <w:sz w:val="20"/>
        </w:rPr>
      </w:pPr>
      <w:r w:rsidRPr="000536F7">
        <w:rPr>
          <w:rFonts w:ascii="Arial" w:hAnsi="Arial" w:cs="Arial"/>
          <w:bCs/>
          <w:sz w:val="20"/>
        </w:rPr>
        <w:t>modelace střechy pro výpočet zastínění;</w:t>
      </w:r>
    </w:p>
    <w:p w14:paraId="2FD79FC0" w14:textId="77777777" w:rsidR="00227603" w:rsidRPr="000536F7" w:rsidRDefault="00227603" w:rsidP="00227603">
      <w:pPr>
        <w:pStyle w:val="Zhlav"/>
        <w:numPr>
          <w:ilvl w:val="0"/>
          <w:numId w:val="29"/>
        </w:numPr>
        <w:tabs>
          <w:tab w:val="clear" w:pos="4153"/>
          <w:tab w:val="clear" w:pos="8306"/>
        </w:tabs>
        <w:spacing w:line="280" w:lineRule="atLeast"/>
        <w:ind w:left="714" w:hanging="357"/>
        <w:jc w:val="both"/>
        <w:rPr>
          <w:rFonts w:ascii="Arial" w:hAnsi="Arial" w:cs="Arial"/>
          <w:b/>
          <w:bCs/>
          <w:sz w:val="20"/>
        </w:rPr>
      </w:pPr>
      <w:r w:rsidRPr="000536F7">
        <w:rPr>
          <w:rFonts w:ascii="Arial" w:hAnsi="Arial" w:cs="Arial"/>
          <w:bCs/>
          <w:sz w:val="20"/>
        </w:rPr>
        <w:t xml:space="preserve">přemístění a výměna stávajících chladících zařízení, kdy zdroj chladu bude umístěn do světlíku hlavního objektu, kde je původním projektem schválen ochoz pro umístění zdrojů chladu. Nově navržené chladicí jednotky budou </w:t>
      </w:r>
      <w:proofErr w:type="spellStart"/>
      <w:r w:rsidRPr="000536F7">
        <w:rPr>
          <w:rFonts w:ascii="Arial" w:hAnsi="Arial" w:cs="Arial"/>
          <w:bCs/>
          <w:sz w:val="20"/>
        </w:rPr>
        <w:t>nadimenzovány</w:t>
      </w:r>
      <w:proofErr w:type="spellEnd"/>
      <w:r w:rsidRPr="000536F7">
        <w:rPr>
          <w:rFonts w:ascii="Arial" w:hAnsi="Arial" w:cs="Arial"/>
          <w:bCs/>
          <w:sz w:val="20"/>
        </w:rPr>
        <w:t xml:space="preserve"> dle stávajících výkonů chladu včetně chladu pro prostor se střídači. Vzdálenost nových zdrojů chladu od stávajících jednotek je cca 100m;</w:t>
      </w:r>
    </w:p>
    <w:p w14:paraId="7E185D1E" w14:textId="77777777" w:rsidR="00227603" w:rsidRPr="000536F7" w:rsidRDefault="00227603" w:rsidP="00227603">
      <w:pPr>
        <w:pStyle w:val="Odstavecseseznamem"/>
        <w:widowControl w:val="0"/>
        <w:numPr>
          <w:ilvl w:val="0"/>
          <w:numId w:val="29"/>
        </w:numPr>
        <w:spacing w:after="0" w:line="280" w:lineRule="atLeast"/>
        <w:ind w:left="714" w:hanging="357"/>
        <w:contextualSpacing w:val="0"/>
        <w:rPr>
          <w:rFonts w:ascii="Arial" w:hAnsi="Arial" w:cs="Arial"/>
          <w:b w:val="0"/>
          <w:bCs w:val="0"/>
          <w:color w:val="auto"/>
          <w:sz w:val="20"/>
          <w:szCs w:val="20"/>
        </w:rPr>
      </w:pPr>
      <w:r w:rsidRPr="000536F7">
        <w:rPr>
          <w:rFonts w:ascii="Arial" w:hAnsi="Arial" w:cs="Arial"/>
          <w:b w:val="0"/>
          <w:bCs w:val="0"/>
          <w:color w:val="auto"/>
          <w:sz w:val="20"/>
          <w:szCs w:val="20"/>
        </w:rPr>
        <w:t xml:space="preserve">střídače budou navrženy tak, aby umožňovaly zabezpečené ovládání, které neumožní přímý přístup k elektronickým prvků z prostředí internetu;  </w:t>
      </w:r>
    </w:p>
    <w:p w14:paraId="07B935F9" w14:textId="77777777" w:rsidR="00227603" w:rsidRPr="000536F7" w:rsidRDefault="00227603" w:rsidP="00227603">
      <w:pPr>
        <w:pStyle w:val="Zhlav"/>
        <w:numPr>
          <w:ilvl w:val="0"/>
          <w:numId w:val="29"/>
        </w:numPr>
        <w:tabs>
          <w:tab w:val="clear" w:pos="4153"/>
          <w:tab w:val="clear" w:pos="8306"/>
        </w:tabs>
        <w:spacing w:line="280" w:lineRule="atLeast"/>
        <w:ind w:left="714" w:hanging="357"/>
        <w:rPr>
          <w:rFonts w:ascii="Arial" w:hAnsi="Arial" w:cs="Arial"/>
          <w:b/>
          <w:bCs/>
          <w:sz w:val="20"/>
        </w:rPr>
      </w:pPr>
      <w:r w:rsidRPr="000536F7">
        <w:rPr>
          <w:rFonts w:ascii="Arial" w:hAnsi="Arial" w:cs="Arial"/>
          <w:bCs/>
          <w:sz w:val="20"/>
        </w:rPr>
        <w:t xml:space="preserve">úprava střešního pláště v souladu s platnou legislativou, splňující podmínky požární odolnosti, včetně statického posouzení únosnosti nového střešního pláště; </w:t>
      </w:r>
    </w:p>
    <w:p w14:paraId="67583E7D" w14:textId="77777777" w:rsidR="00227603" w:rsidRPr="000536F7" w:rsidRDefault="00227603" w:rsidP="00227603">
      <w:pPr>
        <w:pStyle w:val="Zhlav"/>
        <w:numPr>
          <w:ilvl w:val="0"/>
          <w:numId w:val="29"/>
        </w:numPr>
        <w:tabs>
          <w:tab w:val="clear" w:pos="4153"/>
          <w:tab w:val="clear" w:pos="8306"/>
        </w:tabs>
        <w:spacing w:line="280" w:lineRule="atLeast"/>
        <w:ind w:left="714" w:hanging="357"/>
        <w:rPr>
          <w:rFonts w:ascii="Arial" w:hAnsi="Arial" w:cs="Arial"/>
          <w:b/>
          <w:bCs/>
          <w:sz w:val="20"/>
        </w:rPr>
      </w:pPr>
      <w:r w:rsidRPr="000536F7">
        <w:rPr>
          <w:rFonts w:ascii="Arial" w:hAnsi="Arial" w:cs="Arial"/>
          <w:bCs/>
          <w:sz w:val="20"/>
        </w:rPr>
        <w:t xml:space="preserve">nová jímací soustava (hromosvod) celého objektu ve vazbě na řešení fotovoltaiky. </w:t>
      </w:r>
    </w:p>
    <w:p w14:paraId="2DDF6B88" w14:textId="77777777" w:rsidR="006847F4" w:rsidRPr="000536F7" w:rsidRDefault="006847F4" w:rsidP="00227603">
      <w:pPr>
        <w:widowControl w:val="0"/>
        <w:spacing w:line="280" w:lineRule="atLeast"/>
        <w:ind w:right="23"/>
        <w:rPr>
          <w:rFonts w:ascii="Arial" w:hAnsi="Arial" w:cs="Arial"/>
          <w:sz w:val="20"/>
          <w:szCs w:val="20"/>
        </w:rPr>
      </w:pPr>
    </w:p>
    <w:p w14:paraId="5F0413B3" w14:textId="77777777" w:rsidR="00BB353F" w:rsidRPr="000536F7" w:rsidRDefault="00BB353F" w:rsidP="00227603">
      <w:pPr>
        <w:widowControl w:val="0"/>
        <w:spacing w:line="280" w:lineRule="atLeast"/>
        <w:ind w:right="23"/>
        <w:rPr>
          <w:rFonts w:ascii="Arial" w:hAnsi="Arial" w:cs="Arial"/>
          <w:sz w:val="20"/>
          <w:szCs w:val="20"/>
        </w:rPr>
      </w:pPr>
    </w:p>
    <w:p w14:paraId="5B684FE8" w14:textId="350C6D1F" w:rsidR="006847F4" w:rsidRPr="000536F7" w:rsidRDefault="00B35620" w:rsidP="00227603">
      <w:pPr>
        <w:widowControl w:val="0"/>
        <w:spacing w:line="280" w:lineRule="atLeast"/>
        <w:ind w:right="23"/>
        <w:rPr>
          <w:rFonts w:ascii="Arial" w:hAnsi="Arial" w:cs="Arial"/>
          <w:sz w:val="20"/>
          <w:szCs w:val="20"/>
        </w:rPr>
      </w:pPr>
      <w:r w:rsidRPr="000536F7">
        <w:rPr>
          <w:rFonts w:ascii="Arial" w:hAnsi="Arial" w:cs="Arial"/>
          <w:sz w:val="20"/>
          <w:szCs w:val="20"/>
        </w:rPr>
        <w:t>Předmětem plnění bude dále také</w:t>
      </w:r>
      <w:r w:rsidR="006847F4" w:rsidRPr="000536F7">
        <w:rPr>
          <w:rFonts w:ascii="Arial" w:hAnsi="Arial" w:cs="Arial"/>
          <w:sz w:val="20"/>
          <w:szCs w:val="20"/>
        </w:rPr>
        <w:t>:</w:t>
      </w:r>
      <w:r w:rsidRPr="000536F7">
        <w:rPr>
          <w:rFonts w:ascii="Arial" w:hAnsi="Arial" w:cs="Arial"/>
          <w:sz w:val="20"/>
          <w:szCs w:val="20"/>
        </w:rPr>
        <w:t xml:space="preserve"> </w:t>
      </w:r>
    </w:p>
    <w:p w14:paraId="6B0D2AAF" w14:textId="74CB9901" w:rsidR="00227603" w:rsidRPr="000536F7" w:rsidRDefault="0018440F" w:rsidP="00227603">
      <w:pPr>
        <w:pStyle w:val="Odstavecseseznamem"/>
        <w:widowControl w:val="0"/>
        <w:numPr>
          <w:ilvl w:val="0"/>
          <w:numId w:val="32"/>
        </w:numPr>
        <w:spacing w:after="0" w:line="280" w:lineRule="atLeast"/>
        <w:ind w:right="23"/>
        <w:contextualSpacing w:val="0"/>
        <w:rPr>
          <w:rFonts w:ascii="Arial" w:hAnsi="Arial" w:cs="Arial"/>
          <w:b w:val="0"/>
          <w:bCs w:val="0"/>
          <w:color w:val="auto"/>
          <w:sz w:val="20"/>
          <w:szCs w:val="20"/>
        </w:rPr>
      </w:pPr>
      <w:r w:rsidRPr="000536F7">
        <w:rPr>
          <w:rFonts w:ascii="Arial" w:hAnsi="Arial" w:cs="Arial"/>
          <w:b w:val="0"/>
          <w:bCs w:val="0"/>
          <w:color w:val="auto"/>
          <w:sz w:val="20"/>
          <w:szCs w:val="20"/>
        </w:rPr>
        <w:t>zastupování Objednatele v rámci stavebního řízení za účelem zajištění změny stavby před dokončen</w:t>
      </w:r>
      <w:r w:rsidR="002F7BD6" w:rsidRPr="000536F7">
        <w:rPr>
          <w:rFonts w:ascii="Arial" w:hAnsi="Arial" w:cs="Arial"/>
          <w:b w:val="0"/>
          <w:bCs w:val="0"/>
          <w:color w:val="auto"/>
          <w:sz w:val="20"/>
          <w:szCs w:val="20"/>
        </w:rPr>
        <w:t>í</w:t>
      </w:r>
      <w:r w:rsidRPr="000536F7">
        <w:rPr>
          <w:rFonts w:ascii="Arial" w:hAnsi="Arial" w:cs="Arial"/>
          <w:b w:val="0"/>
          <w:bCs w:val="0"/>
          <w:color w:val="auto"/>
          <w:sz w:val="20"/>
          <w:szCs w:val="20"/>
        </w:rPr>
        <w:t xml:space="preserve">m </w:t>
      </w:r>
      <w:r w:rsidR="002F7BD6" w:rsidRPr="000536F7">
        <w:rPr>
          <w:rFonts w:ascii="Arial" w:hAnsi="Arial" w:cs="Arial"/>
          <w:b w:val="0"/>
          <w:bCs w:val="0"/>
          <w:color w:val="auto"/>
          <w:sz w:val="20"/>
          <w:szCs w:val="20"/>
        </w:rPr>
        <w:t xml:space="preserve">nebo vydáním stavebního povolení </w:t>
      </w:r>
      <w:r w:rsidRPr="000536F7">
        <w:rPr>
          <w:rFonts w:ascii="Arial" w:hAnsi="Arial" w:cs="Arial"/>
          <w:b w:val="0"/>
          <w:bCs w:val="0"/>
          <w:color w:val="auto"/>
          <w:sz w:val="20"/>
          <w:szCs w:val="20"/>
        </w:rPr>
        <w:t>včetně veškeré komunikace</w:t>
      </w:r>
      <w:r w:rsidR="00B35620" w:rsidRPr="000536F7">
        <w:rPr>
          <w:rFonts w:ascii="Arial" w:hAnsi="Arial" w:cs="Arial"/>
          <w:b w:val="0"/>
          <w:bCs w:val="0"/>
          <w:color w:val="auto"/>
          <w:sz w:val="20"/>
          <w:szCs w:val="20"/>
        </w:rPr>
        <w:t xml:space="preserve"> se všemi dotčenými orgány;</w:t>
      </w:r>
      <w:r w:rsidR="00227603" w:rsidRPr="000536F7">
        <w:rPr>
          <w:rFonts w:ascii="Arial" w:hAnsi="Arial" w:cs="Arial"/>
          <w:bCs w:val="0"/>
          <w:color w:val="auto"/>
          <w:sz w:val="20"/>
          <w:szCs w:val="20"/>
        </w:rPr>
        <w:t xml:space="preserve"> </w:t>
      </w:r>
      <w:r w:rsidR="00227603" w:rsidRPr="000536F7">
        <w:rPr>
          <w:rFonts w:ascii="Arial" w:hAnsi="Arial" w:cs="Arial"/>
          <w:b w:val="0"/>
          <w:bCs w:val="0"/>
          <w:color w:val="auto"/>
          <w:sz w:val="20"/>
          <w:szCs w:val="20"/>
        </w:rPr>
        <w:t>projednání celého projektu s ohledem na stáří stanovisek z roku 2020, která byla získána pro platné stavební povolení a která jsou nezbytná pro získání změny stavebního povolení. Řešeny budou rovněž vzdušné sítě.</w:t>
      </w:r>
    </w:p>
    <w:p w14:paraId="1C6C08C5" w14:textId="2A6FE4C8" w:rsidR="00B35620" w:rsidRPr="000536F7" w:rsidRDefault="00B35620" w:rsidP="00227603">
      <w:pPr>
        <w:pStyle w:val="Odstavecseseznamem"/>
        <w:widowControl w:val="0"/>
        <w:numPr>
          <w:ilvl w:val="0"/>
          <w:numId w:val="32"/>
        </w:numPr>
        <w:spacing w:after="0" w:line="280" w:lineRule="atLeast"/>
        <w:ind w:right="23"/>
        <w:contextualSpacing w:val="0"/>
        <w:rPr>
          <w:rFonts w:ascii="Arial" w:hAnsi="Arial" w:cs="Arial"/>
          <w:b w:val="0"/>
          <w:bCs w:val="0"/>
          <w:color w:val="auto"/>
          <w:sz w:val="20"/>
          <w:szCs w:val="20"/>
        </w:rPr>
      </w:pPr>
      <w:r w:rsidRPr="000536F7">
        <w:rPr>
          <w:rFonts w:ascii="Arial" w:hAnsi="Arial" w:cs="Arial"/>
          <w:b w:val="0"/>
          <w:bCs w:val="0"/>
          <w:color w:val="auto"/>
          <w:sz w:val="20"/>
          <w:szCs w:val="20"/>
        </w:rPr>
        <w:t>poskytnutí ad-hoc konzultací (telefonických či e-mailových) při následném užití díla a součinnost s původním autorem projektové dokumentace</w:t>
      </w:r>
      <w:r w:rsidR="006847F4" w:rsidRPr="000536F7">
        <w:rPr>
          <w:rFonts w:ascii="Arial" w:hAnsi="Arial" w:cs="Arial"/>
          <w:b w:val="0"/>
          <w:bCs w:val="0"/>
          <w:color w:val="auto"/>
          <w:sz w:val="20"/>
          <w:szCs w:val="20"/>
        </w:rPr>
        <w:t xml:space="preserve"> dle odst. 5.7</w:t>
      </w:r>
      <w:r w:rsidR="002F7BD6" w:rsidRPr="000536F7">
        <w:rPr>
          <w:rFonts w:ascii="Arial" w:hAnsi="Arial" w:cs="Arial"/>
          <w:b w:val="0"/>
          <w:bCs w:val="0"/>
          <w:color w:val="auto"/>
          <w:sz w:val="20"/>
          <w:szCs w:val="20"/>
        </w:rPr>
        <w:t xml:space="preserve"> </w:t>
      </w:r>
      <w:r w:rsidR="006847F4" w:rsidRPr="000536F7">
        <w:rPr>
          <w:rFonts w:ascii="Arial" w:hAnsi="Arial" w:cs="Arial"/>
          <w:b w:val="0"/>
          <w:bCs w:val="0"/>
          <w:color w:val="auto"/>
          <w:sz w:val="20"/>
          <w:szCs w:val="20"/>
        </w:rPr>
        <w:t xml:space="preserve">Smlouvy. </w:t>
      </w:r>
    </w:p>
    <w:p w14:paraId="640CA452" w14:textId="77777777" w:rsidR="00B35620" w:rsidRDefault="00B35620" w:rsidP="00BB353F">
      <w:pPr>
        <w:pStyle w:val="Zhlav"/>
        <w:tabs>
          <w:tab w:val="clear" w:pos="4153"/>
          <w:tab w:val="clear" w:pos="8306"/>
        </w:tabs>
        <w:spacing w:line="280" w:lineRule="atLeast"/>
        <w:jc w:val="both"/>
        <w:rPr>
          <w:rFonts w:ascii="Arial" w:hAnsi="Arial" w:cs="Arial"/>
          <w:sz w:val="20"/>
        </w:rPr>
      </w:pPr>
    </w:p>
    <w:p w14:paraId="204CB2FC" w14:textId="77777777" w:rsidR="00090352" w:rsidRPr="00F23227" w:rsidRDefault="00090352" w:rsidP="00BB353F">
      <w:pPr>
        <w:spacing w:line="280" w:lineRule="atLeast"/>
        <w:rPr>
          <w:rFonts w:ascii="Arial" w:eastAsiaTheme="minorHAnsi" w:hAnsi="Arial" w:cs="Arial"/>
          <w:sz w:val="20"/>
          <w:szCs w:val="20"/>
        </w:rPr>
      </w:pPr>
    </w:p>
    <w:p w14:paraId="6FF7DAA2" w14:textId="77777777" w:rsidR="00090352" w:rsidRPr="00F23227" w:rsidRDefault="00090352" w:rsidP="00BB353F">
      <w:pPr>
        <w:spacing w:line="280" w:lineRule="atLeast"/>
        <w:rPr>
          <w:rFonts w:ascii="Arial" w:eastAsiaTheme="minorHAnsi" w:hAnsi="Arial" w:cs="Arial"/>
          <w:sz w:val="20"/>
          <w:szCs w:val="20"/>
        </w:rPr>
      </w:pPr>
    </w:p>
    <w:p w14:paraId="05DA0862" w14:textId="77777777" w:rsidR="009808C4" w:rsidRDefault="009808C4">
      <w:pPr>
        <w:spacing w:after="200" w:line="276" w:lineRule="auto"/>
        <w:rPr>
          <w:rFonts w:ascii="Arial" w:hAnsi="Arial" w:cs="Arial"/>
          <w:b/>
          <w:sz w:val="28"/>
          <w:szCs w:val="28"/>
          <w:u w:val="single"/>
        </w:rPr>
      </w:pPr>
      <w:r>
        <w:rPr>
          <w:caps/>
          <w:u w:val="single"/>
        </w:rPr>
        <w:br w:type="page"/>
      </w:r>
    </w:p>
    <w:p w14:paraId="5F5B093F" w14:textId="5DBBB9F6" w:rsidR="00090352" w:rsidRDefault="00090352" w:rsidP="00090352">
      <w:pPr>
        <w:pStyle w:val="Nadpis3"/>
        <w:pBdr>
          <w:top w:val="none" w:sz="0" w:space="0" w:color="auto"/>
          <w:left w:val="none" w:sz="0" w:space="0" w:color="auto"/>
          <w:bottom w:val="none" w:sz="0" w:space="0" w:color="auto"/>
          <w:right w:val="none" w:sz="0" w:space="0" w:color="auto"/>
        </w:pBdr>
        <w:shd w:val="clear" w:color="auto" w:fill="auto"/>
        <w:spacing w:after="0"/>
        <w:ind w:left="0"/>
        <w:jc w:val="center"/>
        <w:rPr>
          <w:caps w:val="0"/>
          <w:kern w:val="0"/>
          <w:u w:val="single"/>
        </w:rPr>
      </w:pPr>
      <w:r w:rsidRPr="00402AF7">
        <w:rPr>
          <w:caps w:val="0"/>
          <w:kern w:val="0"/>
          <w:u w:val="single"/>
        </w:rPr>
        <w:lastRenderedPageBreak/>
        <w:t xml:space="preserve">Příloha </w:t>
      </w:r>
      <w:r>
        <w:rPr>
          <w:caps w:val="0"/>
          <w:kern w:val="0"/>
          <w:u w:val="single"/>
        </w:rPr>
        <w:t>č. 3</w:t>
      </w:r>
      <w:r w:rsidRPr="00402AF7">
        <w:rPr>
          <w:caps w:val="0"/>
          <w:kern w:val="0"/>
          <w:u w:val="single"/>
        </w:rPr>
        <w:t xml:space="preserve">: </w:t>
      </w:r>
      <w:r>
        <w:rPr>
          <w:caps w:val="0"/>
          <w:kern w:val="0"/>
          <w:u w:val="single"/>
        </w:rPr>
        <w:t xml:space="preserve">Položkový rozpočet </w:t>
      </w:r>
    </w:p>
    <w:p w14:paraId="693F8C48" w14:textId="77777777" w:rsidR="00090352" w:rsidRDefault="00090352" w:rsidP="00BE4554">
      <w:pPr>
        <w:spacing w:after="120"/>
        <w:rPr>
          <w:rFonts w:ascii="Arial" w:eastAsiaTheme="minorHAnsi" w:hAnsi="Arial" w:cs="Arial"/>
          <w:sz w:val="20"/>
          <w:szCs w:val="20"/>
        </w:rPr>
      </w:pPr>
    </w:p>
    <w:tbl>
      <w:tblPr>
        <w:tblStyle w:val="Mkatabulky"/>
        <w:tblW w:w="9351" w:type="dxa"/>
        <w:tblLook w:val="04A0" w:firstRow="1" w:lastRow="0" w:firstColumn="1" w:lastColumn="0" w:noHBand="0" w:noVBand="1"/>
      </w:tblPr>
      <w:tblGrid>
        <w:gridCol w:w="562"/>
        <w:gridCol w:w="6521"/>
        <w:gridCol w:w="2268"/>
      </w:tblGrid>
      <w:tr w:rsidR="00AC0CC9" w:rsidRPr="00AC0CC9" w14:paraId="55E0F8EC" w14:textId="77777777" w:rsidTr="00D210FE">
        <w:tc>
          <w:tcPr>
            <w:tcW w:w="7083" w:type="dxa"/>
            <w:gridSpan w:val="2"/>
            <w:shd w:val="clear" w:color="auto" w:fill="BFBFBF" w:themeFill="background1" w:themeFillShade="BF"/>
          </w:tcPr>
          <w:p w14:paraId="28C0279E" w14:textId="21E7D31F"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Název položky:</w:t>
            </w:r>
          </w:p>
        </w:tc>
        <w:tc>
          <w:tcPr>
            <w:tcW w:w="2268" w:type="dxa"/>
            <w:shd w:val="clear" w:color="auto" w:fill="BFBFBF" w:themeFill="background1" w:themeFillShade="BF"/>
          </w:tcPr>
          <w:p w14:paraId="6EBCA3B3" w14:textId="559B2281"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Cena v Kč bez DPH</w:t>
            </w:r>
          </w:p>
        </w:tc>
      </w:tr>
      <w:tr w:rsidR="00AC0CC9" w:rsidRPr="00AC0CC9" w14:paraId="2F8E9775" w14:textId="77777777" w:rsidTr="00D210FE">
        <w:tc>
          <w:tcPr>
            <w:tcW w:w="9351" w:type="dxa"/>
            <w:gridSpan w:val="3"/>
            <w:shd w:val="clear" w:color="auto" w:fill="DBE5F1" w:themeFill="accent1" w:themeFillTint="33"/>
          </w:tcPr>
          <w:p w14:paraId="32BA48FB" w14:textId="77777777" w:rsidR="00AC0CC9" w:rsidRPr="00AC0CC9" w:rsidRDefault="00AC0CC9" w:rsidP="00D210FE">
            <w:pPr>
              <w:spacing w:after="200" w:line="276" w:lineRule="auto"/>
              <w:rPr>
                <w:rFonts w:ascii="Arial" w:hAnsi="Arial" w:cs="Arial"/>
                <w:b/>
                <w:bCs/>
                <w:sz w:val="20"/>
                <w:szCs w:val="20"/>
              </w:rPr>
            </w:pPr>
            <w:r w:rsidRPr="00AC0CC9">
              <w:rPr>
                <w:rFonts w:ascii="Arial" w:hAnsi="Arial" w:cs="Arial"/>
                <w:b/>
                <w:bCs/>
                <w:sz w:val="20"/>
                <w:szCs w:val="20"/>
              </w:rPr>
              <w:t>Optimalizace rozložení panelů s ohledem na nové technologie</w:t>
            </w:r>
          </w:p>
        </w:tc>
      </w:tr>
      <w:tr w:rsidR="00AC0CC9" w:rsidRPr="00AC0CC9" w14:paraId="2C0A9454" w14:textId="77777777" w:rsidTr="00D210FE">
        <w:trPr>
          <w:trHeight w:val="397"/>
        </w:trPr>
        <w:tc>
          <w:tcPr>
            <w:tcW w:w="562" w:type="dxa"/>
          </w:tcPr>
          <w:p w14:paraId="0C5527EB"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1</w:t>
            </w:r>
          </w:p>
        </w:tc>
        <w:tc>
          <w:tcPr>
            <w:tcW w:w="6521" w:type="dxa"/>
          </w:tcPr>
          <w:p w14:paraId="39E90FA1"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Projekt modelace střechy pro výpočet zastínění</w:t>
            </w:r>
          </w:p>
        </w:tc>
        <w:tc>
          <w:tcPr>
            <w:tcW w:w="2268" w:type="dxa"/>
          </w:tcPr>
          <w:p w14:paraId="3D09623D" w14:textId="3B878B53" w:rsidR="00AC0CC9" w:rsidRPr="00AC0CC9" w:rsidRDefault="00D210FE" w:rsidP="00D210FE">
            <w:pPr>
              <w:spacing w:after="200" w:line="276" w:lineRule="auto"/>
              <w:rPr>
                <w:rFonts w:ascii="Arial" w:hAnsi="Arial" w:cs="Arial"/>
                <w:bCs/>
                <w:sz w:val="20"/>
                <w:szCs w:val="20"/>
              </w:rPr>
            </w:pPr>
            <w:proofErr w:type="gramStart"/>
            <w:r>
              <w:rPr>
                <w:rFonts w:ascii="Arial" w:hAnsi="Arial" w:cs="Arial"/>
                <w:bCs/>
                <w:sz w:val="20"/>
                <w:szCs w:val="20"/>
              </w:rPr>
              <w:t>45.000,-</w:t>
            </w:r>
            <w:proofErr w:type="gramEnd"/>
            <w:r>
              <w:rPr>
                <w:rFonts w:ascii="Arial" w:hAnsi="Arial" w:cs="Arial"/>
                <w:bCs/>
                <w:sz w:val="20"/>
                <w:szCs w:val="20"/>
              </w:rPr>
              <w:t xml:space="preserve"> Kč</w:t>
            </w:r>
          </w:p>
        </w:tc>
      </w:tr>
      <w:tr w:rsidR="00AC0CC9" w:rsidRPr="00AC0CC9" w14:paraId="13592D9F" w14:textId="77777777" w:rsidTr="00D210FE">
        <w:trPr>
          <w:trHeight w:val="283"/>
        </w:trPr>
        <w:tc>
          <w:tcPr>
            <w:tcW w:w="562" w:type="dxa"/>
          </w:tcPr>
          <w:p w14:paraId="2CE93003"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2</w:t>
            </w:r>
          </w:p>
        </w:tc>
        <w:tc>
          <w:tcPr>
            <w:tcW w:w="6521" w:type="dxa"/>
          </w:tcPr>
          <w:p w14:paraId="08E3A03C"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 xml:space="preserve">Optimalizace rozmístění fotovoltaických panelů s ohledem na technologii klempířských prací a </w:t>
            </w:r>
            <w:proofErr w:type="spellStart"/>
            <w:r w:rsidRPr="00AC0CC9">
              <w:rPr>
                <w:rFonts w:ascii="Arial" w:hAnsi="Arial" w:cs="Arial"/>
                <w:bCs/>
                <w:sz w:val="20"/>
                <w:szCs w:val="20"/>
              </w:rPr>
              <w:t>fotopásů</w:t>
            </w:r>
            <w:proofErr w:type="spellEnd"/>
          </w:p>
        </w:tc>
        <w:tc>
          <w:tcPr>
            <w:tcW w:w="2268" w:type="dxa"/>
          </w:tcPr>
          <w:p w14:paraId="1F86D9AB" w14:textId="1D92A0B7" w:rsidR="00AC0CC9" w:rsidRPr="00AC0CC9" w:rsidRDefault="00D210FE" w:rsidP="00D210FE">
            <w:pPr>
              <w:spacing w:after="200" w:line="276" w:lineRule="auto"/>
              <w:rPr>
                <w:rFonts w:ascii="Arial" w:hAnsi="Arial" w:cs="Arial"/>
                <w:bCs/>
                <w:sz w:val="20"/>
                <w:szCs w:val="20"/>
              </w:rPr>
            </w:pPr>
            <w:proofErr w:type="gramStart"/>
            <w:r>
              <w:rPr>
                <w:rFonts w:ascii="Arial" w:hAnsi="Arial" w:cs="Arial"/>
                <w:bCs/>
                <w:sz w:val="20"/>
                <w:szCs w:val="20"/>
              </w:rPr>
              <w:t>65.000,-</w:t>
            </w:r>
            <w:proofErr w:type="gramEnd"/>
            <w:r>
              <w:rPr>
                <w:rFonts w:ascii="Arial" w:hAnsi="Arial" w:cs="Arial"/>
                <w:bCs/>
                <w:sz w:val="20"/>
                <w:szCs w:val="20"/>
              </w:rPr>
              <w:t xml:space="preserve"> Kč</w:t>
            </w:r>
          </w:p>
        </w:tc>
      </w:tr>
      <w:tr w:rsidR="00AC0CC9" w:rsidRPr="00AC0CC9" w14:paraId="7D6318AC" w14:textId="77777777" w:rsidTr="00D210FE">
        <w:tc>
          <w:tcPr>
            <w:tcW w:w="9351" w:type="dxa"/>
            <w:gridSpan w:val="3"/>
            <w:shd w:val="clear" w:color="auto" w:fill="DBE5F1" w:themeFill="accent1" w:themeFillTint="33"/>
          </w:tcPr>
          <w:p w14:paraId="5F37DE96"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
                <w:bCs/>
                <w:sz w:val="20"/>
                <w:szCs w:val="20"/>
              </w:rPr>
              <w:t>Revize stávající projektové dokumentace a souvisejících dokumentů</w:t>
            </w:r>
          </w:p>
        </w:tc>
      </w:tr>
      <w:tr w:rsidR="00AC0CC9" w:rsidRPr="00AC0CC9" w14:paraId="28B6036E" w14:textId="77777777" w:rsidTr="00D210FE">
        <w:tc>
          <w:tcPr>
            <w:tcW w:w="562" w:type="dxa"/>
            <w:shd w:val="clear" w:color="auto" w:fill="auto"/>
          </w:tcPr>
          <w:p w14:paraId="5DB68C2C" w14:textId="77777777" w:rsidR="00AC0CC9" w:rsidRPr="00AC0CC9" w:rsidRDefault="00AC0CC9" w:rsidP="00D210FE">
            <w:pPr>
              <w:spacing w:after="200" w:line="276" w:lineRule="auto"/>
              <w:rPr>
                <w:rFonts w:ascii="Arial" w:hAnsi="Arial" w:cs="Arial"/>
                <w:sz w:val="20"/>
                <w:szCs w:val="20"/>
              </w:rPr>
            </w:pPr>
            <w:r w:rsidRPr="00AC0CC9">
              <w:rPr>
                <w:rFonts w:ascii="Arial" w:hAnsi="Arial" w:cs="Arial"/>
                <w:sz w:val="20"/>
                <w:szCs w:val="20"/>
              </w:rPr>
              <w:t>3</w:t>
            </w:r>
          </w:p>
        </w:tc>
        <w:tc>
          <w:tcPr>
            <w:tcW w:w="6521" w:type="dxa"/>
            <w:shd w:val="clear" w:color="auto" w:fill="auto"/>
          </w:tcPr>
          <w:p w14:paraId="3F2C6068" w14:textId="77777777" w:rsidR="00AC0CC9" w:rsidRPr="00AC0CC9" w:rsidRDefault="00AC0CC9" w:rsidP="00D210FE">
            <w:pPr>
              <w:spacing w:after="200" w:line="276" w:lineRule="auto"/>
              <w:rPr>
                <w:rFonts w:ascii="Arial" w:hAnsi="Arial" w:cs="Arial"/>
                <w:sz w:val="20"/>
                <w:szCs w:val="20"/>
              </w:rPr>
            </w:pPr>
            <w:r w:rsidRPr="00AC0CC9">
              <w:rPr>
                <w:rFonts w:ascii="Arial" w:hAnsi="Arial" w:cs="Arial"/>
                <w:sz w:val="20"/>
                <w:szCs w:val="20"/>
              </w:rPr>
              <w:t>Revize stávající projektové dokumentace a souvisejících dokumentů</w:t>
            </w:r>
          </w:p>
        </w:tc>
        <w:tc>
          <w:tcPr>
            <w:tcW w:w="2268" w:type="dxa"/>
          </w:tcPr>
          <w:p w14:paraId="247B4941" w14:textId="5B1D04DB" w:rsidR="00AC0CC9" w:rsidRPr="00AC0CC9" w:rsidRDefault="00D210FE" w:rsidP="00D210FE">
            <w:pPr>
              <w:spacing w:after="200" w:line="276" w:lineRule="auto"/>
              <w:rPr>
                <w:rFonts w:ascii="Arial" w:hAnsi="Arial" w:cs="Arial"/>
                <w:bCs/>
                <w:sz w:val="20"/>
                <w:szCs w:val="20"/>
              </w:rPr>
            </w:pPr>
            <w:proofErr w:type="gramStart"/>
            <w:r>
              <w:rPr>
                <w:rFonts w:ascii="Arial" w:hAnsi="Arial" w:cs="Arial"/>
                <w:bCs/>
                <w:sz w:val="20"/>
                <w:szCs w:val="20"/>
              </w:rPr>
              <w:t>75.000,-</w:t>
            </w:r>
            <w:proofErr w:type="gramEnd"/>
            <w:r>
              <w:rPr>
                <w:rFonts w:ascii="Arial" w:hAnsi="Arial" w:cs="Arial"/>
                <w:bCs/>
                <w:sz w:val="20"/>
                <w:szCs w:val="20"/>
              </w:rPr>
              <w:t xml:space="preserve"> Kč</w:t>
            </w:r>
          </w:p>
        </w:tc>
      </w:tr>
      <w:tr w:rsidR="00AC0CC9" w:rsidRPr="00AC0CC9" w14:paraId="5E806078" w14:textId="77777777" w:rsidTr="00D210FE">
        <w:tc>
          <w:tcPr>
            <w:tcW w:w="9351" w:type="dxa"/>
            <w:gridSpan w:val="3"/>
            <w:shd w:val="clear" w:color="auto" w:fill="DBE5F1" w:themeFill="accent1" w:themeFillTint="33"/>
          </w:tcPr>
          <w:p w14:paraId="69AE4B01" w14:textId="071DAF41" w:rsidR="00AC0CC9" w:rsidRPr="00AC0CC9" w:rsidRDefault="00AC0CC9" w:rsidP="00D210FE">
            <w:pPr>
              <w:spacing w:after="200" w:line="276" w:lineRule="auto"/>
              <w:rPr>
                <w:rFonts w:ascii="Arial" w:hAnsi="Arial" w:cs="Arial"/>
                <w:bCs/>
                <w:sz w:val="20"/>
                <w:szCs w:val="20"/>
              </w:rPr>
            </w:pPr>
            <w:r w:rsidRPr="00AC0CC9">
              <w:rPr>
                <w:rFonts w:ascii="Arial" w:hAnsi="Arial" w:cs="Arial"/>
                <w:b/>
                <w:bCs/>
                <w:sz w:val="20"/>
                <w:szCs w:val="20"/>
              </w:rPr>
              <w:t>Dokumentace pro stavební povolení FVE (DSP)</w:t>
            </w:r>
          </w:p>
        </w:tc>
      </w:tr>
      <w:tr w:rsidR="00AC0CC9" w:rsidRPr="00AC0CC9" w14:paraId="3FEE3BDB" w14:textId="77777777" w:rsidTr="00D210FE">
        <w:tc>
          <w:tcPr>
            <w:tcW w:w="562" w:type="dxa"/>
          </w:tcPr>
          <w:p w14:paraId="7E01C623"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4</w:t>
            </w:r>
          </w:p>
        </w:tc>
        <w:tc>
          <w:tcPr>
            <w:tcW w:w="6521" w:type="dxa"/>
          </w:tcPr>
          <w:p w14:paraId="251B3829"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Projekt fotovoltaiky ve fázi DSP –, umístění kabeláže a instalace svodné skříně</w:t>
            </w:r>
          </w:p>
        </w:tc>
        <w:tc>
          <w:tcPr>
            <w:tcW w:w="2268" w:type="dxa"/>
          </w:tcPr>
          <w:p w14:paraId="204631B9" w14:textId="27E37D57" w:rsidR="00AC0CC9" w:rsidRPr="00AC0CC9" w:rsidRDefault="00D210FE" w:rsidP="00D210FE">
            <w:pPr>
              <w:spacing w:after="200" w:line="276" w:lineRule="auto"/>
              <w:rPr>
                <w:rFonts w:ascii="Arial" w:hAnsi="Arial" w:cs="Arial"/>
                <w:bCs/>
                <w:sz w:val="20"/>
                <w:szCs w:val="20"/>
              </w:rPr>
            </w:pPr>
            <w:proofErr w:type="gramStart"/>
            <w:r>
              <w:rPr>
                <w:rFonts w:ascii="Arial" w:hAnsi="Arial" w:cs="Arial"/>
                <w:bCs/>
                <w:sz w:val="20"/>
                <w:szCs w:val="20"/>
              </w:rPr>
              <w:t>55.000,-</w:t>
            </w:r>
            <w:proofErr w:type="gramEnd"/>
            <w:r>
              <w:rPr>
                <w:rFonts w:ascii="Arial" w:hAnsi="Arial" w:cs="Arial"/>
                <w:bCs/>
                <w:sz w:val="20"/>
                <w:szCs w:val="20"/>
              </w:rPr>
              <w:t xml:space="preserve"> Kč</w:t>
            </w:r>
          </w:p>
        </w:tc>
      </w:tr>
      <w:tr w:rsidR="00AC0CC9" w:rsidRPr="00AC0CC9" w14:paraId="609F3545" w14:textId="77777777" w:rsidTr="00D210FE">
        <w:tc>
          <w:tcPr>
            <w:tcW w:w="562" w:type="dxa"/>
          </w:tcPr>
          <w:p w14:paraId="317B1C7F"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5</w:t>
            </w:r>
          </w:p>
        </w:tc>
        <w:tc>
          <w:tcPr>
            <w:tcW w:w="6521" w:type="dxa"/>
          </w:tcPr>
          <w:p w14:paraId="5B01091B"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v souvislosti s umístěním FVE panelů přepracování pohledů na fasády objektu</w:t>
            </w:r>
          </w:p>
        </w:tc>
        <w:tc>
          <w:tcPr>
            <w:tcW w:w="2268" w:type="dxa"/>
          </w:tcPr>
          <w:p w14:paraId="51C729E6" w14:textId="77BE2941" w:rsidR="00AC0CC9" w:rsidRPr="00AC0CC9" w:rsidRDefault="00D210FE" w:rsidP="00D210FE">
            <w:pPr>
              <w:spacing w:after="200" w:line="276" w:lineRule="auto"/>
              <w:rPr>
                <w:rFonts w:ascii="Arial" w:hAnsi="Arial" w:cs="Arial"/>
                <w:bCs/>
                <w:sz w:val="20"/>
                <w:szCs w:val="20"/>
              </w:rPr>
            </w:pPr>
            <w:proofErr w:type="gramStart"/>
            <w:r>
              <w:rPr>
                <w:rFonts w:ascii="Arial" w:hAnsi="Arial" w:cs="Arial"/>
                <w:bCs/>
                <w:sz w:val="20"/>
                <w:szCs w:val="20"/>
              </w:rPr>
              <w:t>55.000,-</w:t>
            </w:r>
            <w:proofErr w:type="gramEnd"/>
            <w:r>
              <w:rPr>
                <w:rFonts w:ascii="Arial" w:hAnsi="Arial" w:cs="Arial"/>
                <w:bCs/>
                <w:sz w:val="20"/>
                <w:szCs w:val="20"/>
              </w:rPr>
              <w:t xml:space="preserve"> Kč</w:t>
            </w:r>
          </w:p>
        </w:tc>
      </w:tr>
      <w:tr w:rsidR="00AC0CC9" w:rsidRPr="00AC0CC9" w14:paraId="24E5BB9F" w14:textId="77777777" w:rsidTr="00D210FE">
        <w:tc>
          <w:tcPr>
            <w:tcW w:w="562" w:type="dxa"/>
          </w:tcPr>
          <w:p w14:paraId="56CB744D"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6</w:t>
            </w:r>
          </w:p>
        </w:tc>
        <w:tc>
          <w:tcPr>
            <w:tcW w:w="6521" w:type="dxa"/>
          </w:tcPr>
          <w:p w14:paraId="56399ED0"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v souvislosti s umístěním FVE panelů přepracování půdorysů střechy včetně optimalizace polohy klempířských spojů</w:t>
            </w:r>
          </w:p>
        </w:tc>
        <w:tc>
          <w:tcPr>
            <w:tcW w:w="2268" w:type="dxa"/>
          </w:tcPr>
          <w:p w14:paraId="7B8E8087" w14:textId="7E106949" w:rsidR="00AC0CC9" w:rsidRPr="00AC0CC9" w:rsidRDefault="00D210FE" w:rsidP="00D210FE">
            <w:pPr>
              <w:spacing w:after="200" w:line="276" w:lineRule="auto"/>
              <w:rPr>
                <w:rFonts w:ascii="Arial" w:hAnsi="Arial" w:cs="Arial"/>
                <w:bCs/>
                <w:sz w:val="20"/>
                <w:szCs w:val="20"/>
              </w:rPr>
            </w:pPr>
            <w:proofErr w:type="gramStart"/>
            <w:r>
              <w:rPr>
                <w:rFonts w:ascii="Arial" w:hAnsi="Arial" w:cs="Arial"/>
                <w:bCs/>
                <w:sz w:val="20"/>
                <w:szCs w:val="20"/>
              </w:rPr>
              <w:t>135.000,-</w:t>
            </w:r>
            <w:proofErr w:type="gramEnd"/>
            <w:r>
              <w:rPr>
                <w:rFonts w:ascii="Arial" w:hAnsi="Arial" w:cs="Arial"/>
                <w:bCs/>
                <w:sz w:val="20"/>
                <w:szCs w:val="20"/>
              </w:rPr>
              <w:t xml:space="preserve"> Kč</w:t>
            </w:r>
          </w:p>
        </w:tc>
      </w:tr>
      <w:tr w:rsidR="00AC0CC9" w:rsidRPr="00AC0CC9" w14:paraId="3EBCBB0D" w14:textId="77777777" w:rsidTr="00D210FE">
        <w:tc>
          <w:tcPr>
            <w:tcW w:w="562" w:type="dxa"/>
          </w:tcPr>
          <w:p w14:paraId="1C5B90EA"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7</w:t>
            </w:r>
          </w:p>
        </w:tc>
        <w:tc>
          <w:tcPr>
            <w:tcW w:w="6521" w:type="dxa"/>
          </w:tcPr>
          <w:p w14:paraId="7FD325CA"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v souvislosti s umístěním FVE panelů přepracování základních detailů střechy dle pokynů památkové péče</w:t>
            </w:r>
          </w:p>
        </w:tc>
        <w:tc>
          <w:tcPr>
            <w:tcW w:w="2268" w:type="dxa"/>
          </w:tcPr>
          <w:p w14:paraId="625DACD8" w14:textId="15ABF3D7" w:rsidR="00AC0CC9" w:rsidRPr="00AC0CC9" w:rsidRDefault="00D210FE" w:rsidP="00D210FE">
            <w:pPr>
              <w:spacing w:after="200" w:line="276" w:lineRule="auto"/>
              <w:rPr>
                <w:rFonts w:ascii="Arial" w:hAnsi="Arial" w:cs="Arial"/>
                <w:bCs/>
                <w:sz w:val="20"/>
                <w:szCs w:val="20"/>
              </w:rPr>
            </w:pPr>
            <w:proofErr w:type="gramStart"/>
            <w:r>
              <w:rPr>
                <w:rFonts w:ascii="Arial" w:hAnsi="Arial" w:cs="Arial"/>
                <w:bCs/>
                <w:sz w:val="20"/>
                <w:szCs w:val="20"/>
              </w:rPr>
              <w:t>80.000,-</w:t>
            </w:r>
            <w:proofErr w:type="gramEnd"/>
            <w:r>
              <w:rPr>
                <w:rFonts w:ascii="Arial" w:hAnsi="Arial" w:cs="Arial"/>
                <w:bCs/>
                <w:sz w:val="20"/>
                <w:szCs w:val="20"/>
              </w:rPr>
              <w:t xml:space="preserve"> Kč</w:t>
            </w:r>
          </w:p>
        </w:tc>
      </w:tr>
      <w:tr w:rsidR="00AC0CC9" w:rsidRPr="00AC0CC9" w14:paraId="32DB0368" w14:textId="77777777" w:rsidTr="00D210FE">
        <w:tc>
          <w:tcPr>
            <w:tcW w:w="562" w:type="dxa"/>
          </w:tcPr>
          <w:p w14:paraId="6960C0BB"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8</w:t>
            </w:r>
          </w:p>
        </w:tc>
        <w:tc>
          <w:tcPr>
            <w:tcW w:w="6521" w:type="dxa"/>
          </w:tcPr>
          <w:p w14:paraId="3FCEAC10"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v souvislosti s umístěním FVE panelů vypracování dalších detailů střechy dle pokynů památkové péče</w:t>
            </w:r>
          </w:p>
        </w:tc>
        <w:tc>
          <w:tcPr>
            <w:tcW w:w="2268" w:type="dxa"/>
          </w:tcPr>
          <w:p w14:paraId="76ABAB64" w14:textId="2C046C7E" w:rsidR="00AC0CC9" w:rsidRPr="00AC0CC9" w:rsidRDefault="00D210FE" w:rsidP="00D210FE">
            <w:pPr>
              <w:spacing w:after="200" w:line="276" w:lineRule="auto"/>
              <w:rPr>
                <w:rFonts w:ascii="Arial" w:hAnsi="Arial" w:cs="Arial"/>
                <w:bCs/>
                <w:sz w:val="20"/>
                <w:szCs w:val="20"/>
              </w:rPr>
            </w:pPr>
            <w:proofErr w:type="gramStart"/>
            <w:r>
              <w:rPr>
                <w:rFonts w:ascii="Arial" w:hAnsi="Arial" w:cs="Arial"/>
                <w:bCs/>
                <w:sz w:val="20"/>
                <w:szCs w:val="20"/>
              </w:rPr>
              <w:t>75.000,-</w:t>
            </w:r>
            <w:proofErr w:type="gramEnd"/>
            <w:r>
              <w:rPr>
                <w:rFonts w:ascii="Arial" w:hAnsi="Arial" w:cs="Arial"/>
                <w:bCs/>
                <w:sz w:val="20"/>
                <w:szCs w:val="20"/>
              </w:rPr>
              <w:t xml:space="preserve"> Kč</w:t>
            </w:r>
          </w:p>
        </w:tc>
      </w:tr>
      <w:tr w:rsidR="00AC0CC9" w:rsidRPr="00AC0CC9" w14:paraId="6F46EC1D" w14:textId="77777777" w:rsidTr="00D210FE">
        <w:tc>
          <w:tcPr>
            <w:tcW w:w="562" w:type="dxa"/>
          </w:tcPr>
          <w:p w14:paraId="171E6BCC"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9</w:t>
            </w:r>
          </w:p>
        </w:tc>
        <w:tc>
          <w:tcPr>
            <w:tcW w:w="6521" w:type="dxa"/>
          </w:tcPr>
          <w:p w14:paraId="051A41BC"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Projekt požárního zabezpečení ve vazbě na fotovoltaiku</w:t>
            </w:r>
          </w:p>
        </w:tc>
        <w:tc>
          <w:tcPr>
            <w:tcW w:w="2268" w:type="dxa"/>
          </w:tcPr>
          <w:p w14:paraId="5B588DDB" w14:textId="2D57C4CD" w:rsidR="00AC0CC9" w:rsidRPr="00AC0CC9" w:rsidRDefault="00D210FE" w:rsidP="00D210FE">
            <w:pPr>
              <w:spacing w:after="200" w:line="276" w:lineRule="auto"/>
              <w:rPr>
                <w:rFonts w:ascii="Arial" w:hAnsi="Arial" w:cs="Arial"/>
                <w:bCs/>
                <w:sz w:val="20"/>
                <w:szCs w:val="20"/>
              </w:rPr>
            </w:pPr>
            <w:proofErr w:type="gramStart"/>
            <w:r>
              <w:rPr>
                <w:rFonts w:ascii="Arial" w:hAnsi="Arial" w:cs="Arial"/>
                <w:bCs/>
                <w:sz w:val="20"/>
                <w:szCs w:val="20"/>
              </w:rPr>
              <w:t>90.000,-</w:t>
            </w:r>
            <w:proofErr w:type="gramEnd"/>
            <w:r>
              <w:rPr>
                <w:rFonts w:ascii="Arial" w:hAnsi="Arial" w:cs="Arial"/>
                <w:bCs/>
                <w:sz w:val="20"/>
                <w:szCs w:val="20"/>
              </w:rPr>
              <w:t xml:space="preserve"> Kč</w:t>
            </w:r>
          </w:p>
        </w:tc>
      </w:tr>
      <w:tr w:rsidR="00AC0CC9" w:rsidRPr="00AC0CC9" w14:paraId="67D6E0DE" w14:textId="77777777" w:rsidTr="00D210FE">
        <w:tc>
          <w:tcPr>
            <w:tcW w:w="562" w:type="dxa"/>
          </w:tcPr>
          <w:p w14:paraId="0EDD0169"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10</w:t>
            </w:r>
          </w:p>
        </w:tc>
        <w:tc>
          <w:tcPr>
            <w:tcW w:w="6521" w:type="dxa"/>
          </w:tcPr>
          <w:p w14:paraId="4F8BC9C6"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Statické posouzení střechy ve vazbě na fotovoltaiku</w:t>
            </w:r>
          </w:p>
        </w:tc>
        <w:tc>
          <w:tcPr>
            <w:tcW w:w="2268" w:type="dxa"/>
          </w:tcPr>
          <w:p w14:paraId="40C88659" w14:textId="1C454832" w:rsidR="00AC0CC9" w:rsidRPr="00AC0CC9" w:rsidRDefault="00D210FE" w:rsidP="00D210FE">
            <w:pPr>
              <w:spacing w:after="200" w:line="276" w:lineRule="auto"/>
              <w:rPr>
                <w:rFonts w:ascii="Arial" w:hAnsi="Arial" w:cs="Arial"/>
                <w:bCs/>
                <w:sz w:val="20"/>
                <w:szCs w:val="20"/>
              </w:rPr>
            </w:pPr>
            <w:proofErr w:type="gramStart"/>
            <w:r>
              <w:rPr>
                <w:rFonts w:ascii="Arial" w:hAnsi="Arial" w:cs="Arial"/>
                <w:bCs/>
                <w:sz w:val="20"/>
                <w:szCs w:val="20"/>
              </w:rPr>
              <w:t>55.000,-</w:t>
            </w:r>
            <w:proofErr w:type="gramEnd"/>
            <w:r>
              <w:rPr>
                <w:rFonts w:ascii="Arial" w:hAnsi="Arial" w:cs="Arial"/>
                <w:bCs/>
                <w:sz w:val="20"/>
                <w:szCs w:val="20"/>
              </w:rPr>
              <w:t xml:space="preserve"> Kč</w:t>
            </w:r>
          </w:p>
        </w:tc>
      </w:tr>
      <w:tr w:rsidR="00AC0CC9" w:rsidRPr="00AC0CC9" w14:paraId="204A5D7D" w14:textId="77777777" w:rsidTr="00D210FE">
        <w:tc>
          <w:tcPr>
            <w:tcW w:w="9351" w:type="dxa"/>
            <w:gridSpan w:val="3"/>
            <w:shd w:val="clear" w:color="auto" w:fill="DBE5F1" w:themeFill="accent1" w:themeFillTint="33"/>
          </w:tcPr>
          <w:p w14:paraId="397D8B00"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
                <w:bCs/>
                <w:sz w:val="20"/>
                <w:szCs w:val="20"/>
              </w:rPr>
              <w:t>Dokumentace pro provádění stavby (DPS)</w:t>
            </w:r>
          </w:p>
        </w:tc>
      </w:tr>
      <w:tr w:rsidR="00AC0CC9" w:rsidRPr="00AC0CC9" w14:paraId="3019801B" w14:textId="77777777" w:rsidTr="00D210FE">
        <w:tc>
          <w:tcPr>
            <w:tcW w:w="562" w:type="dxa"/>
          </w:tcPr>
          <w:p w14:paraId="5FF139C2"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11</w:t>
            </w:r>
          </w:p>
        </w:tc>
        <w:tc>
          <w:tcPr>
            <w:tcW w:w="6521" w:type="dxa"/>
          </w:tcPr>
          <w:p w14:paraId="4441ADE7"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Projekt na přemístění a výměnu stávajících chladících zařízení včetně chlazení prostoru se střídači fotovoltaiky</w:t>
            </w:r>
          </w:p>
        </w:tc>
        <w:tc>
          <w:tcPr>
            <w:tcW w:w="2268" w:type="dxa"/>
          </w:tcPr>
          <w:p w14:paraId="26B95C5F" w14:textId="6E59106A" w:rsidR="00AC0CC9" w:rsidRPr="00AC0CC9" w:rsidRDefault="00D210FE" w:rsidP="00D210FE">
            <w:pPr>
              <w:spacing w:after="200" w:line="276" w:lineRule="auto"/>
              <w:rPr>
                <w:rFonts w:ascii="Arial" w:hAnsi="Arial" w:cs="Arial"/>
                <w:bCs/>
                <w:sz w:val="20"/>
                <w:szCs w:val="20"/>
              </w:rPr>
            </w:pPr>
            <w:proofErr w:type="gramStart"/>
            <w:r>
              <w:rPr>
                <w:rFonts w:ascii="Arial" w:hAnsi="Arial" w:cs="Arial"/>
                <w:bCs/>
                <w:sz w:val="20"/>
                <w:szCs w:val="20"/>
              </w:rPr>
              <w:t>90.000,-</w:t>
            </w:r>
            <w:proofErr w:type="gramEnd"/>
            <w:r>
              <w:rPr>
                <w:rFonts w:ascii="Arial" w:hAnsi="Arial" w:cs="Arial"/>
                <w:bCs/>
                <w:sz w:val="20"/>
                <w:szCs w:val="20"/>
              </w:rPr>
              <w:t xml:space="preserve"> Kč</w:t>
            </w:r>
          </w:p>
        </w:tc>
      </w:tr>
      <w:tr w:rsidR="00AC0CC9" w:rsidRPr="00AC0CC9" w14:paraId="4A00B31B" w14:textId="77777777" w:rsidTr="00D210FE">
        <w:tc>
          <w:tcPr>
            <w:tcW w:w="562" w:type="dxa"/>
          </w:tcPr>
          <w:p w14:paraId="5D544C3F"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12</w:t>
            </w:r>
          </w:p>
        </w:tc>
        <w:tc>
          <w:tcPr>
            <w:tcW w:w="6521" w:type="dxa"/>
          </w:tcPr>
          <w:p w14:paraId="05FDEED2"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Projekt nové jímací soustavy (hromosvod) na celý objekt ve vazbě na řešení fotovoltaiky fáze DPS</w:t>
            </w:r>
          </w:p>
        </w:tc>
        <w:tc>
          <w:tcPr>
            <w:tcW w:w="2268" w:type="dxa"/>
          </w:tcPr>
          <w:p w14:paraId="79BFB146" w14:textId="7C5091F1" w:rsidR="00AC0CC9" w:rsidRPr="00AC0CC9" w:rsidRDefault="00D210FE" w:rsidP="00D210FE">
            <w:pPr>
              <w:spacing w:after="200" w:line="276" w:lineRule="auto"/>
              <w:rPr>
                <w:rFonts w:ascii="Arial" w:hAnsi="Arial" w:cs="Arial"/>
                <w:bCs/>
                <w:sz w:val="20"/>
                <w:szCs w:val="20"/>
              </w:rPr>
            </w:pPr>
            <w:proofErr w:type="gramStart"/>
            <w:r>
              <w:rPr>
                <w:rFonts w:ascii="Arial" w:hAnsi="Arial" w:cs="Arial"/>
                <w:bCs/>
                <w:sz w:val="20"/>
                <w:szCs w:val="20"/>
              </w:rPr>
              <w:t>135.000,-</w:t>
            </w:r>
            <w:proofErr w:type="gramEnd"/>
            <w:r>
              <w:rPr>
                <w:rFonts w:ascii="Arial" w:hAnsi="Arial" w:cs="Arial"/>
                <w:bCs/>
                <w:sz w:val="20"/>
                <w:szCs w:val="20"/>
              </w:rPr>
              <w:t xml:space="preserve"> Kč</w:t>
            </w:r>
          </w:p>
        </w:tc>
      </w:tr>
      <w:tr w:rsidR="00AC0CC9" w:rsidRPr="00AC0CC9" w14:paraId="13C5114C" w14:textId="77777777" w:rsidTr="00D210FE">
        <w:tc>
          <w:tcPr>
            <w:tcW w:w="562" w:type="dxa"/>
          </w:tcPr>
          <w:p w14:paraId="17E3E336"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13</w:t>
            </w:r>
          </w:p>
        </w:tc>
        <w:tc>
          <w:tcPr>
            <w:tcW w:w="6521" w:type="dxa"/>
          </w:tcPr>
          <w:p w14:paraId="1C903E46"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Projekt fotovoltaiky ve fázi DPS – vč. umístění kabeláže a instalace svodné skříně včetně střídačů a zabezpečeného napojení na internet</w:t>
            </w:r>
          </w:p>
        </w:tc>
        <w:tc>
          <w:tcPr>
            <w:tcW w:w="2268" w:type="dxa"/>
          </w:tcPr>
          <w:p w14:paraId="64B1CAFC" w14:textId="6E3DAD94" w:rsidR="00AC0CC9" w:rsidRPr="00AC0CC9" w:rsidRDefault="00D210FE" w:rsidP="00D210FE">
            <w:pPr>
              <w:spacing w:after="200" w:line="276" w:lineRule="auto"/>
              <w:rPr>
                <w:rFonts w:ascii="Arial" w:hAnsi="Arial" w:cs="Arial"/>
                <w:bCs/>
                <w:sz w:val="20"/>
                <w:szCs w:val="20"/>
              </w:rPr>
            </w:pPr>
            <w:proofErr w:type="gramStart"/>
            <w:r>
              <w:rPr>
                <w:rFonts w:ascii="Arial" w:hAnsi="Arial" w:cs="Arial"/>
                <w:bCs/>
                <w:sz w:val="20"/>
                <w:szCs w:val="20"/>
              </w:rPr>
              <w:t>160.000,-</w:t>
            </w:r>
            <w:proofErr w:type="gramEnd"/>
            <w:r>
              <w:rPr>
                <w:rFonts w:ascii="Arial" w:hAnsi="Arial" w:cs="Arial"/>
                <w:bCs/>
                <w:sz w:val="20"/>
                <w:szCs w:val="20"/>
              </w:rPr>
              <w:t xml:space="preserve"> Kč</w:t>
            </w:r>
          </w:p>
        </w:tc>
      </w:tr>
      <w:tr w:rsidR="00AC0CC9" w:rsidRPr="00AC0CC9" w14:paraId="1CF2B4B7" w14:textId="77777777" w:rsidTr="00D210FE">
        <w:tc>
          <w:tcPr>
            <w:tcW w:w="562" w:type="dxa"/>
          </w:tcPr>
          <w:p w14:paraId="0A354BBB"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14</w:t>
            </w:r>
          </w:p>
        </w:tc>
        <w:tc>
          <w:tcPr>
            <w:tcW w:w="6521" w:type="dxa"/>
          </w:tcPr>
          <w:p w14:paraId="39A70479"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Dopracování detailů souvisejících s fotovoltaikou</w:t>
            </w:r>
          </w:p>
        </w:tc>
        <w:tc>
          <w:tcPr>
            <w:tcW w:w="2268" w:type="dxa"/>
          </w:tcPr>
          <w:p w14:paraId="576370FE" w14:textId="29F1D416" w:rsidR="00AC0CC9" w:rsidRPr="00AC0CC9" w:rsidRDefault="00D210FE" w:rsidP="00D210FE">
            <w:pPr>
              <w:spacing w:after="200" w:line="276" w:lineRule="auto"/>
              <w:rPr>
                <w:rFonts w:ascii="Arial" w:hAnsi="Arial" w:cs="Arial"/>
                <w:bCs/>
                <w:sz w:val="20"/>
                <w:szCs w:val="20"/>
              </w:rPr>
            </w:pPr>
            <w:proofErr w:type="gramStart"/>
            <w:r>
              <w:rPr>
                <w:rFonts w:ascii="Arial" w:hAnsi="Arial" w:cs="Arial"/>
                <w:bCs/>
                <w:sz w:val="20"/>
                <w:szCs w:val="20"/>
              </w:rPr>
              <w:t>55.000,-</w:t>
            </w:r>
            <w:proofErr w:type="gramEnd"/>
            <w:r>
              <w:rPr>
                <w:rFonts w:ascii="Arial" w:hAnsi="Arial" w:cs="Arial"/>
                <w:bCs/>
                <w:sz w:val="20"/>
                <w:szCs w:val="20"/>
              </w:rPr>
              <w:t xml:space="preserve"> Kč</w:t>
            </w:r>
          </w:p>
        </w:tc>
      </w:tr>
      <w:tr w:rsidR="00AC0CC9" w:rsidRPr="00AC0CC9" w14:paraId="1990735F" w14:textId="77777777" w:rsidTr="00D210FE">
        <w:tc>
          <w:tcPr>
            <w:tcW w:w="562" w:type="dxa"/>
          </w:tcPr>
          <w:p w14:paraId="260B8E4C"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15</w:t>
            </w:r>
          </w:p>
        </w:tc>
        <w:tc>
          <w:tcPr>
            <w:tcW w:w="6521" w:type="dxa"/>
          </w:tcPr>
          <w:p w14:paraId="245ECDD5"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Cs/>
                <w:sz w:val="20"/>
                <w:szCs w:val="20"/>
              </w:rPr>
              <w:t>Statické řešení ve stupni DPS</w:t>
            </w:r>
          </w:p>
        </w:tc>
        <w:tc>
          <w:tcPr>
            <w:tcW w:w="2268" w:type="dxa"/>
          </w:tcPr>
          <w:p w14:paraId="640B1E26" w14:textId="1862089D" w:rsidR="00AC0CC9" w:rsidRPr="00AC0CC9" w:rsidRDefault="00D210FE" w:rsidP="00D210FE">
            <w:pPr>
              <w:spacing w:after="200" w:line="276" w:lineRule="auto"/>
              <w:rPr>
                <w:rFonts w:ascii="Arial" w:hAnsi="Arial" w:cs="Arial"/>
                <w:bCs/>
                <w:sz w:val="20"/>
                <w:szCs w:val="20"/>
              </w:rPr>
            </w:pPr>
            <w:proofErr w:type="gramStart"/>
            <w:r>
              <w:rPr>
                <w:rFonts w:ascii="Arial" w:hAnsi="Arial" w:cs="Arial"/>
                <w:bCs/>
                <w:sz w:val="20"/>
                <w:szCs w:val="20"/>
              </w:rPr>
              <w:t>45.000,-</w:t>
            </w:r>
            <w:proofErr w:type="gramEnd"/>
            <w:r>
              <w:rPr>
                <w:rFonts w:ascii="Arial" w:hAnsi="Arial" w:cs="Arial"/>
                <w:bCs/>
                <w:sz w:val="20"/>
                <w:szCs w:val="20"/>
              </w:rPr>
              <w:t xml:space="preserve"> Kč</w:t>
            </w:r>
          </w:p>
        </w:tc>
      </w:tr>
    </w:tbl>
    <w:p w14:paraId="45AE44C5" w14:textId="77777777" w:rsidR="00D210FE" w:rsidRDefault="00D210FE"/>
    <w:tbl>
      <w:tblPr>
        <w:tblStyle w:val="Mkatabulky"/>
        <w:tblW w:w="9351" w:type="dxa"/>
        <w:tblLook w:val="04A0" w:firstRow="1" w:lastRow="0" w:firstColumn="1" w:lastColumn="0" w:noHBand="0" w:noVBand="1"/>
      </w:tblPr>
      <w:tblGrid>
        <w:gridCol w:w="562"/>
        <w:gridCol w:w="6521"/>
        <w:gridCol w:w="2268"/>
      </w:tblGrid>
      <w:tr w:rsidR="00AC0CC9" w:rsidRPr="00AC0CC9" w14:paraId="77931BE8" w14:textId="77777777" w:rsidTr="00D210FE">
        <w:tc>
          <w:tcPr>
            <w:tcW w:w="9351" w:type="dxa"/>
            <w:gridSpan w:val="3"/>
            <w:shd w:val="clear" w:color="auto" w:fill="DBE5F1" w:themeFill="accent1" w:themeFillTint="33"/>
          </w:tcPr>
          <w:p w14:paraId="55A6B5A3" w14:textId="59F8CE89" w:rsidR="00AC0CC9" w:rsidRPr="00AC0CC9" w:rsidRDefault="00AC0CC9" w:rsidP="00D210FE">
            <w:pPr>
              <w:spacing w:after="200" w:line="276" w:lineRule="auto"/>
              <w:rPr>
                <w:rFonts w:ascii="Arial" w:hAnsi="Arial" w:cs="Arial"/>
                <w:bCs/>
                <w:sz w:val="20"/>
                <w:szCs w:val="20"/>
              </w:rPr>
            </w:pPr>
            <w:r w:rsidRPr="00AC0CC9">
              <w:rPr>
                <w:rFonts w:ascii="Arial" w:hAnsi="Arial" w:cs="Arial"/>
                <w:b/>
                <w:bCs/>
                <w:sz w:val="20"/>
                <w:szCs w:val="20"/>
              </w:rPr>
              <w:lastRenderedPageBreak/>
              <w:t>Výkaz výměr veškerých součástí projektu ve stupni DPS včetně aktualizace rozpočtu původního projektu</w:t>
            </w:r>
          </w:p>
        </w:tc>
      </w:tr>
      <w:tr w:rsidR="00AC0CC9" w:rsidRPr="00AC0CC9" w14:paraId="0B20DECE" w14:textId="77777777" w:rsidTr="00D210FE">
        <w:tc>
          <w:tcPr>
            <w:tcW w:w="562" w:type="dxa"/>
            <w:shd w:val="clear" w:color="auto" w:fill="auto"/>
          </w:tcPr>
          <w:p w14:paraId="61A2907C" w14:textId="77777777" w:rsidR="00AC0CC9" w:rsidRPr="00AC0CC9" w:rsidRDefault="00AC0CC9" w:rsidP="00D210FE">
            <w:pPr>
              <w:spacing w:after="200" w:line="276" w:lineRule="auto"/>
              <w:rPr>
                <w:rFonts w:ascii="Arial" w:hAnsi="Arial" w:cs="Arial"/>
                <w:sz w:val="20"/>
                <w:szCs w:val="20"/>
              </w:rPr>
            </w:pPr>
            <w:r w:rsidRPr="00AC0CC9">
              <w:rPr>
                <w:rFonts w:ascii="Arial" w:hAnsi="Arial" w:cs="Arial"/>
                <w:sz w:val="20"/>
                <w:szCs w:val="20"/>
              </w:rPr>
              <w:t>16</w:t>
            </w:r>
          </w:p>
        </w:tc>
        <w:tc>
          <w:tcPr>
            <w:tcW w:w="6521" w:type="dxa"/>
            <w:shd w:val="clear" w:color="auto" w:fill="auto"/>
          </w:tcPr>
          <w:p w14:paraId="348DD2F8" w14:textId="77777777" w:rsidR="00AC0CC9" w:rsidRPr="00AC0CC9" w:rsidRDefault="00AC0CC9" w:rsidP="00D210FE">
            <w:pPr>
              <w:spacing w:after="200" w:line="276" w:lineRule="auto"/>
              <w:rPr>
                <w:rFonts w:ascii="Arial" w:hAnsi="Arial" w:cs="Arial"/>
                <w:sz w:val="20"/>
                <w:szCs w:val="20"/>
              </w:rPr>
            </w:pPr>
            <w:r w:rsidRPr="00AC0CC9">
              <w:rPr>
                <w:rFonts w:ascii="Arial" w:hAnsi="Arial" w:cs="Arial"/>
                <w:sz w:val="20"/>
                <w:szCs w:val="20"/>
              </w:rPr>
              <w:t>Výkaz výměr veškerých součástí projektu ve stupni DPS včetně aktualizace rozpočtu původního projektu</w:t>
            </w:r>
          </w:p>
        </w:tc>
        <w:tc>
          <w:tcPr>
            <w:tcW w:w="2268" w:type="dxa"/>
          </w:tcPr>
          <w:p w14:paraId="3FE3397A" w14:textId="6B14CC68" w:rsidR="00AC0CC9" w:rsidRPr="00AC0CC9" w:rsidRDefault="00D210FE" w:rsidP="00D210FE">
            <w:pPr>
              <w:spacing w:after="200" w:line="276" w:lineRule="auto"/>
              <w:rPr>
                <w:rFonts w:ascii="Arial" w:hAnsi="Arial" w:cs="Arial"/>
                <w:bCs/>
                <w:sz w:val="20"/>
                <w:szCs w:val="20"/>
              </w:rPr>
            </w:pPr>
            <w:proofErr w:type="gramStart"/>
            <w:r>
              <w:rPr>
                <w:rFonts w:ascii="Arial" w:hAnsi="Arial" w:cs="Arial"/>
                <w:bCs/>
                <w:sz w:val="20"/>
                <w:szCs w:val="20"/>
              </w:rPr>
              <w:t>65.000,-</w:t>
            </w:r>
            <w:proofErr w:type="gramEnd"/>
            <w:r>
              <w:rPr>
                <w:rFonts w:ascii="Arial" w:hAnsi="Arial" w:cs="Arial"/>
                <w:bCs/>
                <w:sz w:val="20"/>
                <w:szCs w:val="20"/>
              </w:rPr>
              <w:t xml:space="preserve"> Kč</w:t>
            </w:r>
          </w:p>
        </w:tc>
      </w:tr>
      <w:tr w:rsidR="00AC0CC9" w:rsidRPr="00AC0CC9" w14:paraId="161BF1EA" w14:textId="77777777" w:rsidTr="00D210FE">
        <w:tc>
          <w:tcPr>
            <w:tcW w:w="9351" w:type="dxa"/>
            <w:gridSpan w:val="3"/>
            <w:shd w:val="clear" w:color="auto" w:fill="DBE5F1" w:themeFill="accent1" w:themeFillTint="33"/>
          </w:tcPr>
          <w:p w14:paraId="07104461" w14:textId="77777777" w:rsidR="00AC0CC9" w:rsidRPr="00AC0CC9" w:rsidRDefault="00AC0CC9" w:rsidP="00D210FE">
            <w:pPr>
              <w:spacing w:after="200" w:line="276" w:lineRule="auto"/>
              <w:rPr>
                <w:rFonts w:ascii="Arial" w:hAnsi="Arial" w:cs="Arial"/>
                <w:bCs/>
                <w:sz w:val="20"/>
                <w:szCs w:val="20"/>
              </w:rPr>
            </w:pPr>
            <w:r w:rsidRPr="00AC0CC9">
              <w:rPr>
                <w:rFonts w:ascii="Arial" w:hAnsi="Arial" w:cs="Arial"/>
                <w:b/>
                <w:bCs/>
                <w:sz w:val="20"/>
                <w:szCs w:val="20"/>
              </w:rPr>
              <w:t>Úkony spojené se zajištěním změny stavby před dokončením nebo změny stavebního povolení</w:t>
            </w:r>
          </w:p>
        </w:tc>
      </w:tr>
      <w:tr w:rsidR="00AC0CC9" w:rsidRPr="00AC0CC9" w14:paraId="6F6AEB00" w14:textId="77777777" w:rsidTr="00D210FE">
        <w:tc>
          <w:tcPr>
            <w:tcW w:w="562" w:type="dxa"/>
            <w:shd w:val="clear" w:color="auto" w:fill="auto"/>
          </w:tcPr>
          <w:p w14:paraId="491C6C15" w14:textId="77777777" w:rsidR="00AC0CC9" w:rsidRPr="00AC0CC9" w:rsidRDefault="00AC0CC9" w:rsidP="00D210FE">
            <w:pPr>
              <w:spacing w:after="200" w:line="276" w:lineRule="auto"/>
              <w:rPr>
                <w:rFonts w:ascii="Arial" w:hAnsi="Arial" w:cs="Arial"/>
                <w:sz w:val="20"/>
                <w:szCs w:val="20"/>
              </w:rPr>
            </w:pPr>
            <w:r w:rsidRPr="00AC0CC9">
              <w:rPr>
                <w:rFonts w:ascii="Arial" w:hAnsi="Arial" w:cs="Arial"/>
                <w:sz w:val="20"/>
                <w:szCs w:val="20"/>
              </w:rPr>
              <w:t>17</w:t>
            </w:r>
          </w:p>
        </w:tc>
        <w:tc>
          <w:tcPr>
            <w:tcW w:w="6521" w:type="dxa"/>
            <w:shd w:val="clear" w:color="auto" w:fill="auto"/>
          </w:tcPr>
          <w:p w14:paraId="626B45CE" w14:textId="77777777" w:rsidR="00AC0CC9" w:rsidRPr="00AC0CC9" w:rsidRDefault="00AC0CC9" w:rsidP="00D210FE">
            <w:pPr>
              <w:spacing w:after="200" w:line="276" w:lineRule="auto"/>
              <w:rPr>
                <w:rFonts w:ascii="Arial" w:hAnsi="Arial" w:cs="Arial"/>
                <w:sz w:val="20"/>
                <w:szCs w:val="20"/>
              </w:rPr>
            </w:pPr>
            <w:r w:rsidRPr="00AC0CC9">
              <w:rPr>
                <w:rFonts w:ascii="Arial" w:hAnsi="Arial" w:cs="Arial"/>
                <w:sz w:val="20"/>
                <w:szCs w:val="20"/>
              </w:rPr>
              <w:t>Úkony spojené se zajištěním změny stavby před dokončením nebo změny stavebního povolení</w:t>
            </w:r>
          </w:p>
        </w:tc>
        <w:tc>
          <w:tcPr>
            <w:tcW w:w="2268" w:type="dxa"/>
          </w:tcPr>
          <w:p w14:paraId="4861EA6B" w14:textId="38564B24" w:rsidR="00AC0CC9" w:rsidRPr="00AC0CC9" w:rsidRDefault="00D210FE" w:rsidP="00D210FE">
            <w:pPr>
              <w:spacing w:after="200" w:line="276" w:lineRule="auto"/>
              <w:rPr>
                <w:rFonts w:ascii="Arial" w:hAnsi="Arial" w:cs="Arial"/>
                <w:bCs/>
                <w:sz w:val="20"/>
                <w:szCs w:val="20"/>
              </w:rPr>
            </w:pPr>
            <w:proofErr w:type="gramStart"/>
            <w:r>
              <w:rPr>
                <w:rFonts w:ascii="Arial" w:hAnsi="Arial" w:cs="Arial"/>
                <w:bCs/>
                <w:sz w:val="20"/>
                <w:szCs w:val="20"/>
              </w:rPr>
              <w:t>80.000,-</w:t>
            </w:r>
            <w:proofErr w:type="gramEnd"/>
            <w:r>
              <w:rPr>
                <w:rFonts w:ascii="Arial" w:hAnsi="Arial" w:cs="Arial"/>
                <w:bCs/>
                <w:sz w:val="20"/>
                <w:szCs w:val="20"/>
              </w:rPr>
              <w:t xml:space="preserve"> Kč</w:t>
            </w:r>
          </w:p>
        </w:tc>
      </w:tr>
      <w:tr w:rsidR="00AC0CC9" w:rsidRPr="00AC0CC9" w14:paraId="23B49FEF" w14:textId="77777777" w:rsidTr="00D210FE">
        <w:tc>
          <w:tcPr>
            <w:tcW w:w="7083" w:type="dxa"/>
            <w:gridSpan w:val="2"/>
            <w:shd w:val="clear" w:color="auto" w:fill="F2DBDB" w:themeFill="accent2" w:themeFillTint="33"/>
          </w:tcPr>
          <w:p w14:paraId="772AB4E8" w14:textId="77777777" w:rsidR="00AC0CC9" w:rsidRDefault="00AC0CC9" w:rsidP="00D210FE">
            <w:pPr>
              <w:spacing w:after="200" w:line="276" w:lineRule="auto"/>
              <w:rPr>
                <w:rFonts w:ascii="Arial" w:hAnsi="Arial" w:cs="Arial"/>
                <w:b/>
                <w:bCs/>
                <w:sz w:val="20"/>
                <w:szCs w:val="20"/>
              </w:rPr>
            </w:pPr>
          </w:p>
          <w:p w14:paraId="1C813CBE" w14:textId="44694DC9" w:rsidR="00AC0CC9" w:rsidRPr="00AC0CC9" w:rsidRDefault="00AC0CC9" w:rsidP="00D210FE">
            <w:pPr>
              <w:spacing w:after="200" w:line="276" w:lineRule="auto"/>
              <w:rPr>
                <w:rFonts w:ascii="Arial" w:hAnsi="Arial" w:cs="Arial"/>
                <w:b/>
                <w:bCs/>
                <w:sz w:val="20"/>
                <w:szCs w:val="20"/>
              </w:rPr>
            </w:pPr>
            <w:r w:rsidRPr="00AC0CC9">
              <w:rPr>
                <w:rFonts w:ascii="Arial" w:hAnsi="Arial" w:cs="Arial"/>
                <w:b/>
                <w:bCs/>
                <w:sz w:val="20"/>
                <w:szCs w:val="20"/>
              </w:rPr>
              <w:t>Cena celkem v Kč bez DPH</w:t>
            </w:r>
          </w:p>
        </w:tc>
        <w:tc>
          <w:tcPr>
            <w:tcW w:w="2268" w:type="dxa"/>
            <w:shd w:val="clear" w:color="auto" w:fill="F2DBDB" w:themeFill="accent2" w:themeFillTint="33"/>
          </w:tcPr>
          <w:p w14:paraId="2503F401" w14:textId="333B9350" w:rsidR="00AC0CC9" w:rsidRPr="00AC0CC9" w:rsidRDefault="00D210FE" w:rsidP="00D210FE">
            <w:pPr>
              <w:spacing w:after="200" w:line="276" w:lineRule="auto"/>
              <w:rPr>
                <w:rFonts w:ascii="Arial" w:hAnsi="Arial" w:cs="Arial"/>
                <w:bCs/>
                <w:sz w:val="20"/>
                <w:szCs w:val="20"/>
              </w:rPr>
            </w:pPr>
            <w:proofErr w:type="gramStart"/>
            <w:r>
              <w:rPr>
                <w:rFonts w:ascii="Arial" w:hAnsi="Arial" w:cs="Arial"/>
                <w:bCs/>
                <w:sz w:val="20"/>
                <w:szCs w:val="20"/>
              </w:rPr>
              <w:t>1.360.000,-</w:t>
            </w:r>
            <w:proofErr w:type="gramEnd"/>
            <w:r>
              <w:rPr>
                <w:rFonts w:ascii="Arial" w:hAnsi="Arial" w:cs="Arial"/>
                <w:bCs/>
                <w:sz w:val="20"/>
                <w:szCs w:val="20"/>
              </w:rPr>
              <w:t xml:space="preserve"> Kč</w:t>
            </w:r>
          </w:p>
        </w:tc>
      </w:tr>
    </w:tbl>
    <w:p w14:paraId="2B3277AC" w14:textId="77777777" w:rsidR="00D64B8A" w:rsidRDefault="00D64B8A">
      <w:pPr>
        <w:spacing w:after="200" w:line="276" w:lineRule="auto"/>
        <w:rPr>
          <w:rFonts w:ascii="Arial" w:hAnsi="Arial" w:cs="Arial"/>
          <w:sz w:val="20"/>
          <w:szCs w:val="20"/>
          <w:highlight w:val="yellow"/>
        </w:rPr>
      </w:pPr>
      <w:r>
        <w:rPr>
          <w:rFonts w:ascii="Arial" w:hAnsi="Arial" w:cs="Arial"/>
          <w:sz w:val="20"/>
          <w:szCs w:val="20"/>
          <w:highlight w:val="yellow"/>
        </w:rPr>
        <w:br w:type="page"/>
      </w:r>
    </w:p>
    <w:p w14:paraId="4A25CF1C" w14:textId="43C4BA13" w:rsidR="00D64B8A" w:rsidRDefault="00D64B8A" w:rsidP="00D64B8A">
      <w:pPr>
        <w:pStyle w:val="Nadpis3"/>
        <w:pBdr>
          <w:top w:val="none" w:sz="0" w:space="0" w:color="auto"/>
          <w:left w:val="none" w:sz="0" w:space="0" w:color="auto"/>
          <w:bottom w:val="none" w:sz="0" w:space="0" w:color="auto"/>
          <w:right w:val="none" w:sz="0" w:space="0" w:color="auto"/>
        </w:pBdr>
        <w:shd w:val="clear" w:color="auto" w:fill="auto"/>
        <w:spacing w:after="0"/>
        <w:ind w:left="0"/>
        <w:jc w:val="center"/>
        <w:rPr>
          <w:caps w:val="0"/>
          <w:kern w:val="0"/>
          <w:u w:val="single"/>
        </w:rPr>
      </w:pPr>
      <w:r w:rsidRPr="00402AF7">
        <w:rPr>
          <w:caps w:val="0"/>
          <w:kern w:val="0"/>
          <w:u w:val="single"/>
        </w:rPr>
        <w:lastRenderedPageBreak/>
        <w:t xml:space="preserve">Příloha </w:t>
      </w:r>
      <w:r>
        <w:rPr>
          <w:caps w:val="0"/>
          <w:kern w:val="0"/>
          <w:u w:val="single"/>
        </w:rPr>
        <w:t>č. 4</w:t>
      </w:r>
      <w:r w:rsidRPr="00402AF7">
        <w:rPr>
          <w:caps w:val="0"/>
          <w:kern w:val="0"/>
          <w:u w:val="single"/>
        </w:rPr>
        <w:t xml:space="preserve">: </w:t>
      </w:r>
      <w:r>
        <w:rPr>
          <w:caps w:val="0"/>
          <w:kern w:val="0"/>
          <w:u w:val="single"/>
        </w:rPr>
        <w:t xml:space="preserve">Poddodavatelé </w:t>
      </w:r>
    </w:p>
    <w:p w14:paraId="278745E8" w14:textId="77777777" w:rsidR="00D64B8A" w:rsidRDefault="00D64B8A" w:rsidP="00D64B8A">
      <w:pPr>
        <w:spacing w:after="120"/>
        <w:rPr>
          <w:rFonts w:ascii="Arial" w:eastAsiaTheme="minorHAnsi" w:hAnsi="Arial" w:cs="Arial"/>
          <w:sz w:val="20"/>
          <w:szCs w:val="20"/>
        </w:rPr>
      </w:pPr>
    </w:p>
    <w:tbl>
      <w:tblPr>
        <w:tblW w:w="5000" w:type="pct"/>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472"/>
        <w:gridCol w:w="6863"/>
      </w:tblGrid>
      <w:tr w:rsidR="006833FF" w:rsidRPr="00D429BD" w14:paraId="28CA3C68" w14:textId="77777777" w:rsidTr="00B91DC8">
        <w:trPr>
          <w:trHeight w:val="340"/>
        </w:trPr>
        <w:tc>
          <w:tcPr>
            <w:tcW w:w="1324" w:type="pct"/>
            <w:shd w:val="clear" w:color="auto" w:fill="auto"/>
            <w:tcMar>
              <w:top w:w="0" w:type="dxa"/>
              <w:left w:w="70" w:type="dxa"/>
              <w:bottom w:w="0" w:type="dxa"/>
              <w:right w:w="70" w:type="dxa"/>
            </w:tcMar>
          </w:tcPr>
          <w:p w14:paraId="05AEEBFE" w14:textId="2C1088C5" w:rsidR="006833FF" w:rsidRPr="00B91DC8" w:rsidRDefault="006833FF" w:rsidP="006911E4">
            <w:pPr>
              <w:spacing w:line="280" w:lineRule="atLeast"/>
              <w:rPr>
                <w:rFonts w:ascii="Arial" w:hAnsi="Arial" w:cs="Arial"/>
                <w:sz w:val="20"/>
                <w:szCs w:val="20"/>
              </w:rPr>
            </w:pPr>
            <w:r w:rsidRPr="00B91DC8">
              <w:rPr>
                <w:rFonts w:ascii="Arial" w:hAnsi="Arial" w:cs="Arial"/>
                <w:sz w:val="20"/>
                <w:szCs w:val="20"/>
              </w:rPr>
              <w:t xml:space="preserve">Název poddodavatele: </w:t>
            </w:r>
          </w:p>
          <w:p w14:paraId="6ECBFB5B" w14:textId="0396309D" w:rsidR="00231F9A" w:rsidRPr="00B91DC8" w:rsidRDefault="00231F9A" w:rsidP="006911E4">
            <w:pPr>
              <w:spacing w:line="280" w:lineRule="atLeast"/>
              <w:rPr>
                <w:rFonts w:ascii="Arial" w:hAnsi="Arial" w:cs="Arial"/>
                <w:b/>
                <w:bCs/>
                <w:sz w:val="20"/>
                <w:szCs w:val="20"/>
              </w:rPr>
            </w:pPr>
            <w:r w:rsidRPr="00B91DC8">
              <w:rPr>
                <w:rFonts w:ascii="Arial" w:hAnsi="Arial" w:cs="Arial"/>
                <w:b/>
                <w:bCs/>
                <w:sz w:val="20"/>
                <w:szCs w:val="20"/>
              </w:rPr>
              <w:t>ASPEVA s.r.o.</w:t>
            </w:r>
          </w:p>
          <w:p w14:paraId="56D29075" w14:textId="099FF122" w:rsidR="00231F9A" w:rsidRPr="00B91DC8" w:rsidRDefault="006833FF" w:rsidP="006911E4">
            <w:pPr>
              <w:spacing w:line="280" w:lineRule="atLeast"/>
              <w:rPr>
                <w:rFonts w:ascii="Arial" w:hAnsi="Arial" w:cs="Arial"/>
                <w:sz w:val="20"/>
                <w:szCs w:val="20"/>
              </w:rPr>
            </w:pPr>
            <w:r w:rsidRPr="00B91DC8">
              <w:rPr>
                <w:rFonts w:ascii="Arial" w:hAnsi="Arial" w:cs="Arial"/>
                <w:sz w:val="20"/>
                <w:szCs w:val="20"/>
              </w:rPr>
              <w:t>Sídlo:</w:t>
            </w:r>
            <w:r w:rsidR="00231F9A" w:rsidRPr="00B91DC8">
              <w:rPr>
                <w:rFonts w:ascii="Arial" w:hAnsi="Arial" w:cs="Arial"/>
                <w:sz w:val="21"/>
                <w:szCs w:val="21"/>
                <w:lang w:eastAsia="cs-CZ"/>
              </w:rPr>
              <w:t xml:space="preserve"> </w:t>
            </w:r>
            <w:r w:rsidR="00231F9A" w:rsidRPr="00B91DC8">
              <w:rPr>
                <w:rFonts w:ascii="Arial" w:hAnsi="Arial" w:cs="Arial"/>
                <w:sz w:val="20"/>
                <w:szCs w:val="20"/>
              </w:rPr>
              <w:t>Arménská 1369/4, 101 00 Praha – Vršovice</w:t>
            </w:r>
          </w:p>
          <w:p w14:paraId="3458A351" w14:textId="502C206D" w:rsidR="00231F9A" w:rsidRPr="00B91DC8" w:rsidRDefault="006833FF" w:rsidP="006911E4">
            <w:pPr>
              <w:spacing w:line="280" w:lineRule="atLeast"/>
              <w:rPr>
                <w:rFonts w:ascii="Arial" w:hAnsi="Arial" w:cs="Arial"/>
                <w:sz w:val="20"/>
                <w:szCs w:val="20"/>
              </w:rPr>
            </w:pPr>
            <w:r w:rsidRPr="00B91DC8">
              <w:rPr>
                <w:rFonts w:ascii="Arial" w:hAnsi="Arial" w:cs="Arial"/>
                <w:sz w:val="20"/>
                <w:szCs w:val="20"/>
              </w:rPr>
              <w:t>IČO:</w:t>
            </w:r>
            <w:r w:rsidR="00231F9A" w:rsidRPr="00B91DC8">
              <w:rPr>
                <w:rFonts w:ascii="Arial" w:hAnsi="Arial" w:cs="Arial"/>
                <w:sz w:val="21"/>
                <w:szCs w:val="21"/>
                <w:lang w:eastAsia="cs-CZ"/>
              </w:rPr>
              <w:t xml:space="preserve"> </w:t>
            </w:r>
            <w:r w:rsidR="00231F9A" w:rsidRPr="00B91DC8">
              <w:rPr>
                <w:rFonts w:ascii="Arial" w:hAnsi="Arial" w:cs="Arial"/>
                <w:sz w:val="20"/>
                <w:szCs w:val="20"/>
              </w:rPr>
              <w:t>09138510</w:t>
            </w:r>
          </w:p>
          <w:p w14:paraId="613A7DBC" w14:textId="477E37B6" w:rsidR="006833FF" w:rsidRPr="00B91DC8" w:rsidRDefault="006833FF" w:rsidP="006911E4">
            <w:pPr>
              <w:spacing w:line="280" w:lineRule="atLeast"/>
              <w:rPr>
                <w:rFonts w:ascii="Arial" w:hAnsi="Arial" w:cs="Arial"/>
                <w:sz w:val="20"/>
                <w:szCs w:val="20"/>
              </w:rPr>
            </w:pPr>
          </w:p>
          <w:p w14:paraId="72B2C4D1" w14:textId="4082F01D" w:rsidR="006833FF" w:rsidRPr="00B91DC8" w:rsidRDefault="006833FF" w:rsidP="006911E4">
            <w:pPr>
              <w:spacing w:line="280" w:lineRule="atLeast"/>
              <w:rPr>
                <w:rFonts w:ascii="Arial" w:hAnsi="Arial" w:cs="Arial"/>
                <w:sz w:val="20"/>
                <w:szCs w:val="20"/>
              </w:rPr>
            </w:pPr>
          </w:p>
        </w:tc>
        <w:tc>
          <w:tcPr>
            <w:tcW w:w="3676" w:type="pct"/>
            <w:shd w:val="clear" w:color="auto" w:fill="auto"/>
            <w:tcMar>
              <w:top w:w="0" w:type="dxa"/>
              <w:left w:w="70" w:type="dxa"/>
              <w:bottom w:w="0" w:type="dxa"/>
              <w:right w:w="70" w:type="dxa"/>
            </w:tcMar>
          </w:tcPr>
          <w:p w14:paraId="28D09BF9" w14:textId="47D97D02" w:rsidR="006833FF" w:rsidRPr="00B91DC8" w:rsidRDefault="006833FF" w:rsidP="006911E4">
            <w:pPr>
              <w:spacing w:line="280" w:lineRule="atLeast"/>
              <w:rPr>
                <w:rFonts w:ascii="Arial" w:hAnsi="Arial" w:cs="Arial"/>
                <w:sz w:val="20"/>
                <w:szCs w:val="20"/>
              </w:rPr>
            </w:pPr>
            <w:r w:rsidRPr="00B91DC8">
              <w:rPr>
                <w:rFonts w:ascii="Arial" w:hAnsi="Arial" w:cs="Arial"/>
                <w:sz w:val="20"/>
                <w:szCs w:val="20"/>
              </w:rPr>
              <w:t>Definice části plnění, kterou Účastník bude plnit prostřednictvím poddodavatele</w:t>
            </w:r>
            <w:r w:rsidR="00162A17" w:rsidRPr="00B91DC8">
              <w:rPr>
                <w:rFonts w:ascii="Arial" w:hAnsi="Arial" w:cs="Arial"/>
                <w:sz w:val="20"/>
                <w:szCs w:val="20"/>
              </w:rPr>
              <w:t>, v</w:t>
            </w:r>
            <w:r w:rsidRPr="00B91DC8">
              <w:rPr>
                <w:rFonts w:ascii="Arial" w:hAnsi="Arial" w:cs="Arial"/>
                <w:sz w:val="20"/>
                <w:szCs w:val="20"/>
              </w:rPr>
              <w:t>ěcný popis části plnění uvažovaného zadat poddodavateli:</w:t>
            </w:r>
          </w:p>
          <w:p w14:paraId="5F65D2E5" w14:textId="0091C40C" w:rsidR="00231F9A" w:rsidRPr="00B91DC8" w:rsidRDefault="00162A17" w:rsidP="006911E4">
            <w:pPr>
              <w:spacing w:line="280" w:lineRule="atLeast"/>
              <w:rPr>
                <w:rFonts w:ascii="Arial" w:hAnsi="Arial" w:cs="Arial"/>
                <w:b/>
                <w:bCs/>
                <w:sz w:val="20"/>
                <w:szCs w:val="20"/>
              </w:rPr>
            </w:pPr>
            <w:r w:rsidRPr="00B91DC8">
              <w:rPr>
                <w:rFonts w:ascii="Arial" w:hAnsi="Arial" w:cs="Arial"/>
                <w:b/>
                <w:bCs/>
                <w:sz w:val="20"/>
                <w:szCs w:val="20"/>
              </w:rPr>
              <w:t>Obecné konzultace v oblasti FVE</w:t>
            </w:r>
          </w:p>
          <w:p w14:paraId="6C0C779A" w14:textId="77777777" w:rsidR="006833FF" w:rsidRPr="00B91DC8" w:rsidRDefault="006833FF" w:rsidP="006911E4">
            <w:pPr>
              <w:spacing w:line="280" w:lineRule="atLeast"/>
              <w:rPr>
                <w:rFonts w:ascii="Arial" w:hAnsi="Arial" w:cs="Arial"/>
                <w:sz w:val="20"/>
                <w:szCs w:val="20"/>
              </w:rPr>
            </w:pPr>
          </w:p>
          <w:p w14:paraId="1C962608" w14:textId="39B4E6F1" w:rsidR="006833FF" w:rsidRPr="00B91DC8" w:rsidRDefault="006833FF" w:rsidP="006911E4">
            <w:pPr>
              <w:spacing w:line="280" w:lineRule="atLeast"/>
              <w:rPr>
                <w:rFonts w:ascii="Arial" w:hAnsi="Arial" w:cs="Arial"/>
                <w:sz w:val="20"/>
                <w:szCs w:val="20"/>
              </w:rPr>
            </w:pPr>
            <w:r w:rsidRPr="00B91DC8">
              <w:rPr>
                <w:rFonts w:ascii="Arial" w:hAnsi="Arial" w:cs="Arial"/>
                <w:sz w:val="20"/>
                <w:szCs w:val="20"/>
              </w:rPr>
              <w:t>Účastník uvede, zda poddodavatelem prokazuje kvalifikaci (ANO/NE) a zároveň uvede, jaké kritérium kvalifikace prokazuje jeho prostřednictvím:</w:t>
            </w:r>
          </w:p>
          <w:p w14:paraId="473DCC0F" w14:textId="72B76521" w:rsidR="006833FF" w:rsidRPr="00B91DC8" w:rsidRDefault="00162A17" w:rsidP="006911E4">
            <w:pPr>
              <w:spacing w:line="280" w:lineRule="atLeast"/>
              <w:rPr>
                <w:rFonts w:ascii="Arial" w:hAnsi="Arial" w:cs="Arial"/>
                <w:sz w:val="20"/>
                <w:szCs w:val="20"/>
              </w:rPr>
            </w:pPr>
            <w:r w:rsidRPr="00B91DC8">
              <w:rPr>
                <w:rFonts w:ascii="Arial" w:hAnsi="Arial" w:cs="Arial"/>
                <w:b/>
                <w:bCs/>
                <w:sz w:val="20"/>
                <w:szCs w:val="20"/>
              </w:rPr>
              <w:t>NE</w:t>
            </w:r>
          </w:p>
        </w:tc>
      </w:tr>
      <w:tr w:rsidR="006833FF" w:rsidRPr="00D429BD" w14:paraId="186F7B9A" w14:textId="77777777" w:rsidTr="00B91DC8">
        <w:trPr>
          <w:trHeight w:val="340"/>
        </w:trPr>
        <w:tc>
          <w:tcPr>
            <w:tcW w:w="1324" w:type="pct"/>
            <w:shd w:val="clear" w:color="auto" w:fill="auto"/>
            <w:tcMar>
              <w:top w:w="0" w:type="dxa"/>
              <w:left w:w="70" w:type="dxa"/>
              <w:bottom w:w="0" w:type="dxa"/>
              <w:right w:w="70" w:type="dxa"/>
            </w:tcMar>
          </w:tcPr>
          <w:p w14:paraId="2895F01B" w14:textId="5AF4666E" w:rsidR="006833FF" w:rsidRPr="00B91DC8" w:rsidRDefault="00D64B8A" w:rsidP="006911E4">
            <w:pPr>
              <w:spacing w:line="280" w:lineRule="atLeast"/>
              <w:rPr>
                <w:rFonts w:ascii="Arial" w:hAnsi="Arial" w:cs="Arial"/>
                <w:sz w:val="20"/>
                <w:szCs w:val="20"/>
              </w:rPr>
            </w:pPr>
            <w:r w:rsidRPr="00B91DC8">
              <w:rPr>
                <w:rFonts w:ascii="Arial" w:hAnsi="Arial" w:cs="Arial"/>
                <w:sz w:val="20"/>
                <w:szCs w:val="20"/>
                <w:highlight w:val="yellow"/>
              </w:rPr>
              <w:br w:type="page"/>
            </w:r>
            <w:r w:rsidR="006833FF" w:rsidRPr="00B91DC8">
              <w:rPr>
                <w:rFonts w:ascii="Arial" w:hAnsi="Arial" w:cs="Arial"/>
                <w:sz w:val="20"/>
                <w:szCs w:val="20"/>
              </w:rPr>
              <w:t xml:space="preserve">Název poddodavatele: </w:t>
            </w:r>
            <w:r w:rsidR="00114B8D" w:rsidRPr="00354589">
              <w:rPr>
                <w:rFonts w:ascii="Arial" w:hAnsi="Arial" w:cs="Arial"/>
                <w:b/>
                <w:bCs/>
                <w:i/>
                <w:iCs/>
                <w:color w:val="FFFFFF" w:themeColor="background1"/>
                <w:sz w:val="20"/>
                <w:szCs w:val="20"/>
                <w:highlight w:val="black"/>
              </w:rPr>
              <w:t>neveřejný údaj</w:t>
            </w:r>
          </w:p>
          <w:p w14:paraId="10086BCF" w14:textId="427A25CA" w:rsidR="006833FF" w:rsidRPr="00B91DC8" w:rsidRDefault="00162A17" w:rsidP="006911E4">
            <w:pPr>
              <w:spacing w:line="280" w:lineRule="atLeast"/>
              <w:rPr>
                <w:rFonts w:ascii="Arial" w:hAnsi="Arial" w:cs="Arial"/>
                <w:sz w:val="20"/>
                <w:szCs w:val="20"/>
              </w:rPr>
            </w:pPr>
            <w:r w:rsidRPr="00B91DC8">
              <w:rPr>
                <w:rFonts w:ascii="Arial" w:hAnsi="Arial" w:cs="Arial"/>
                <w:sz w:val="20"/>
                <w:szCs w:val="20"/>
              </w:rPr>
              <w:t xml:space="preserve">Členské číslo ČKAIT: </w:t>
            </w:r>
            <w:r w:rsidR="00114B8D" w:rsidRPr="00354589">
              <w:rPr>
                <w:rFonts w:ascii="Arial" w:hAnsi="Arial" w:cs="Arial"/>
                <w:b/>
                <w:bCs/>
                <w:i/>
                <w:iCs/>
                <w:color w:val="FFFFFF" w:themeColor="background1"/>
                <w:sz w:val="20"/>
                <w:szCs w:val="20"/>
                <w:highlight w:val="black"/>
              </w:rPr>
              <w:t>neveřejný údaj</w:t>
            </w:r>
          </w:p>
          <w:p w14:paraId="2E1CAF34" w14:textId="77777777" w:rsidR="006833FF" w:rsidRPr="00B91DC8" w:rsidRDefault="006833FF" w:rsidP="006911E4">
            <w:pPr>
              <w:spacing w:line="280" w:lineRule="atLeast"/>
              <w:rPr>
                <w:rFonts w:ascii="Arial" w:hAnsi="Arial" w:cs="Arial"/>
                <w:sz w:val="20"/>
                <w:szCs w:val="20"/>
              </w:rPr>
            </w:pPr>
          </w:p>
        </w:tc>
        <w:tc>
          <w:tcPr>
            <w:tcW w:w="3676" w:type="pct"/>
            <w:shd w:val="clear" w:color="auto" w:fill="auto"/>
            <w:tcMar>
              <w:top w:w="0" w:type="dxa"/>
              <w:left w:w="70" w:type="dxa"/>
              <w:bottom w:w="0" w:type="dxa"/>
              <w:right w:w="70" w:type="dxa"/>
            </w:tcMar>
          </w:tcPr>
          <w:p w14:paraId="3E6CB9A6" w14:textId="6BBD455C" w:rsidR="006833FF" w:rsidRPr="00B91DC8" w:rsidRDefault="006833FF" w:rsidP="006911E4">
            <w:pPr>
              <w:spacing w:line="280" w:lineRule="atLeast"/>
              <w:rPr>
                <w:rFonts w:ascii="Arial" w:hAnsi="Arial" w:cs="Arial"/>
                <w:sz w:val="20"/>
                <w:szCs w:val="20"/>
              </w:rPr>
            </w:pPr>
            <w:r w:rsidRPr="00B91DC8">
              <w:rPr>
                <w:rFonts w:ascii="Arial" w:hAnsi="Arial" w:cs="Arial"/>
                <w:sz w:val="20"/>
                <w:szCs w:val="20"/>
              </w:rPr>
              <w:t>Definice části plnění, kterou Účastník bude plnit prostřednictvím poddodavatele</w:t>
            </w:r>
            <w:r w:rsidR="00162A17" w:rsidRPr="00B91DC8">
              <w:rPr>
                <w:rFonts w:ascii="Arial" w:hAnsi="Arial" w:cs="Arial"/>
                <w:sz w:val="20"/>
                <w:szCs w:val="20"/>
              </w:rPr>
              <w:t>, v</w:t>
            </w:r>
            <w:r w:rsidRPr="00B91DC8">
              <w:rPr>
                <w:rFonts w:ascii="Arial" w:hAnsi="Arial" w:cs="Arial"/>
                <w:sz w:val="20"/>
                <w:szCs w:val="20"/>
              </w:rPr>
              <w:t>ěcný popis části plnění uvažovaného zadat poddodavateli:</w:t>
            </w:r>
          </w:p>
          <w:p w14:paraId="32232C1C" w14:textId="6D162D37" w:rsidR="00162A17" w:rsidRPr="00B91DC8" w:rsidRDefault="00B91DC8" w:rsidP="006911E4">
            <w:pPr>
              <w:spacing w:line="280" w:lineRule="atLeast"/>
              <w:rPr>
                <w:rFonts w:ascii="Arial" w:hAnsi="Arial" w:cs="Arial"/>
                <w:b/>
                <w:bCs/>
                <w:sz w:val="20"/>
                <w:szCs w:val="20"/>
              </w:rPr>
            </w:pPr>
            <w:r w:rsidRPr="00B91DC8">
              <w:rPr>
                <w:rFonts w:ascii="Arial" w:hAnsi="Arial" w:cs="Arial"/>
                <w:b/>
                <w:bCs/>
                <w:sz w:val="20"/>
                <w:szCs w:val="20"/>
              </w:rPr>
              <w:t xml:space="preserve">Činnosti v rozsahu autorizace </w:t>
            </w:r>
            <w:r w:rsidR="006911E4" w:rsidRPr="00B91DC8">
              <w:rPr>
                <w:rFonts w:ascii="Arial" w:hAnsi="Arial" w:cs="Arial"/>
                <w:b/>
                <w:bCs/>
                <w:sz w:val="20"/>
                <w:szCs w:val="20"/>
              </w:rPr>
              <w:t>TE03 – technika</w:t>
            </w:r>
            <w:r w:rsidR="00162A17" w:rsidRPr="00B91DC8">
              <w:rPr>
                <w:rFonts w:ascii="Arial" w:hAnsi="Arial" w:cs="Arial"/>
                <w:b/>
                <w:bCs/>
                <w:sz w:val="20"/>
                <w:szCs w:val="20"/>
              </w:rPr>
              <w:t xml:space="preserve"> prostředí staveb se specializací na elektrotechnická zařízení</w:t>
            </w:r>
          </w:p>
          <w:p w14:paraId="6C1AE7F3" w14:textId="77777777" w:rsidR="006833FF" w:rsidRPr="00B91DC8" w:rsidRDefault="006833FF" w:rsidP="006911E4">
            <w:pPr>
              <w:spacing w:line="280" w:lineRule="atLeast"/>
              <w:rPr>
                <w:rFonts w:ascii="Arial" w:hAnsi="Arial" w:cs="Arial"/>
                <w:sz w:val="20"/>
                <w:szCs w:val="20"/>
              </w:rPr>
            </w:pPr>
          </w:p>
          <w:p w14:paraId="5F413C87" w14:textId="77777777" w:rsidR="006833FF" w:rsidRPr="00B91DC8" w:rsidRDefault="006833FF" w:rsidP="006911E4">
            <w:pPr>
              <w:spacing w:line="280" w:lineRule="atLeast"/>
              <w:rPr>
                <w:rFonts w:ascii="Arial" w:hAnsi="Arial" w:cs="Arial"/>
                <w:sz w:val="20"/>
                <w:szCs w:val="20"/>
              </w:rPr>
            </w:pPr>
            <w:r w:rsidRPr="00B91DC8">
              <w:rPr>
                <w:rFonts w:ascii="Arial" w:hAnsi="Arial" w:cs="Arial"/>
                <w:sz w:val="20"/>
                <w:szCs w:val="20"/>
              </w:rPr>
              <w:t>Účastník uvede, zda poddodavatelem prokazuje kvalifikaci (ANO/NE) a zároveň uvede, jaké kritérium kvalifikace prokazuje jeho prostřednictvím:</w:t>
            </w:r>
          </w:p>
          <w:p w14:paraId="64BBEC92" w14:textId="7D39CCEF" w:rsidR="006833FF" w:rsidRPr="00B91DC8" w:rsidRDefault="00162A17" w:rsidP="006911E4">
            <w:pPr>
              <w:spacing w:line="280" w:lineRule="atLeast"/>
              <w:rPr>
                <w:rFonts w:ascii="Arial" w:hAnsi="Arial" w:cs="Arial"/>
                <w:b/>
                <w:bCs/>
                <w:sz w:val="20"/>
                <w:szCs w:val="20"/>
              </w:rPr>
            </w:pPr>
            <w:r w:rsidRPr="00B91DC8">
              <w:rPr>
                <w:rFonts w:ascii="Arial" w:hAnsi="Arial" w:cs="Arial"/>
                <w:b/>
                <w:bCs/>
                <w:sz w:val="20"/>
                <w:szCs w:val="20"/>
              </w:rPr>
              <w:t>ANO – člen realizačního týmu</w:t>
            </w:r>
          </w:p>
        </w:tc>
      </w:tr>
      <w:tr w:rsidR="00162A17" w:rsidRPr="00231F9A" w14:paraId="52FA06BB" w14:textId="77777777" w:rsidTr="00B91DC8">
        <w:trPr>
          <w:trHeight w:val="340"/>
        </w:trPr>
        <w:tc>
          <w:tcPr>
            <w:tcW w:w="1324"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B7DA84A" w14:textId="77777777" w:rsidR="00114B8D" w:rsidRDefault="00162A17" w:rsidP="00114B8D">
            <w:pPr>
              <w:pStyle w:val="Normln11"/>
              <w:spacing w:line="280" w:lineRule="atLeast"/>
              <w:rPr>
                <w:rFonts w:cs="Arial"/>
                <w:sz w:val="20"/>
                <w:szCs w:val="20"/>
              </w:rPr>
            </w:pPr>
            <w:r w:rsidRPr="00B91DC8">
              <w:rPr>
                <w:rFonts w:cs="Arial"/>
                <w:sz w:val="20"/>
                <w:szCs w:val="20"/>
              </w:rPr>
              <w:br w:type="page"/>
              <w:t xml:space="preserve">Název poddodavatele: </w:t>
            </w:r>
            <w:r w:rsidR="00114B8D" w:rsidRPr="00354589">
              <w:rPr>
                <w:rFonts w:cs="Arial"/>
                <w:b/>
                <w:bCs/>
                <w:i/>
                <w:iCs/>
                <w:color w:val="FFFFFF" w:themeColor="background1"/>
                <w:sz w:val="20"/>
                <w:szCs w:val="20"/>
                <w:highlight w:val="black"/>
              </w:rPr>
              <w:t>neveřejný údaj</w:t>
            </w:r>
            <w:r w:rsidR="00114B8D" w:rsidRPr="00B91DC8">
              <w:rPr>
                <w:rFonts w:cs="Arial"/>
                <w:sz w:val="20"/>
                <w:szCs w:val="20"/>
              </w:rPr>
              <w:t xml:space="preserve"> </w:t>
            </w:r>
          </w:p>
          <w:p w14:paraId="63EEF8CE" w14:textId="541BD9C1" w:rsidR="00162A17" w:rsidRDefault="00B91DC8" w:rsidP="00114B8D">
            <w:pPr>
              <w:pStyle w:val="Normln11"/>
              <w:spacing w:line="280" w:lineRule="atLeast"/>
              <w:rPr>
                <w:rFonts w:cs="Arial"/>
                <w:sz w:val="20"/>
                <w:szCs w:val="20"/>
              </w:rPr>
            </w:pPr>
            <w:r w:rsidRPr="00B91DC8">
              <w:rPr>
                <w:rFonts w:cs="Arial"/>
                <w:sz w:val="20"/>
                <w:szCs w:val="20"/>
              </w:rPr>
              <w:t xml:space="preserve">Členské číslo ČKAIT: </w:t>
            </w:r>
          </w:p>
          <w:p w14:paraId="624DBDB2" w14:textId="61CBD34C" w:rsidR="00114B8D" w:rsidRPr="00B91DC8" w:rsidRDefault="00114B8D" w:rsidP="00114B8D">
            <w:pPr>
              <w:pStyle w:val="Normln11"/>
              <w:spacing w:line="280" w:lineRule="atLeast"/>
              <w:rPr>
                <w:rFonts w:cs="Arial"/>
                <w:sz w:val="20"/>
                <w:szCs w:val="20"/>
              </w:rPr>
            </w:pPr>
            <w:r w:rsidRPr="00354589">
              <w:rPr>
                <w:rFonts w:cs="Arial"/>
                <w:b/>
                <w:bCs/>
                <w:i/>
                <w:iCs/>
                <w:color w:val="FFFFFF" w:themeColor="background1"/>
                <w:sz w:val="20"/>
                <w:szCs w:val="20"/>
                <w:highlight w:val="black"/>
              </w:rPr>
              <w:t>neveřejný údaj</w:t>
            </w:r>
          </w:p>
        </w:tc>
        <w:tc>
          <w:tcPr>
            <w:tcW w:w="3676"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B733AD1" w14:textId="77777777" w:rsidR="00162A17" w:rsidRPr="00B91DC8" w:rsidRDefault="00162A17" w:rsidP="006911E4">
            <w:pPr>
              <w:spacing w:line="280" w:lineRule="atLeast"/>
              <w:rPr>
                <w:rFonts w:ascii="Arial" w:hAnsi="Arial" w:cs="Arial"/>
                <w:sz w:val="20"/>
                <w:szCs w:val="20"/>
              </w:rPr>
            </w:pPr>
            <w:r w:rsidRPr="00B91DC8">
              <w:rPr>
                <w:rFonts w:ascii="Arial" w:hAnsi="Arial" w:cs="Arial"/>
                <w:sz w:val="20"/>
                <w:szCs w:val="20"/>
              </w:rPr>
              <w:t>Definice části plnění, kterou Účastník bude plnit prostřednictvím poddodavatele, věcný popis části plnění uvažovaného zadat poddodavateli:</w:t>
            </w:r>
          </w:p>
          <w:p w14:paraId="6EA44601" w14:textId="0ADC62BE" w:rsidR="00162A17" w:rsidRPr="00B91DC8" w:rsidRDefault="00B91DC8" w:rsidP="006911E4">
            <w:pPr>
              <w:spacing w:line="280" w:lineRule="atLeast"/>
              <w:rPr>
                <w:rFonts w:ascii="Arial" w:hAnsi="Arial" w:cs="Arial"/>
                <w:b/>
                <w:bCs/>
                <w:sz w:val="20"/>
                <w:szCs w:val="20"/>
              </w:rPr>
            </w:pPr>
            <w:r w:rsidRPr="00B91DC8">
              <w:rPr>
                <w:rFonts w:ascii="Arial" w:hAnsi="Arial" w:cs="Arial"/>
                <w:b/>
                <w:bCs/>
                <w:sz w:val="20"/>
                <w:szCs w:val="20"/>
              </w:rPr>
              <w:t xml:space="preserve">Činnosti v rozsahu autorizace </w:t>
            </w:r>
            <w:r w:rsidR="006911E4" w:rsidRPr="00B91DC8">
              <w:rPr>
                <w:rFonts w:ascii="Arial" w:hAnsi="Arial" w:cs="Arial"/>
                <w:b/>
                <w:bCs/>
                <w:sz w:val="20"/>
                <w:szCs w:val="20"/>
              </w:rPr>
              <w:t>TH00 – požární</w:t>
            </w:r>
            <w:r w:rsidRPr="00B91DC8">
              <w:rPr>
                <w:rFonts w:ascii="Arial" w:hAnsi="Arial" w:cs="Arial"/>
                <w:b/>
                <w:bCs/>
                <w:sz w:val="20"/>
                <w:szCs w:val="20"/>
              </w:rPr>
              <w:t xml:space="preserve"> bezpečnost staveb</w:t>
            </w:r>
          </w:p>
          <w:p w14:paraId="577825FD" w14:textId="77777777" w:rsidR="00B91DC8" w:rsidRPr="00B91DC8" w:rsidRDefault="00B91DC8" w:rsidP="006911E4">
            <w:pPr>
              <w:spacing w:line="280" w:lineRule="atLeast"/>
              <w:rPr>
                <w:rFonts w:ascii="Arial" w:hAnsi="Arial" w:cs="Arial"/>
                <w:sz w:val="20"/>
                <w:szCs w:val="20"/>
              </w:rPr>
            </w:pPr>
          </w:p>
          <w:p w14:paraId="2F1E8BA7" w14:textId="77777777" w:rsidR="00162A17" w:rsidRPr="00B91DC8" w:rsidRDefault="00162A17" w:rsidP="006911E4">
            <w:pPr>
              <w:spacing w:line="280" w:lineRule="atLeast"/>
              <w:rPr>
                <w:rFonts w:ascii="Arial" w:hAnsi="Arial" w:cs="Arial"/>
                <w:sz w:val="20"/>
                <w:szCs w:val="20"/>
              </w:rPr>
            </w:pPr>
            <w:r w:rsidRPr="00B91DC8">
              <w:rPr>
                <w:rFonts w:ascii="Arial" w:hAnsi="Arial" w:cs="Arial"/>
                <w:sz w:val="20"/>
                <w:szCs w:val="20"/>
              </w:rPr>
              <w:t>Účastník uvede, zda poddodavatelem prokazuje kvalifikaci (ANO/NE) a zároveň uvede, jaké kritérium kvalifikace prokazuje jeho prostřednictvím:</w:t>
            </w:r>
          </w:p>
          <w:p w14:paraId="41E03FBD" w14:textId="50A857C9" w:rsidR="00162A17" w:rsidRPr="00B91DC8" w:rsidRDefault="00B91DC8" w:rsidP="006911E4">
            <w:pPr>
              <w:spacing w:line="280" w:lineRule="atLeast"/>
              <w:rPr>
                <w:rFonts w:ascii="Arial" w:hAnsi="Arial" w:cs="Arial"/>
                <w:b/>
                <w:bCs/>
                <w:sz w:val="20"/>
                <w:szCs w:val="20"/>
              </w:rPr>
            </w:pPr>
            <w:r w:rsidRPr="00B91DC8">
              <w:rPr>
                <w:rFonts w:ascii="Arial" w:hAnsi="Arial" w:cs="Arial"/>
                <w:b/>
                <w:bCs/>
                <w:sz w:val="20"/>
                <w:szCs w:val="20"/>
              </w:rPr>
              <w:t>ANO – člen realizačního týmu</w:t>
            </w:r>
          </w:p>
        </w:tc>
      </w:tr>
      <w:tr w:rsidR="00162A17" w:rsidRPr="00231F9A" w14:paraId="39CA04DA" w14:textId="77777777" w:rsidTr="00B91DC8">
        <w:trPr>
          <w:trHeight w:val="340"/>
        </w:trPr>
        <w:tc>
          <w:tcPr>
            <w:tcW w:w="1324"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0E9BF36" w14:textId="77777777" w:rsidR="00114B8D" w:rsidRDefault="00162A17" w:rsidP="006911E4">
            <w:pPr>
              <w:spacing w:line="280" w:lineRule="atLeast"/>
              <w:rPr>
                <w:rFonts w:ascii="Arial" w:hAnsi="Arial" w:cs="Arial"/>
                <w:sz w:val="20"/>
                <w:szCs w:val="20"/>
              </w:rPr>
            </w:pPr>
            <w:r w:rsidRPr="00B91DC8">
              <w:rPr>
                <w:rFonts w:ascii="Arial" w:hAnsi="Arial" w:cs="Arial"/>
                <w:sz w:val="20"/>
                <w:szCs w:val="20"/>
              </w:rPr>
              <w:br w:type="page"/>
              <w:t xml:space="preserve">Název poddodavatele: </w:t>
            </w:r>
            <w:r w:rsidR="00114B8D" w:rsidRPr="00354589">
              <w:rPr>
                <w:rFonts w:ascii="Arial" w:hAnsi="Arial" w:cs="Arial"/>
                <w:b/>
                <w:bCs/>
                <w:i/>
                <w:iCs/>
                <w:color w:val="FFFFFF" w:themeColor="background1"/>
                <w:sz w:val="20"/>
                <w:szCs w:val="20"/>
                <w:highlight w:val="black"/>
              </w:rPr>
              <w:t>neveřejný údaj</w:t>
            </w:r>
            <w:r w:rsidR="00114B8D" w:rsidRPr="00B91DC8">
              <w:rPr>
                <w:rFonts w:ascii="Arial" w:hAnsi="Arial" w:cs="Arial"/>
                <w:sz w:val="20"/>
                <w:szCs w:val="20"/>
              </w:rPr>
              <w:t xml:space="preserve"> </w:t>
            </w:r>
          </w:p>
          <w:p w14:paraId="6BFCABE6" w14:textId="1A31C559" w:rsidR="00162A17" w:rsidRPr="00B91DC8" w:rsidRDefault="00162A17" w:rsidP="006911E4">
            <w:pPr>
              <w:spacing w:line="280" w:lineRule="atLeast"/>
              <w:rPr>
                <w:rFonts w:ascii="Arial" w:hAnsi="Arial" w:cs="Arial"/>
                <w:sz w:val="20"/>
                <w:szCs w:val="20"/>
              </w:rPr>
            </w:pPr>
            <w:r w:rsidRPr="00B91DC8">
              <w:rPr>
                <w:rFonts w:ascii="Arial" w:hAnsi="Arial" w:cs="Arial"/>
                <w:sz w:val="20"/>
                <w:szCs w:val="20"/>
              </w:rPr>
              <w:t xml:space="preserve">Členské číslo ČKAIT: </w:t>
            </w:r>
            <w:r w:rsidR="00114B8D" w:rsidRPr="00354589">
              <w:rPr>
                <w:rFonts w:ascii="Arial" w:hAnsi="Arial" w:cs="Arial"/>
                <w:b/>
                <w:bCs/>
                <w:i/>
                <w:iCs/>
                <w:color w:val="FFFFFF" w:themeColor="background1"/>
                <w:sz w:val="20"/>
                <w:szCs w:val="20"/>
                <w:highlight w:val="black"/>
              </w:rPr>
              <w:t>neveřejný údaj</w:t>
            </w:r>
          </w:p>
        </w:tc>
        <w:tc>
          <w:tcPr>
            <w:tcW w:w="3676"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75B79D5" w14:textId="77777777" w:rsidR="00162A17" w:rsidRPr="00B91DC8" w:rsidRDefault="00162A17" w:rsidP="006911E4">
            <w:pPr>
              <w:spacing w:line="280" w:lineRule="atLeast"/>
              <w:rPr>
                <w:rFonts w:ascii="Arial" w:hAnsi="Arial" w:cs="Arial"/>
                <w:sz w:val="20"/>
                <w:szCs w:val="20"/>
              </w:rPr>
            </w:pPr>
            <w:r w:rsidRPr="00B91DC8">
              <w:rPr>
                <w:rFonts w:ascii="Arial" w:hAnsi="Arial" w:cs="Arial"/>
                <w:sz w:val="20"/>
                <w:szCs w:val="20"/>
              </w:rPr>
              <w:t>Definice části plnění, kterou Účastník bude plnit prostřednictvím poddodavatele, věcný popis části plnění uvažovaného zadat poddodavateli:</w:t>
            </w:r>
          </w:p>
          <w:p w14:paraId="6B5DD424" w14:textId="2DCD7694" w:rsidR="00162A17" w:rsidRPr="00B91DC8" w:rsidRDefault="00B91DC8" w:rsidP="006911E4">
            <w:pPr>
              <w:spacing w:line="280" w:lineRule="atLeast"/>
              <w:rPr>
                <w:rFonts w:ascii="Arial" w:hAnsi="Arial" w:cs="Arial"/>
                <w:b/>
                <w:bCs/>
                <w:sz w:val="20"/>
                <w:szCs w:val="20"/>
              </w:rPr>
            </w:pPr>
            <w:r w:rsidRPr="00B91DC8">
              <w:rPr>
                <w:rFonts w:ascii="Arial" w:hAnsi="Arial" w:cs="Arial"/>
                <w:b/>
                <w:bCs/>
                <w:sz w:val="20"/>
                <w:szCs w:val="20"/>
              </w:rPr>
              <w:t xml:space="preserve">Činnosti v rozsahu autorizace </w:t>
            </w:r>
            <w:r w:rsidR="006911E4" w:rsidRPr="00B91DC8">
              <w:rPr>
                <w:rFonts w:ascii="Arial" w:hAnsi="Arial" w:cs="Arial"/>
                <w:b/>
                <w:bCs/>
                <w:sz w:val="20"/>
                <w:szCs w:val="20"/>
              </w:rPr>
              <w:t>IS00 – statika</w:t>
            </w:r>
            <w:r w:rsidRPr="00B91DC8">
              <w:rPr>
                <w:rFonts w:ascii="Arial" w:hAnsi="Arial" w:cs="Arial"/>
                <w:b/>
                <w:bCs/>
                <w:sz w:val="20"/>
                <w:szCs w:val="20"/>
              </w:rPr>
              <w:t xml:space="preserve"> a dynamika staveb </w:t>
            </w:r>
          </w:p>
          <w:p w14:paraId="16186A7C" w14:textId="77777777" w:rsidR="00B91DC8" w:rsidRPr="00B91DC8" w:rsidRDefault="00B91DC8" w:rsidP="006911E4">
            <w:pPr>
              <w:spacing w:line="280" w:lineRule="atLeast"/>
              <w:rPr>
                <w:rFonts w:ascii="Arial" w:hAnsi="Arial" w:cs="Arial"/>
                <w:sz w:val="20"/>
                <w:szCs w:val="20"/>
              </w:rPr>
            </w:pPr>
          </w:p>
          <w:p w14:paraId="09A05B46" w14:textId="77777777" w:rsidR="00162A17" w:rsidRPr="00B91DC8" w:rsidRDefault="00162A17" w:rsidP="006911E4">
            <w:pPr>
              <w:spacing w:line="280" w:lineRule="atLeast"/>
              <w:rPr>
                <w:rFonts w:ascii="Arial" w:hAnsi="Arial" w:cs="Arial"/>
                <w:sz w:val="20"/>
                <w:szCs w:val="20"/>
              </w:rPr>
            </w:pPr>
            <w:r w:rsidRPr="00B91DC8">
              <w:rPr>
                <w:rFonts w:ascii="Arial" w:hAnsi="Arial" w:cs="Arial"/>
                <w:sz w:val="20"/>
                <w:szCs w:val="20"/>
              </w:rPr>
              <w:t>Účastník uvede, zda poddodavatelem prokazuje kvalifikaci (ANO/NE) a zároveň uvede, jaké kritérium kvalifikace prokazuje jeho prostřednictvím:</w:t>
            </w:r>
          </w:p>
          <w:p w14:paraId="67DA3903" w14:textId="265C7045" w:rsidR="00162A17" w:rsidRPr="00B91DC8" w:rsidRDefault="00B91DC8" w:rsidP="006911E4">
            <w:pPr>
              <w:spacing w:line="280" w:lineRule="atLeast"/>
              <w:rPr>
                <w:rFonts w:ascii="Arial" w:hAnsi="Arial" w:cs="Arial"/>
                <w:b/>
                <w:bCs/>
                <w:sz w:val="20"/>
                <w:szCs w:val="20"/>
              </w:rPr>
            </w:pPr>
            <w:r w:rsidRPr="00B91DC8">
              <w:rPr>
                <w:rFonts w:ascii="Arial" w:hAnsi="Arial" w:cs="Arial"/>
                <w:b/>
                <w:bCs/>
                <w:sz w:val="20"/>
                <w:szCs w:val="20"/>
              </w:rPr>
              <w:t>ANO – člen realizačního týmu</w:t>
            </w:r>
          </w:p>
        </w:tc>
      </w:tr>
      <w:tr w:rsidR="00162A17" w:rsidRPr="00231F9A" w14:paraId="7330EF59" w14:textId="77777777" w:rsidTr="00B91DC8">
        <w:trPr>
          <w:trHeight w:val="340"/>
        </w:trPr>
        <w:tc>
          <w:tcPr>
            <w:tcW w:w="1324"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4558087" w14:textId="77777777" w:rsidR="00114B8D" w:rsidRDefault="00162A17" w:rsidP="006911E4">
            <w:pPr>
              <w:spacing w:line="280" w:lineRule="atLeast"/>
              <w:rPr>
                <w:rFonts w:ascii="Arial" w:hAnsi="Arial" w:cs="Arial"/>
                <w:sz w:val="20"/>
                <w:szCs w:val="20"/>
              </w:rPr>
            </w:pPr>
            <w:r w:rsidRPr="00B91DC8">
              <w:rPr>
                <w:rFonts w:ascii="Arial" w:hAnsi="Arial" w:cs="Arial"/>
                <w:sz w:val="20"/>
                <w:szCs w:val="20"/>
              </w:rPr>
              <w:br w:type="page"/>
              <w:t xml:space="preserve">Název poddodavatele: </w:t>
            </w:r>
            <w:r w:rsidR="00114B8D" w:rsidRPr="00354589">
              <w:rPr>
                <w:rFonts w:ascii="Arial" w:hAnsi="Arial" w:cs="Arial"/>
                <w:b/>
                <w:bCs/>
                <w:i/>
                <w:iCs/>
                <w:color w:val="FFFFFF" w:themeColor="background1"/>
                <w:sz w:val="20"/>
                <w:szCs w:val="20"/>
                <w:highlight w:val="black"/>
              </w:rPr>
              <w:t>neveřejný údaj</w:t>
            </w:r>
            <w:r w:rsidR="00114B8D" w:rsidRPr="00B91DC8">
              <w:rPr>
                <w:rFonts w:ascii="Arial" w:hAnsi="Arial" w:cs="Arial"/>
                <w:sz w:val="20"/>
                <w:szCs w:val="20"/>
              </w:rPr>
              <w:t xml:space="preserve"> </w:t>
            </w:r>
          </w:p>
          <w:p w14:paraId="70538001" w14:textId="24E95DFE" w:rsidR="00162A17" w:rsidRPr="00B91DC8" w:rsidRDefault="00162A17" w:rsidP="006911E4">
            <w:pPr>
              <w:spacing w:line="280" w:lineRule="atLeast"/>
              <w:rPr>
                <w:rFonts w:ascii="Arial" w:hAnsi="Arial" w:cs="Arial"/>
                <w:sz w:val="20"/>
                <w:szCs w:val="20"/>
              </w:rPr>
            </w:pPr>
            <w:r w:rsidRPr="00B91DC8">
              <w:rPr>
                <w:rFonts w:ascii="Arial" w:hAnsi="Arial" w:cs="Arial"/>
                <w:sz w:val="20"/>
                <w:szCs w:val="20"/>
              </w:rPr>
              <w:t xml:space="preserve">Členské číslo ČKAIT: </w:t>
            </w:r>
            <w:r w:rsidR="00114B8D" w:rsidRPr="00354589">
              <w:rPr>
                <w:rFonts w:ascii="Arial" w:hAnsi="Arial" w:cs="Arial"/>
                <w:b/>
                <w:bCs/>
                <w:i/>
                <w:iCs/>
                <w:color w:val="FFFFFF" w:themeColor="background1"/>
                <w:sz w:val="20"/>
                <w:szCs w:val="20"/>
                <w:highlight w:val="black"/>
              </w:rPr>
              <w:t>neveřejný údaj</w:t>
            </w:r>
          </w:p>
        </w:tc>
        <w:tc>
          <w:tcPr>
            <w:tcW w:w="3676"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E62A7D7" w14:textId="77777777" w:rsidR="00162A17" w:rsidRPr="00B91DC8" w:rsidRDefault="00162A17" w:rsidP="006911E4">
            <w:pPr>
              <w:spacing w:line="280" w:lineRule="atLeast"/>
              <w:rPr>
                <w:rFonts w:ascii="Arial" w:hAnsi="Arial" w:cs="Arial"/>
                <w:sz w:val="20"/>
                <w:szCs w:val="20"/>
              </w:rPr>
            </w:pPr>
            <w:r w:rsidRPr="00B91DC8">
              <w:rPr>
                <w:rFonts w:ascii="Arial" w:hAnsi="Arial" w:cs="Arial"/>
                <w:sz w:val="20"/>
                <w:szCs w:val="20"/>
              </w:rPr>
              <w:t>Definice části plnění, kterou Účastník bude plnit prostřednictvím poddodavatele, věcný popis části plnění uvažovaného zadat poddodavateli:</w:t>
            </w:r>
          </w:p>
          <w:p w14:paraId="322E6614" w14:textId="452396FB" w:rsidR="00B91DC8" w:rsidRPr="00B91DC8" w:rsidRDefault="00B91DC8" w:rsidP="006911E4">
            <w:pPr>
              <w:spacing w:line="280" w:lineRule="atLeast"/>
              <w:rPr>
                <w:rFonts w:ascii="Arial" w:hAnsi="Arial" w:cs="Arial"/>
                <w:b/>
                <w:bCs/>
                <w:sz w:val="20"/>
                <w:szCs w:val="20"/>
              </w:rPr>
            </w:pPr>
            <w:r w:rsidRPr="00B91DC8">
              <w:rPr>
                <w:rFonts w:ascii="Arial" w:hAnsi="Arial" w:cs="Arial"/>
                <w:b/>
                <w:bCs/>
                <w:sz w:val="20"/>
                <w:szCs w:val="20"/>
              </w:rPr>
              <w:t xml:space="preserve">Činnosti v rozsahu autorizace </w:t>
            </w:r>
            <w:r w:rsidR="006911E4" w:rsidRPr="00B91DC8">
              <w:rPr>
                <w:rFonts w:ascii="Arial" w:hAnsi="Arial" w:cs="Arial"/>
                <w:b/>
                <w:bCs/>
                <w:sz w:val="20"/>
                <w:szCs w:val="20"/>
              </w:rPr>
              <w:t>TE01 – technika</w:t>
            </w:r>
            <w:r w:rsidRPr="00B91DC8">
              <w:rPr>
                <w:rFonts w:ascii="Arial" w:hAnsi="Arial" w:cs="Arial"/>
                <w:b/>
                <w:bCs/>
                <w:sz w:val="20"/>
                <w:szCs w:val="20"/>
              </w:rPr>
              <w:t xml:space="preserve"> prostředí </w:t>
            </w:r>
            <w:proofErr w:type="gramStart"/>
            <w:r w:rsidRPr="00B91DC8">
              <w:rPr>
                <w:rFonts w:ascii="Arial" w:hAnsi="Arial" w:cs="Arial"/>
                <w:b/>
                <w:bCs/>
                <w:sz w:val="20"/>
                <w:szCs w:val="20"/>
              </w:rPr>
              <w:t>staveb - vytápění</w:t>
            </w:r>
            <w:proofErr w:type="gramEnd"/>
            <w:r w:rsidRPr="00B91DC8">
              <w:rPr>
                <w:rFonts w:ascii="Arial" w:hAnsi="Arial" w:cs="Arial"/>
                <w:b/>
                <w:bCs/>
                <w:sz w:val="20"/>
                <w:szCs w:val="20"/>
              </w:rPr>
              <w:t xml:space="preserve"> a vzduchotechnika</w:t>
            </w:r>
          </w:p>
          <w:p w14:paraId="39CDB826" w14:textId="77777777" w:rsidR="00162A17" w:rsidRPr="00B91DC8" w:rsidRDefault="00162A17" w:rsidP="006911E4">
            <w:pPr>
              <w:spacing w:line="280" w:lineRule="atLeast"/>
              <w:rPr>
                <w:rFonts w:ascii="Arial" w:hAnsi="Arial" w:cs="Arial"/>
                <w:sz w:val="20"/>
                <w:szCs w:val="20"/>
              </w:rPr>
            </w:pPr>
          </w:p>
          <w:p w14:paraId="241E69DD" w14:textId="77777777" w:rsidR="00162A17" w:rsidRPr="00B91DC8" w:rsidRDefault="00162A17" w:rsidP="006911E4">
            <w:pPr>
              <w:spacing w:line="280" w:lineRule="atLeast"/>
              <w:rPr>
                <w:rFonts w:ascii="Arial" w:hAnsi="Arial" w:cs="Arial"/>
                <w:sz w:val="20"/>
                <w:szCs w:val="20"/>
              </w:rPr>
            </w:pPr>
            <w:r w:rsidRPr="00B91DC8">
              <w:rPr>
                <w:rFonts w:ascii="Arial" w:hAnsi="Arial" w:cs="Arial"/>
                <w:sz w:val="20"/>
                <w:szCs w:val="20"/>
              </w:rPr>
              <w:t>Účastník uvede, zda poddodavatelem prokazuje kvalifikaci (ANO/NE) a zároveň uvede, jaké kritérium kvalifikace prokazuje jeho prostřednictvím:</w:t>
            </w:r>
          </w:p>
          <w:p w14:paraId="3DD017E1" w14:textId="7DAC80B1" w:rsidR="00162A17" w:rsidRPr="00B91DC8" w:rsidRDefault="00B91DC8" w:rsidP="006911E4">
            <w:pPr>
              <w:spacing w:line="280" w:lineRule="atLeast"/>
              <w:rPr>
                <w:rFonts w:ascii="Arial" w:hAnsi="Arial" w:cs="Arial"/>
                <w:b/>
                <w:bCs/>
                <w:sz w:val="20"/>
                <w:szCs w:val="20"/>
              </w:rPr>
            </w:pPr>
            <w:r w:rsidRPr="00B91DC8">
              <w:rPr>
                <w:rFonts w:ascii="Arial" w:hAnsi="Arial" w:cs="Arial"/>
                <w:b/>
                <w:bCs/>
                <w:sz w:val="20"/>
                <w:szCs w:val="20"/>
              </w:rPr>
              <w:t>ANO – člen realizačního týmu</w:t>
            </w:r>
          </w:p>
        </w:tc>
      </w:tr>
    </w:tbl>
    <w:p w14:paraId="7449ADCA" w14:textId="4F7CD8CC" w:rsidR="00D64B8A" w:rsidRDefault="00D64B8A">
      <w:pPr>
        <w:spacing w:after="200" w:line="276" w:lineRule="auto"/>
        <w:rPr>
          <w:rFonts w:ascii="Arial" w:hAnsi="Arial" w:cs="Arial"/>
          <w:sz w:val="20"/>
          <w:szCs w:val="20"/>
          <w:highlight w:val="yellow"/>
        </w:rPr>
      </w:pPr>
    </w:p>
    <w:p w14:paraId="38C79926" w14:textId="77777777" w:rsidR="006833FF" w:rsidRDefault="006833FF">
      <w:pPr>
        <w:spacing w:after="200" w:line="276" w:lineRule="auto"/>
        <w:rPr>
          <w:rFonts w:ascii="Arial" w:hAnsi="Arial" w:cs="Arial"/>
          <w:b/>
          <w:sz w:val="28"/>
          <w:szCs w:val="28"/>
          <w:u w:val="single"/>
        </w:rPr>
      </w:pPr>
      <w:r>
        <w:rPr>
          <w:caps/>
          <w:u w:val="single"/>
        </w:rPr>
        <w:br w:type="page"/>
      </w:r>
    </w:p>
    <w:p w14:paraId="3D5AC3FD" w14:textId="628C3B30" w:rsidR="00D64B8A" w:rsidRDefault="00D64B8A" w:rsidP="00D64B8A">
      <w:pPr>
        <w:pStyle w:val="Nadpis3"/>
        <w:pBdr>
          <w:top w:val="none" w:sz="0" w:space="0" w:color="auto"/>
          <w:left w:val="none" w:sz="0" w:space="0" w:color="auto"/>
          <w:bottom w:val="none" w:sz="0" w:space="0" w:color="auto"/>
          <w:right w:val="none" w:sz="0" w:space="0" w:color="auto"/>
        </w:pBdr>
        <w:shd w:val="clear" w:color="auto" w:fill="auto"/>
        <w:spacing w:after="0"/>
        <w:ind w:left="0"/>
        <w:jc w:val="center"/>
        <w:rPr>
          <w:caps w:val="0"/>
          <w:kern w:val="0"/>
          <w:u w:val="single"/>
        </w:rPr>
      </w:pPr>
      <w:r w:rsidRPr="00402AF7">
        <w:rPr>
          <w:caps w:val="0"/>
          <w:kern w:val="0"/>
          <w:u w:val="single"/>
        </w:rPr>
        <w:lastRenderedPageBreak/>
        <w:t xml:space="preserve">Příloha </w:t>
      </w:r>
      <w:r>
        <w:rPr>
          <w:caps w:val="0"/>
          <w:kern w:val="0"/>
          <w:u w:val="single"/>
        </w:rPr>
        <w:t>č. 5</w:t>
      </w:r>
      <w:r w:rsidRPr="00402AF7">
        <w:rPr>
          <w:caps w:val="0"/>
          <w:kern w:val="0"/>
          <w:u w:val="single"/>
        </w:rPr>
        <w:t xml:space="preserve">: </w:t>
      </w:r>
      <w:r>
        <w:rPr>
          <w:caps w:val="0"/>
          <w:kern w:val="0"/>
          <w:u w:val="single"/>
        </w:rPr>
        <w:t xml:space="preserve">Realizační tým </w:t>
      </w:r>
    </w:p>
    <w:p w14:paraId="5E1D8FCF" w14:textId="77777777" w:rsidR="00D64B8A" w:rsidRDefault="00D64B8A" w:rsidP="00D64B8A">
      <w:pPr>
        <w:spacing w:after="120"/>
        <w:rPr>
          <w:rFonts w:ascii="Arial" w:eastAsiaTheme="minorHAnsi" w:hAnsi="Arial" w:cs="Arial"/>
          <w:sz w:val="20"/>
          <w:szCs w:val="20"/>
        </w:rPr>
      </w:pPr>
    </w:p>
    <w:tbl>
      <w:tblPr>
        <w:tblStyle w:val="Mkatabulky"/>
        <w:tblW w:w="5004" w:type="pct"/>
        <w:tblLook w:val="01E0" w:firstRow="1" w:lastRow="1" w:firstColumn="1" w:lastColumn="1" w:noHBand="0" w:noVBand="0"/>
      </w:tblPr>
      <w:tblGrid>
        <w:gridCol w:w="3120"/>
        <w:gridCol w:w="3219"/>
        <w:gridCol w:w="1515"/>
        <w:gridCol w:w="1498"/>
      </w:tblGrid>
      <w:tr w:rsidR="00282D75" w:rsidRPr="00D244C4" w14:paraId="0E9C5215" w14:textId="77777777" w:rsidTr="00282D75">
        <w:trPr>
          <w:trHeight w:val="430"/>
        </w:trPr>
        <w:tc>
          <w:tcPr>
            <w:tcW w:w="5000" w:type="pct"/>
            <w:gridSpan w:val="4"/>
            <w:shd w:val="clear" w:color="auto" w:fill="BFBFBF" w:themeFill="background1" w:themeFillShade="BF"/>
            <w:vAlign w:val="center"/>
          </w:tcPr>
          <w:p w14:paraId="3BFF3B8C" w14:textId="77777777" w:rsidR="00282D75" w:rsidRPr="00282D75" w:rsidRDefault="00282D75" w:rsidP="004C55DA">
            <w:pPr>
              <w:widowControl w:val="0"/>
              <w:spacing w:line="280" w:lineRule="atLeast"/>
              <w:jc w:val="center"/>
              <w:rPr>
                <w:rFonts w:ascii="Arial" w:hAnsi="Arial" w:cs="Arial"/>
                <w:b/>
                <w:bCs/>
                <w:sz w:val="20"/>
                <w:szCs w:val="20"/>
              </w:rPr>
            </w:pPr>
          </w:p>
          <w:p w14:paraId="0C3CABED" w14:textId="79E4D169" w:rsidR="00282D75" w:rsidRPr="00282D75" w:rsidRDefault="00282D75" w:rsidP="00282D75">
            <w:pPr>
              <w:widowControl w:val="0"/>
              <w:spacing w:line="280" w:lineRule="atLeast"/>
              <w:rPr>
                <w:rFonts w:ascii="Arial" w:hAnsi="Arial" w:cs="Arial"/>
                <w:b/>
                <w:bCs/>
                <w:sz w:val="20"/>
                <w:szCs w:val="20"/>
              </w:rPr>
            </w:pPr>
            <w:r w:rsidRPr="00282D75">
              <w:rPr>
                <w:rFonts w:ascii="Arial" w:hAnsi="Arial" w:cs="Arial"/>
                <w:b/>
                <w:bCs/>
                <w:sz w:val="20"/>
                <w:szCs w:val="20"/>
              </w:rPr>
              <w:t>SEZNAM ČLENŮ REALIZAČNÍHO TÝMU</w:t>
            </w:r>
            <w:r>
              <w:rPr>
                <w:rFonts w:ascii="Arial" w:hAnsi="Arial" w:cs="Arial"/>
                <w:b/>
                <w:bCs/>
                <w:sz w:val="20"/>
                <w:szCs w:val="20"/>
              </w:rPr>
              <w:t xml:space="preserve"> </w:t>
            </w:r>
            <w:r w:rsidRPr="00282D75">
              <w:rPr>
                <w:rFonts w:ascii="Arial" w:hAnsi="Arial" w:cs="Arial"/>
                <w:b/>
                <w:bCs/>
                <w:sz w:val="20"/>
                <w:szCs w:val="20"/>
              </w:rPr>
              <w:t>(MIN. 5 OSOBY)</w:t>
            </w:r>
          </w:p>
        </w:tc>
      </w:tr>
      <w:tr w:rsidR="00282D75" w:rsidRPr="00D244C4" w14:paraId="669E60B5" w14:textId="77777777" w:rsidTr="00282D75">
        <w:trPr>
          <w:trHeight w:val="438"/>
        </w:trPr>
        <w:tc>
          <w:tcPr>
            <w:tcW w:w="1668" w:type="pct"/>
            <w:shd w:val="clear" w:color="auto" w:fill="BFBFBF" w:themeFill="background1" w:themeFillShade="BF"/>
            <w:vAlign w:val="center"/>
          </w:tcPr>
          <w:p w14:paraId="1E059ED6" w14:textId="77777777" w:rsidR="00282D75" w:rsidRPr="00282D75" w:rsidRDefault="00282D75" w:rsidP="004C55DA">
            <w:pPr>
              <w:widowControl w:val="0"/>
              <w:spacing w:line="280" w:lineRule="atLeast"/>
              <w:jc w:val="center"/>
              <w:rPr>
                <w:rFonts w:ascii="Arial" w:hAnsi="Arial" w:cs="Arial"/>
                <w:b/>
                <w:bCs/>
                <w:sz w:val="20"/>
                <w:szCs w:val="20"/>
              </w:rPr>
            </w:pPr>
            <w:r w:rsidRPr="00282D75">
              <w:rPr>
                <w:rFonts w:ascii="Arial" w:hAnsi="Arial" w:cs="Arial"/>
                <w:b/>
                <w:bCs/>
                <w:sz w:val="20"/>
                <w:szCs w:val="20"/>
              </w:rPr>
              <w:t>Oblast</w:t>
            </w:r>
          </w:p>
        </w:tc>
        <w:tc>
          <w:tcPr>
            <w:tcW w:w="1721" w:type="pct"/>
            <w:shd w:val="clear" w:color="auto" w:fill="BFBFBF" w:themeFill="background1" w:themeFillShade="BF"/>
            <w:vAlign w:val="center"/>
          </w:tcPr>
          <w:p w14:paraId="58AB3BDA" w14:textId="77777777" w:rsidR="00282D75" w:rsidRPr="00282D75" w:rsidRDefault="00282D75" w:rsidP="004C55DA">
            <w:pPr>
              <w:widowControl w:val="0"/>
              <w:spacing w:line="280" w:lineRule="atLeast"/>
              <w:jc w:val="center"/>
              <w:rPr>
                <w:rFonts w:ascii="Arial" w:hAnsi="Arial" w:cs="Arial"/>
                <w:b/>
                <w:bCs/>
                <w:sz w:val="20"/>
                <w:szCs w:val="20"/>
              </w:rPr>
            </w:pPr>
            <w:r w:rsidRPr="00282D75">
              <w:rPr>
                <w:rFonts w:ascii="Arial" w:hAnsi="Arial" w:cs="Arial"/>
                <w:b/>
                <w:bCs/>
                <w:sz w:val="20"/>
                <w:szCs w:val="20"/>
              </w:rPr>
              <w:t>Jméno a příjmení</w:t>
            </w:r>
          </w:p>
        </w:tc>
        <w:tc>
          <w:tcPr>
            <w:tcW w:w="810" w:type="pct"/>
            <w:shd w:val="clear" w:color="auto" w:fill="BFBFBF" w:themeFill="background1" w:themeFillShade="BF"/>
            <w:vAlign w:val="center"/>
          </w:tcPr>
          <w:p w14:paraId="3C23F84E" w14:textId="77777777" w:rsidR="00282D75" w:rsidRPr="00282D75" w:rsidRDefault="00282D75" w:rsidP="004C55DA">
            <w:pPr>
              <w:widowControl w:val="0"/>
              <w:spacing w:line="280" w:lineRule="atLeast"/>
              <w:jc w:val="center"/>
              <w:rPr>
                <w:rFonts w:ascii="Arial" w:hAnsi="Arial" w:cs="Arial"/>
                <w:b/>
                <w:bCs/>
                <w:sz w:val="20"/>
                <w:szCs w:val="20"/>
              </w:rPr>
            </w:pPr>
            <w:r w:rsidRPr="00282D75">
              <w:rPr>
                <w:rFonts w:ascii="Arial" w:hAnsi="Arial" w:cs="Arial"/>
                <w:b/>
                <w:bCs/>
                <w:sz w:val="20"/>
                <w:szCs w:val="20"/>
              </w:rPr>
              <w:t xml:space="preserve">Kvalifikace </w:t>
            </w:r>
          </w:p>
        </w:tc>
        <w:tc>
          <w:tcPr>
            <w:tcW w:w="801" w:type="pct"/>
            <w:shd w:val="clear" w:color="auto" w:fill="BFBFBF" w:themeFill="background1" w:themeFillShade="BF"/>
            <w:vAlign w:val="center"/>
          </w:tcPr>
          <w:p w14:paraId="4AF9A792" w14:textId="77777777" w:rsidR="00282D75" w:rsidRPr="00282D75" w:rsidRDefault="00282D75" w:rsidP="004C55DA">
            <w:pPr>
              <w:widowControl w:val="0"/>
              <w:spacing w:line="280" w:lineRule="atLeast"/>
              <w:jc w:val="center"/>
              <w:rPr>
                <w:rFonts w:ascii="Arial" w:hAnsi="Arial" w:cs="Arial"/>
                <w:b/>
                <w:bCs/>
                <w:sz w:val="20"/>
                <w:szCs w:val="20"/>
              </w:rPr>
            </w:pPr>
            <w:r w:rsidRPr="00282D75">
              <w:rPr>
                <w:rFonts w:ascii="Arial" w:hAnsi="Arial" w:cs="Arial"/>
                <w:b/>
                <w:bCs/>
                <w:sz w:val="20"/>
                <w:szCs w:val="20"/>
              </w:rPr>
              <w:t>Hodnocení</w:t>
            </w:r>
          </w:p>
        </w:tc>
      </w:tr>
      <w:tr w:rsidR="00114B8D" w:rsidRPr="00D244C4" w14:paraId="0D2F79C4" w14:textId="77777777" w:rsidTr="00B405AA">
        <w:trPr>
          <w:trHeight w:val="438"/>
        </w:trPr>
        <w:tc>
          <w:tcPr>
            <w:tcW w:w="1668" w:type="pct"/>
            <w:vAlign w:val="center"/>
          </w:tcPr>
          <w:p w14:paraId="64F0E355" w14:textId="77777777" w:rsidR="00114B8D" w:rsidRPr="00282D75" w:rsidRDefault="00114B8D" w:rsidP="00114B8D">
            <w:pPr>
              <w:widowControl w:val="0"/>
              <w:spacing w:line="280" w:lineRule="atLeast"/>
              <w:jc w:val="center"/>
              <w:rPr>
                <w:rFonts w:ascii="Arial" w:hAnsi="Arial" w:cs="Arial"/>
                <w:b/>
                <w:bCs/>
                <w:sz w:val="20"/>
                <w:szCs w:val="20"/>
              </w:rPr>
            </w:pPr>
            <w:r w:rsidRPr="00282D75">
              <w:rPr>
                <w:rFonts w:ascii="Arial" w:hAnsi="Arial" w:cs="Arial"/>
                <w:b/>
                <w:bCs/>
                <w:sz w:val="20"/>
                <w:szCs w:val="20"/>
              </w:rPr>
              <w:t xml:space="preserve">Hlavní projektant </w:t>
            </w:r>
          </w:p>
        </w:tc>
        <w:tc>
          <w:tcPr>
            <w:tcW w:w="1721" w:type="pct"/>
            <w:shd w:val="clear" w:color="auto" w:fill="auto"/>
          </w:tcPr>
          <w:p w14:paraId="084E1D15" w14:textId="4094B260" w:rsidR="00114B8D" w:rsidRPr="00282D75" w:rsidRDefault="00114B8D" w:rsidP="00114B8D">
            <w:pPr>
              <w:widowControl w:val="0"/>
              <w:spacing w:line="280" w:lineRule="atLeast"/>
              <w:jc w:val="center"/>
              <w:rPr>
                <w:rFonts w:ascii="Arial" w:hAnsi="Arial" w:cs="Arial"/>
                <w:sz w:val="20"/>
                <w:szCs w:val="20"/>
              </w:rPr>
            </w:pPr>
            <w:r w:rsidRPr="00C10B50">
              <w:rPr>
                <w:rFonts w:ascii="Arial" w:hAnsi="Arial" w:cs="Arial"/>
                <w:b/>
                <w:bCs/>
                <w:i/>
                <w:iCs/>
                <w:color w:val="FFFFFF" w:themeColor="background1"/>
                <w:sz w:val="20"/>
                <w:szCs w:val="20"/>
                <w:highlight w:val="black"/>
              </w:rPr>
              <w:t>neveřejný údaj</w:t>
            </w:r>
          </w:p>
        </w:tc>
        <w:tc>
          <w:tcPr>
            <w:tcW w:w="810" w:type="pct"/>
            <w:shd w:val="clear" w:color="auto" w:fill="auto"/>
            <w:vAlign w:val="center"/>
          </w:tcPr>
          <w:p w14:paraId="37BE6301" w14:textId="77777777" w:rsidR="00114B8D" w:rsidRPr="00282D75" w:rsidRDefault="00114B8D" w:rsidP="00114B8D">
            <w:pPr>
              <w:widowControl w:val="0"/>
              <w:spacing w:line="280" w:lineRule="atLeast"/>
              <w:jc w:val="center"/>
              <w:rPr>
                <w:rFonts w:ascii="Arial" w:hAnsi="Arial" w:cs="Arial"/>
                <w:sz w:val="20"/>
                <w:szCs w:val="20"/>
              </w:rPr>
            </w:pPr>
            <w:r w:rsidRPr="00282D75">
              <w:rPr>
                <w:rFonts w:ascii="Arial" w:hAnsi="Arial" w:cs="Arial"/>
                <w:sz w:val="20"/>
                <w:szCs w:val="20"/>
              </w:rPr>
              <w:t>ANO</w:t>
            </w:r>
          </w:p>
        </w:tc>
        <w:tc>
          <w:tcPr>
            <w:tcW w:w="801" w:type="pct"/>
            <w:shd w:val="clear" w:color="auto" w:fill="auto"/>
            <w:vAlign w:val="center"/>
          </w:tcPr>
          <w:p w14:paraId="1DE8F5EE" w14:textId="1A7FF02E" w:rsidR="00114B8D" w:rsidRPr="00282D75" w:rsidRDefault="00114B8D" w:rsidP="00114B8D">
            <w:pPr>
              <w:widowControl w:val="0"/>
              <w:spacing w:line="280" w:lineRule="atLeast"/>
              <w:jc w:val="center"/>
              <w:rPr>
                <w:rFonts w:ascii="Arial" w:hAnsi="Arial" w:cs="Arial"/>
                <w:sz w:val="20"/>
                <w:szCs w:val="20"/>
              </w:rPr>
            </w:pPr>
            <w:r w:rsidRPr="009E60E2">
              <w:rPr>
                <w:rFonts w:ascii="Arial" w:hAnsi="Arial" w:cs="Arial"/>
                <w:sz w:val="20"/>
                <w:szCs w:val="20"/>
              </w:rPr>
              <w:t>NE</w:t>
            </w:r>
          </w:p>
        </w:tc>
      </w:tr>
      <w:tr w:rsidR="00114B8D" w:rsidRPr="00D244C4" w14:paraId="00571398" w14:textId="77777777" w:rsidTr="00B405AA">
        <w:trPr>
          <w:trHeight w:val="438"/>
        </w:trPr>
        <w:tc>
          <w:tcPr>
            <w:tcW w:w="1668" w:type="pct"/>
            <w:vAlign w:val="center"/>
          </w:tcPr>
          <w:p w14:paraId="715F008F" w14:textId="77777777" w:rsidR="00114B8D" w:rsidRPr="00282D75" w:rsidRDefault="00114B8D" w:rsidP="00114B8D">
            <w:pPr>
              <w:widowControl w:val="0"/>
              <w:spacing w:line="280" w:lineRule="atLeast"/>
              <w:jc w:val="center"/>
              <w:rPr>
                <w:rFonts w:ascii="Arial" w:hAnsi="Arial" w:cs="Arial"/>
                <w:b/>
                <w:bCs/>
                <w:sz w:val="20"/>
                <w:szCs w:val="20"/>
              </w:rPr>
            </w:pPr>
            <w:r w:rsidRPr="00282D75">
              <w:rPr>
                <w:rFonts w:ascii="Arial" w:hAnsi="Arial" w:cs="Arial"/>
                <w:b/>
                <w:bCs/>
                <w:sz w:val="20"/>
                <w:szCs w:val="20"/>
              </w:rPr>
              <w:t xml:space="preserve">Technika prostředí staveb se specializací elektrotechnická zařízení </w:t>
            </w:r>
          </w:p>
        </w:tc>
        <w:tc>
          <w:tcPr>
            <w:tcW w:w="1721" w:type="pct"/>
            <w:shd w:val="clear" w:color="auto" w:fill="auto"/>
          </w:tcPr>
          <w:p w14:paraId="64A55C2B" w14:textId="488952E1" w:rsidR="00114B8D" w:rsidRPr="00282D75" w:rsidRDefault="00114B8D" w:rsidP="00114B8D">
            <w:pPr>
              <w:widowControl w:val="0"/>
              <w:spacing w:line="280" w:lineRule="atLeast"/>
              <w:jc w:val="center"/>
              <w:rPr>
                <w:rFonts w:ascii="Arial" w:hAnsi="Arial" w:cs="Arial"/>
                <w:sz w:val="20"/>
                <w:szCs w:val="20"/>
              </w:rPr>
            </w:pPr>
            <w:r w:rsidRPr="00C10B50">
              <w:rPr>
                <w:rFonts w:ascii="Arial" w:hAnsi="Arial" w:cs="Arial"/>
                <w:b/>
                <w:bCs/>
                <w:i/>
                <w:iCs/>
                <w:color w:val="FFFFFF" w:themeColor="background1"/>
                <w:sz w:val="20"/>
                <w:szCs w:val="20"/>
                <w:highlight w:val="black"/>
              </w:rPr>
              <w:t>neveřejný údaj</w:t>
            </w:r>
          </w:p>
        </w:tc>
        <w:tc>
          <w:tcPr>
            <w:tcW w:w="810" w:type="pct"/>
            <w:shd w:val="clear" w:color="auto" w:fill="auto"/>
            <w:vAlign w:val="center"/>
          </w:tcPr>
          <w:p w14:paraId="36CDBEF4" w14:textId="77777777" w:rsidR="00114B8D" w:rsidRPr="00282D75" w:rsidRDefault="00114B8D" w:rsidP="00114B8D">
            <w:pPr>
              <w:widowControl w:val="0"/>
              <w:spacing w:line="280" w:lineRule="atLeast"/>
              <w:jc w:val="center"/>
              <w:rPr>
                <w:rFonts w:ascii="Arial" w:hAnsi="Arial" w:cs="Arial"/>
                <w:sz w:val="20"/>
                <w:szCs w:val="20"/>
              </w:rPr>
            </w:pPr>
            <w:r w:rsidRPr="00282D75">
              <w:rPr>
                <w:rFonts w:ascii="Arial" w:hAnsi="Arial" w:cs="Arial"/>
                <w:sz w:val="20"/>
                <w:szCs w:val="20"/>
              </w:rPr>
              <w:t>ANO</w:t>
            </w:r>
          </w:p>
        </w:tc>
        <w:tc>
          <w:tcPr>
            <w:tcW w:w="801" w:type="pct"/>
            <w:shd w:val="clear" w:color="auto" w:fill="auto"/>
            <w:vAlign w:val="center"/>
          </w:tcPr>
          <w:p w14:paraId="0E236E9C" w14:textId="392DDC45" w:rsidR="00114B8D" w:rsidRPr="00282D75" w:rsidRDefault="00114B8D" w:rsidP="00114B8D">
            <w:pPr>
              <w:widowControl w:val="0"/>
              <w:spacing w:line="280" w:lineRule="atLeast"/>
              <w:jc w:val="center"/>
              <w:rPr>
                <w:rFonts w:ascii="Arial" w:hAnsi="Arial" w:cs="Arial"/>
                <w:sz w:val="20"/>
                <w:szCs w:val="20"/>
              </w:rPr>
            </w:pPr>
            <w:r w:rsidRPr="009E60E2">
              <w:rPr>
                <w:rFonts w:ascii="Arial" w:hAnsi="Arial" w:cs="Arial"/>
                <w:sz w:val="20"/>
                <w:szCs w:val="20"/>
              </w:rPr>
              <w:t>NE</w:t>
            </w:r>
          </w:p>
        </w:tc>
      </w:tr>
      <w:tr w:rsidR="00114B8D" w:rsidRPr="00D244C4" w14:paraId="7C625B24" w14:textId="77777777" w:rsidTr="00B405AA">
        <w:trPr>
          <w:trHeight w:val="438"/>
        </w:trPr>
        <w:tc>
          <w:tcPr>
            <w:tcW w:w="1668" w:type="pct"/>
            <w:vAlign w:val="center"/>
          </w:tcPr>
          <w:p w14:paraId="2797552F" w14:textId="77777777" w:rsidR="00114B8D" w:rsidRPr="00282D75" w:rsidRDefault="00114B8D" w:rsidP="00114B8D">
            <w:pPr>
              <w:widowControl w:val="0"/>
              <w:spacing w:line="280" w:lineRule="atLeast"/>
              <w:jc w:val="center"/>
              <w:rPr>
                <w:rFonts w:ascii="Arial" w:hAnsi="Arial" w:cs="Arial"/>
                <w:b/>
                <w:bCs/>
                <w:sz w:val="20"/>
                <w:szCs w:val="20"/>
              </w:rPr>
            </w:pPr>
            <w:r w:rsidRPr="00282D75">
              <w:rPr>
                <w:rFonts w:ascii="Arial" w:hAnsi="Arial" w:cs="Arial"/>
                <w:b/>
                <w:bCs/>
                <w:sz w:val="20"/>
                <w:szCs w:val="20"/>
              </w:rPr>
              <w:t xml:space="preserve">Požární bezpečnost </w:t>
            </w:r>
          </w:p>
        </w:tc>
        <w:tc>
          <w:tcPr>
            <w:tcW w:w="1721" w:type="pct"/>
            <w:shd w:val="clear" w:color="auto" w:fill="auto"/>
          </w:tcPr>
          <w:p w14:paraId="73ABB0EF" w14:textId="657C6AA1" w:rsidR="00114B8D" w:rsidRPr="00282D75" w:rsidRDefault="00114B8D" w:rsidP="00114B8D">
            <w:pPr>
              <w:widowControl w:val="0"/>
              <w:spacing w:line="280" w:lineRule="atLeast"/>
              <w:jc w:val="center"/>
              <w:rPr>
                <w:rStyle w:val="Zstupntext"/>
                <w:rFonts w:ascii="Arial" w:hAnsi="Arial" w:cs="Arial"/>
                <w:iCs/>
                <w:sz w:val="20"/>
                <w:szCs w:val="20"/>
              </w:rPr>
            </w:pPr>
            <w:r w:rsidRPr="00C10B50">
              <w:rPr>
                <w:rFonts w:ascii="Arial" w:hAnsi="Arial" w:cs="Arial"/>
                <w:b/>
                <w:bCs/>
                <w:i/>
                <w:iCs/>
                <w:color w:val="FFFFFF" w:themeColor="background1"/>
                <w:sz w:val="20"/>
                <w:szCs w:val="20"/>
                <w:highlight w:val="black"/>
              </w:rPr>
              <w:t>neveřejný údaj</w:t>
            </w:r>
          </w:p>
        </w:tc>
        <w:tc>
          <w:tcPr>
            <w:tcW w:w="810" w:type="pct"/>
            <w:shd w:val="clear" w:color="auto" w:fill="auto"/>
            <w:vAlign w:val="center"/>
          </w:tcPr>
          <w:p w14:paraId="1CAFA648" w14:textId="77777777" w:rsidR="00114B8D" w:rsidRPr="00282D75" w:rsidRDefault="00114B8D" w:rsidP="00114B8D">
            <w:pPr>
              <w:widowControl w:val="0"/>
              <w:spacing w:line="280" w:lineRule="atLeast"/>
              <w:jc w:val="center"/>
              <w:rPr>
                <w:rFonts w:ascii="Arial" w:hAnsi="Arial" w:cs="Arial"/>
                <w:sz w:val="20"/>
                <w:szCs w:val="20"/>
              </w:rPr>
            </w:pPr>
            <w:r w:rsidRPr="00282D75">
              <w:rPr>
                <w:rFonts w:ascii="Arial" w:hAnsi="Arial" w:cs="Arial"/>
                <w:sz w:val="20"/>
                <w:szCs w:val="20"/>
              </w:rPr>
              <w:t>ANO</w:t>
            </w:r>
          </w:p>
        </w:tc>
        <w:tc>
          <w:tcPr>
            <w:tcW w:w="801" w:type="pct"/>
            <w:shd w:val="clear" w:color="auto" w:fill="auto"/>
            <w:vAlign w:val="center"/>
          </w:tcPr>
          <w:p w14:paraId="198AC989" w14:textId="2F680874" w:rsidR="00114B8D" w:rsidRPr="00282D75" w:rsidRDefault="00114B8D" w:rsidP="00114B8D">
            <w:pPr>
              <w:widowControl w:val="0"/>
              <w:spacing w:line="280" w:lineRule="atLeast"/>
              <w:jc w:val="center"/>
              <w:rPr>
                <w:rStyle w:val="Zstupntext"/>
                <w:rFonts w:ascii="Arial" w:hAnsi="Arial" w:cs="Arial"/>
                <w:iCs/>
                <w:sz w:val="20"/>
                <w:szCs w:val="20"/>
              </w:rPr>
            </w:pPr>
            <w:r w:rsidRPr="009E60E2">
              <w:rPr>
                <w:rFonts w:ascii="Arial" w:hAnsi="Arial" w:cs="Arial"/>
                <w:sz w:val="20"/>
                <w:szCs w:val="20"/>
              </w:rPr>
              <w:t>NE</w:t>
            </w:r>
          </w:p>
        </w:tc>
      </w:tr>
      <w:tr w:rsidR="00114B8D" w:rsidRPr="00D244C4" w14:paraId="6005D6F1" w14:textId="77777777" w:rsidTr="00B405AA">
        <w:trPr>
          <w:trHeight w:val="438"/>
        </w:trPr>
        <w:tc>
          <w:tcPr>
            <w:tcW w:w="1668" w:type="pct"/>
            <w:vAlign w:val="center"/>
          </w:tcPr>
          <w:p w14:paraId="644F7421" w14:textId="77777777" w:rsidR="00114B8D" w:rsidRPr="00282D75" w:rsidRDefault="00114B8D" w:rsidP="00114B8D">
            <w:pPr>
              <w:widowControl w:val="0"/>
              <w:spacing w:line="280" w:lineRule="atLeast"/>
              <w:jc w:val="center"/>
              <w:rPr>
                <w:rFonts w:ascii="Arial" w:hAnsi="Arial" w:cs="Arial"/>
                <w:b/>
                <w:bCs/>
                <w:color w:val="FF0000"/>
                <w:sz w:val="20"/>
                <w:szCs w:val="20"/>
              </w:rPr>
            </w:pPr>
            <w:r w:rsidRPr="00282D75">
              <w:rPr>
                <w:rFonts w:ascii="Arial" w:hAnsi="Arial" w:cs="Arial"/>
                <w:b/>
                <w:bCs/>
                <w:sz w:val="20"/>
                <w:szCs w:val="20"/>
              </w:rPr>
              <w:t>Statika</w:t>
            </w:r>
          </w:p>
        </w:tc>
        <w:tc>
          <w:tcPr>
            <w:tcW w:w="1721" w:type="pct"/>
            <w:shd w:val="clear" w:color="auto" w:fill="auto"/>
          </w:tcPr>
          <w:p w14:paraId="57270029" w14:textId="15EB594A" w:rsidR="00114B8D" w:rsidRPr="00282D75" w:rsidRDefault="00114B8D" w:rsidP="00114B8D">
            <w:pPr>
              <w:widowControl w:val="0"/>
              <w:spacing w:line="280" w:lineRule="atLeast"/>
              <w:jc w:val="center"/>
              <w:rPr>
                <w:rStyle w:val="Zstupntext"/>
                <w:rFonts w:ascii="Arial" w:hAnsi="Arial" w:cs="Arial"/>
                <w:iCs/>
                <w:sz w:val="20"/>
                <w:szCs w:val="20"/>
              </w:rPr>
            </w:pPr>
            <w:r w:rsidRPr="00C10B50">
              <w:rPr>
                <w:rFonts w:ascii="Arial" w:hAnsi="Arial" w:cs="Arial"/>
                <w:b/>
                <w:bCs/>
                <w:i/>
                <w:iCs/>
                <w:color w:val="FFFFFF" w:themeColor="background1"/>
                <w:sz w:val="20"/>
                <w:szCs w:val="20"/>
                <w:highlight w:val="black"/>
              </w:rPr>
              <w:t>neveřejný údaj</w:t>
            </w:r>
          </w:p>
        </w:tc>
        <w:tc>
          <w:tcPr>
            <w:tcW w:w="810" w:type="pct"/>
            <w:shd w:val="clear" w:color="auto" w:fill="auto"/>
            <w:vAlign w:val="center"/>
          </w:tcPr>
          <w:p w14:paraId="0E3E0D7F" w14:textId="77777777" w:rsidR="00114B8D" w:rsidRPr="00282D75" w:rsidRDefault="00114B8D" w:rsidP="00114B8D">
            <w:pPr>
              <w:widowControl w:val="0"/>
              <w:spacing w:line="280" w:lineRule="atLeast"/>
              <w:jc w:val="center"/>
              <w:rPr>
                <w:rFonts w:ascii="Arial" w:hAnsi="Arial" w:cs="Arial"/>
                <w:sz w:val="20"/>
                <w:szCs w:val="20"/>
              </w:rPr>
            </w:pPr>
            <w:r w:rsidRPr="00282D75">
              <w:rPr>
                <w:rFonts w:ascii="Arial" w:hAnsi="Arial" w:cs="Arial"/>
                <w:sz w:val="20"/>
                <w:szCs w:val="20"/>
              </w:rPr>
              <w:t>ANO</w:t>
            </w:r>
          </w:p>
        </w:tc>
        <w:tc>
          <w:tcPr>
            <w:tcW w:w="801" w:type="pct"/>
            <w:shd w:val="clear" w:color="auto" w:fill="auto"/>
            <w:vAlign w:val="center"/>
          </w:tcPr>
          <w:p w14:paraId="7D988A7D" w14:textId="45190542" w:rsidR="00114B8D" w:rsidRPr="00282D75" w:rsidRDefault="00114B8D" w:rsidP="00114B8D">
            <w:pPr>
              <w:widowControl w:val="0"/>
              <w:spacing w:line="280" w:lineRule="atLeast"/>
              <w:jc w:val="center"/>
              <w:rPr>
                <w:rStyle w:val="Zstupntext"/>
                <w:rFonts w:ascii="Arial" w:hAnsi="Arial" w:cs="Arial"/>
                <w:iCs/>
                <w:sz w:val="20"/>
                <w:szCs w:val="20"/>
              </w:rPr>
            </w:pPr>
            <w:r w:rsidRPr="009E60E2">
              <w:rPr>
                <w:rFonts w:ascii="Arial" w:hAnsi="Arial" w:cs="Arial"/>
                <w:sz w:val="20"/>
                <w:szCs w:val="20"/>
              </w:rPr>
              <w:t>NE</w:t>
            </w:r>
          </w:p>
        </w:tc>
      </w:tr>
      <w:tr w:rsidR="00114B8D" w:rsidRPr="00D244C4" w14:paraId="70F3D76A" w14:textId="77777777" w:rsidTr="00B405AA">
        <w:trPr>
          <w:trHeight w:val="438"/>
        </w:trPr>
        <w:tc>
          <w:tcPr>
            <w:tcW w:w="1668" w:type="pct"/>
            <w:vAlign w:val="center"/>
          </w:tcPr>
          <w:p w14:paraId="5B13CD5E" w14:textId="77777777" w:rsidR="00114B8D" w:rsidRPr="00282D75" w:rsidRDefault="00114B8D" w:rsidP="00114B8D">
            <w:pPr>
              <w:widowControl w:val="0"/>
              <w:spacing w:line="280" w:lineRule="atLeast"/>
              <w:jc w:val="center"/>
              <w:rPr>
                <w:rFonts w:ascii="Arial" w:hAnsi="Arial" w:cs="Arial"/>
                <w:b/>
                <w:bCs/>
                <w:color w:val="FF0000"/>
                <w:sz w:val="20"/>
                <w:szCs w:val="20"/>
              </w:rPr>
            </w:pPr>
            <w:r w:rsidRPr="00282D75">
              <w:rPr>
                <w:rFonts w:ascii="Arial" w:hAnsi="Arial" w:cs="Arial"/>
                <w:b/>
                <w:bCs/>
                <w:sz w:val="20"/>
                <w:szCs w:val="20"/>
              </w:rPr>
              <w:t>Specializace vytápění a VZT</w:t>
            </w:r>
          </w:p>
        </w:tc>
        <w:tc>
          <w:tcPr>
            <w:tcW w:w="1721" w:type="pct"/>
            <w:shd w:val="clear" w:color="auto" w:fill="auto"/>
          </w:tcPr>
          <w:p w14:paraId="21BA659E" w14:textId="5BF33328" w:rsidR="00114B8D" w:rsidRPr="00282D75" w:rsidRDefault="00114B8D" w:rsidP="00114B8D">
            <w:pPr>
              <w:widowControl w:val="0"/>
              <w:spacing w:line="280" w:lineRule="atLeast"/>
              <w:jc w:val="center"/>
              <w:rPr>
                <w:rStyle w:val="Zstupntext"/>
                <w:rFonts w:ascii="Arial" w:hAnsi="Arial" w:cs="Arial"/>
                <w:iCs/>
                <w:sz w:val="20"/>
                <w:szCs w:val="20"/>
              </w:rPr>
            </w:pPr>
            <w:r w:rsidRPr="00C10B50">
              <w:rPr>
                <w:rFonts w:ascii="Arial" w:hAnsi="Arial" w:cs="Arial"/>
                <w:b/>
                <w:bCs/>
                <w:i/>
                <w:iCs/>
                <w:color w:val="FFFFFF" w:themeColor="background1"/>
                <w:sz w:val="20"/>
                <w:szCs w:val="20"/>
                <w:highlight w:val="black"/>
              </w:rPr>
              <w:t>neveřejný údaj</w:t>
            </w:r>
          </w:p>
        </w:tc>
        <w:tc>
          <w:tcPr>
            <w:tcW w:w="810" w:type="pct"/>
            <w:shd w:val="clear" w:color="auto" w:fill="auto"/>
            <w:vAlign w:val="center"/>
          </w:tcPr>
          <w:p w14:paraId="06D92968" w14:textId="77777777" w:rsidR="00114B8D" w:rsidRPr="00282D75" w:rsidRDefault="00114B8D" w:rsidP="00114B8D">
            <w:pPr>
              <w:widowControl w:val="0"/>
              <w:spacing w:line="280" w:lineRule="atLeast"/>
              <w:jc w:val="center"/>
              <w:rPr>
                <w:rFonts w:ascii="Arial" w:hAnsi="Arial" w:cs="Arial"/>
                <w:sz w:val="20"/>
                <w:szCs w:val="20"/>
              </w:rPr>
            </w:pPr>
            <w:r w:rsidRPr="00282D75">
              <w:rPr>
                <w:rFonts w:ascii="Arial" w:hAnsi="Arial" w:cs="Arial"/>
                <w:sz w:val="20"/>
                <w:szCs w:val="20"/>
              </w:rPr>
              <w:t>ANO</w:t>
            </w:r>
          </w:p>
        </w:tc>
        <w:tc>
          <w:tcPr>
            <w:tcW w:w="801" w:type="pct"/>
            <w:shd w:val="clear" w:color="auto" w:fill="auto"/>
            <w:vAlign w:val="center"/>
          </w:tcPr>
          <w:p w14:paraId="54162770" w14:textId="48A184C7" w:rsidR="00114B8D" w:rsidRPr="00282D75" w:rsidRDefault="00114B8D" w:rsidP="00114B8D">
            <w:pPr>
              <w:widowControl w:val="0"/>
              <w:spacing w:line="280" w:lineRule="atLeast"/>
              <w:jc w:val="center"/>
              <w:rPr>
                <w:rStyle w:val="Zstupntext"/>
                <w:rFonts w:ascii="Arial" w:hAnsi="Arial" w:cs="Arial"/>
                <w:iCs/>
                <w:sz w:val="20"/>
                <w:szCs w:val="20"/>
              </w:rPr>
            </w:pPr>
            <w:r w:rsidRPr="009E60E2">
              <w:rPr>
                <w:rFonts w:ascii="Arial" w:hAnsi="Arial" w:cs="Arial"/>
                <w:sz w:val="20"/>
                <w:szCs w:val="20"/>
              </w:rPr>
              <w:t>NE</w:t>
            </w:r>
          </w:p>
        </w:tc>
      </w:tr>
    </w:tbl>
    <w:p w14:paraId="559BF4A5" w14:textId="77777777" w:rsidR="00282D75" w:rsidRDefault="00282D75" w:rsidP="00282D75">
      <w:pPr>
        <w:spacing w:line="280" w:lineRule="atLeast"/>
        <w:rPr>
          <w:rFonts w:cs="Arial"/>
          <w:szCs w:val="20"/>
        </w:rPr>
      </w:pPr>
    </w:p>
    <w:p w14:paraId="5B053096" w14:textId="77777777" w:rsidR="00282D75" w:rsidRDefault="00282D75" w:rsidP="00282D75">
      <w:pPr>
        <w:spacing w:after="200" w:line="276" w:lineRule="auto"/>
        <w:rPr>
          <w:rFonts w:cs="Arial"/>
          <w:szCs w:val="20"/>
        </w:rPr>
      </w:pPr>
    </w:p>
    <w:p w14:paraId="67E18531" w14:textId="50B6883A" w:rsidR="00090352" w:rsidRDefault="00090352" w:rsidP="00282D75">
      <w:pPr>
        <w:spacing w:line="280" w:lineRule="atLeast"/>
        <w:rPr>
          <w:rFonts w:ascii="Arial" w:eastAsiaTheme="minorHAnsi" w:hAnsi="Arial" w:cs="Arial"/>
          <w:sz w:val="20"/>
          <w:szCs w:val="20"/>
        </w:rPr>
      </w:pPr>
    </w:p>
    <w:p w14:paraId="5289C0F4" w14:textId="1FF86556" w:rsidR="00090352" w:rsidRPr="00BE4554" w:rsidRDefault="00090352" w:rsidP="00BE4554">
      <w:pPr>
        <w:spacing w:after="120"/>
        <w:rPr>
          <w:rFonts w:ascii="Arial" w:eastAsiaTheme="minorHAnsi" w:hAnsi="Arial" w:cs="Arial"/>
          <w:sz w:val="20"/>
          <w:szCs w:val="20"/>
        </w:rPr>
      </w:pPr>
    </w:p>
    <w:p w14:paraId="0857EFF1" w14:textId="0FAC7EE9" w:rsidR="009B66AC" w:rsidRPr="00946B49" w:rsidRDefault="009B66AC">
      <w:pPr>
        <w:spacing w:after="200" w:line="276" w:lineRule="auto"/>
        <w:rPr>
          <w:rFonts w:ascii="Arial" w:hAnsi="Arial" w:cs="Arial"/>
          <w:sz w:val="20"/>
          <w:szCs w:val="20"/>
        </w:rPr>
      </w:pPr>
    </w:p>
    <w:sectPr w:rsidR="009B66AC" w:rsidRPr="00946B49" w:rsidSect="00C02B72">
      <w:headerReference w:type="even" r:id="rId13"/>
      <w:headerReference w:type="default" r:id="rId14"/>
      <w:footerReference w:type="even" r:id="rId15"/>
      <w:footerReference w:type="default" r:id="rId16"/>
      <w:headerReference w:type="first" r:id="rId17"/>
      <w:footerReference w:type="first" r:id="rId18"/>
      <w:pgSz w:w="11906" w:h="16838" w:code="9"/>
      <w:pgMar w:top="1276" w:right="991" w:bottom="851" w:left="1560" w:header="993" w:footer="96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92D9" w14:textId="77777777" w:rsidR="007D3AF1" w:rsidRDefault="007D3AF1" w:rsidP="00E37BC8">
      <w:r>
        <w:separator/>
      </w:r>
    </w:p>
    <w:p w14:paraId="2F154502" w14:textId="77777777" w:rsidR="007D3AF1" w:rsidRDefault="007D3AF1"/>
  </w:endnote>
  <w:endnote w:type="continuationSeparator" w:id="0">
    <w:p w14:paraId="0551D3F8" w14:textId="77777777" w:rsidR="007D3AF1" w:rsidRDefault="007D3AF1" w:rsidP="00E37BC8">
      <w:r>
        <w:continuationSeparator/>
      </w:r>
    </w:p>
    <w:p w14:paraId="2F3D8672" w14:textId="77777777" w:rsidR="007D3AF1" w:rsidRDefault="007D3A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4B0D" w14:textId="77777777" w:rsidR="00D64B8A" w:rsidRDefault="00D64B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155168"/>
      <w:docPartObj>
        <w:docPartGallery w:val="Page Numbers (Bottom of Page)"/>
        <w:docPartUnique/>
      </w:docPartObj>
    </w:sdtPr>
    <w:sdtEndPr>
      <w:rPr>
        <w:sz w:val="20"/>
        <w:szCs w:val="20"/>
      </w:rPr>
    </w:sdtEndPr>
    <w:sdtContent>
      <w:p w14:paraId="4B85FF2D" w14:textId="21D6B11F" w:rsidR="00723572" w:rsidRPr="00FC6D25" w:rsidRDefault="00723572">
        <w:pPr>
          <w:pStyle w:val="Zpat"/>
          <w:jc w:val="right"/>
          <w:rPr>
            <w:sz w:val="20"/>
            <w:szCs w:val="20"/>
          </w:rPr>
        </w:pPr>
        <w:r w:rsidRPr="00FC6D25">
          <w:rPr>
            <w:sz w:val="20"/>
            <w:szCs w:val="20"/>
          </w:rPr>
          <w:fldChar w:fldCharType="begin"/>
        </w:r>
        <w:r w:rsidRPr="00FC6D25">
          <w:rPr>
            <w:sz w:val="20"/>
            <w:szCs w:val="20"/>
          </w:rPr>
          <w:instrText>PAGE   \* MERGEFORMAT</w:instrText>
        </w:r>
        <w:r w:rsidRPr="00FC6D25">
          <w:rPr>
            <w:sz w:val="20"/>
            <w:szCs w:val="20"/>
          </w:rPr>
          <w:fldChar w:fldCharType="separate"/>
        </w:r>
        <w:r>
          <w:rPr>
            <w:noProof/>
            <w:sz w:val="20"/>
            <w:szCs w:val="20"/>
          </w:rPr>
          <w:t>9</w:t>
        </w:r>
        <w:r w:rsidRPr="00FC6D25">
          <w:rPr>
            <w:sz w:val="20"/>
            <w:szCs w:val="20"/>
          </w:rPr>
          <w:fldChar w:fldCharType="end"/>
        </w:r>
      </w:p>
    </w:sdtContent>
  </w:sdt>
  <w:p w14:paraId="44B422F5" w14:textId="77777777" w:rsidR="005237C6" w:rsidRDefault="005237C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520E" w14:textId="77777777" w:rsidR="00723572" w:rsidRDefault="00723572">
    <w:pPr>
      <w:pStyle w:val="Zpat"/>
      <w:jc w:val="center"/>
    </w:pPr>
  </w:p>
  <w:p w14:paraId="7C23D9C5" w14:textId="77777777" w:rsidR="00723572" w:rsidRDefault="007235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A78D2" w14:textId="77777777" w:rsidR="007D3AF1" w:rsidRDefault="007D3AF1" w:rsidP="00E37BC8">
      <w:r>
        <w:separator/>
      </w:r>
    </w:p>
    <w:p w14:paraId="075A130B" w14:textId="77777777" w:rsidR="007D3AF1" w:rsidRDefault="007D3AF1"/>
  </w:footnote>
  <w:footnote w:type="continuationSeparator" w:id="0">
    <w:p w14:paraId="031775F6" w14:textId="77777777" w:rsidR="007D3AF1" w:rsidRDefault="007D3AF1" w:rsidP="00E37BC8">
      <w:r>
        <w:continuationSeparator/>
      </w:r>
    </w:p>
    <w:p w14:paraId="36150ED9" w14:textId="77777777" w:rsidR="007D3AF1" w:rsidRDefault="007D3A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6D6F" w14:textId="23B2E4B3" w:rsidR="00723572" w:rsidRDefault="00723572" w:rsidP="00783306">
    <w:pPr>
      <w:pStyle w:val="Zhlav"/>
      <w:jc w:val="center"/>
    </w:pPr>
    <w:r>
      <w:rPr>
        <w:noProof/>
        <w:lang w:eastAsia="cs-CZ"/>
      </w:rPr>
      <w:drawing>
        <wp:inline distT="0" distB="0" distL="0" distR="0" wp14:anchorId="20FC5D34" wp14:editId="0C9053E2">
          <wp:extent cx="4533900" cy="769289"/>
          <wp:effectExtent l="0" t="0" r="0" b="0"/>
          <wp:docPr id="864094869" name="Obrázek 864094869"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17EEBD3A" w14:textId="77777777" w:rsidR="00723572" w:rsidRDefault="00723572">
    <w:pPr>
      <w:pStyle w:val="Zhlav"/>
    </w:pPr>
  </w:p>
  <w:p w14:paraId="52A251BC" w14:textId="77777777" w:rsidR="005237C6" w:rsidRDefault="005237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B459" w14:textId="2C81C513" w:rsidR="00723572" w:rsidRDefault="00723572" w:rsidP="000570F3">
    <w:pPr>
      <w:pStyle w:val="Zhlav"/>
    </w:pPr>
  </w:p>
  <w:p w14:paraId="4D303091" w14:textId="3F0ADC77" w:rsidR="005237C6" w:rsidRDefault="005237C6"/>
  <w:p w14:paraId="1EB89D9F" w14:textId="0623A060" w:rsidR="00E27C54" w:rsidRDefault="00E27C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671B" w14:textId="15741590" w:rsidR="00554BFC" w:rsidRDefault="00554BFC" w:rsidP="00554BFC">
    <w:pPr>
      <w:pStyle w:val="Zhlav"/>
      <w:tabs>
        <w:tab w:val="left" w:pos="8817"/>
      </w:tabs>
      <w:jc w:val="both"/>
    </w:pPr>
    <w:r>
      <w:tab/>
    </w:r>
  </w:p>
  <w:p w14:paraId="0BA760B3" w14:textId="21C2FB75" w:rsidR="00554BFC" w:rsidRDefault="00554B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D33"/>
    <w:multiLevelType w:val="hybridMultilevel"/>
    <w:tmpl w:val="4F2E01D6"/>
    <w:lvl w:ilvl="0" w:tplc="6CB6E5EC">
      <w:start w:val="16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FA0CB7"/>
    <w:multiLevelType w:val="hybridMultilevel"/>
    <w:tmpl w:val="7B2259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4D6024"/>
    <w:multiLevelType w:val="multilevel"/>
    <w:tmpl w:val="00000005"/>
    <w:name w:val="RTF_Num 225"/>
    <w:lvl w:ilvl="0">
      <w:start w:val="1"/>
      <w:numFmt w:val="decimal"/>
      <w:lvlText w:val="%1."/>
      <w:lvlJc w:val="left"/>
      <w:pPr>
        <w:tabs>
          <w:tab w:val="num" w:pos="3131"/>
        </w:tabs>
      </w:pPr>
    </w:lvl>
    <w:lvl w:ilvl="1">
      <w:start w:val="1"/>
      <w:numFmt w:val="decimal"/>
      <w:lvlText w:val="%2."/>
      <w:lvlJc w:val="left"/>
      <w:pPr>
        <w:tabs>
          <w:tab w:val="num" w:pos="3491"/>
        </w:tabs>
      </w:pPr>
    </w:lvl>
    <w:lvl w:ilvl="2">
      <w:start w:val="1"/>
      <w:numFmt w:val="decimal"/>
      <w:lvlText w:val="%3."/>
      <w:lvlJc w:val="left"/>
      <w:pPr>
        <w:tabs>
          <w:tab w:val="num" w:pos="3851"/>
        </w:tabs>
      </w:pPr>
    </w:lvl>
    <w:lvl w:ilvl="3">
      <w:start w:val="1"/>
      <w:numFmt w:val="decimal"/>
      <w:lvlText w:val="%4."/>
      <w:lvlJc w:val="left"/>
      <w:pPr>
        <w:tabs>
          <w:tab w:val="num" w:pos="4211"/>
        </w:tabs>
      </w:pPr>
    </w:lvl>
    <w:lvl w:ilvl="4">
      <w:start w:val="1"/>
      <w:numFmt w:val="decimal"/>
      <w:lvlText w:val="%5."/>
      <w:lvlJc w:val="left"/>
      <w:pPr>
        <w:tabs>
          <w:tab w:val="num" w:pos="4571"/>
        </w:tabs>
      </w:pPr>
    </w:lvl>
    <w:lvl w:ilvl="5">
      <w:start w:val="1"/>
      <w:numFmt w:val="decimal"/>
      <w:lvlText w:val="%6."/>
      <w:lvlJc w:val="left"/>
      <w:pPr>
        <w:tabs>
          <w:tab w:val="num" w:pos="4931"/>
        </w:tabs>
      </w:pPr>
    </w:lvl>
    <w:lvl w:ilvl="6">
      <w:start w:val="1"/>
      <w:numFmt w:val="decimal"/>
      <w:lvlText w:val="%7."/>
      <w:lvlJc w:val="left"/>
      <w:pPr>
        <w:tabs>
          <w:tab w:val="num" w:pos="5291"/>
        </w:tabs>
      </w:pPr>
    </w:lvl>
    <w:lvl w:ilvl="7">
      <w:start w:val="1"/>
      <w:numFmt w:val="decimal"/>
      <w:lvlText w:val="%8."/>
      <w:lvlJc w:val="left"/>
      <w:pPr>
        <w:tabs>
          <w:tab w:val="num" w:pos="5651"/>
        </w:tabs>
      </w:pPr>
    </w:lvl>
    <w:lvl w:ilvl="8">
      <w:start w:val="1"/>
      <w:numFmt w:val="decimal"/>
      <w:lvlText w:val="%9."/>
      <w:lvlJc w:val="left"/>
      <w:pPr>
        <w:tabs>
          <w:tab w:val="num" w:pos="6011"/>
        </w:tabs>
      </w:pPr>
    </w:lvl>
  </w:abstractNum>
  <w:abstractNum w:abstractNumId="3" w15:restartNumberingAfterBreak="0">
    <w:nsid w:val="049905E8"/>
    <w:multiLevelType w:val="hybridMultilevel"/>
    <w:tmpl w:val="F2B22000"/>
    <w:lvl w:ilvl="0" w:tplc="91026BB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057E67E9"/>
    <w:multiLevelType w:val="hybridMultilevel"/>
    <w:tmpl w:val="DC16C2D8"/>
    <w:lvl w:ilvl="0" w:tplc="454CC2F6">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5D57F6A"/>
    <w:multiLevelType w:val="multilevel"/>
    <w:tmpl w:val="66100D44"/>
    <w:lvl w:ilvl="0">
      <w:start w:val="9"/>
      <w:numFmt w:val="decimal"/>
      <w:lvlText w:val="%1"/>
      <w:lvlJc w:val="left"/>
      <w:pPr>
        <w:ind w:left="375" w:hanging="375"/>
      </w:pPr>
      <w:rPr>
        <w:rFonts w:hint="default"/>
      </w:rPr>
    </w:lvl>
    <w:lvl w:ilvl="1">
      <w:start w:val="11"/>
      <w:numFmt w:val="decimal"/>
      <w:lvlText w:val="%1.%2"/>
      <w:lvlJc w:val="left"/>
      <w:pPr>
        <w:ind w:left="942" w:hanging="375"/>
      </w:pPr>
      <w:rPr>
        <w:rFonts w:ascii="Arial" w:hAnsi="Arial" w:cs="Arial" w:hint="default"/>
        <w:color w:val="auto"/>
        <w:sz w:val="20"/>
        <w:szCs w:val="20"/>
      </w:rPr>
    </w:lvl>
    <w:lvl w:ilvl="2">
      <w:start w:val="1"/>
      <w:numFmt w:val="none"/>
      <w:lvlText w:val="9.2.2"/>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63C4EE8"/>
    <w:multiLevelType w:val="hybridMultilevel"/>
    <w:tmpl w:val="DA269A96"/>
    <w:lvl w:ilvl="0" w:tplc="036E07A8">
      <w:start w:val="1"/>
      <w:numFmt w:val="decimal"/>
      <w:lvlText w:val="%1."/>
      <w:lvlJc w:val="left"/>
      <w:pPr>
        <w:tabs>
          <w:tab w:val="num" w:pos="720"/>
        </w:tabs>
        <w:ind w:left="720" w:hanging="360"/>
      </w:pPr>
      <w:rPr>
        <w:rFonts w:cs="Times New Roman"/>
        <w:b w:val="0"/>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7" w15:restartNumberingAfterBreak="0">
    <w:nsid w:val="071A3302"/>
    <w:multiLevelType w:val="multilevel"/>
    <w:tmpl w:val="43FA4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8" w15:restartNumberingAfterBreak="0">
    <w:nsid w:val="0B0E4AFA"/>
    <w:multiLevelType w:val="multilevel"/>
    <w:tmpl w:val="831641CE"/>
    <w:lvl w:ilvl="0">
      <w:start w:val="12"/>
      <w:numFmt w:val="decimal"/>
      <w:lvlText w:val="%1."/>
      <w:lvlJc w:val="left"/>
      <w:pPr>
        <w:ind w:left="435" w:hanging="435"/>
      </w:pPr>
      <w:rPr>
        <w:rFonts w:hint="default"/>
        <w:i w:val="0"/>
      </w:rPr>
    </w:lvl>
    <w:lvl w:ilvl="1">
      <w:start w:val="1"/>
      <w:numFmt w:val="decimal"/>
      <w:lvlText w:val="12.%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9" w15:restartNumberingAfterBreak="0">
    <w:nsid w:val="163E7258"/>
    <w:multiLevelType w:val="multilevel"/>
    <w:tmpl w:val="90DE20F4"/>
    <w:lvl w:ilvl="0">
      <w:start w:val="1"/>
      <w:numFmt w:val="decimal"/>
      <w:lvlText w:val="%1."/>
      <w:lvlJc w:val="left"/>
      <w:pPr>
        <w:ind w:left="360" w:hanging="360"/>
      </w:pPr>
    </w:lvl>
    <w:lvl w:ilvl="1">
      <w:start w:val="1"/>
      <w:numFmt w:val="bullet"/>
      <w:lvlText w:val=""/>
      <w:lvlJc w:val="left"/>
      <w:pPr>
        <w:ind w:left="786"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03565B"/>
    <w:multiLevelType w:val="multilevel"/>
    <w:tmpl w:val="E196B9E2"/>
    <w:lvl w:ilvl="0">
      <w:start w:val="9"/>
      <w:numFmt w:val="decimal"/>
      <w:lvlText w:val="%1"/>
      <w:lvlJc w:val="left"/>
      <w:pPr>
        <w:ind w:left="375" w:hanging="375"/>
      </w:pPr>
      <w:rPr>
        <w:rFonts w:hint="default"/>
      </w:rPr>
    </w:lvl>
    <w:lvl w:ilvl="1">
      <w:start w:val="11"/>
      <w:numFmt w:val="decimal"/>
      <w:lvlText w:val="%1.%2"/>
      <w:lvlJc w:val="left"/>
      <w:pPr>
        <w:ind w:left="942" w:hanging="375"/>
      </w:pPr>
      <w:rPr>
        <w:rFonts w:ascii="Arial" w:hAnsi="Arial" w:cs="Arial" w:hint="default"/>
        <w:color w:val="auto"/>
        <w:sz w:val="20"/>
        <w:szCs w:val="20"/>
      </w:rPr>
    </w:lvl>
    <w:lvl w:ilvl="2">
      <w:start w:val="1"/>
      <w:numFmt w:val="none"/>
      <w:lvlText w:val="9.2.4"/>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2F555A1"/>
    <w:multiLevelType w:val="multilevel"/>
    <w:tmpl w:val="1F742232"/>
    <w:lvl w:ilvl="0">
      <w:start w:val="9"/>
      <w:numFmt w:val="decimal"/>
      <w:lvlText w:val="%1"/>
      <w:lvlJc w:val="left"/>
      <w:pPr>
        <w:ind w:left="375" w:hanging="375"/>
      </w:pPr>
      <w:rPr>
        <w:rFonts w:hint="default"/>
      </w:rPr>
    </w:lvl>
    <w:lvl w:ilvl="1">
      <w:start w:val="11"/>
      <w:numFmt w:val="decimal"/>
      <w:lvlText w:val="%1.%2"/>
      <w:lvlJc w:val="left"/>
      <w:pPr>
        <w:ind w:left="942" w:hanging="375"/>
      </w:pPr>
      <w:rPr>
        <w:rFonts w:ascii="Arial" w:hAnsi="Arial" w:cs="Arial" w:hint="default"/>
        <w:color w:val="auto"/>
        <w:sz w:val="20"/>
        <w:szCs w:val="20"/>
      </w:rPr>
    </w:lvl>
    <w:lvl w:ilvl="2">
      <w:start w:val="1"/>
      <w:numFmt w:val="none"/>
      <w:lvlText w:val="5.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6DC793C"/>
    <w:multiLevelType w:val="multilevel"/>
    <w:tmpl w:val="24C8900E"/>
    <w:lvl w:ilvl="0">
      <w:start w:val="1"/>
      <w:numFmt w:val="decimal"/>
      <w:pStyle w:val="Nadpis2"/>
      <w:lvlText w:val="%1."/>
      <w:lvlJc w:val="left"/>
      <w:pPr>
        <w:ind w:left="501" w:hanging="360"/>
      </w:pPr>
    </w:lvl>
    <w:lvl w:ilvl="1">
      <w:start w:val="1"/>
      <w:numFmt w:val="decimal"/>
      <w:pStyle w:val="Odstavecseseznamem"/>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B6639E"/>
    <w:multiLevelType w:val="multilevel"/>
    <w:tmpl w:val="DD127982"/>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AF5381C"/>
    <w:multiLevelType w:val="hybridMultilevel"/>
    <w:tmpl w:val="877077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2E8323B7"/>
    <w:multiLevelType w:val="multilevel"/>
    <w:tmpl w:val="7206D43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5233797"/>
    <w:multiLevelType w:val="hybridMultilevel"/>
    <w:tmpl w:val="88A825B4"/>
    <w:lvl w:ilvl="0" w:tplc="BFF26328">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8A31CB"/>
    <w:multiLevelType w:val="hybridMultilevel"/>
    <w:tmpl w:val="B2FC0CCE"/>
    <w:lvl w:ilvl="0" w:tplc="A5BA4BF8">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AF47B0"/>
    <w:multiLevelType w:val="hybridMultilevel"/>
    <w:tmpl w:val="C8A62B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3F2D5FE9"/>
    <w:multiLevelType w:val="hybridMultilevel"/>
    <w:tmpl w:val="B4129B82"/>
    <w:lvl w:ilvl="0" w:tplc="2F368634">
      <w:start w:val="1"/>
      <w:numFmt w:val="bullet"/>
      <w:pStyle w:val="butilky"/>
      <w:lvlText w:val=""/>
      <w:lvlJc w:val="left"/>
      <w:pPr>
        <w:ind w:left="720" w:hanging="360"/>
      </w:pPr>
      <w:rPr>
        <w:rFonts w:ascii="Wingdings" w:hAnsi="Wingdings" w:hint="default"/>
        <w:b/>
        <w:color w:val="A50021"/>
        <w:sz w:val="30"/>
        <w:szCs w:val="30"/>
      </w:rPr>
    </w:lvl>
    <w:lvl w:ilvl="1" w:tplc="FFFFFFFF">
      <w:start w:val="1"/>
      <w:numFmt w:val="bullet"/>
      <w:pStyle w:val="butilky"/>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0221329"/>
    <w:multiLevelType w:val="multilevel"/>
    <w:tmpl w:val="FD206330"/>
    <w:lvl w:ilvl="0">
      <w:start w:val="1"/>
      <w:numFmt w:val="decimal"/>
      <w:pStyle w:val="Nadpis1"/>
      <w:lvlText w:val="%1."/>
      <w:lvlJc w:val="left"/>
      <w:pPr>
        <w:ind w:left="5180" w:hanging="360"/>
      </w:pPr>
    </w:lvl>
    <w:lvl w:ilvl="1">
      <w:start w:val="1"/>
      <w:numFmt w:val="decimal"/>
      <w:lvlText w:val="%1.%2."/>
      <w:lvlJc w:val="left"/>
      <w:pPr>
        <w:ind w:left="9647" w:hanging="432"/>
      </w:pPr>
      <w:rPr>
        <w:b w:val="0"/>
        <w:i w:val="0"/>
        <w:color w:val="auto"/>
      </w:rPr>
    </w:lvl>
    <w:lvl w:ilvl="2">
      <w:start w:val="1"/>
      <w:numFmt w:val="decimal"/>
      <w:lvlText w:val="%1.%2.%3."/>
      <w:lvlJc w:val="left"/>
      <w:pPr>
        <w:ind w:left="646" w:hanging="504"/>
      </w:pPr>
      <w:rPr>
        <w:color w:val="auto"/>
      </w:rPr>
    </w:lvl>
    <w:lvl w:ilvl="3">
      <w:start w:val="1"/>
      <w:numFmt w:val="decimal"/>
      <w:lvlText w:val="%1.%2.%3.%4."/>
      <w:lvlJc w:val="left"/>
      <w:pPr>
        <w:ind w:left="6548" w:hanging="648"/>
      </w:pPr>
    </w:lvl>
    <w:lvl w:ilvl="4">
      <w:start w:val="1"/>
      <w:numFmt w:val="decimal"/>
      <w:lvlText w:val="%1.%2.%3.%4.%5."/>
      <w:lvlJc w:val="left"/>
      <w:pPr>
        <w:ind w:left="7052" w:hanging="792"/>
      </w:pPr>
    </w:lvl>
    <w:lvl w:ilvl="5">
      <w:start w:val="1"/>
      <w:numFmt w:val="decimal"/>
      <w:lvlText w:val="%1.%2.%3.%4.%5.%6."/>
      <w:lvlJc w:val="left"/>
      <w:pPr>
        <w:ind w:left="7556" w:hanging="936"/>
      </w:pPr>
    </w:lvl>
    <w:lvl w:ilvl="6">
      <w:start w:val="1"/>
      <w:numFmt w:val="decimal"/>
      <w:lvlText w:val="%1.%2.%3.%4.%5.%6.%7."/>
      <w:lvlJc w:val="left"/>
      <w:pPr>
        <w:ind w:left="8060" w:hanging="1080"/>
      </w:pPr>
    </w:lvl>
    <w:lvl w:ilvl="7">
      <w:start w:val="1"/>
      <w:numFmt w:val="decimal"/>
      <w:lvlText w:val="%1.%2.%3.%4.%5.%6.%7.%8."/>
      <w:lvlJc w:val="left"/>
      <w:pPr>
        <w:ind w:left="8564" w:hanging="1224"/>
      </w:pPr>
    </w:lvl>
    <w:lvl w:ilvl="8">
      <w:start w:val="1"/>
      <w:numFmt w:val="decimal"/>
      <w:lvlText w:val="%1.%2.%3.%4.%5.%6.%7.%8.%9."/>
      <w:lvlJc w:val="left"/>
      <w:pPr>
        <w:ind w:left="9140" w:hanging="1440"/>
      </w:pPr>
    </w:lvl>
  </w:abstractNum>
  <w:abstractNum w:abstractNumId="22" w15:restartNumberingAfterBreak="0">
    <w:nsid w:val="4310751E"/>
    <w:multiLevelType w:val="hybridMultilevel"/>
    <w:tmpl w:val="74A2F4EA"/>
    <w:lvl w:ilvl="0" w:tplc="0405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46B7118A"/>
    <w:multiLevelType w:val="hybridMultilevel"/>
    <w:tmpl w:val="0BD42B7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4A347B1C"/>
    <w:multiLevelType w:val="hybridMultilevel"/>
    <w:tmpl w:val="0596915A"/>
    <w:lvl w:ilvl="0" w:tplc="FFFFFFFF">
      <w:start w:val="162"/>
      <w:numFmt w:val="bullet"/>
      <w:lvlText w:val="-"/>
      <w:lvlJc w:val="left"/>
      <w:pPr>
        <w:ind w:left="720" w:hanging="360"/>
      </w:pPr>
      <w:rPr>
        <w:rFonts w:ascii="Arial" w:eastAsia="Times New Roman" w:hAnsi="Arial" w:cs="Arial" w:hint="default"/>
      </w:rPr>
    </w:lvl>
    <w:lvl w:ilvl="1" w:tplc="BFF26328">
      <w:numFmt w:val="bullet"/>
      <w:lvlText w:val="-"/>
      <w:lvlJc w:val="left"/>
      <w:pPr>
        <w:ind w:left="1440" w:hanging="360"/>
      </w:pPr>
      <w:rPr>
        <w:rFonts w:ascii="Arial" w:eastAsiaTheme="minorHAnsi"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8B476C"/>
    <w:multiLevelType w:val="hybridMultilevel"/>
    <w:tmpl w:val="5A027748"/>
    <w:lvl w:ilvl="0" w:tplc="8270A7AC">
      <w:start w:val="1"/>
      <w:numFmt w:val="decimal"/>
      <w:lvlText w:val="%1."/>
      <w:lvlJc w:val="left"/>
      <w:pPr>
        <w:tabs>
          <w:tab w:val="num" w:pos="5181"/>
        </w:tabs>
        <w:ind w:left="5181" w:hanging="360"/>
      </w:pPr>
      <w:rPr>
        <w:rFonts w:cs="Times New Roman"/>
        <w:b w:val="0"/>
        <w:i w:val="0"/>
        <w:iCs/>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6"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7" w15:restartNumberingAfterBreak="0">
    <w:nsid w:val="504662E2"/>
    <w:multiLevelType w:val="hybridMultilevel"/>
    <w:tmpl w:val="4C4EAEA6"/>
    <w:lvl w:ilvl="0" w:tplc="BFF2632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8853D04"/>
    <w:multiLevelType w:val="hybridMultilevel"/>
    <w:tmpl w:val="0CD82626"/>
    <w:lvl w:ilvl="0" w:tplc="E47037AE">
      <w:start w:val="1"/>
      <w:numFmt w:val="decimal"/>
      <w:lvlText w:val="%1)"/>
      <w:lvlJc w:val="left"/>
      <w:pPr>
        <w:ind w:left="1020" w:hanging="360"/>
      </w:pPr>
    </w:lvl>
    <w:lvl w:ilvl="1" w:tplc="9606CBDA">
      <w:start w:val="1"/>
      <w:numFmt w:val="decimal"/>
      <w:lvlText w:val="%2)"/>
      <w:lvlJc w:val="left"/>
      <w:pPr>
        <w:ind w:left="1020" w:hanging="360"/>
      </w:pPr>
    </w:lvl>
    <w:lvl w:ilvl="2" w:tplc="DEA4B458">
      <w:start w:val="1"/>
      <w:numFmt w:val="decimal"/>
      <w:lvlText w:val="%3)"/>
      <w:lvlJc w:val="left"/>
      <w:pPr>
        <w:ind w:left="1020" w:hanging="360"/>
      </w:pPr>
    </w:lvl>
    <w:lvl w:ilvl="3" w:tplc="0D3E4944">
      <w:start w:val="1"/>
      <w:numFmt w:val="decimal"/>
      <w:lvlText w:val="%4)"/>
      <w:lvlJc w:val="left"/>
      <w:pPr>
        <w:ind w:left="1020" w:hanging="360"/>
      </w:pPr>
    </w:lvl>
    <w:lvl w:ilvl="4" w:tplc="4446A54A">
      <w:start w:val="1"/>
      <w:numFmt w:val="decimal"/>
      <w:lvlText w:val="%5)"/>
      <w:lvlJc w:val="left"/>
      <w:pPr>
        <w:ind w:left="1020" w:hanging="360"/>
      </w:pPr>
    </w:lvl>
    <w:lvl w:ilvl="5" w:tplc="7B8E5B78">
      <w:start w:val="1"/>
      <w:numFmt w:val="decimal"/>
      <w:lvlText w:val="%6)"/>
      <w:lvlJc w:val="left"/>
      <w:pPr>
        <w:ind w:left="1020" w:hanging="360"/>
      </w:pPr>
    </w:lvl>
    <w:lvl w:ilvl="6" w:tplc="666470C0">
      <w:start w:val="1"/>
      <w:numFmt w:val="decimal"/>
      <w:lvlText w:val="%7)"/>
      <w:lvlJc w:val="left"/>
      <w:pPr>
        <w:ind w:left="1020" w:hanging="360"/>
      </w:pPr>
    </w:lvl>
    <w:lvl w:ilvl="7" w:tplc="ECEE2242">
      <w:start w:val="1"/>
      <w:numFmt w:val="decimal"/>
      <w:lvlText w:val="%8)"/>
      <w:lvlJc w:val="left"/>
      <w:pPr>
        <w:ind w:left="1020" w:hanging="360"/>
      </w:pPr>
    </w:lvl>
    <w:lvl w:ilvl="8" w:tplc="C5B8C8B8">
      <w:start w:val="1"/>
      <w:numFmt w:val="decimal"/>
      <w:lvlText w:val="%9)"/>
      <w:lvlJc w:val="left"/>
      <w:pPr>
        <w:ind w:left="1020" w:hanging="360"/>
      </w:pPr>
    </w:lvl>
  </w:abstractNum>
  <w:abstractNum w:abstractNumId="29" w15:restartNumberingAfterBreak="0">
    <w:nsid w:val="5EEC4B1A"/>
    <w:multiLevelType w:val="multilevel"/>
    <w:tmpl w:val="B476BA24"/>
    <w:lvl w:ilvl="0">
      <w:start w:val="9"/>
      <w:numFmt w:val="decimal"/>
      <w:lvlText w:val="%1"/>
      <w:lvlJc w:val="left"/>
      <w:pPr>
        <w:ind w:left="375" w:hanging="375"/>
      </w:pPr>
      <w:rPr>
        <w:rFonts w:hint="default"/>
      </w:rPr>
    </w:lvl>
    <w:lvl w:ilvl="1">
      <w:start w:val="11"/>
      <w:numFmt w:val="decimal"/>
      <w:lvlText w:val="%1.%2"/>
      <w:lvlJc w:val="left"/>
      <w:pPr>
        <w:ind w:left="942" w:hanging="375"/>
      </w:pPr>
      <w:rPr>
        <w:rFonts w:ascii="Arial" w:hAnsi="Arial" w:cs="Arial" w:hint="default"/>
        <w:color w:val="auto"/>
        <w:sz w:val="20"/>
        <w:szCs w:val="20"/>
      </w:rPr>
    </w:lvl>
    <w:lvl w:ilvl="2">
      <w:start w:val="1"/>
      <w:numFmt w:val="none"/>
      <w:lvlText w:val="9.2.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1234DC3"/>
    <w:multiLevelType w:val="multilevel"/>
    <w:tmpl w:val="8EDAB0BC"/>
    <w:lvl w:ilvl="0">
      <w:start w:val="9"/>
      <w:numFmt w:val="decimal"/>
      <w:lvlText w:val="%1"/>
      <w:lvlJc w:val="left"/>
      <w:pPr>
        <w:ind w:left="375" w:hanging="375"/>
      </w:pPr>
      <w:rPr>
        <w:rFonts w:hint="default"/>
      </w:rPr>
    </w:lvl>
    <w:lvl w:ilvl="1">
      <w:start w:val="11"/>
      <w:numFmt w:val="decimal"/>
      <w:lvlText w:val="%1.%2"/>
      <w:lvlJc w:val="left"/>
      <w:pPr>
        <w:ind w:left="942" w:hanging="375"/>
      </w:pPr>
      <w:rPr>
        <w:rFonts w:ascii="Arial" w:hAnsi="Arial" w:cs="Arial" w:hint="default"/>
        <w:color w:val="auto"/>
        <w:sz w:val="20"/>
        <w:szCs w:val="20"/>
      </w:rPr>
    </w:lvl>
    <w:lvl w:ilvl="2">
      <w:start w:val="1"/>
      <w:numFmt w:val="none"/>
      <w:lvlText w:val="9.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3D24B05"/>
    <w:multiLevelType w:val="hybridMultilevel"/>
    <w:tmpl w:val="FAD43D10"/>
    <w:lvl w:ilvl="0" w:tplc="613473F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3E359AA"/>
    <w:multiLevelType w:val="multilevel"/>
    <w:tmpl w:val="F3F6DFDE"/>
    <w:lvl w:ilvl="0">
      <w:start w:val="9"/>
      <w:numFmt w:val="decimal"/>
      <w:lvlText w:val="%1"/>
      <w:lvlJc w:val="left"/>
      <w:pPr>
        <w:ind w:left="375" w:hanging="375"/>
      </w:pPr>
      <w:rPr>
        <w:rFonts w:hint="default"/>
      </w:rPr>
    </w:lvl>
    <w:lvl w:ilvl="1">
      <w:start w:val="11"/>
      <w:numFmt w:val="decimal"/>
      <w:lvlText w:val="%1.%2"/>
      <w:lvlJc w:val="left"/>
      <w:pPr>
        <w:ind w:left="942" w:hanging="375"/>
      </w:pPr>
      <w:rPr>
        <w:rFonts w:ascii="Arial" w:hAnsi="Arial" w:cs="Arial" w:hint="default"/>
        <w:color w:val="auto"/>
        <w:sz w:val="20"/>
        <w:szCs w:val="20"/>
      </w:rPr>
    </w:lvl>
    <w:lvl w:ilvl="2">
      <w:start w:val="1"/>
      <w:numFmt w:val="none"/>
      <w:lvlText w:val="5.11.2"/>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519029F"/>
    <w:multiLevelType w:val="multilevel"/>
    <w:tmpl w:val="EF9E2734"/>
    <w:lvl w:ilvl="0">
      <w:start w:val="1"/>
      <w:numFmt w:val="decimal"/>
      <w:lvlText w:val="%1."/>
      <w:lvlJc w:val="left"/>
      <w:pPr>
        <w:ind w:left="2771" w:hanging="360"/>
      </w:pPr>
      <w:rPr>
        <w:rFonts w:hint="default"/>
        <w:b/>
        <w:sz w:val="20"/>
      </w:rPr>
    </w:lvl>
    <w:lvl w:ilvl="1">
      <w:start w:val="3"/>
      <w:numFmt w:val="decimal"/>
      <w:isLgl/>
      <w:lvlText w:val="%1.%2."/>
      <w:lvlJc w:val="left"/>
      <w:pPr>
        <w:ind w:left="2801" w:hanging="390"/>
      </w:pPr>
      <w:rPr>
        <w:rFonts w:hint="default"/>
        <w:b/>
      </w:rPr>
    </w:lvl>
    <w:lvl w:ilvl="2">
      <w:start w:val="1"/>
      <w:numFmt w:val="decimal"/>
      <w:isLgl/>
      <w:lvlText w:val="%1.%2.%3."/>
      <w:lvlJc w:val="left"/>
      <w:pPr>
        <w:ind w:left="3131" w:hanging="720"/>
      </w:pPr>
      <w:rPr>
        <w:rFonts w:hint="default"/>
        <w:b/>
      </w:rPr>
    </w:lvl>
    <w:lvl w:ilvl="3">
      <w:start w:val="1"/>
      <w:numFmt w:val="decimal"/>
      <w:isLgl/>
      <w:lvlText w:val="%1.%2.%3.%4."/>
      <w:lvlJc w:val="left"/>
      <w:pPr>
        <w:ind w:left="3131" w:hanging="720"/>
      </w:pPr>
      <w:rPr>
        <w:rFonts w:hint="default"/>
        <w:b/>
      </w:rPr>
    </w:lvl>
    <w:lvl w:ilvl="4">
      <w:start w:val="1"/>
      <w:numFmt w:val="decimal"/>
      <w:isLgl/>
      <w:lvlText w:val="%1.%2.%3.%4.%5."/>
      <w:lvlJc w:val="left"/>
      <w:pPr>
        <w:ind w:left="3491" w:hanging="1080"/>
      </w:pPr>
      <w:rPr>
        <w:rFonts w:hint="default"/>
        <w:b/>
      </w:rPr>
    </w:lvl>
    <w:lvl w:ilvl="5">
      <w:start w:val="1"/>
      <w:numFmt w:val="decimal"/>
      <w:isLgl/>
      <w:lvlText w:val="%1.%2.%3.%4.%5.%6."/>
      <w:lvlJc w:val="left"/>
      <w:pPr>
        <w:ind w:left="3491" w:hanging="1080"/>
      </w:pPr>
      <w:rPr>
        <w:rFonts w:hint="default"/>
        <w:b/>
      </w:rPr>
    </w:lvl>
    <w:lvl w:ilvl="6">
      <w:start w:val="1"/>
      <w:numFmt w:val="decimal"/>
      <w:isLgl/>
      <w:lvlText w:val="%1.%2.%3.%4.%5.%6.%7."/>
      <w:lvlJc w:val="left"/>
      <w:pPr>
        <w:ind w:left="3851" w:hanging="1440"/>
      </w:pPr>
      <w:rPr>
        <w:rFonts w:hint="default"/>
        <w:b/>
      </w:rPr>
    </w:lvl>
    <w:lvl w:ilvl="7">
      <w:start w:val="1"/>
      <w:numFmt w:val="decimal"/>
      <w:isLgl/>
      <w:lvlText w:val="%1.%2.%3.%4.%5.%6.%7.%8."/>
      <w:lvlJc w:val="left"/>
      <w:pPr>
        <w:ind w:left="3851" w:hanging="1440"/>
      </w:pPr>
      <w:rPr>
        <w:rFonts w:hint="default"/>
        <w:b/>
      </w:rPr>
    </w:lvl>
    <w:lvl w:ilvl="8">
      <w:start w:val="1"/>
      <w:numFmt w:val="decimal"/>
      <w:isLgl/>
      <w:lvlText w:val="%1.%2.%3.%4.%5.%6.%7.%8.%9."/>
      <w:lvlJc w:val="left"/>
      <w:pPr>
        <w:ind w:left="4211" w:hanging="1800"/>
      </w:pPr>
      <w:rPr>
        <w:rFonts w:hint="default"/>
        <w:b/>
      </w:rPr>
    </w:lvl>
  </w:abstractNum>
  <w:abstractNum w:abstractNumId="34" w15:restartNumberingAfterBreak="0">
    <w:nsid w:val="784C5D0D"/>
    <w:multiLevelType w:val="multilevel"/>
    <w:tmpl w:val="F1EEBB56"/>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C092BDC"/>
    <w:multiLevelType w:val="hybridMultilevel"/>
    <w:tmpl w:val="944A7726"/>
    <w:lvl w:ilvl="0" w:tplc="77B83CA6">
      <w:start w:val="1"/>
      <w:numFmt w:val="decimal"/>
      <w:lvlText w:val="%1."/>
      <w:lvlJc w:val="left"/>
      <w:pPr>
        <w:ind w:left="720" w:hanging="360"/>
      </w:pPr>
    </w:lvl>
    <w:lvl w:ilvl="1" w:tplc="29EA475C">
      <w:start w:val="1"/>
      <w:numFmt w:val="decimal"/>
      <w:lvlText w:val="%2."/>
      <w:lvlJc w:val="left"/>
      <w:pPr>
        <w:ind w:left="720" w:hanging="360"/>
      </w:pPr>
    </w:lvl>
    <w:lvl w:ilvl="2" w:tplc="015A34D6">
      <w:start w:val="1"/>
      <w:numFmt w:val="decimal"/>
      <w:lvlText w:val="%3."/>
      <w:lvlJc w:val="left"/>
      <w:pPr>
        <w:ind w:left="720" w:hanging="360"/>
      </w:pPr>
    </w:lvl>
    <w:lvl w:ilvl="3" w:tplc="3E9AEC96">
      <w:start w:val="1"/>
      <w:numFmt w:val="decimal"/>
      <w:lvlText w:val="%4."/>
      <w:lvlJc w:val="left"/>
      <w:pPr>
        <w:ind w:left="720" w:hanging="360"/>
      </w:pPr>
    </w:lvl>
    <w:lvl w:ilvl="4" w:tplc="C4E2CEB4">
      <w:start w:val="1"/>
      <w:numFmt w:val="decimal"/>
      <w:lvlText w:val="%5."/>
      <w:lvlJc w:val="left"/>
      <w:pPr>
        <w:ind w:left="720" w:hanging="360"/>
      </w:pPr>
    </w:lvl>
    <w:lvl w:ilvl="5" w:tplc="5FCA2C38">
      <w:start w:val="1"/>
      <w:numFmt w:val="decimal"/>
      <w:lvlText w:val="%6."/>
      <w:lvlJc w:val="left"/>
      <w:pPr>
        <w:ind w:left="720" w:hanging="360"/>
      </w:pPr>
    </w:lvl>
    <w:lvl w:ilvl="6" w:tplc="DBE0CF40">
      <w:start w:val="1"/>
      <w:numFmt w:val="decimal"/>
      <w:lvlText w:val="%7."/>
      <w:lvlJc w:val="left"/>
      <w:pPr>
        <w:ind w:left="720" w:hanging="360"/>
      </w:pPr>
    </w:lvl>
    <w:lvl w:ilvl="7" w:tplc="54C8F04C">
      <w:start w:val="1"/>
      <w:numFmt w:val="decimal"/>
      <w:lvlText w:val="%8."/>
      <w:lvlJc w:val="left"/>
      <w:pPr>
        <w:ind w:left="720" w:hanging="360"/>
      </w:pPr>
    </w:lvl>
    <w:lvl w:ilvl="8" w:tplc="21B6938A">
      <w:start w:val="1"/>
      <w:numFmt w:val="decimal"/>
      <w:lvlText w:val="%9."/>
      <w:lvlJc w:val="left"/>
      <w:pPr>
        <w:ind w:left="720" w:hanging="360"/>
      </w:pPr>
    </w:lvl>
  </w:abstractNum>
  <w:abstractNum w:abstractNumId="36" w15:restartNumberingAfterBreak="0">
    <w:nsid w:val="7D587A5D"/>
    <w:multiLevelType w:val="multilevel"/>
    <w:tmpl w:val="99DE5CA0"/>
    <w:lvl w:ilvl="0">
      <w:start w:val="9"/>
      <w:numFmt w:val="decimal"/>
      <w:lvlText w:val="%1"/>
      <w:lvlJc w:val="left"/>
      <w:pPr>
        <w:ind w:left="375" w:hanging="375"/>
      </w:pPr>
      <w:rPr>
        <w:rFonts w:hint="default"/>
      </w:rPr>
    </w:lvl>
    <w:lvl w:ilvl="1">
      <w:start w:val="11"/>
      <w:numFmt w:val="decimal"/>
      <w:lvlText w:val="%1.%2"/>
      <w:lvlJc w:val="left"/>
      <w:pPr>
        <w:ind w:left="942" w:hanging="375"/>
      </w:pPr>
      <w:rPr>
        <w:rFonts w:ascii="Arial" w:hAnsi="Arial" w:cs="Arial" w:hint="default"/>
        <w:color w:val="auto"/>
        <w:sz w:val="20"/>
        <w:szCs w:val="20"/>
      </w:rPr>
    </w:lvl>
    <w:lvl w:ilvl="2">
      <w:start w:val="1"/>
      <w:numFmt w:val="none"/>
      <w:lvlText w:val="5.11.2"/>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E107B69"/>
    <w:multiLevelType w:val="hybridMultilevel"/>
    <w:tmpl w:val="BE3220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269045517">
    <w:abstractNumId w:val="21"/>
  </w:num>
  <w:num w:numId="2" w16cid:durableId="666439457">
    <w:abstractNumId w:val="26"/>
  </w:num>
  <w:num w:numId="3" w16cid:durableId="306521853">
    <w:abstractNumId w:val="20"/>
  </w:num>
  <w:num w:numId="4" w16cid:durableId="403264959">
    <w:abstractNumId w:val="13"/>
  </w:num>
  <w:num w:numId="5" w16cid:durableId="61521019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8136996">
    <w:abstractNumId w:val="7"/>
  </w:num>
  <w:num w:numId="7" w16cid:durableId="387994884">
    <w:abstractNumId w:val="37"/>
  </w:num>
  <w:num w:numId="8" w16cid:durableId="335691372">
    <w:abstractNumId w:val="8"/>
  </w:num>
  <w:num w:numId="9" w16cid:durableId="1264457173">
    <w:abstractNumId w:val="16"/>
  </w:num>
  <w:num w:numId="10" w16cid:durableId="465708743">
    <w:abstractNumId w:val="3"/>
  </w:num>
  <w:num w:numId="11" w16cid:durableId="1359964634">
    <w:abstractNumId w:val="19"/>
  </w:num>
  <w:num w:numId="12" w16cid:durableId="688877393">
    <w:abstractNumId w:val="15"/>
  </w:num>
  <w:num w:numId="13" w16cid:durableId="692923930">
    <w:abstractNumId w:val="18"/>
  </w:num>
  <w:num w:numId="14" w16cid:durableId="1648317476">
    <w:abstractNumId w:val="1"/>
  </w:num>
  <w:num w:numId="15" w16cid:durableId="1248231173">
    <w:abstractNumId w:val="31"/>
  </w:num>
  <w:num w:numId="16" w16cid:durableId="513694848">
    <w:abstractNumId w:val="34"/>
  </w:num>
  <w:num w:numId="17" w16cid:durableId="1901088091">
    <w:abstractNumId w:val="6"/>
  </w:num>
  <w:num w:numId="18" w16cid:durableId="855265492">
    <w:abstractNumId w:val="12"/>
  </w:num>
  <w:num w:numId="19" w16cid:durableId="494490538">
    <w:abstractNumId w:val="36"/>
  </w:num>
  <w:num w:numId="20" w16cid:durableId="634682943">
    <w:abstractNumId w:val="32"/>
  </w:num>
  <w:num w:numId="21" w16cid:durableId="1678922616">
    <w:abstractNumId w:val="29"/>
  </w:num>
  <w:num w:numId="22" w16cid:durableId="1847597379">
    <w:abstractNumId w:val="30"/>
  </w:num>
  <w:num w:numId="23" w16cid:durableId="953831041">
    <w:abstractNumId w:val="10"/>
  </w:num>
  <w:num w:numId="24" w16cid:durableId="603074311">
    <w:abstractNumId w:val="13"/>
  </w:num>
  <w:num w:numId="25" w16cid:durableId="1459181956">
    <w:abstractNumId w:val="5"/>
  </w:num>
  <w:num w:numId="26" w16cid:durableId="1177158819">
    <w:abstractNumId w:val="25"/>
  </w:num>
  <w:num w:numId="27" w16cid:durableId="1673602166">
    <w:abstractNumId w:val="14"/>
  </w:num>
  <w:num w:numId="28" w16cid:durableId="1088846683">
    <w:abstractNumId w:val="13"/>
  </w:num>
  <w:num w:numId="29" w16cid:durableId="1656061038">
    <w:abstractNumId w:val="17"/>
  </w:num>
  <w:num w:numId="30" w16cid:durableId="1571575722">
    <w:abstractNumId w:val="28"/>
  </w:num>
  <w:num w:numId="31" w16cid:durableId="1216549200">
    <w:abstractNumId w:val="35"/>
  </w:num>
  <w:num w:numId="32" w16cid:durableId="249969148">
    <w:abstractNumId w:val="0"/>
  </w:num>
  <w:num w:numId="33" w16cid:durableId="1064528410">
    <w:abstractNumId w:val="4"/>
  </w:num>
  <w:num w:numId="34" w16cid:durableId="1630354373">
    <w:abstractNumId w:val="22"/>
  </w:num>
  <w:num w:numId="35" w16cid:durableId="775515718">
    <w:abstractNumId w:val="13"/>
  </w:num>
  <w:num w:numId="36" w16cid:durableId="1968465558">
    <w:abstractNumId w:val="9"/>
  </w:num>
  <w:num w:numId="37" w16cid:durableId="2075810810">
    <w:abstractNumId w:val="23"/>
  </w:num>
  <w:num w:numId="38" w16cid:durableId="1280139294">
    <w:abstractNumId w:val="27"/>
  </w:num>
  <w:num w:numId="39" w16cid:durableId="589310254">
    <w:abstractNumId w:val="24"/>
  </w:num>
  <w:num w:numId="40" w16cid:durableId="1982491576">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C8"/>
    <w:rsid w:val="000032E9"/>
    <w:rsid w:val="00004A43"/>
    <w:rsid w:val="00007E30"/>
    <w:rsid w:val="00010C24"/>
    <w:rsid w:val="00011939"/>
    <w:rsid w:val="0001275A"/>
    <w:rsid w:val="00012DCC"/>
    <w:rsid w:val="0001506E"/>
    <w:rsid w:val="000168C3"/>
    <w:rsid w:val="00022D1C"/>
    <w:rsid w:val="00023E98"/>
    <w:rsid w:val="0002515A"/>
    <w:rsid w:val="000270AB"/>
    <w:rsid w:val="000324BB"/>
    <w:rsid w:val="000340CF"/>
    <w:rsid w:val="00035C9E"/>
    <w:rsid w:val="00037EFF"/>
    <w:rsid w:val="00040DB2"/>
    <w:rsid w:val="00042045"/>
    <w:rsid w:val="00044786"/>
    <w:rsid w:val="00044F0E"/>
    <w:rsid w:val="00047DCF"/>
    <w:rsid w:val="00047E99"/>
    <w:rsid w:val="000502CD"/>
    <w:rsid w:val="00050769"/>
    <w:rsid w:val="0005100E"/>
    <w:rsid w:val="00051FD7"/>
    <w:rsid w:val="00052777"/>
    <w:rsid w:val="00053289"/>
    <w:rsid w:val="000536F7"/>
    <w:rsid w:val="00054992"/>
    <w:rsid w:val="00055D45"/>
    <w:rsid w:val="000570F3"/>
    <w:rsid w:val="00062104"/>
    <w:rsid w:val="000650FE"/>
    <w:rsid w:val="0007207A"/>
    <w:rsid w:val="000743EF"/>
    <w:rsid w:val="00075C14"/>
    <w:rsid w:val="00076D08"/>
    <w:rsid w:val="00076F0A"/>
    <w:rsid w:val="0007776D"/>
    <w:rsid w:val="00077938"/>
    <w:rsid w:val="000803C9"/>
    <w:rsid w:val="00081311"/>
    <w:rsid w:val="0008232D"/>
    <w:rsid w:val="00082BB1"/>
    <w:rsid w:val="0008418E"/>
    <w:rsid w:val="0008423A"/>
    <w:rsid w:val="000852D7"/>
    <w:rsid w:val="00090109"/>
    <w:rsid w:val="00090352"/>
    <w:rsid w:val="00090847"/>
    <w:rsid w:val="00092072"/>
    <w:rsid w:val="000946A9"/>
    <w:rsid w:val="00096E03"/>
    <w:rsid w:val="000977E0"/>
    <w:rsid w:val="00097A6C"/>
    <w:rsid w:val="00097B60"/>
    <w:rsid w:val="000A0877"/>
    <w:rsid w:val="000A3216"/>
    <w:rsid w:val="000A571D"/>
    <w:rsid w:val="000B00A0"/>
    <w:rsid w:val="000B0F02"/>
    <w:rsid w:val="000B3258"/>
    <w:rsid w:val="000C15EF"/>
    <w:rsid w:val="000C3385"/>
    <w:rsid w:val="000C49B0"/>
    <w:rsid w:val="000D07BA"/>
    <w:rsid w:val="000D1059"/>
    <w:rsid w:val="000D29CB"/>
    <w:rsid w:val="000D3D3B"/>
    <w:rsid w:val="000D68A6"/>
    <w:rsid w:val="000D7D81"/>
    <w:rsid w:val="000E036B"/>
    <w:rsid w:val="000E082A"/>
    <w:rsid w:val="000E349C"/>
    <w:rsid w:val="000E64DB"/>
    <w:rsid w:val="000E6E7A"/>
    <w:rsid w:val="000F0D62"/>
    <w:rsid w:val="000F12D5"/>
    <w:rsid w:val="000F174B"/>
    <w:rsid w:val="000F228E"/>
    <w:rsid w:val="000F2C19"/>
    <w:rsid w:val="000F6A9F"/>
    <w:rsid w:val="00100B2C"/>
    <w:rsid w:val="00103AE7"/>
    <w:rsid w:val="00104EE7"/>
    <w:rsid w:val="00112998"/>
    <w:rsid w:val="00114B8D"/>
    <w:rsid w:val="001159BB"/>
    <w:rsid w:val="00121033"/>
    <w:rsid w:val="001259E6"/>
    <w:rsid w:val="0012713C"/>
    <w:rsid w:val="001271F1"/>
    <w:rsid w:val="00131248"/>
    <w:rsid w:val="00132637"/>
    <w:rsid w:val="0013376D"/>
    <w:rsid w:val="001339E5"/>
    <w:rsid w:val="00134AE7"/>
    <w:rsid w:val="00137C46"/>
    <w:rsid w:val="00141138"/>
    <w:rsid w:val="00143AD5"/>
    <w:rsid w:val="00145C5D"/>
    <w:rsid w:val="001506D3"/>
    <w:rsid w:val="00151119"/>
    <w:rsid w:val="00151506"/>
    <w:rsid w:val="00151CE8"/>
    <w:rsid w:val="00152552"/>
    <w:rsid w:val="00153777"/>
    <w:rsid w:val="00156E16"/>
    <w:rsid w:val="00161800"/>
    <w:rsid w:val="00162A17"/>
    <w:rsid w:val="00163BF1"/>
    <w:rsid w:val="00165A8C"/>
    <w:rsid w:val="00166422"/>
    <w:rsid w:val="00171628"/>
    <w:rsid w:val="00171BCB"/>
    <w:rsid w:val="00172910"/>
    <w:rsid w:val="00173762"/>
    <w:rsid w:val="00173C3B"/>
    <w:rsid w:val="0018141A"/>
    <w:rsid w:val="00181D30"/>
    <w:rsid w:val="0018440F"/>
    <w:rsid w:val="00187FF0"/>
    <w:rsid w:val="00191CF9"/>
    <w:rsid w:val="00191FA1"/>
    <w:rsid w:val="0019221B"/>
    <w:rsid w:val="00195B76"/>
    <w:rsid w:val="0019707B"/>
    <w:rsid w:val="001A491C"/>
    <w:rsid w:val="001B160A"/>
    <w:rsid w:val="001B289D"/>
    <w:rsid w:val="001B2DE2"/>
    <w:rsid w:val="001B44F9"/>
    <w:rsid w:val="001B67F2"/>
    <w:rsid w:val="001C313C"/>
    <w:rsid w:val="001C5ECD"/>
    <w:rsid w:val="001C5FBE"/>
    <w:rsid w:val="001D0060"/>
    <w:rsid w:val="001D312B"/>
    <w:rsid w:val="001D575D"/>
    <w:rsid w:val="001D5A9C"/>
    <w:rsid w:val="001D62C7"/>
    <w:rsid w:val="001D6B07"/>
    <w:rsid w:val="001D7944"/>
    <w:rsid w:val="001E0ED1"/>
    <w:rsid w:val="001E1814"/>
    <w:rsid w:val="001E44CF"/>
    <w:rsid w:val="001E4B6C"/>
    <w:rsid w:val="001E56D9"/>
    <w:rsid w:val="001E6395"/>
    <w:rsid w:val="001E7CFF"/>
    <w:rsid w:val="001F7FBD"/>
    <w:rsid w:val="00202B14"/>
    <w:rsid w:val="00202CFA"/>
    <w:rsid w:val="002035C6"/>
    <w:rsid w:val="0020559D"/>
    <w:rsid w:val="0020738F"/>
    <w:rsid w:val="00211D64"/>
    <w:rsid w:val="00220FF4"/>
    <w:rsid w:val="00221634"/>
    <w:rsid w:val="0022213F"/>
    <w:rsid w:val="00223531"/>
    <w:rsid w:val="00223725"/>
    <w:rsid w:val="00227603"/>
    <w:rsid w:val="00231F9A"/>
    <w:rsid w:val="002379D9"/>
    <w:rsid w:val="002423CA"/>
    <w:rsid w:val="0024317C"/>
    <w:rsid w:val="0024332A"/>
    <w:rsid w:val="00245B5C"/>
    <w:rsid w:val="00246C5E"/>
    <w:rsid w:val="00247F1C"/>
    <w:rsid w:val="002535FB"/>
    <w:rsid w:val="00254782"/>
    <w:rsid w:val="002565C3"/>
    <w:rsid w:val="00260E87"/>
    <w:rsid w:val="0026199D"/>
    <w:rsid w:val="0026270D"/>
    <w:rsid w:val="002675F9"/>
    <w:rsid w:val="00270197"/>
    <w:rsid w:val="00270311"/>
    <w:rsid w:val="00271C04"/>
    <w:rsid w:val="0027246C"/>
    <w:rsid w:val="00273664"/>
    <w:rsid w:val="002736BA"/>
    <w:rsid w:val="002737E8"/>
    <w:rsid w:val="002752A7"/>
    <w:rsid w:val="0027600E"/>
    <w:rsid w:val="00277AA1"/>
    <w:rsid w:val="00277D99"/>
    <w:rsid w:val="0028278E"/>
    <w:rsid w:val="00282D75"/>
    <w:rsid w:val="00283F8C"/>
    <w:rsid w:val="00285089"/>
    <w:rsid w:val="00290622"/>
    <w:rsid w:val="00291777"/>
    <w:rsid w:val="002920FA"/>
    <w:rsid w:val="00295019"/>
    <w:rsid w:val="0029505C"/>
    <w:rsid w:val="00297B36"/>
    <w:rsid w:val="00297E24"/>
    <w:rsid w:val="002A0525"/>
    <w:rsid w:val="002A2720"/>
    <w:rsid w:val="002A3CF2"/>
    <w:rsid w:val="002A765C"/>
    <w:rsid w:val="002B2F29"/>
    <w:rsid w:val="002B32D0"/>
    <w:rsid w:val="002B5AD0"/>
    <w:rsid w:val="002B5DD3"/>
    <w:rsid w:val="002B758C"/>
    <w:rsid w:val="002C1233"/>
    <w:rsid w:val="002C3138"/>
    <w:rsid w:val="002C3F21"/>
    <w:rsid w:val="002C50C9"/>
    <w:rsid w:val="002C5EE3"/>
    <w:rsid w:val="002C678D"/>
    <w:rsid w:val="002D00FF"/>
    <w:rsid w:val="002D07DE"/>
    <w:rsid w:val="002D0CBE"/>
    <w:rsid w:val="002D3EB7"/>
    <w:rsid w:val="002D3F49"/>
    <w:rsid w:val="002D7D25"/>
    <w:rsid w:val="002E272D"/>
    <w:rsid w:val="002E3389"/>
    <w:rsid w:val="002E58C5"/>
    <w:rsid w:val="002E5D70"/>
    <w:rsid w:val="002F2376"/>
    <w:rsid w:val="002F394D"/>
    <w:rsid w:val="002F571D"/>
    <w:rsid w:val="002F6B54"/>
    <w:rsid w:val="002F7269"/>
    <w:rsid w:val="002F7BD6"/>
    <w:rsid w:val="00300179"/>
    <w:rsid w:val="00301FDA"/>
    <w:rsid w:val="0030511E"/>
    <w:rsid w:val="003071BF"/>
    <w:rsid w:val="00312123"/>
    <w:rsid w:val="00312960"/>
    <w:rsid w:val="00313D32"/>
    <w:rsid w:val="00314085"/>
    <w:rsid w:val="003146CC"/>
    <w:rsid w:val="0031663B"/>
    <w:rsid w:val="00316723"/>
    <w:rsid w:val="003202D2"/>
    <w:rsid w:val="0032043B"/>
    <w:rsid w:val="0032051C"/>
    <w:rsid w:val="003213CF"/>
    <w:rsid w:val="00321C43"/>
    <w:rsid w:val="00322540"/>
    <w:rsid w:val="00322C91"/>
    <w:rsid w:val="00322FDD"/>
    <w:rsid w:val="00323101"/>
    <w:rsid w:val="00323CE4"/>
    <w:rsid w:val="00325326"/>
    <w:rsid w:val="0032601E"/>
    <w:rsid w:val="00327067"/>
    <w:rsid w:val="0033127B"/>
    <w:rsid w:val="00333C9A"/>
    <w:rsid w:val="00335694"/>
    <w:rsid w:val="00336900"/>
    <w:rsid w:val="00337721"/>
    <w:rsid w:val="00337EE0"/>
    <w:rsid w:val="00340FBD"/>
    <w:rsid w:val="003431F6"/>
    <w:rsid w:val="0035384F"/>
    <w:rsid w:val="00353F74"/>
    <w:rsid w:val="003564C2"/>
    <w:rsid w:val="00361439"/>
    <w:rsid w:val="00361BED"/>
    <w:rsid w:val="0036291D"/>
    <w:rsid w:val="00363E6D"/>
    <w:rsid w:val="00364D96"/>
    <w:rsid w:val="00371C4D"/>
    <w:rsid w:val="0037282C"/>
    <w:rsid w:val="00375A3E"/>
    <w:rsid w:val="00380AD7"/>
    <w:rsid w:val="00384093"/>
    <w:rsid w:val="00384C99"/>
    <w:rsid w:val="003906C1"/>
    <w:rsid w:val="00393012"/>
    <w:rsid w:val="0039586A"/>
    <w:rsid w:val="00397E26"/>
    <w:rsid w:val="003A17D0"/>
    <w:rsid w:val="003A39A1"/>
    <w:rsid w:val="003A39BE"/>
    <w:rsid w:val="003A46A8"/>
    <w:rsid w:val="003A4738"/>
    <w:rsid w:val="003A4E2B"/>
    <w:rsid w:val="003A5FCB"/>
    <w:rsid w:val="003B10CF"/>
    <w:rsid w:val="003B7BAA"/>
    <w:rsid w:val="003C29AC"/>
    <w:rsid w:val="003C36B4"/>
    <w:rsid w:val="003C397E"/>
    <w:rsid w:val="003C51A7"/>
    <w:rsid w:val="003D005B"/>
    <w:rsid w:val="003D02F1"/>
    <w:rsid w:val="003D1CFA"/>
    <w:rsid w:val="003D2245"/>
    <w:rsid w:val="003D30E7"/>
    <w:rsid w:val="003D3FC3"/>
    <w:rsid w:val="003D484B"/>
    <w:rsid w:val="003D5751"/>
    <w:rsid w:val="003D71AF"/>
    <w:rsid w:val="003D73FC"/>
    <w:rsid w:val="003D75D5"/>
    <w:rsid w:val="003D7D05"/>
    <w:rsid w:val="003E14E3"/>
    <w:rsid w:val="003E1BF9"/>
    <w:rsid w:val="003E1EE7"/>
    <w:rsid w:val="003E4BC0"/>
    <w:rsid w:val="003E6DB8"/>
    <w:rsid w:val="003F1150"/>
    <w:rsid w:val="003F2C85"/>
    <w:rsid w:val="003F30E5"/>
    <w:rsid w:val="003F664F"/>
    <w:rsid w:val="003F6BA5"/>
    <w:rsid w:val="0040116A"/>
    <w:rsid w:val="0040221F"/>
    <w:rsid w:val="004027C9"/>
    <w:rsid w:val="00402AF7"/>
    <w:rsid w:val="0040416C"/>
    <w:rsid w:val="00404C00"/>
    <w:rsid w:val="00405C74"/>
    <w:rsid w:val="00406D5F"/>
    <w:rsid w:val="00410073"/>
    <w:rsid w:val="00410F7C"/>
    <w:rsid w:val="0041197C"/>
    <w:rsid w:val="00417352"/>
    <w:rsid w:val="0042095B"/>
    <w:rsid w:val="00421BBF"/>
    <w:rsid w:val="0042238A"/>
    <w:rsid w:val="004231FC"/>
    <w:rsid w:val="00423970"/>
    <w:rsid w:val="00425783"/>
    <w:rsid w:val="004271EB"/>
    <w:rsid w:val="00431A97"/>
    <w:rsid w:val="004334BD"/>
    <w:rsid w:val="00433927"/>
    <w:rsid w:val="0043609B"/>
    <w:rsid w:val="00436E4D"/>
    <w:rsid w:val="00440510"/>
    <w:rsid w:val="00440AB7"/>
    <w:rsid w:val="00441124"/>
    <w:rsid w:val="004421AD"/>
    <w:rsid w:val="0044224C"/>
    <w:rsid w:val="004447F1"/>
    <w:rsid w:val="0044606C"/>
    <w:rsid w:val="00446737"/>
    <w:rsid w:val="00452A55"/>
    <w:rsid w:val="00454F97"/>
    <w:rsid w:val="00457EF2"/>
    <w:rsid w:val="00460DCB"/>
    <w:rsid w:val="00464FE8"/>
    <w:rsid w:val="00467956"/>
    <w:rsid w:val="00467FA7"/>
    <w:rsid w:val="004718FB"/>
    <w:rsid w:val="00474048"/>
    <w:rsid w:val="00474E2A"/>
    <w:rsid w:val="00475CD1"/>
    <w:rsid w:val="00476816"/>
    <w:rsid w:val="004773BB"/>
    <w:rsid w:val="00477A79"/>
    <w:rsid w:val="0048004B"/>
    <w:rsid w:val="00481988"/>
    <w:rsid w:val="0048326F"/>
    <w:rsid w:val="004873C5"/>
    <w:rsid w:val="004930C3"/>
    <w:rsid w:val="00495500"/>
    <w:rsid w:val="00495CB1"/>
    <w:rsid w:val="004A2008"/>
    <w:rsid w:val="004B1379"/>
    <w:rsid w:val="004B3F9F"/>
    <w:rsid w:val="004B4E5C"/>
    <w:rsid w:val="004B5B4B"/>
    <w:rsid w:val="004B7E24"/>
    <w:rsid w:val="004C1AFC"/>
    <w:rsid w:val="004C2B3B"/>
    <w:rsid w:val="004C31A5"/>
    <w:rsid w:val="004C44EC"/>
    <w:rsid w:val="004C526E"/>
    <w:rsid w:val="004D0D0C"/>
    <w:rsid w:val="004D1CD5"/>
    <w:rsid w:val="004D1E7C"/>
    <w:rsid w:val="004D1F8E"/>
    <w:rsid w:val="004D2730"/>
    <w:rsid w:val="004D2BA3"/>
    <w:rsid w:val="004D3452"/>
    <w:rsid w:val="004D4759"/>
    <w:rsid w:val="004D6F7D"/>
    <w:rsid w:val="004D7C9F"/>
    <w:rsid w:val="004E0A3E"/>
    <w:rsid w:val="004E2538"/>
    <w:rsid w:val="004E25F9"/>
    <w:rsid w:val="004E28C1"/>
    <w:rsid w:val="004E2934"/>
    <w:rsid w:val="004E3040"/>
    <w:rsid w:val="004E30FC"/>
    <w:rsid w:val="004E3435"/>
    <w:rsid w:val="004E44FC"/>
    <w:rsid w:val="004E504B"/>
    <w:rsid w:val="004E56A5"/>
    <w:rsid w:val="004E695E"/>
    <w:rsid w:val="004F00B8"/>
    <w:rsid w:val="004F1E02"/>
    <w:rsid w:val="004F2A30"/>
    <w:rsid w:val="004F3B77"/>
    <w:rsid w:val="004F547A"/>
    <w:rsid w:val="004F6418"/>
    <w:rsid w:val="0050212A"/>
    <w:rsid w:val="00502FE7"/>
    <w:rsid w:val="005057BA"/>
    <w:rsid w:val="00506372"/>
    <w:rsid w:val="005063A0"/>
    <w:rsid w:val="00511C20"/>
    <w:rsid w:val="00515CA6"/>
    <w:rsid w:val="005206F9"/>
    <w:rsid w:val="005237C6"/>
    <w:rsid w:val="00524FE8"/>
    <w:rsid w:val="00527C98"/>
    <w:rsid w:val="005305C7"/>
    <w:rsid w:val="0053390F"/>
    <w:rsid w:val="00536068"/>
    <w:rsid w:val="005360F4"/>
    <w:rsid w:val="00536400"/>
    <w:rsid w:val="00536563"/>
    <w:rsid w:val="005365C9"/>
    <w:rsid w:val="00537747"/>
    <w:rsid w:val="0053778E"/>
    <w:rsid w:val="00551E87"/>
    <w:rsid w:val="005524E8"/>
    <w:rsid w:val="005541FF"/>
    <w:rsid w:val="00554BFC"/>
    <w:rsid w:val="00555863"/>
    <w:rsid w:val="00562863"/>
    <w:rsid w:val="005637BA"/>
    <w:rsid w:val="00565FEE"/>
    <w:rsid w:val="00566554"/>
    <w:rsid w:val="00575ACF"/>
    <w:rsid w:val="00575EC5"/>
    <w:rsid w:val="005760C8"/>
    <w:rsid w:val="00582BDE"/>
    <w:rsid w:val="00582CEE"/>
    <w:rsid w:val="00582E9C"/>
    <w:rsid w:val="00583025"/>
    <w:rsid w:val="00583CE7"/>
    <w:rsid w:val="00590506"/>
    <w:rsid w:val="00590A1A"/>
    <w:rsid w:val="005947A1"/>
    <w:rsid w:val="00594D85"/>
    <w:rsid w:val="005A0CF6"/>
    <w:rsid w:val="005A17D3"/>
    <w:rsid w:val="005A1D00"/>
    <w:rsid w:val="005A3172"/>
    <w:rsid w:val="005A6F75"/>
    <w:rsid w:val="005B4EDA"/>
    <w:rsid w:val="005B53D9"/>
    <w:rsid w:val="005C0E72"/>
    <w:rsid w:val="005C1430"/>
    <w:rsid w:val="005C26FE"/>
    <w:rsid w:val="005C3380"/>
    <w:rsid w:val="005C4026"/>
    <w:rsid w:val="005D0CC1"/>
    <w:rsid w:val="005D1701"/>
    <w:rsid w:val="005D213C"/>
    <w:rsid w:val="005D5298"/>
    <w:rsid w:val="005D5CCC"/>
    <w:rsid w:val="005E18CF"/>
    <w:rsid w:val="005E22C2"/>
    <w:rsid w:val="005E2871"/>
    <w:rsid w:val="005E4A71"/>
    <w:rsid w:val="005E53B3"/>
    <w:rsid w:val="005E5452"/>
    <w:rsid w:val="005F05D5"/>
    <w:rsid w:val="005F13F9"/>
    <w:rsid w:val="005F1F75"/>
    <w:rsid w:val="005F2C8A"/>
    <w:rsid w:val="005F3AED"/>
    <w:rsid w:val="005F451E"/>
    <w:rsid w:val="005F6062"/>
    <w:rsid w:val="005F6236"/>
    <w:rsid w:val="005F7394"/>
    <w:rsid w:val="006026FB"/>
    <w:rsid w:val="006038BA"/>
    <w:rsid w:val="00604678"/>
    <w:rsid w:val="00604891"/>
    <w:rsid w:val="0060541F"/>
    <w:rsid w:val="00607DF1"/>
    <w:rsid w:val="00610478"/>
    <w:rsid w:val="0061059B"/>
    <w:rsid w:val="00613C75"/>
    <w:rsid w:val="00616739"/>
    <w:rsid w:val="00616D7B"/>
    <w:rsid w:val="006174E8"/>
    <w:rsid w:val="00621389"/>
    <w:rsid w:val="00623817"/>
    <w:rsid w:val="00624C0E"/>
    <w:rsid w:val="0062668B"/>
    <w:rsid w:val="00627AD6"/>
    <w:rsid w:val="00630062"/>
    <w:rsid w:val="00630B64"/>
    <w:rsid w:val="0063174F"/>
    <w:rsid w:val="00641272"/>
    <w:rsid w:val="00643A94"/>
    <w:rsid w:val="00646964"/>
    <w:rsid w:val="006469C3"/>
    <w:rsid w:val="0064710B"/>
    <w:rsid w:val="006529AD"/>
    <w:rsid w:val="00657FFB"/>
    <w:rsid w:val="006603B9"/>
    <w:rsid w:val="00665FB0"/>
    <w:rsid w:val="0067362D"/>
    <w:rsid w:val="00673C62"/>
    <w:rsid w:val="006779F3"/>
    <w:rsid w:val="00682930"/>
    <w:rsid w:val="006833FF"/>
    <w:rsid w:val="006847F4"/>
    <w:rsid w:val="0069094A"/>
    <w:rsid w:val="006911E4"/>
    <w:rsid w:val="00693299"/>
    <w:rsid w:val="006936F4"/>
    <w:rsid w:val="00693D76"/>
    <w:rsid w:val="00696BF6"/>
    <w:rsid w:val="006A06FF"/>
    <w:rsid w:val="006A34F4"/>
    <w:rsid w:val="006A469C"/>
    <w:rsid w:val="006A4706"/>
    <w:rsid w:val="006A4EEF"/>
    <w:rsid w:val="006B498A"/>
    <w:rsid w:val="006B60FE"/>
    <w:rsid w:val="006B7079"/>
    <w:rsid w:val="006B7EFC"/>
    <w:rsid w:val="006C7682"/>
    <w:rsid w:val="006C7B0B"/>
    <w:rsid w:val="006C7D1B"/>
    <w:rsid w:val="006D5015"/>
    <w:rsid w:val="006D6C5D"/>
    <w:rsid w:val="006D777C"/>
    <w:rsid w:val="006E136A"/>
    <w:rsid w:val="006E3BB9"/>
    <w:rsid w:val="006E427F"/>
    <w:rsid w:val="006E4830"/>
    <w:rsid w:val="006E5888"/>
    <w:rsid w:val="006E5D68"/>
    <w:rsid w:val="006F048D"/>
    <w:rsid w:val="006F1D5C"/>
    <w:rsid w:val="006F2207"/>
    <w:rsid w:val="006F3218"/>
    <w:rsid w:val="006F4324"/>
    <w:rsid w:val="006F4333"/>
    <w:rsid w:val="00704E8C"/>
    <w:rsid w:val="00706026"/>
    <w:rsid w:val="007101BA"/>
    <w:rsid w:val="007129CC"/>
    <w:rsid w:val="00715016"/>
    <w:rsid w:val="00717A87"/>
    <w:rsid w:val="00721225"/>
    <w:rsid w:val="00721580"/>
    <w:rsid w:val="007224DB"/>
    <w:rsid w:val="00723572"/>
    <w:rsid w:val="0072593D"/>
    <w:rsid w:val="0072665E"/>
    <w:rsid w:val="00727131"/>
    <w:rsid w:val="00727A72"/>
    <w:rsid w:val="00730C2F"/>
    <w:rsid w:val="0073256E"/>
    <w:rsid w:val="00734FE9"/>
    <w:rsid w:val="00744993"/>
    <w:rsid w:val="007501D9"/>
    <w:rsid w:val="00750961"/>
    <w:rsid w:val="00751B55"/>
    <w:rsid w:val="00751BFB"/>
    <w:rsid w:val="007528D1"/>
    <w:rsid w:val="0075478D"/>
    <w:rsid w:val="00763219"/>
    <w:rsid w:val="007649CB"/>
    <w:rsid w:val="007670A7"/>
    <w:rsid w:val="00771697"/>
    <w:rsid w:val="00771CBA"/>
    <w:rsid w:val="007747E2"/>
    <w:rsid w:val="00777E6B"/>
    <w:rsid w:val="007830D3"/>
    <w:rsid w:val="00783306"/>
    <w:rsid w:val="00783354"/>
    <w:rsid w:val="00785575"/>
    <w:rsid w:val="00791665"/>
    <w:rsid w:val="007923E9"/>
    <w:rsid w:val="007925DE"/>
    <w:rsid w:val="007927BD"/>
    <w:rsid w:val="007946E4"/>
    <w:rsid w:val="00795EFE"/>
    <w:rsid w:val="0079603C"/>
    <w:rsid w:val="00797269"/>
    <w:rsid w:val="007A0C82"/>
    <w:rsid w:val="007A1A20"/>
    <w:rsid w:val="007A30C1"/>
    <w:rsid w:val="007A66E8"/>
    <w:rsid w:val="007A72D7"/>
    <w:rsid w:val="007B155F"/>
    <w:rsid w:val="007B55C7"/>
    <w:rsid w:val="007B58B2"/>
    <w:rsid w:val="007B5B03"/>
    <w:rsid w:val="007B680C"/>
    <w:rsid w:val="007B7C50"/>
    <w:rsid w:val="007C32C5"/>
    <w:rsid w:val="007C3550"/>
    <w:rsid w:val="007C4090"/>
    <w:rsid w:val="007C7387"/>
    <w:rsid w:val="007C74C2"/>
    <w:rsid w:val="007C7B81"/>
    <w:rsid w:val="007D06BA"/>
    <w:rsid w:val="007D1FA7"/>
    <w:rsid w:val="007D3681"/>
    <w:rsid w:val="007D3AF1"/>
    <w:rsid w:val="007D3B69"/>
    <w:rsid w:val="007D7AB8"/>
    <w:rsid w:val="007D7C63"/>
    <w:rsid w:val="007E1583"/>
    <w:rsid w:val="007E1842"/>
    <w:rsid w:val="007E4325"/>
    <w:rsid w:val="007E4A55"/>
    <w:rsid w:val="007E4F58"/>
    <w:rsid w:val="007E75EF"/>
    <w:rsid w:val="007E77AA"/>
    <w:rsid w:val="007E7DA6"/>
    <w:rsid w:val="007F3102"/>
    <w:rsid w:val="007F4235"/>
    <w:rsid w:val="007F43D5"/>
    <w:rsid w:val="007F5FEC"/>
    <w:rsid w:val="008002CC"/>
    <w:rsid w:val="00801411"/>
    <w:rsid w:val="008030DE"/>
    <w:rsid w:val="0080599E"/>
    <w:rsid w:val="008075D9"/>
    <w:rsid w:val="0080795A"/>
    <w:rsid w:val="00811484"/>
    <w:rsid w:val="00813292"/>
    <w:rsid w:val="00815E03"/>
    <w:rsid w:val="00816B85"/>
    <w:rsid w:val="0081750E"/>
    <w:rsid w:val="00817E5D"/>
    <w:rsid w:val="008204D1"/>
    <w:rsid w:val="00821003"/>
    <w:rsid w:val="00821765"/>
    <w:rsid w:val="00823947"/>
    <w:rsid w:val="00824BC5"/>
    <w:rsid w:val="00825193"/>
    <w:rsid w:val="00826D14"/>
    <w:rsid w:val="00827DEB"/>
    <w:rsid w:val="00832794"/>
    <w:rsid w:val="0083450C"/>
    <w:rsid w:val="00834EA6"/>
    <w:rsid w:val="00835107"/>
    <w:rsid w:val="00835CA9"/>
    <w:rsid w:val="008378FB"/>
    <w:rsid w:val="00837D17"/>
    <w:rsid w:val="00842BC3"/>
    <w:rsid w:val="00843583"/>
    <w:rsid w:val="00844928"/>
    <w:rsid w:val="00844A4A"/>
    <w:rsid w:val="00846300"/>
    <w:rsid w:val="00847B32"/>
    <w:rsid w:val="00852321"/>
    <w:rsid w:val="00852586"/>
    <w:rsid w:val="00853DC7"/>
    <w:rsid w:val="0086181F"/>
    <w:rsid w:val="00862195"/>
    <w:rsid w:val="00865D3C"/>
    <w:rsid w:val="00866863"/>
    <w:rsid w:val="0087368B"/>
    <w:rsid w:val="008767D9"/>
    <w:rsid w:val="008767F9"/>
    <w:rsid w:val="00877EA0"/>
    <w:rsid w:val="008806B7"/>
    <w:rsid w:val="00883C03"/>
    <w:rsid w:val="00885FA8"/>
    <w:rsid w:val="00887291"/>
    <w:rsid w:val="008875EA"/>
    <w:rsid w:val="00890109"/>
    <w:rsid w:val="00892AFC"/>
    <w:rsid w:val="00893878"/>
    <w:rsid w:val="008952C7"/>
    <w:rsid w:val="00895B48"/>
    <w:rsid w:val="008A6D00"/>
    <w:rsid w:val="008A73A8"/>
    <w:rsid w:val="008A7452"/>
    <w:rsid w:val="008B140F"/>
    <w:rsid w:val="008B1543"/>
    <w:rsid w:val="008B2F59"/>
    <w:rsid w:val="008B367F"/>
    <w:rsid w:val="008B4EEA"/>
    <w:rsid w:val="008B5A1B"/>
    <w:rsid w:val="008B66B0"/>
    <w:rsid w:val="008C28CF"/>
    <w:rsid w:val="008C49A6"/>
    <w:rsid w:val="008C663B"/>
    <w:rsid w:val="008C66DC"/>
    <w:rsid w:val="008C673C"/>
    <w:rsid w:val="008C70C1"/>
    <w:rsid w:val="008C7A94"/>
    <w:rsid w:val="008D1DFC"/>
    <w:rsid w:val="008D27DA"/>
    <w:rsid w:val="008D3606"/>
    <w:rsid w:val="008D463F"/>
    <w:rsid w:val="008D4950"/>
    <w:rsid w:val="008E0505"/>
    <w:rsid w:val="008E240D"/>
    <w:rsid w:val="008E3D30"/>
    <w:rsid w:val="008E416D"/>
    <w:rsid w:val="008E42A1"/>
    <w:rsid w:val="008E52E1"/>
    <w:rsid w:val="008F0A0F"/>
    <w:rsid w:val="008F1531"/>
    <w:rsid w:val="008F19C4"/>
    <w:rsid w:val="008F2219"/>
    <w:rsid w:val="00900E25"/>
    <w:rsid w:val="0090263F"/>
    <w:rsid w:val="0090457F"/>
    <w:rsid w:val="0090654F"/>
    <w:rsid w:val="009070FA"/>
    <w:rsid w:val="00911537"/>
    <w:rsid w:val="00911D92"/>
    <w:rsid w:val="00912038"/>
    <w:rsid w:val="0091381F"/>
    <w:rsid w:val="00920801"/>
    <w:rsid w:val="00922598"/>
    <w:rsid w:val="00922D9A"/>
    <w:rsid w:val="00923B12"/>
    <w:rsid w:val="00924813"/>
    <w:rsid w:val="0092535F"/>
    <w:rsid w:val="0092585A"/>
    <w:rsid w:val="00926B51"/>
    <w:rsid w:val="00927176"/>
    <w:rsid w:val="00927981"/>
    <w:rsid w:val="00927CB3"/>
    <w:rsid w:val="00931659"/>
    <w:rsid w:val="0093205C"/>
    <w:rsid w:val="0093458B"/>
    <w:rsid w:val="00934EF2"/>
    <w:rsid w:val="00935A29"/>
    <w:rsid w:val="00941C09"/>
    <w:rsid w:val="00943843"/>
    <w:rsid w:val="00945815"/>
    <w:rsid w:val="00946B49"/>
    <w:rsid w:val="0095055A"/>
    <w:rsid w:val="009527C5"/>
    <w:rsid w:val="00963559"/>
    <w:rsid w:val="00965573"/>
    <w:rsid w:val="00966550"/>
    <w:rsid w:val="00971397"/>
    <w:rsid w:val="0097156A"/>
    <w:rsid w:val="00971FB7"/>
    <w:rsid w:val="00974E3D"/>
    <w:rsid w:val="00974E53"/>
    <w:rsid w:val="00977E6B"/>
    <w:rsid w:val="009808C4"/>
    <w:rsid w:val="009816CB"/>
    <w:rsid w:val="00987493"/>
    <w:rsid w:val="00990705"/>
    <w:rsid w:val="00990A32"/>
    <w:rsid w:val="009926C0"/>
    <w:rsid w:val="00993A95"/>
    <w:rsid w:val="009A0AA3"/>
    <w:rsid w:val="009A0DAE"/>
    <w:rsid w:val="009A0DEB"/>
    <w:rsid w:val="009A1419"/>
    <w:rsid w:val="009A2638"/>
    <w:rsid w:val="009A2B25"/>
    <w:rsid w:val="009A2FEC"/>
    <w:rsid w:val="009A3230"/>
    <w:rsid w:val="009A6A0E"/>
    <w:rsid w:val="009B12BC"/>
    <w:rsid w:val="009B595E"/>
    <w:rsid w:val="009B5A0A"/>
    <w:rsid w:val="009B66AC"/>
    <w:rsid w:val="009C0C0D"/>
    <w:rsid w:val="009C15DF"/>
    <w:rsid w:val="009C17B9"/>
    <w:rsid w:val="009C28A7"/>
    <w:rsid w:val="009D23CC"/>
    <w:rsid w:val="009D2C02"/>
    <w:rsid w:val="009D4084"/>
    <w:rsid w:val="009D4481"/>
    <w:rsid w:val="009D58DC"/>
    <w:rsid w:val="009D7629"/>
    <w:rsid w:val="009E0142"/>
    <w:rsid w:val="009E5646"/>
    <w:rsid w:val="009F0104"/>
    <w:rsid w:val="009F0E7E"/>
    <w:rsid w:val="009F316F"/>
    <w:rsid w:val="009F3514"/>
    <w:rsid w:val="009F4CCE"/>
    <w:rsid w:val="009F55A1"/>
    <w:rsid w:val="009F61E3"/>
    <w:rsid w:val="00A1070E"/>
    <w:rsid w:val="00A121DE"/>
    <w:rsid w:val="00A1362E"/>
    <w:rsid w:val="00A13EE0"/>
    <w:rsid w:val="00A13F97"/>
    <w:rsid w:val="00A1453F"/>
    <w:rsid w:val="00A14C92"/>
    <w:rsid w:val="00A15C6E"/>
    <w:rsid w:val="00A2307B"/>
    <w:rsid w:val="00A235BB"/>
    <w:rsid w:val="00A317BE"/>
    <w:rsid w:val="00A3733F"/>
    <w:rsid w:val="00A37950"/>
    <w:rsid w:val="00A37A8D"/>
    <w:rsid w:val="00A37FE2"/>
    <w:rsid w:val="00A42315"/>
    <w:rsid w:val="00A43BDB"/>
    <w:rsid w:val="00A45A26"/>
    <w:rsid w:val="00A45B26"/>
    <w:rsid w:val="00A50BC7"/>
    <w:rsid w:val="00A54C6D"/>
    <w:rsid w:val="00A5637E"/>
    <w:rsid w:val="00A60EBB"/>
    <w:rsid w:val="00A61141"/>
    <w:rsid w:val="00A61988"/>
    <w:rsid w:val="00A64791"/>
    <w:rsid w:val="00A64DDE"/>
    <w:rsid w:val="00A65F48"/>
    <w:rsid w:val="00A72482"/>
    <w:rsid w:val="00A74009"/>
    <w:rsid w:val="00A76449"/>
    <w:rsid w:val="00A80A67"/>
    <w:rsid w:val="00A82B5D"/>
    <w:rsid w:val="00A8313D"/>
    <w:rsid w:val="00A83573"/>
    <w:rsid w:val="00A841E4"/>
    <w:rsid w:val="00A85F3A"/>
    <w:rsid w:val="00A86CBF"/>
    <w:rsid w:val="00A872AA"/>
    <w:rsid w:val="00A92603"/>
    <w:rsid w:val="00A92B8C"/>
    <w:rsid w:val="00A93712"/>
    <w:rsid w:val="00A94BC0"/>
    <w:rsid w:val="00A97C12"/>
    <w:rsid w:val="00AA0B3B"/>
    <w:rsid w:val="00AA1164"/>
    <w:rsid w:val="00AA16BD"/>
    <w:rsid w:val="00AA63F0"/>
    <w:rsid w:val="00AA7172"/>
    <w:rsid w:val="00AB0234"/>
    <w:rsid w:val="00AB0BC1"/>
    <w:rsid w:val="00AB0E44"/>
    <w:rsid w:val="00AB1058"/>
    <w:rsid w:val="00AB1F36"/>
    <w:rsid w:val="00AB3F02"/>
    <w:rsid w:val="00AC0CC9"/>
    <w:rsid w:val="00AC102D"/>
    <w:rsid w:val="00AC1F08"/>
    <w:rsid w:val="00AC4BBE"/>
    <w:rsid w:val="00AC52AB"/>
    <w:rsid w:val="00AC62A6"/>
    <w:rsid w:val="00AD360A"/>
    <w:rsid w:val="00AD545F"/>
    <w:rsid w:val="00AD5CA8"/>
    <w:rsid w:val="00AE1B4D"/>
    <w:rsid w:val="00AE22F2"/>
    <w:rsid w:val="00AE2BA3"/>
    <w:rsid w:val="00AE2ECF"/>
    <w:rsid w:val="00AE3791"/>
    <w:rsid w:val="00AE3E9B"/>
    <w:rsid w:val="00AE415A"/>
    <w:rsid w:val="00AE54CA"/>
    <w:rsid w:val="00AF1542"/>
    <w:rsid w:val="00AF2745"/>
    <w:rsid w:val="00AF2EE0"/>
    <w:rsid w:val="00AF4ED9"/>
    <w:rsid w:val="00B0088E"/>
    <w:rsid w:val="00B016C5"/>
    <w:rsid w:val="00B01CD4"/>
    <w:rsid w:val="00B01F34"/>
    <w:rsid w:val="00B02C89"/>
    <w:rsid w:val="00B0363C"/>
    <w:rsid w:val="00B03B08"/>
    <w:rsid w:val="00B0463B"/>
    <w:rsid w:val="00B04BFC"/>
    <w:rsid w:val="00B05331"/>
    <w:rsid w:val="00B05880"/>
    <w:rsid w:val="00B06E16"/>
    <w:rsid w:val="00B07382"/>
    <w:rsid w:val="00B07626"/>
    <w:rsid w:val="00B0764A"/>
    <w:rsid w:val="00B10B86"/>
    <w:rsid w:val="00B11C49"/>
    <w:rsid w:val="00B11F75"/>
    <w:rsid w:val="00B15707"/>
    <w:rsid w:val="00B15FD5"/>
    <w:rsid w:val="00B20043"/>
    <w:rsid w:val="00B20A26"/>
    <w:rsid w:val="00B237E4"/>
    <w:rsid w:val="00B2584F"/>
    <w:rsid w:val="00B35620"/>
    <w:rsid w:val="00B400B9"/>
    <w:rsid w:val="00B406C3"/>
    <w:rsid w:val="00B41F19"/>
    <w:rsid w:val="00B558E4"/>
    <w:rsid w:val="00B5605D"/>
    <w:rsid w:val="00B563D0"/>
    <w:rsid w:val="00B56FF5"/>
    <w:rsid w:val="00B654AD"/>
    <w:rsid w:val="00B65BB8"/>
    <w:rsid w:val="00B731FD"/>
    <w:rsid w:val="00B734C8"/>
    <w:rsid w:val="00B74580"/>
    <w:rsid w:val="00B7614E"/>
    <w:rsid w:val="00B77768"/>
    <w:rsid w:val="00B8091F"/>
    <w:rsid w:val="00B83353"/>
    <w:rsid w:val="00B8495D"/>
    <w:rsid w:val="00B85307"/>
    <w:rsid w:val="00B85721"/>
    <w:rsid w:val="00B86E5C"/>
    <w:rsid w:val="00B873F3"/>
    <w:rsid w:val="00B908B9"/>
    <w:rsid w:val="00B91DC8"/>
    <w:rsid w:val="00B92716"/>
    <w:rsid w:val="00B927CC"/>
    <w:rsid w:val="00B93B2C"/>
    <w:rsid w:val="00B96785"/>
    <w:rsid w:val="00B97248"/>
    <w:rsid w:val="00BA0A36"/>
    <w:rsid w:val="00BA265D"/>
    <w:rsid w:val="00BA2E97"/>
    <w:rsid w:val="00BA4BCC"/>
    <w:rsid w:val="00BA58B5"/>
    <w:rsid w:val="00BB1EC1"/>
    <w:rsid w:val="00BB2958"/>
    <w:rsid w:val="00BB353F"/>
    <w:rsid w:val="00BB364F"/>
    <w:rsid w:val="00BB58F0"/>
    <w:rsid w:val="00BB66A0"/>
    <w:rsid w:val="00BC15EC"/>
    <w:rsid w:val="00BC192B"/>
    <w:rsid w:val="00BC2DCB"/>
    <w:rsid w:val="00BC33B9"/>
    <w:rsid w:val="00BC4F63"/>
    <w:rsid w:val="00BC5B78"/>
    <w:rsid w:val="00BC5FDF"/>
    <w:rsid w:val="00BC6B87"/>
    <w:rsid w:val="00BD0276"/>
    <w:rsid w:val="00BD1F5C"/>
    <w:rsid w:val="00BD5C30"/>
    <w:rsid w:val="00BE1A67"/>
    <w:rsid w:val="00BE4554"/>
    <w:rsid w:val="00BE59D5"/>
    <w:rsid w:val="00BF5707"/>
    <w:rsid w:val="00BF62F6"/>
    <w:rsid w:val="00BF7BEE"/>
    <w:rsid w:val="00BF7DBC"/>
    <w:rsid w:val="00C0043B"/>
    <w:rsid w:val="00C006CB"/>
    <w:rsid w:val="00C013A6"/>
    <w:rsid w:val="00C02B61"/>
    <w:rsid w:val="00C02B72"/>
    <w:rsid w:val="00C14239"/>
    <w:rsid w:val="00C151D1"/>
    <w:rsid w:val="00C169B9"/>
    <w:rsid w:val="00C221DD"/>
    <w:rsid w:val="00C227CB"/>
    <w:rsid w:val="00C22C1E"/>
    <w:rsid w:val="00C236AA"/>
    <w:rsid w:val="00C25B44"/>
    <w:rsid w:val="00C30F5F"/>
    <w:rsid w:val="00C318BA"/>
    <w:rsid w:val="00C32FA0"/>
    <w:rsid w:val="00C3572A"/>
    <w:rsid w:val="00C453B1"/>
    <w:rsid w:val="00C46199"/>
    <w:rsid w:val="00C47433"/>
    <w:rsid w:val="00C52B23"/>
    <w:rsid w:val="00C54500"/>
    <w:rsid w:val="00C5547A"/>
    <w:rsid w:val="00C56409"/>
    <w:rsid w:val="00C60E35"/>
    <w:rsid w:val="00C66531"/>
    <w:rsid w:val="00C67211"/>
    <w:rsid w:val="00C67AC8"/>
    <w:rsid w:val="00C70F70"/>
    <w:rsid w:val="00C722A1"/>
    <w:rsid w:val="00C727AB"/>
    <w:rsid w:val="00C769F1"/>
    <w:rsid w:val="00C77710"/>
    <w:rsid w:val="00C816E7"/>
    <w:rsid w:val="00C81E96"/>
    <w:rsid w:val="00C827ED"/>
    <w:rsid w:val="00C83FBA"/>
    <w:rsid w:val="00C8613B"/>
    <w:rsid w:val="00C8733F"/>
    <w:rsid w:val="00C87F21"/>
    <w:rsid w:val="00C947B0"/>
    <w:rsid w:val="00C962A3"/>
    <w:rsid w:val="00C96606"/>
    <w:rsid w:val="00CA0946"/>
    <w:rsid w:val="00CA1507"/>
    <w:rsid w:val="00CA44DC"/>
    <w:rsid w:val="00CA48A4"/>
    <w:rsid w:val="00CA5879"/>
    <w:rsid w:val="00CB1B58"/>
    <w:rsid w:val="00CB220B"/>
    <w:rsid w:val="00CC0381"/>
    <w:rsid w:val="00CC09F8"/>
    <w:rsid w:val="00CC1B32"/>
    <w:rsid w:val="00CC2E1A"/>
    <w:rsid w:val="00CC44C2"/>
    <w:rsid w:val="00CC4621"/>
    <w:rsid w:val="00CC58CA"/>
    <w:rsid w:val="00CC5E01"/>
    <w:rsid w:val="00CC6CBC"/>
    <w:rsid w:val="00CD07B2"/>
    <w:rsid w:val="00CD07C9"/>
    <w:rsid w:val="00CD1EFD"/>
    <w:rsid w:val="00CD30B9"/>
    <w:rsid w:val="00CD41A4"/>
    <w:rsid w:val="00CE7248"/>
    <w:rsid w:val="00CE79EF"/>
    <w:rsid w:val="00CF4220"/>
    <w:rsid w:val="00D0026B"/>
    <w:rsid w:val="00D00808"/>
    <w:rsid w:val="00D04BB5"/>
    <w:rsid w:val="00D07126"/>
    <w:rsid w:val="00D1109E"/>
    <w:rsid w:val="00D115A0"/>
    <w:rsid w:val="00D1168E"/>
    <w:rsid w:val="00D13016"/>
    <w:rsid w:val="00D13A2A"/>
    <w:rsid w:val="00D1412B"/>
    <w:rsid w:val="00D14177"/>
    <w:rsid w:val="00D14AC1"/>
    <w:rsid w:val="00D210FE"/>
    <w:rsid w:val="00D22062"/>
    <w:rsid w:val="00D22B58"/>
    <w:rsid w:val="00D239CD"/>
    <w:rsid w:val="00D23EC1"/>
    <w:rsid w:val="00D23EFB"/>
    <w:rsid w:val="00D25C11"/>
    <w:rsid w:val="00D30836"/>
    <w:rsid w:val="00D30A92"/>
    <w:rsid w:val="00D30CF6"/>
    <w:rsid w:val="00D356C7"/>
    <w:rsid w:val="00D36B03"/>
    <w:rsid w:val="00D410E4"/>
    <w:rsid w:val="00D417E1"/>
    <w:rsid w:val="00D417FD"/>
    <w:rsid w:val="00D42164"/>
    <w:rsid w:val="00D45943"/>
    <w:rsid w:val="00D5131E"/>
    <w:rsid w:val="00D513D3"/>
    <w:rsid w:val="00D52B4B"/>
    <w:rsid w:val="00D53482"/>
    <w:rsid w:val="00D56592"/>
    <w:rsid w:val="00D56871"/>
    <w:rsid w:val="00D61E28"/>
    <w:rsid w:val="00D628C3"/>
    <w:rsid w:val="00D64251"/>
    <w:rsid w:val="00D64B8A"/>
    <w:rsid w:val="00D707C9"/>
    <w:rsid w:val="00D7232F"/>
    <w:rsid w:val="00D7490A"/>
    <w:rsid w:val="00D74D75"/>
    <w:rsid w:val="00D7629F"/>
    <w:rsid w:val="00D8180B"/>
    <w:rsid w:val="00D864F3"/>
    <w:rsid w:val="00D90080"/>
    <w:rsid w:val="00D900A2"/>
    <w:rsid w:val="00D90304"/>
    <w:rsid w:val="00D912CF"/>
    <w:rsid w:val="00D91511"/>
    <w:rsid w:val="00D91CF5"/>
    <w:rsid w:val="00D92330"/>
    <w:rsid w:val="00D93A82"/>
    <w:rsid w:val="00D965CF"/>
    <w:rsid w:val="00DA06DB"/>
    <w:rsid w:val="00DA3713"/>
    <w:rsid w:val="00DA54C7"/>
    <w:rsid w:val="00DA5E90"/>
    <w:rsid w:val="00DB0E05"/>
    <w:rsid w:val="00DB1B4C"/>
    <w:rsid w:val="00DB2CA0"/>
    <w:rsid w:val="00DB64C5"/>
    <w:rsid w:val="00DB6959"/>
    <w:rsid w:val="00DB7C03"/>
    <w:rsid w:val="00DC294E"/>
    <w:rsid w:val="00DC2D75"/>
    <w:rsid w:val="00DC35B0"/>
    <w:rsid w:val="00DC6D1B"/>
    <w:rsid w:val="00DC7213"/>
    <w:rsid w:val="00DD001B"/>
    <w:rsid w:val="00DD4DB6"/>
    <w:rsid w:val="00DD6EF0"/>
    <w:rsid w:val="00DE1123"/>
    <w:rsid w:val="00DE64C1"/>
    <w:rsid w:val="00DF0063"/>
    <w:rsid w:val="00DF0E52"/>
    <w:rsid w:val="00DF14AB"/>
    <w:rsid w:val="00DF198D"/>
    <w:rsid w:val="00DF5B17"/>
    <w:rsid w:val="00E040AF"/>
    <w:rsid w:val="00E05837"/>
    <w:rsid w:val="00E06128"/>
    <w:rsid w:val="00E071D8"/>
    <w:rsid w:val="00E14275"/>
    <w:rsid w:val="00E1470A"/>
    <w:rsid w:val="00E16A6F"/>
    <w:rsid w:val="00E16BBE"/>
    <w:rsid w:val="00E17F32"/>
    <w:rsid w:val="00E27C54"/>
    <w:rsid w:val="00E27CD7"/>
    <w:rsid w:val="00E33D7F"/>
    <w:rsid w:val="00E3434E"/>
    <w:rsid w:val="00E35A20"/>
    <w:rsid w:val="00E370AA"/>
    <w:rsid w:val="00E37BC8"/>
    <w:rsid w:val="00E40755"/>
    <w:rsid w:val="00E41222"/>
    <w:rsid w:val="00E41767"/>
    <w:rsid w:val="00E419B5"/>
    <w:rsid w:val="00E41EEE"/>
    <w:rsid w:val="00E42CA3"/>
    <w:rsid w:val="00E43246"/>
    <w:rsid w:val="00E471D0"/>
    <w:rsid w:val="00E47499"/>
    <w:rsid w:val="00E4771E"/>
    <w:rsid w:val="00E50EFE"/>
    <w:rsid w:val="00E513CF"/>
    <w:rsid w:val="00E532EA"/>
    <w:rsid w:val="00E53863"/>
    <w:rsid w:val="00E54168"/>
    <w:rsid w:val="00E54701"/>
    <w:rsid w:val="00E56675"/>
    <w:rsid w:val="00E57969"/>
    <w:rsid w:val="00E61269"/>
    <w:rsid w:val="00E641DA"/>
    <w:rsid w:val="00E66313"/>
    <w:rsid w:val="00E70963"/>
    <w:rsid w:val="00E716DF"/>
    <w:rsid w:val="00E73DB8"/>
    <w:rsid w:val="00E77A82"/>
    <w:rsid w:val="00E77CF9"/>
    <w:rsid w:val="00E81D22"/>
    <w:rsid w:val="00E908E0"/>
    <w:rsid w:val="00E91684"/>
    <w:rsid w:val="00E93DDE"/>
    <w:rsid w:val="00E943AF"/>
    <w:rsid w:val="00E97FF8"/>
    <w:rsid w:val="00EA07CC"/>
    <w:rsid w:val="00EA2574"/>
    <w:rsid w:val="00EA2A46"/>
    <w:rsid w:val="00EA2DE5"/>
    <w:rsid w:val="00EA427F"/>
    <w:rsid w:val="00EA4541"/>
    <w:rsid w:val="00EA5AF8"/>
    <w:rsid w:val="00EA7C76"/>
    <w:rsid w:val="00EB2CD9"/>
    <w:rsid w:val="00EB6AE1"/>
    <w:rsid w:val="00EB79BC"/>
    <w:rsid w:val="00EB7A25"/>
    <w:rsid w:val="00EB7C70"/>
    <w:rsid w:val="00EC0070"/>
    <w:rsid w:val="00EC1AA4"/>
    <w:rsid w:val="00EC425F"/>
    <w:rsid w:val="00ED125D"/>
    <w:rsid w:val="00ED3EE0"/>
    <w:rsid w:val="00ED4F65"/>
    <w:rsid w:val="00ED522A"/>
    <w:rsid w:val="00ED5EA9"/>
    <w:rsid w:val="00EE0A3B"/>
    <w:rsid w:val="00EE2238"/>
    <w:rsid w:val="00EE25F4"/>
    <w:rsid w:val="00EE36BC"/>
    <w:rsid w:val="00EE4527"/>
    <w:rsid w:val="00EE4926"/>
    <w:rsid w:val="00EE5E88"/>
    <w:rsid w:val="00EE78FE"/>
    <w:rsid w:val="00EE7DE7"/>
    <w:rsid w:val="00EF259E"/>
    <w:rsid w:val="00EF25FE"/>
    <w:rsid w:val="00EF4F1D"/>
    <w:rsid w:val="00EF647F"/>
    <w:rsid w:val="00F03407"/>
    <w:rsid w:val="00F03462"/>
    <w:rsid w:val="00F04189"/>
    <w:rsid w:val="00F044FB"/>
    <w:rsid w:val="00F04E81"/>
    <w:rsid w:val="00F0580A"/>
    <w:rsid w:val="00F05B78"/>
    <w:rsid w:val="00F05FF1"/>
    <w:rsid w:val="00F11A95"/>
    <w:rsid w:val="00F12D35"/>
    <w:rsid w:val="00F161D2"/>
    <w:rsid w:val="00F1680B"/>
    <w:rsid w:val="00F17061"/>
    <w:rsid w:val="00F21520"/>
    <w:rsid w:val="00F21DF9"/>
    <w:rsid w:val="00F23227"/>
    <w:rsid w:val="00F2386F"/>
    <w:rsid w:val="00F24B62"/>
    <w:rsid w:val="00F30DEE"/>
    <w:rsid w:val="00F3238D"/>
    <w:rsid w:val="00F333FA"/>
    <w:rsid w:val="00F348F4"/>
    <w:rsid w:val="00F35E43"/>
    <w:rsid w:val="00F36EE6"/>
    <w:rsid w:val="00F37549"/>
    <w:rsid w:val="00F3774F"/>
    <w:rsid w:val="00F37C09"/>
    <w:rsid w:val="00F40181"/>
    <w:rsid w:val="00F417D0"/>
    <w:rsid w:val="00F45F64"/>
    <w:rsid w:val="00F4683F"/>
    <w:rsid w:val="00F47EC6"/>
    <w:rsid w:val="00F502F6"/>
    <w:rsid w:val="00F50421"/>
    <w:rsid w:val="00F5281C"/>
    <w:rsid w:val="00F52B99"/>
    <w:rsid w:val="00F54E3E"/>
    <w:rsid w:val="00F55A4E"/>
    <w:rsid w:val="00F57444"/>
    <w:rsid w:val="00F60A73"/>
    <w:rsid w:val="00F61CB6"/>
    <w:rsid w:val="00F62C3C"/>
    <w:rsid w:val="00F63101"/>
    <w:rsid w:val="00F65AF2"/>
    <w:rsid w:val="00F65B7C"/>
    <w:rsid w:val="00F677FA"/>
    <w:rsid w:val="00F72F84"/>
    <w:rsid w:val="00F73BAE"/>
    <w:rsid w:val="00F743EA"/>
    <w:rsid w:val="00F76F72"/>
    <w:rsid w:val="00F77C7C"/>
    <w:rsid w:val="00F77D96"/>
    <w:rsid w:val="00F8183D"/>
    <w:rsid w:val="00F823A1"/>
    <w:rsid w:val="00F82F98"/>
    <w:rsid w:val="00F859FF"/>
    <w:rsid w:val="00F87C89"/>
    <w:rsid w:val="00F9073B"/>
    <w:rsid w:val="00F91794"/>
    <w:rsid w:val="00F92358"/>
    <w:rsid w:val="00F92B26"/>
    <w:rsid w:val="00F95FE6"/>
    <w:rsid w:val="00FA3400"/>
    <w:rsid w:val="00FA4521"/>
    <w:rsid w:val="00FA7FDF"/>
    <w:rsid w:val="00FB1C79"/>
    <w:rsid w:val="00FB2540"/>
    <w:rsid w:val="00FB2AB5"/>
    <w:rsid w:val="00FB3616"/>
    <w:rsid w:val="00FB5167"/>
    <w:rsid w:val="00FB5709"/>
    <w:rsid w:val="00FC21B1"/>
    <w:rsid w:val="00FC4065"/>
    <w:rsid w:val="00FC477F"/>
    <w:rsid w:val="00FD2003"/>
    <w:rsid w:val="00FD29AC"/>
    <w:rsid w:val="00FD3447"/>
    <w:rsid w:val="00FD49CA"/>
    <w:rsid w:val="00FD5AA2"/>
    <w:rsid w:val="00FE0A96"/>
    <w:rsid w:val="00FE2276"/>
    <w:rsid w:val="00FE490F"/>
    <w:rsid w:val="00FF0195"/>
    <w:rsid w:val="00FF0E83"/>
    <w:rsid w:val="00FF6A95"/>
    <w:rsid w:val="00FF6E16"/>
    <w:rsid w:val="0C69AFD5"/>
    <w:rsid w:val="0F841DA5"/>
    <w:rsid w:val="1A73A264"/>
    <w:rsid w:val="28526871"/>
    <w:rsid w:val="3279DAC8"/>
    <w:rsid w:val="331C73A4"/>
    <w:rsid w:val="387CE957"/>
    <w:rsid w:val="38BB322C"/>
    <w:rsid w:val="3943AEC8"/>
    <w:rsid w:val="3AF3979B"/>
    <w:rsid w:val="49FCC57D"/>
    <w:rsid w:val="4B9895DE"/>
    <w:rsid w:val="4BD29B69"/>
    <w:rsid w:val="5039AFD1"/>
    <w:rsid w:val="54039714"/>
    <w:rsid w:val="548B8CB4"/>
    <w:rsid w:val="5CC46664"/>
    <w:rsid w:val="6958A040"/>
    <w:rsid w:val="699F7EF1"/>
    <w:rsid w:val="6E5C2597"/>
    <w:rsid w:val="7350894D"/>
    <w:rsid w:val="74A6571F"/>
    <w:rsid w:val="78127D47"/>
    <w:rsid w:val="7DB4E2B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EB8C0B"/>
  <w15:docId w15:val="{70D47C46-7473-465C-A476-D3005E38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7BC8"/>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uiPriority w:val="9"/>
    <w:qFormat/>
    <w:rsid w:val="00DB2CA0"/>
    <w:pPr>
      <w:keepNext/>
      <w:numPr>
        <w:numId w:val="1"/>
      </w:numPr>
      <w:tabs>
        <w:tab w:val="left" w:pos="454"/>
      </w:tabs>
      <w:spacing w:before="480" w:after="240" w:line="280" w:lineRule="atLeast"/>
      <w:ind w:left="426" w:hanging="426"/>
      <w:jc w:val="center"/>
      <w:outlineLvl w:val="0"/>
    </w:pPr>
    <w:rPr>
      <w:rFonts w:ascii="Arial" w:hAnsi="Arial" w:cs="Arial"/>
      <w:b/>
      <w:caps/>
      <w:kern w:val="28"/>
      <w:sz w:val="20"/>
      <w:szCs w:val="20"/>
    </w:rPr>
  </w:style>
  <w:style w:type="paragraph" w:styleId="Nadpis2">
    <w:name w:val="heading 2"/>
    <w:basedOn w:val="Normln"/>
    <w:next w:val="Normln"/>
    <w:link w:val="Nadpis2Char"/>
    <w:uiPriority w:val="9"/>
    <w:unhideWhenUsed/>
    <w:qFormat/>
    <w:rsid w:val="00CC2E1A"/>
    <w:pPr>
      <w:keepNext/>
      <w:keepLines/>
      <w:numPr>
        <w:numId w:val="4"/>
      </w:numPr>
      <w:spacing w:before="200"/>
      <w:outlineLvl w:val="1"/>
    </w:pPr>
    <w:rPr>
      <w:rFonts w:ascii="Arial" w:eastAsiaTheme="majorEastAsia" w:hAnsi="Arial" w:cs="Arial"/>
      <w:b/>
      <w:bCs/>
      <w:color w:val="4F81BD" w:themeColor="accent1"/>
      <w:sz w:val="28"/>
      <w:szCs w:val="28"/>
    </w:rPr>
  </w:style>
  <w:style w:type="paragraph" w:styleId="Nadpis3">
    <w:name w:val="heading 3"/>
    <w:basedOn w:val="Nadpis1"/>
    <w:next w:val="Normln"/>
    <w:link w:val="Nadpis3Char"/>
    <w:qFormat/>
    <w:rsid w:val="00E27C54"/>
    <w:pPr>
      <w:numPr>
        <w:numId w:val="0"/>
      </w:numPr>
      <w:pBdr>
        <w:top w:val="single" w:sz="4" w:space="0" w:color="auto"/>
        <w:left w:val="single" w:sz="4" w:space="4" w:color="auto"/>
        <w:bottom w:val="single" w:sz="4" w:space="1" w:color="auto"/>
        <w:right w:val="single" w:sz="4" w:space="4" w:color="auto"/>
      </w:pBdr>
      <w:shd w:val="clear" w:color="auto" w:fill="D9D9D9" w:themeFill="background1" w:themeFillShade="D9"/>
      <w:tabs>
        <w:tab w:val="clear" w:pos="454"/>
      </w:tabs>
      <w:spacing w:before="0"/>
      <w:ind w:left="142"/>
      <w:jc w:val="left"/>
      <w:outlineLvl w:val="2"/>
    </w:pPr>
    <w:rPr>
      <w:sz w:val="28"/>
      <w:szCs w:val="28"/>
    </w:rPr>
  </w:style>
  <w:style w:type="paragraph" w:styleId="Nadpis4">
    <w:name w:val="heading 4"/>
    <w:basedOn w:val="Normln"/>
    <w:next w:val="Normln"/>
    <w:link w:val="Nadpis4Char"/>
    <w:qFormat/>
    <w:rsid w:val="00E37BC8"/>
    <w:pPr>
      <w:keepNext/>
      <w:spacing w:line="290" w:lineRule="atLeast"/>
      <w:outlineLvl w:val="3"/>
    </w:pPr>
    <w:rPr>
      <w:b/>
      <w:i/>
    </w:rPr>
  </w:style>
  <w:style w:type="paragraph" w:styleId="Nadpis5">
    <w:name w:val="heading 5"/>
    <w:basedOn w:val="Normln"/>
    <w:next w:val="Normln"/>
    <w:link w:val="Nadpis5Char"/>
    <w:uiPriority w:val="9"/>
    <w:unhideWhenUsed/>
    <w:qFormat/>
    <w:rsid w:val="008E52E1"/>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27C54"/>
    <w:rPr>
      <w:rFonts w:ascii="Arial" w:eastAsia="Times New Roman" w:hAnsi="Arial" w:cs="Arial"/>
      <w:b/>
      <w:caps/>
      <w:kern w:val="28"/>
      <w:sz w:val="28"/>
      <w:szCs w:val="28"/>
      <w:shd w:val="clear" w:color="auto" w:fill="D9D9D9" w:themeFill="background1" w:themeFillShade="D9"/>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rsid w:val="00E37BC8"/>
    <w:pPr>
      <w:tabs>
        <w:tab w:val="center" w:pos="4153"/>
        <w:tab w:val="right" w:pos="8306"/>
      </w:tabs>
    </w:pPr>
    <w:rPr>
      <w:szCs w:val="20"/>
    </w:rPr>
  </w:style>
  <w:style w:type="character" w:customStyle="1" w:styleId="ZhlavChar">
    <w:name w:val="Záhlaví Char"/>
    <w:basedOn w:val="Standardnpsmoodstavce"/>
    <w:link w:val="Zhlav"/>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uiPriority w:val="9"/>
    <w:rsid w:val="00DB2CA0"/>
    <w:rPr>
      <w:rFonts w:ascii="Arial" w:eastAsia="Times New Roman" w:hAnsi="Arial" w:cs="Arial"/>
      <w:b/>
      <w:caps/>
      <w:kern w:val="28"/>
      <w:sz w:val="20"/>
      <w:szCs w:val="20"/>
    </w:rPr>
  </w:style>
  <w:style w:type="character" w:customStyle="1" w:styleId="Nadpis2Char">
    <w:name w:val="Nadpis 2 Char"/>
    <w:basedOn w:val="Standardnpsmoodstavce"/>
    <w:link w:val="Nadpis2"/>
    <w:uiPriority w:val="9"/>
    <w:rsid w:val="00CC2E1A"/>
    <w:rPr>
      <w:rFonts w:ascii="Arial" w:eastAsiaTheme="majorEastAsia" w:hAnsi="Arial" w:cs="Arial"/>
      <w:b/>
      <w:bCs/>
      <w:color w:val="4F81BD" w:themeColor="accent1"/>
      <w:sz w:val="28"/>
      <w:szCs w:val="28"/>
    </w:rPr>
  </w:style>
  <w:style w:type="character" w:styleId="Odkaznakoment">
    <w:name w:val="annotation reference"/>
    <w:aliases w:val="Comment Reference (Czech Tourism)"/>
    <w:basedOn w:val="Standardnpsmoodstavce"/>
    <w:uiPriority w:val="99"/>
    <w:unhideWhenUsed/>
    <w:rsid w:val="00C60E35"/>
    <w:rPr>
      <w:sz w:val="16"/>
      <w:szCs w:val="16"/>
    </w:rPr>
  </w:style>
  <w:style w:type="paragraph" w:styleId="Textkomente">
    <w:name w:val="annotation text"/>
    <w:aliases w:val="Comment Text (Czech Tourism),RL Text komentáře"/>
    <w:basedOn w:val="Normln"/>
    <w:link w:val="TextkomenteChar"/>
    <w:uiPriority w:val="99"/>
    <w:unhideWhenUsed/>
    <w:rsid w:val="00C60E35"/>
    <w:rPr>
      <w:sz w:val="20"/>
      <w:szCs w:val="20"/>
    </w:rPr>
  </w:style>
  <w:style w:type="character" w:customStyle="1" w:styleId="TextkomenteChar">
    <w:name w:val="Text komentáře Char"/>
    <w:aliases w:val="Comment Text (Czech Tourism) Char,RL Text komentáře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C56409"/>
    <w:pPr>
      <w:numPr>
        <w:ilvl w:val="1"/>
        <w:numId w:val="4"/>
      </w:numPr>
      <w:spacing w:after="200" w:line="276" w:lineRule="auto"/>
      <w:contextualSpacing/>
      <w:jc w:val="both"/>
    </w:pPr>
    <w:rPr>
      <w:rFonts w:eastAsiaTheme="majorEastAsia" w:cstheme="majorBidi"/>
      <w:b/>
      <w:bCs/>
      <w:color w:val="4F81BD" w:themeColor="accent1"/>
      <w:sz w:val="26"/>
      <w:szCs w:val="26"/>
    </w:r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B11C49"/>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qFormat/>
    <w:locked/>
    <w:rsid w:val="00C56409"/>
    <w:rPr>
      <w:rFonts w:ascii="Times New Roman" w:eastAsiaTheme="majorEastAsia" w:hAnsi="Times New Roman" w:cstheme="majorBidi"/>
      <w:b/>
      <w:bCs/>
      <w:color w:val="4F81BD" w:themeColor="accent1"/>
      <w:sz w:val="26"/>
      <w:szCs w:val="26"/>
    </w:rPr>
  </w:style>
  <w:style w:type="paragraph" w:customStyle="1" w:styleId="RLTextlnkuslovan">
    <w:name w:val="RL Text článku číslovaný"/>
    <w:basedOn w:val="Normln"/>
    <w:link w:val="RLTextlnkuslovanChar"/>
    <w:qFormat/>
    <w:rsid w:val="00852586"/>
    <w:pPr>
      <w:numPr>
        <w:ilvl w:val="1"/>
        <w:numId w:val="2"/>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99"/>
    <w:rsid w:val="005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paragraph" w:customStyle="1" w:styleId="Normlnslovan">
    <w:name w:val="Normální číslovaný"/>
    <w:basedOn w:val="Normln"/>
    <w:rsid w:val="006038BA"/>
    <w:pPr>
      <w:tabs>
        <w:tab w:val="num" w:pos="432"/>
      </w:tabs>
      <w:spacing w:after="120"/>
      <w:ind w:left="432" w:hanging="432"/>
    </w:pPr>
    <w:rPr>
      <w:sz w:val="22"/>
      <w:lang w:eastAsia="cs-CZ"/>
    </w:rPr>
  </w:style>
  <w:style w:type="character" w:styleId="Nevyeenzmnka">
    <w:name w:val="Unresolved Mention"/>
    <w:basedOn w:val="Standardnpsmoodstavce"/>
    <w:uiPriority w:val="99"/>
    <w:semiHidden/>
    <w:unhideWhenUsed/>
    <w:rsid w:val="005B53D9"/>
    <w:rPr>
      <w:color w:val="605E5C"/>
      <w:shd w:val="clear" w:color="auto" w:fill="E1DFDD"/>
    </w:rPr>
  </w:style>
  <w:style w:type="paragraph" w:styleId="Bezmezer">
    <w:name w:val="No Spacing"/>
    <w:link w:val="BezmezerChar"/>
    <w:uiPriority w:val="1"/>
    <w:qFormat/>
    <w:rsid w:val="007C3550"/>
    <w:pPr>
      <w:spacing w:after="0" w:line="240" w:lineRule="auto"/>
    </w:pPr>
  </w:style>
  <w:style w:type="character" w:customStyle="1" w:styleId="BezmezerChar">
    <w:name w:val="Bez mezer Char"/>
    <w:basedOn w:val="Standardnpsmoodstavce"/>
    <w:link w:val="Bezmezer"/>
    <w:uiPriority w:val="1"/>
    <w:rsid w:val="007C3550"/>
  </w:style>
  <w:style w:type="character" w:styleId="Sledovanodkaz">
    <w:name w:val="FollowedHyperlink"/>
    <w:basedOn w:val="Standardnpsmoodstavce"/>
    <w:uiPriority w:val="99"/>
    <w:semiHidden/>
    <w:unhideWhenUsed/>
    <w:rsid w:val="007C3550"/>
    <w:rPr>
      <w:color w:val="800080" w:themeColor="followedHyperlink"/>
      <w:u w:val="single"/>
    </w:rPr>
  </w:style>
  <w:style w:type="character" w:customStyle="1" w:styleId="Nadpis5Char">
    <w:name w:val="Nadpis 5 Char"/>
    <w:basedOn w:val="Standardnpsmoodstavce"/>
    <w:link w:val="Nadpis5"/>
    <w:uiPriority w:val="9"/>
    <w:rsid w:val="008E52E1"/>
    <w:rPr>
      <w:rFonts w:asciiTheme="majorHAnsi" w:eastAsiaTheme="majorEastAsia" w:hAnsiTheme="majorHAnsi" w:cstheme="majorBidi"/>
      <w:color w:val="365F91" w:themeColor="accent1" w:themeShade="BF"/>
      <w:sz w:val="24"/>
      <w:szCs w:val="24"/>
    </w:rPr>
  </w:style>
  <w:style w:type="paragraph" w:customStyle="1" w:styleId="butilky">
    <w:name w:val="butilky"/>
    <w:basedOn w:val="Odstavecseseznamem"/>
    <w:qFormat/>
    <w:rsid w:val="008E52E1"/>
    <w:pPr>
      <w:numPr>
        <w:numId w:val="3"/>
      </w:numPr>
    </w:pPr>
    <w:rPr>
      <w:rFonts w:ascii="Calibri" w:eastAsiaTheme="minorHAnsi" w:hAnsi="Calibri"/>
      <w:sz w:val="22"/>
      <w:szCs w:val="22"/>
    </w:rPr>
  </w:style>
  <w:style w:type="table" w:customStyle="1" w:styleId="Svtltabulkaseznamu1zvraznn21">
    <w:name w:val="Světlá tabulka seznamu 1 – zvýraznění 21"/>
    <w:basedOn w:val="Normlntabulka"/>
    <w:uiPriority w:val="46"/>
    <w:rsid w:val="008E52E1"/>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Svtlseznamzvraznn212">
    <w:name w:val="Světlý seznam – zvýraznění 212"/>
    <w:basedOn w:val="Normlntabulka"/>
    <w:next w:val="Svtlseznamzvraznn2"/>
    <w:uiPriority w:val="61"/>
    <w:rsid w:val="008E52E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2">
    <w:name w:val="Light List Accent 2"/>
    <w:basedOn w:val="Normlntabulka"/>
    <w:uiPriority w:val="61"/>
    <w:semiHidden/>
    <w:unhideWhenUsed/>
    <w:rsid w:val="008E52E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Tabulkaseznamu3zvraznn21">
    <w:name w:val="Tabulka seznamu 3 – zvýraznění 21"/>
    <w:basedOn w:val="Normlntabulka"/>
    <w:uiPriority w:val="48"/>
    <w:rsid w:val="008E52E1"/>
    <w:pPr>
      <w:spacing w:after="0" w:line="240" w:lineRule="auto"/>
    </w:pPr>
    <w:rPr>
      <w:lang w:val="en-CA"/>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customStyle="1" w:styleId="Default">
    <w:name w:val="Default"/>
    <w:rsid w:val="00EE4527"/>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ln"/>
    <w:rsid w:val="00C14239"/>
    <w:pPr>
      <w:spacing w:before="100" w:beforeAutospacing="1" w:after="100" w:afterAutospacing="1"/>
    </w:pPr>
    <w:rPr>
      <w:lang w:eastAsia="cs-CZ"/>
    </w:rPr>
  </w:style>
  <w:style w:type="character" w:customStyle="1" w:styleId="normaltextrun">
    <w:name w:val="normaltextrun"/>
    <w:basedOn w:val="Standardnpsmoodstavce"/>
    <w:rsid w:val="00C14239"/>
  </w:style>
  <w:style w:type="character" w:customStyle="1" w:styleId="eop">
    <w:name w:val="eop"/>
    <w:basedOn w:val="Standardnpsmoodstavce"/>
    <w:rsid w:val="00C14239"/>
  </w:style>
  <w:style w:type="paragraph" w:styleId="Podnadpis">
    <w:name w:val="Subtitle"/>
    <w:basedOn w:val="Normln"/>
    <w:next w:val="Normln"/>
    <w:link w:val="PodnadpisChar"/>
    <w:uiPriority w:val="11"/>
    <w:qFormat/>
    <w:rsid w:val="00DB2CA0"/>
    <w:pPr>
      <w:spacing w:line="360" w:lineRule="auto"/>
    </w:pPr>
    <w:rPr>
      <w:rFonts w:ascii="Arial" w:hAnsi="Arial" w:cs="Arial"/>
      <w:b/>
      <w:bCs/>
      <w:sz w:val="20"/>
      <w:szCs w:val="20"/>
    </w:rPr>
  </w:style>
  <w:style w:type="character" w:customStyle="1" w:styleId="PodnadpisChar">
    <w:name w:val="Podnadpis Char"/>
    <w:basedOn w:val="Standardnpsmoodstavce"/>
    <w:link w:val="Podnadpis"/>
    <w:uiPriority w:val="11"/>
    <w:rsid w:val="00DB2CA0"/>
    <w:rPr>
      <w:rFonts w:ascii="Arial" w:eastAsia="Times New Roman" w:hAnsi="Arial" w:cs="Arial"/>
      <w:b/>
      <w:bCs/>
      <w:sz w:val="20"/>
      <w:szCs w:val="20"/>
    </w:rPr>
  </w:style>
  <w:style w:type="paragraph" w:customStyle="1" w:styleId="mikro">
    <w:name w:val="mikro"/>
    <w:basedOn w:val="Bezmezer"/>
    <w:link w:val="mikroChar"/>
    <w:qFormat/>
    <w:rsid w:val="0091381F"/>
    <w:pPr>
      <w:spacing w:line="276" w:lineRule="auto"/>
    </w:pPr>
    <w:rPr>
      <w:rFonts w:cs="Times New Roman"/>
      <w:b/>
      <w:sz w:val="8"/>
      <w:szCs w:val="10"/>
    </w:rPr>
  </w:style>
  <w:style w:type="character" w:customStyle="1" w:styleId="mikroChar">
    <w:name w:val="mikro Char"/>
    <w:basedOn w:val="BezmezerChar"/>
    <w:link w:val="mikro"/>
    <w:rsid w:val="0091381F"/>
    <w:rPr>
      <w:rFonts w:cs="Times New Roman"/>
      <w:b/>
      <w:sz w:val="8"/>
      <w:szCs w:val="10"/>
    </w:rPr>
  </w:style>
  <w:style w:type="character" w:customStyle="1" w:styleId="cf01">
    <w:name w:val="cf01"/>
    <w:basedOn w:val="Standardnpsmoodstavce"/>
    <w:rsid w:val="00B11F75"/>
    <w:rPr>
      <w:rFonts w:ascii="Segoe UI" w:hAnsi="Segoe UI" w:cs="Segoe UI" w:hint="default"/>
      <w:sz w:val="18"/>
      <w:szCs w:val="18"/>
    </w:rPr>
  </w:style>
  <w:style w:type="table" w:customStyle="1" w:styleId="Mkatabulky1">
    <w:name w:val="Mřížka tabulky1"/>
    <w:basedOn w:val="Normlntabulka"/>
    <w:next w:val="Mkatabulky"/>
    <w:uiPriority w:val="99"/>
    <w:rsid w:val="000F0D62"/>
    <w:pPr>
      <w:spacing w:after="0" w:line="240" w:lineRule="auto"/>
    </w:pPr>
    <w:rPr>
      <w:rFonts w:ascii="Arial Narrow" w:eastAsia="Times New Roman" w:hAnsi="Arial Narrow"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odsazen">
    <w:name w:val="Odstavec odsazený"/>
    <w:basedOn w:val="Normln"/>
    <w:rsid w:val="00090352"/>
    <w:pPr>
      <w:widowControl w:val="0"/>
      <w:tabs>
        <w:tab w:val="left" w:pos="567"/>
        <w:tab w:val="left" w:pos="1699"/>
      </w:tabs>
      <w:suppressAutoHyphens/>
      <w:overflowPunct w:val="0"/>
      <w:autoSpaceDE w:val="0"/>
      <w:ind w:left="1332" w:hanging="849"/>
      <w:jc w:val="both"/>
      <w:textAlignment w:val="baseline"/>
    </w:pPr>
    <w:rPr>
      <w:rFonts w:ascii="Arial" w:hAnsi="Arial"/>
      <w:color w:val="000000"/>
      <w:szCs w:val="20"/>
      <w:lang w:eastAsia="ar-SA"/>
    </w:rPr>
  </w:style>
  <w:style w:type="paragraph" w:customStyle="1" w:styleId="RLdajeosmluvnstran">
    <w:name w:val="RL  údaje o smluvní straně"/>
    <w:basedOn w:val="Normln"/>
    <w:link w:val="RLdajeosmluvnstranChar"/>
    <w:rsid w:val="003C36B4"/>
    <w:pPr>
      <w:spacing w:after="120" w:line="280" w:lineRule="exact"/>
      <w:jc w:val="center"/>
    </w:pPr>
    <w:rPr>
      <w:rFonts w:ascii="Garamond" w:hAnsi="Garamond"/>
    </w:rPr>
  </w:style>
  <w:style w:type="character" w:customStyle="1" w:styleId="RLdajeosmluvnstranChar">
    <w:name w:val="RL  údaje o smluvní straně Char"/>
    <w:link w:val="RLdajeosmluvnstran"/>
    <w:rsid w:val="003C36B4"/>
    <w:rPr>
      <w:rFonts w:ascii="Garamond" w:eastAsia="Times New Roman" w:hAnsi="Garamond" w:cs="Times New Roman"/>
      <w:sz w:val="24"/>
      <w:szCs w:val="24"/>
    </w:rPr>
  </w:style>
  <w:style w:type="character" w:styleId="Zstupntext">
    <w:name w:val="Placeholder Text"/>
    <w:basedOn w:val="Standardnpsmoodstavce"/>
    <w:uiPriority w:val="99"/>
    <w:semiHidden/>
    <w:rsid w:val="00F05FF1"/>
    <w:rPr>
      <w:color w:val="666666"/>
    </w:rPr>
  </w:style>
  <w:style w:type="paragraph" w:styleId="Seznam2">
    <w:name w:val="List 2"/>
    <w:basedOn w:val="Normln"/>
    <w:uiPriority w:val="99"/>
    <w:semiHidden/>
    <w:unhideWhenUsed/>
    <w:rsid w:val="00151CE8"/>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7696">
      <w:bodyDiv w:val="1"/>
      <w:marLeft w:val="0"/>
      <w:marRight w:val="0"/>
      <w:marTop w:val="0"/>
      <w:marBottom w:val="0"/>
      <w:divBdr>
        <w:top w:val="none" w:sz="0" w:space="0" w:color="auto"/>
        <w:left w:val="none" w:sz="0" w:space="0" w:color="auto"/>
        <w:bottom w:val="none" w:sz="0" w:space="0" w:color="auto"/>
        <w:right w:val="none" w:sz="0" w:space="0" w:color="auto"/>
      </w:divBdr>
    </w:div>
    <w:div w:id="209850291">
      <w:bodyDiv w:val="1"/>
      <w:marLeft w:val="0"/>
      <w:marRight w:val="0"/>
      <w:marTop w:val="0"/>
      <w:marBottom w:val="0"/>
      <w:divBdr>
        <w:top w:val="none" w:sz="0" w:space="0" w:color="auto"/>
        <w:left w:val="none" w:sz="0" w:space="0" w:color="auto"/>
        <w:bottom w:val="none" w:sz="0" w:space="0" w:color="auto"/>
        <w:right w:val="none" w:sz="0" w:space="0" w:color="auto"/>
      </w:divBdr>
      <w:divsChild>
        <w:div w:id="1795829360">
          <w:marLeft w:val="0"/>
          <w:marRight w:val="0"/>
          <w:marTop w:val="0"/>
          <w:marBottom w:val="0"/>
          <w:divBdr>
            <w:top w:val="none" w:sz="0" w:space="0" w:color="auto"/>
            <w:left w:val="none" w:sz="0" w:space="0" w:color="auto"/>
            <w:bottom w:val="none" w:sz="0" w:space="0" w:color="auto"/>
            <w:right w:val="none" w:sz="0" w:space="0" w:color="auto"/>
          </w:divBdr>
        </w:div>
      </w:divsChild>
    </w:div>
    <w:div w:id="307781511">
      <w:bodyDiv w:val="1"/>
      <w:marLeft w:val="0"/>
      <w:marRight w:val="0"/>
      <w:marTop w:val="0"/>
      <w:marBottom w:val="0"/>
      <w:divBdr>
        <w:top w:val="none" w:sz="0" w:space="0" w:color="auto"/>
        <w:left w:val="none" w:sz="0" w:space="0" w:color="auto"/>
        <w:bottom w:val="none" w:sz="0" w:space="0" w:color="auto"/>
        <w:right w:val="none" w:sz="0" w:space="0" w:color="auto"/>
      </w:divBdr>
      <w:divsChild>
        <w:div w:id="479736202">
          <w:marLeft w:val="0"/>
          <w:marRight w:val="0"/>
          <w:marTop w:val="0"/>
          <w:marBottom w:val="0"/>
          <w:divBdr>
            <w:top w:val="none" w:sz="0" w:space="0" w:color="auto"/>
            <w:left w:val="none" w:sz="0" w:space="0" w:color="auto"/>
            <w:bottom w:val="none" w:sz="0" w:space="0" w:color="auto"/>
            <w:right w:val="none" w:sz="0" w:space="0" w:color="auto"/>
          </w:divBdr>
        </w:div>
      </w:divsChild>
    </w:div>
    <w:div w:id="336077977">
      <w:bodyDiv w:val="1"/>
      <w:marLeft w:val="0"/>
      <w:marRight w:val="0"/>
      <w:marTop w:val="0"/>
      <w:marBottom w:val="0"/>
      <w:divBdr>
        <w:top w:val="none" w:sz="0" w:space="0" w:color="auto"/>
        <w:left w:val="none" w:sz="0" w:space="0" w:color="auto"/>
        <w:bottom w:val="none" w:sz="0" w:space="0" w:color="auto"/>
        <w:right w:val="none" w:sz="0" w:space="0" w:color="auto"/>
      </w:divBdr>
    </w:div>
    <w:div w:id="630526012">
      <w:bodyDiv w:val="1"/>
      <w:marLeft w:val="0"/>
      <w:marRight w:val="0"/>
      <w:marTop w:val="0"/>
      <w:marBottom w:val="0"/>
      <w:divBdr>
        <w:top w:val="none" w:sz="0" w:space="0" w:color="auto"/>
        <w:left w:val="none" w:sz="0" w:space="0" w:color="auto"/>
        <w:bottom w:val="none" w:sz="0" w:space="0" w:color="auto"/>
        <w:right w:val="none" w:sz="0" w:space="0" w:color="auto"/>
      </w:divBdr>
      <w:divsChild>
        <w:div w:id="1408923233">
          <w:marLeft w:val="0"/>
          <w:marRight w:val="0"/>
          <w:marTop w:val="0"/>
          <w:marBottom w:val="0"/>
          <w:divBdr>
            <w:top w:val="none" w:sz="0" w:space="0" w:color="auto"/>
            <w:left w:val="none" w:sz="0" w:space="0" w:color="auto"/>
            <w:bottom w:val="none" w:sz="0" w:space="0" w:color="auto"/>
            <w:right w:val="none" w:sz="0" w:space="0" w:color="auto"/>
          </w:divBdr>
        </w:div>
      </w:divsChild>
    </w:div>
    <w:div w:id="645281541">
      <w:bodyDiv w:val="1"/>
      <w:marLeft w:val="0"/>
      <w:marRight w:val="0"/>
      <w:marTop w:val="0"/>
      <w:marBottom w:val="0"/>
      <w:divBdr>
        <w:top w:val="none" w:sz="0" w:space="0" w:color="auto"/>
        <w:left w:val="none" w:sz="0" w:space="0" w:color="auto"/>
        <w:bottom w:val="none" w:sz="0" w:space="0" w:color="auto"/>
        <w:right w:val="none" w:sz="0" w:space="0" w:color="auto"/>
      </w:divBdr>
    </w:div>
    <w:div w:id="730275710">
      <w:bodyDiv w:val="1"/>
      <w:marLeft w:val="0"/>
      <w:marRight w:val="0"/>
      <w:marTop w:val="0"/>
      <w:marBottom w:val="0"/>
      <w:divBdr>
        <w:top w:val="none" w:sz="0" w:space="0" w:color="auto"/>
        <w:left w:val="none" w:sz="0" w:space="0" w:color="auto"/>
        <w:bottom w:val="none" w:sz="0" w:space="0" w:color="auto"/>
        <w:right w:val="none" w:sz="0" w:space="0" w:color="auto"/>
      </w:divBdr>
      <w:divsChild>
        <w:div w:id="1203596720">
          <w:marLeft w:val="0"/>
          <w:marRight w:val="0"/>
          <w:marTop w:val="0"/>
          <w:marBottom w:val="0"/>
          <w:divBdr>
            <w:top w:val="none" w:sz="0" w:space="0" w:color="auto"/>
            <w:left w:val="none" w:sz="0" w:space="0" w:color="auto"/>
            <w:bottom w:val="none" w:sz="0" w:space="0" w:color="auto"/>
            <w:right w:val="none" w:sz="0" w:space="0" w:color="auto"/>
          </w:divBdr>
        </w:div>
      </w:divsChild>
    </w:div>
    <w:div w:id="791285985">
      <w:bodyDiv w:val="1"/>
      <w:marLeft w:val="0"/>
      <w:marRight w:val="0"/>
      <w:marTop w:val="0"/>
      <w:marBottom w:val="0"/>
      <w:divBdr>
        <w:top w:val="none" w:sz="0" w:space="0" w:color="auto"/>
        <w:left w:val="none" w:sz="0" w:space="0" w:color="auto"/>
        <w:bottom w:val="none" w:sz="0" w:space="0" w:color="auto"/>
        <w:right w:val="none" w:sz="0" w:space="0" w:color="auto"/>
      </w:divBdr>
      <w:divsChild>
        <w:div w:id="1413425983">
          <w:marLeft w:val="0"/>
          <w:marRight w:val="0"/>
          <w:marTop w:val="0"/>
          <w:marBottom w:val="0"/>
          <w:divBdr>
            <w:top w:val="none" w:sz="0" w:space="0" w:color="auto"/>
            <w:left w:val="none" w:sz="0" w:space="0" w:color="auto"/>
            <w:bottom w:val="none" w:sz="0" w:space="0" w:color="auto"/>
            <w:right w:val="none" w:sz="0" w:space="0" w:color="auto"/>
          </w:divBdr>
        </w:div>
      </w:divsChild>
    </w:div>
    <w:div w:id="978412628">
      <w:bodyDiv w:val="1"/>
      <w:marLeft w:val="0"/>
      <w:marRight w:val="0"/>
      <w:marTop w:val="0"/>
      <w:marBottom w:val="0"/>
      <w:divBdr>
        <w:top w:val="none" w:sz="0" w:space="0" w:color="auto"/>
        <w:left w:val="none" w:sz="0" w:space="0" w:color="auto"/>
        <w:bottom w:val="none" w:sz="0" w:space="0" w:color="auto"/>
        <w:right w:val="none" w:sz="0" w:space="0" w:color="auto"/>
      </w:divBdr>
    </w:div>
    <w:div w:id="1041050186">
      <w:bodyDiv w:val="1"/>
      <w:marLeft w:val="0"/>
      <w:marRight w:val="0"/>
      <w:marTop w:val="0"/>
      <w:marBottom w:val="0"/>
      <w:divBdr>
        <w:top w:val="none" w:sz="0" w:space="0" w:color="auto"/>
        <w:left w:val="none" w:sz="0" w:space="0" w:color="auto"/>
        <w:bottom w:val="none" w:sz="0" w:space="0" w:color="auto"/>
        <w:right w:val="none" w:sz="0" w:space="0" w:color="auto"/>
      </w:divBdr>
    </w:div>
    <w:div w:id="1123646005">
      <w:bodyDiv w:val="1"/>
      <w:marLeft w:val="0"/>
      <w:marRight w:val="0"/>
      <w:marTop w:val="0"/>
      <w:marBottom w:val="0"/>
      <w:divBdr>
        <w:top w:val="none" w:sz="0" w:space="0" w:color="auto"/>
        <w:left w:val="none" w:sz="0" w:space="0" w:color="auto"/>
        <w:bottom w:val="none" w:sz="0" w:space="0" w:color="auto"/>
        <w:right w:val="none" w:sz="0" w:space="0" w:color="auto"/>
      </w:divBdr>
      <w:divsChild>
        <w:div w:id="1369722106">
          <w:marLeft w:val="0"/>
          <w:marRight w:val="0"/>
          <w:marTop w:val="0"/>
          <w:marBottom w:val="0"/>
          <w:divBdr>
            <w:top w:val="none" w:sz="0" w:space="0" w:color="auto"/>
            <w:left w:val="none" w:sz="0" w:space="0" w:color="auto"/>
            <w:bottom w:val="none" w:sz="0" w:space="0" w:color="auto"/>
            <w:right w:val="none" w:sz="0" w:space="0" w:color="auto"/>
          </w:divBdr>
        </w:div>
      </w:divsChild>
    </w:div>
    <w:div w:id="1150825125">
      <w:bodyDiv w:val="1"/>
      <w:marLeft w:val="0"/>
      <w:marRight w:val="0"/>
      <w:marTop w:val="0"/>
      <w:marBottom w:val="0"/>
      <w:divBdr>
        <w:top w:val="none" w:sz="0" w:space="0" w:color="auto"/>
        <w:left w:val="none" w:sz="0" w:space="0" w:color="auto"/>
        <w:bottom w:val="none" w:sz="0" w:space="0" w:color="auto"/>
        <w:right w:val="none" w:sz="0" w:space="0" w:color="auto"/>
      </w:divBdr>
    </w:div>
    <w:div w:id="1245139656">
      <w:bodyDiv w:val="1"/>
      <w:marLeft w:val="0"/>
      <w:marRight w:val="0"/>
      <w:marTop w:val="0"/>
      <w:marBottom w:val="0"/>
      <w:divBdr>
        <w:top w:val="none" w:sz="0" w:space="0" w:color="auto"/>
        <w:left w:val="none" w:sz="0" w:space="0" w:color="auto"/>
        <w:bottom w:val="none" w:sz="0" w:space="0" w:color="auto"/>
        <w:right w:val="none" w:sz="0" w:space="0" w:color="auto"/>
      </w:divBdr>
      <w:divsChild>
        <w:div w:id="1099451058">
          <w:marLeft w:val="0"/>
          <w:marRight w:val="0"/>
          <w:marTop w:val="0"/>
          <w:marBottom w:val="0"/>
          <w:divBdr>
            <w:top w:val="none" w:sz="0" w:space="0" w:color="auto"/>
            <w:left w:val="none" w:sz="0" w:space="0" w:color="auto"/>
            <w:bottom w:val="none" w:sz="0" w:space="0" w:color="auto"/>
            <w:right w:val="none" w:sz="0" w:space="0" w:color="auto"/>
          </w:divBdr>
        </w:div>
        <w:div w:id="900100671">
          <w:marLeft w:val="0"/>
          <w:marRight w:val="0"/>
          <w:marTop w:val="0"/>
          <w:marBottom w:val="0"/>
          <w:divBdr>
            <w:top w:val="none" w:sz="0" w:space="0" w:color="auto"/>
            <w:left w:val="none" w:sz="0" w:space="0" w:color="auto"/>
            <w:bottom w:val="none" w:sz="0" w:space="0" w:color="auto"/>
            <w:right w:val="none" w:sz="0" w:space="0" w:color="auto"/>
          </w:divBdr>
        </w:div>
        <w:div w:id="87042749">
          <w:marLeft w:val="0"/>
          <w:marRight w:val="0"/>
          <w:marTop w:val="0"/>
          <w:marBottom w:val="0"/>
          <w:divBdr>
            <w:top w:val="none" w:sz="0" w:space="0" w:color="auto"/>
            <w:left w:val="none" w:sz="0" w:space="0" w:color="auto"/>
            <w:bottom w:val="none" w:sz="0" w:space="0" w:color="auto"/>
            <w:right w:val="none" w:sz="0" w:space="0" w:color="auto"/>
          </w:divBdr>
        </w:div>
        <w:div w:id="546915360">
          <w:marLeft w:val="0"/>
          <w:marRight w:val="0"/>
          <w:marTop w:val="0"/>
          <w:marBottom w:val="0"/>
          <w:divBdr>
            <w:top w:val="none" w:sz="0" w:space="0" w:color="auto"/>
            <w:left w:val="none" w:sz="0" w:space="0" w:color="auto"/>
            <w:bottom w:val="none" w:sz="0" w:space="0" w:color="auto"/>
            <w:right w:val="none" w:sz="0" w:space="0" w:color="auto"/>
          </w:divBdr>
        </w:div>
        <w:div w:id="368266617">
          <w:marLeft w:val="0"/>
          <w:marRight w:val="0"/>
          <w:marTop w:val="0"/>
          <w:marBottom w:val="0"/>
          <w:divBdr>
            <w:top w:val="none" w:sz="0" w:space="0" w:color="auto"/>
            <w:left w:val="none" w:sz="0" w:space="0" w:color="auto"/>
            <w:bottom w:val="none" w:sz="0" w:space="0" w:color="auto"/>
            <w:right w:val="none" w:sz="0" w:space="0" w:color="auto"/>
          </w:divBdr>
        </w:div>
        <w:div w:id="700857802">
          <w:marLeft w:val="0"/>
          <w:marRight w:val="0"/>
          <w:marTop w:val="0"/>
          <w:marBottom w:val="0"/>
          <w:divBdr>
            <w:top w:val="none" w:sz="0" w:space="0" w:color="auto"/>
            <w:left w:val="none" w:sz="0" w:space="0" w:color="auto"/>
            <w:bottom w:val="none" w:sz="0" w:space="0" w:color="auto"/>
            <w:right w:val="none" w:sz="0" w:space="0" w:color="auto"/>
          </w:divBdr>
        </w:div>
        <w:div w:id="2147354343">
          <w:marLeft w:val="0"/>
          <w:marRight w:val="0"/>
          <w:marTop w:val="0"/>
          <w:marBottom w:val="0"/>
          <w:divBdr>
            <w:top w:val="none" w:sz="0" w:space="0" w:color="auto"/>
            <w:left w:val="none" w:sz="0" w:space="0" w:color="auto"/>
            <w:bottom w:val="none" w:sz="0" w:space="0" w:color="auto"/>
            <w:right w:val="none" w:sz="0" w:space="0" w:color="auto"/>
          </w:divBdr>
        </w:div>
        <w:div w:id="1517110192">
          <w:marLeft w:val="0"/>
          <w:marRight w:val="0"/>
          <w:marTop w:val="0"/>
          <w:marBottom w:val="0"/>
          <w:divBdr>
            <w:top w:val="none" w:sz="0" w:space="0" w:color="auto"/>
            <w:left w:val="none" w:sz="0" w:space="0" w:color="auto"/>
            <w:bottom w:val="none" w:sz="0" w:space="0" w:color="auto"/>
            <w:right w:val="none" w:sz="0" w:space="0" w:color="auto"/>
          </w:divBdr>
        </w:div>
      </w:divsChild>
    </w:div>
    <w:div w:id="1419523954">
      <w:bodyDiv w:val="1"/>
      <w:marLeft w:val="0"/>
      <w:marRight w:val="0"/>
      <w:marTop w:val="0"/>
      <w:marBottom w:val="0"/>
      <w:divBdr>
        <w:top w:val="none" w:sz="0" w:space="0" w:color="auto"/>
        <w:left w:val="none" w:sz="0" w:space="0" w:color="auto"/>
        <w:bottom w:val="none" w:sz="0" w:space="0" w:color="auto"/>
        <w:right w:val="none" w:sz="0" w:space="0" w:color="auto"/>
      </w:divBdr>
    </w:div>
    <w:div w:id="1467704204">
      <w:bodyDiv w:val="1"/>
      <w:marLeft w:val="0"/>
      <w:marRight w:val="0"/>
      <w:marTop w:val="0"/>
      <w:marBottom w:val="0"/>
      <w:divBdr>
        <w:top w:val="none" w:sz="0" w:space="0" w:color="auto"/>
        <w:left w:val="none" w:sz="0" w:space="0" w:color="auto"/>
        <w:bottom w:val="none" w:sz="0" w:space="0" w:color="auto"/>
        <w:right w:val="none" w:sz="0" w:space="0" w:color="auto"/>
      </w:divBdr>
    </w:div>
    <w:div w:id="1484081904">
      <w:bodyDiv w:val="1"/>
      <w:marLeft w:val="0"/>
      <w:marRight w:val="0"/>
      <w:marTop w:val="0"/>
      <w:marBottom w:val="0"/>
      <w:divBdr>
        <w:top w:val="none" w:sz="0" w:space="0" w:color="auto"/>
        <w:left w:val="none" w:sz="0" w:space="0" w:color="auto"/>
        <w:bottom w:val="none" w:sz="0" w:space="0" w:color="auto"/>
        <w:right w:val="none" w:sz="0" w:space="0" w:color="auto"/>
      </w:divBdr>
      <w:divsChild>
        <w:div w:id="1889682362">
          <w:marLeft w:val="0"/>
          <w:marRight w:val="0"/>
          <w:marTop w:val="0"/>
          <w:marBottom w:val="0"/>
          <w:divBdr>
            <w:top w:val="none" w:sz="0" w:space="0" w:color="auto"/>
            <w:left w:val="none" w:sz="0" w:space="0" w:color="auto"/>
            <w:bottom w:val="none" w:sz="0" w:space="0" w:color="auto"/>
            <w:right w:val="none" w:sz="0" w:space="0" w:color="auto"/>
          </w:divBdr>
        </w:div>
      </w:divsChild>
    </w:div>
    <w:div w:id="1524586579">
      <w:bodyDiv w:val="1"/>
      <w:marLeft w:val="0"/>
      <w:marRight w:val="0"/>
      <w:marTop w:val="0"/>
      <w:marBottom w:val="0"/>
      <w:divBdr>
        <w:top w:val="none" w:sz="0" w:space="0" w:color="auto"/>
        <w:left w:val="none" w:sz="0" w:space="0" w:color="auto"/>
        <w:bottom w:val="none" w:sz="0" w:space="0" w:color="auto"/>
        <w:right w:val="none" w:sz="0" w:space="0" w:color="auto"/>
      </w:divBdr>
    </w:div>
    <w:div w:id="1527794709">
      <w:bodyDiv w:val="1"/>
      <w:marLeft w:val="0"/>
      <w:marRight w:val="0"/>
      <w:marTop w:val="0"/>
      <w:marBottom w:val="0"/>
      <w:divBdr>
        <w:top w:val="none" w:sz="0" w:space="0" w:color="auto"/>
        <w:left w:val="none" w:sz="0" w:space="0" w:color="auto"/>
        <w:bottom w:val="none" w:sz="0" w:space="0" w:color="auto"/>
        <w:right w:val="none" w:sz="0" w:space="0" w:color="auto"/>
      </w:divBdr>
      <w:divsChild>
        <w:div w:id="60494261">
          <w:marLeft w:val="0"/>
          <w:marRight w:val="0"/>
          <w:marTop w:val="0"/>
          <w:marBottom w:val="0"/>
          <w:divBdr>
            <w:top w:val="none" w:sz="0" w:space="0" w:color="auto"/>
            <w:left w:val="none" w:sz="0" w:space="0" w:color="auto"/>
            <w:bottom w:val="none" w:sz="0" w:space="0" w:color="auto"/>
            <w:right w:val="none" w:sz="0" w:space="0" w:color="auto"/>
          </w:divBdr>
        </w:div>
      </w:divsChild>
    </w:div>
    <w:div w:id="1773353659">
      <w:bodyDiv w:val="1"/>
      <w:marLeft w:val="0"/>
      <w:marRight w:val="0"/>
      <w:marTop w:val="0"/>
      <w:marBottom w:val="0"/>
      <w:divBdr>
        <w:top w:val="none" w:sz="0" w:space="0" w:color="auto"/>
        <w:left w:val="none" w:sz="0" w:space="0" w:color="auto"/>
        <w:bottom w:val="none" w:sz="0" w:space="0" w:color="auto"/>
        <w:right w:val="none" w:sz="0" w:space="0" w:color="auto"/>
      </w:divBdr>
      <w:divsChild>
        <w:div w:id="862598834">
          <w:marLeft w:val="0"/>
          <w:marRight w:val="0"/>
          <w:marTop w:val="0"/>
          <w:marBottom w:val="0"/>
          <w:divBdr>
            <w:top w:val="none" w:sz="0" w:space="0" w:color="auto"/>
            <w:left w:val="none" w:sz="0" w:space="0" w:color="auto"/>
            <w:bottom w:val="none" w:sz="0" w:space="0" w:color="auto"/>
            <w:right w:val="none" w:sz="0" w:space="0" w:color="auto"/>
          </w:divBdr>
        </w:div>
      </w:divsChild>
    </w:div>
    <w:div w:id="1834449721">
      <w:bodyDiv w:val="1"/>
      <w:marLeft w:val="0"/>
      <w:marRight w:val="0"/>
      <w:marTop w:val="0"/>
      <w:marBottom w:val="0"/>
      <w:divBdr>
        <w:top w:val="none" w:sz="0" w:space="0" w:color="auto"/>
        <w:left w:val="none" w:sz="0" w:space="0" w:color="auto"/>
        <w:bottom w:val="none" w:sz="0" w:space="0" w:color="auto"/>
        <w:right w:val="none" w:sz="0" w:space="0" w:color="auto"/>
      </w:divBdr>
      <w:divsChild>
        <w:div w:id="829710626">
          <w:marLeft w:val="0"/>
          <w:marRight w:val="0"/>
          <w:marTop w:val="0"/>
          <w:marBottom w:val="0"/>
          <w:divBdr>
            <w:top w:val="none" w:sz="0" w:space="0" w:color="auto"/>
            <w:left w:val="none" w:sz="0" w:space="0" w:color="auto"/>
            <w:bottom w:val="none" w:sz="0" w:space="0" w:color="auto"/>
            <w:right w:val="none" w:sz="0" w:space="0" w:color="auto"/>
          </w:divBdr>
        </w:div>
      </w:divsChild>
    </w:div>
    <w:div w:id="1882940161">
      <w:bodyDiv w:val="1"/>
      <w:marLeft w:val="0"/>
      <w:marRight w:val="0"/>
      <w:marTop w:val="0"/>
      <w:marBottom w:val="0"/>
      <w:divBdr>
        <w:top w:val="none" w:sz="0" w:space="0" w:color="auto"/>
        <w:left w:val="none" w:sz="0" w:space="0" w:color="auto"/>
        <w:bottom w:val="none" w:sz="0" w:space="0" w:color="auto"/>
        <w:right w:val="none" w:sz="0" w:space="0" w:color="auto"/>
      </w:divBdr>
    </w:div>
    <w:div w:id="1933933627">
      <w:bodyDiv w:val="1"/>
      <w:marLeft w:val="0"/>
      <w:marRight w:val="0"/>
      <w:marTop w:val="0"/>
      <w:marBottom w:val="0"/>
      <w:divBdr>
        <w:top w:val="none" w:sz="0" w:space="0" w:color="auto"/>
        <w:left w:val="none" w:sz="0" w:space="0" w:color="auto"/>
        <w:bottom w:val="none" w:sz="0" w:space="0" w:color="auto"/>
        <w:right w:val="none" w:sz="0" w:space="0" w:color="auto"/>
      </w:divBdr>
      <w:divsChild>
        <w:div w:id="2047170663">
          <w:marLeft w:val="0"/>
          <w:marRight w:val="0"/>
          <w:marTop w:val="0"/>
          <w:marBottom w:val="0"/>
          <w:divBdr>
            <w:top w:val="none" w:sz="0" w:space="0" w:color="auto"/>
            <w:left w:val="none" w:sz="0" w:space="0" w:color="auto"/>
            <w:bottom w:val="none" w:sz="0" w:space="0" w:color="auto"/>
            <w:right w:val="none" w:sz="0" w:space="0" w:color="auto"/>
          </w:divBdr>
        </w:div>
        <w:div w:id="120656702">
          <w:marLeft w:val="0"/>
          <w:marRight w:val="0"/>
          <w:marTop w:val="0"/>
          <w:marBottom w:val="0"/>
          <w:divBdr>
            <w:top w:val="none" w:sz="0" w:space="0" w:color="auto"/>
            <w:left w:val="none" w:sz="0" w:space="0" w:color="auto"/>
            <w:bottom w:val="none" w:sz="0" w:space="0" w:color="auto"/>
            <w:right w:val="none" w:sz="0" w:space="0" w:color="auto"/>
          </w:divBdr>
        </w:div>
        <w:div w:id="912817223">
          <w:marLeft w:val="0"/>
          <w:marRight w:val="0"/>
          <w:marTop w:val="0"/>
          <w:marBottom w:val="0"/>
          <w:divBdr>
            <w:top w:val="none" w:sz="0" w:space="0" w:color="auto"/>
            <w:left w:val="none" w:sz="0" w:space="0" w:color="auto"/>
            <w:bottom w:val="none" w:sz="0" w:space="0" w:color="auto"/>
            <w:right w:val="none" w:sz="0" w:space="0" w:color="auto"/>
          </w:divBdr>
        </w:div>
        <w:div w:id="1797219479">
          <w:marLeft w:val="0"/>
          <w:marRight w:val="0"/>
          <w:marTop w:val="0"/>
          <w:marBottom w:val="0"/>
          <w:divBdr>
            <w:top w:val="none" w:sz="0" w:space="0" w:color="auto"/>
            <w:left w:val="none" w:sz="0" w:space="0" w:color="auto"/>
            <w:bottom w:val="none" w:sz="0" w:space="0" w:color="auto"/>
            <w:right w:val="none" w:sz="0" w:space="0" w:color="auto"/>
          </w:divBdr>
        </w:div>
        <w:div w:id="651058487">
          <w:marLeft w:val="0"/>
          <w:marRight w:val="0"/>
          <w:marTop w:val="0"/>
          <w:marBottom w:val="0"/>
          <w:divBdr>
            <w:top w:val="none" w:sz="0" w:space="0" w:color="auto"/>
            <w:left w:val="none" w:sz="0" w:space="0" w:color="auto"/>
            <w:bottom w:val="none" w:sz="0" w:space="0" w:color="auto"/>
            <w:right w:val="none" w:sz="0" w:space="0" w:color="auto"/>
          </w:divBdr>
        </w:div>
        <w:div w:id="486478341">
          <w:marLeft w:val="0"/>
          <w:marRight w:val="0"/>
          <w:marTop w:val="0"/>
          <w:marBottom w:val="0"/>
          <w:divBdr>
            <w:top w:val="none" w:sz="0" w:space="0" w:color="auto"/>
            <w:left w:val="none" w:sz="0" w:space="0" w:color="auto"/>
            <w:bottom w:val="none" w:sz="0" w:space="0" w:color="auto"/>
            <w:right w:val="none" w:sz="0" w:space="0" w:color="auto"/>
          </w:divBdr>
        </w:div>
        <w:div w:id="1213469135">
          <w:marLeft w:val="0"/>
          <w:marRight w:val="0"/>
          <w:marTop w:val="0"/>
          <w:marBottom w:val="0"/>
          <w:divBdr>
            <w:top w:val="none" w:sz="0" w:space="0" w:color="auto"/>
            <w:left w:val="none" w:sz="0" w:space="0" w:color="auto"/>
            <w:bottom w:val="none" w:sz="0" w:space="0" w:color="auto"/>
            <w:right w:val="none" w:sz="0" w:space="0" w:color="auto"/>
          </w:divBdr>
        </w:div>
        <w:div w:id="1105660528">
          <w:marLeft w:val="0"/>
          <w:marRight w:val="0"/>
          <w:marTop w:val="0"/>
          <w:marBottom w:val="0"/>
          <w:divBdr>
            <w:top w:val="none" w:sz="0" w:space="0" w:color="auto"/>
            <w:left w:val="none" w:sz="0" w:space="0" w:color="auto"/>
            <w:bottom w:val="none" w:sz="0" w:space="0" w:color="auto"/>
            <w:right w:val="none" w:sz="0" w:space="0" w:color="auto"/>
          </w:divBdr>
        </w:div>
      </w:divsChild>
    </w:div>
    <w:div w:id="2096702698">
      <w:bodyDiv w:val="1"/>
      <w:marLeft w:val="0"/>
      <w:marRight w:val="0"/>
      <w:marTop w:val="0"/>
      <w:marBottom w:val="0"/>
      <w:divBdr>
        <w:top w:val="none" w:sz="0" w:space="0" w:color="auto"/>
        <w:left w:val="none" w:sz="0" w:space="0" w:color="auto"/>
        <w:bottom w:val="none" w:sz="0" w:space="0" w:color="auto"/>
        <w:right w:val="none" w:sz="0" w:space="0" w:color="auto"/>
      </w:divBdr>
    </w:div>
    <w:div w:id="210915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amatkovykatalog.cz/zemsky-urad-1533503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mps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_x016f_vod xmlns="35b99236-2da5-436d-b74c-2340a9758329" xsi:nil="true"/>
    <Pozn_x00e1_mka xmlns="35b99236-2da5-436d-b74c-2340a975832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73CC0B1674AEA40A56B8467FED307CC" ma:contentTypeVersion="5" ma:contentTypeDescription="Vytvoří nový dokument" ma:contentTypeScope="" ma:versionID="9cd5d2373611a743cfdb1995750bd10a">
  <xsd:schema xmlns:xsd="http://www.w3.org/2001/XMLSchema" xmlns:xs="http://www.w3.org/2001/XMLSchema" xmlns:p="http://schemas.microsoft.com/office/2006/metadata/properties" xmlns:ns2="35b99236-2da5-436d-b74c-2340a9758329" targetNamespace="http://schemas.microsoft.com/office/2006/metadata/properties" ma:root="true" ma:fieldsID="12bd0b3613a2e30baa01c9cbe30cde49" ns2:_="">
    <xsd:import namespace="35b99236-2da5-436d-b74c-2340a9758329"/>
    <xsd:element name="properties">
      <xsd:complexType>
        <xsd:sequence>
          <xsd:element name="documentManagement">
            <xsd:complexType>
              <xsd:all>
                <xsd:element ref="ns2:P_x016f_vod" minOccurs="0"/>
                <xsd:element ref="ns2:MediaServiceMetadata" minOccurs="0"/>
                <xsd:element ref="ns2:MediaServiceFastMetadata" minOccurs="0"/>
                <xsd:element ref="ns2:MediaServiceObjectDetectorVersions"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99236-2da5-436d-b74c-2340a9758329" elementFormDefault="qualified">
    <xsd:import namespace="http://schemas.microsoft.com/office/2006/documentManagement/types"/>
    <xsd:import namespace="http://schemas.microsoft.com/office/infopath/2007/PartnerControls"/>
    <xsd:element name="P_x016f_vod" ma:index="8" nillable="true" ma:displayName="Původ" ma:description="kdo je autor výsledku?" ma:format="Dropdown" ma:internalName="P_x016f_vod">
      <xsd:simpleType>
        <xsd:union memberTypes="dms:Text">
          <xsd:simpleType>
            <xsd:restriction base="dms:Choice">
              <xsd:enumeration value="odd 802"/>
              <xsd:enumeration value="MPSV ostatní"/>
              <xsd:enumeration value="MŠMT"/>
              <xsd:enumeration value="Náš dodavatel"/>
              <xsd:enumeration value="Ostatní"/>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ozn_x00e1_mka" ma:index="12" nillable="true" ma:displayName="Poznámka" ma:format="Dropdown" ma:internalName="Pozn_x00e1_m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4A392-9B85-4222-8B5D-3E71D5E96ECA}">
  <ds:schemaRefs>
    <ds:schemaRef ds:uri="http://schemas.openxmlformats.org/officeDocument/2006/bibliography"/>
  </ds:schemaRefs>
</ds:datastoreItem>
</file>

<file path=customXml/itemProps2.xml><?xml version="1.0" encoding="utf-8"?>
<ds:datastoreItem xmlns:ds="http://schemas.openxmlformats.org/officeDocument/2006/customXml" ds:itemID="{071BFCB6-77DC-43CC-B40A-88977D1075B8}">
  <ds:schemaRefs>
    <ds:schemaRef ds:uri="http://schemas.microsoft.com/sharepoint/v3/contenttype/forms"/>
  </ds:schemaRefs>
</ds:datastoreItem>
</file>

<file path=customXml/itemProps3.xml><?xml version="1.0" encoding="utf-8"?>
<ds:datastoreItem xmlns:ds="http://schemas.openxmlformats.org/officeDocument/2006/customXml" ds:itemID="{2B876488-F235-4C71-810F-9D495E3216AD}">
  <ds:schemaRefs>
    <ds:schemaRef ds:uri="http://schemas.microsoft.com/office/2006/metadata/properties"/>
    <ds:schemaRef ds:uri="http://schemas.microsoft.com/office/infopath/2007/PartnerControls"/>
    <ds:schemaRef ds:uri="35b99236-2da5-436d-b74c-2340a9758329"/>
  </ds:schemaRefs>
</ds:datastoreItem>
</file>

<file path=customXml/itemProps4.xml><?xml version="1.0" encoding="utf-8"?>
<ds:datastoreItem xmlns:ds="http://schemas.openxmlformats.org/officeDocument/2006/customXml" ds:itemID="{ECCD5958-6074-47F6-AD7C-15D9B430C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99236-2da5-436d-b74c-2340a9758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7767</Words>
  <Characters>45830</Characters>
  <Application>Microsoft Office Word</Application>
  <DocSecurity>0</DocSecurity>
  <Lines>381</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Mesarčová Veronika Mgr. (MPSV)</dc:creator>
  <cp:lastModifiedBy>Ingerová Petra Bc. (MPSV)</cp:lastModifiedBy>
  <cp:revision>3</cp:revision>
  <cp:lastPrinted>2024-11-05T08:46:00Z</cp:lastPrinted>
  <dcterms:created xsi:type="dcterms:W3CDTF">2026-04-20T13:22:00Z</dcterms:created>
  <dcterms:modified xsi:type="dcterms:W3CDTF">2026-04-20T13:25:00Z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0x010100573CC0B1674AEA40A56B8467FED307CC</vt:lpwstr>
  </property>
</Properties>
</file>