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9C7C93" w:rsidP="0046335C">
      <w:pPr>
        <w:spacing w:after="0" w:line="240" w:lineRule="auto"/>
        <w:rPr>
          <w:rFonts w:cs="Arial"/>
          <w:b/>
        </w:rPr>
      </w:pPr>
      <w:r>
        <w:rPr>
          <w:noProof/>
          <w:lang w:eastAsia="cs-CZ"/>
        </w:rPr>
        <w:drawing>
          <wp:anchor distT="0" distB="0" distL="114300" distR="114300" simplePos="0" relativeHeight="251658240" behindDoc="1" locked="0" layoutInCell="1" allowOverlap="1">
            <wp:simplePos x="0" y="0"/>
            <wp:positionH relativeFrom="column">
              <wp:posOffset>3810</wp:posOffset>
            </wp:positionH>
            <wp:positionV relativeFrom="paragraph">
              <wp:posOffset>3810</wp:posOffset>
            </wp:positionV>
            <wp:extent cx="5760720" cy="713105"/>
            <wp:effectExtent l="0" t="0" r="0" b="0"/>
            <wp:wrapNone/>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713105"/>
                    </a:xfrm>
                    <a:prstGeom prst="rect">
                      <a:avLst/>
                    </a:prstGeom>
                  </pic:spPr>
                </pic:pic>
              </a:graphicData>
            </a:graphic>
          </wp:anchor>
        </w:drawing>
      </w:r>
    </w:p>
    <w:p w:rsidR="00FC3511" w:rsidRDefault="001A0D9C">
      <w:pPr>
        <w:spacing w:after="0"/>
        <w:ind w:left="120"/>
        <w:jc w:val="right"/>
      </w:pPr>
      <w:r>
        <w:rPr>
          <w:b/>
          <w:color w:val="000000"/>
        </w:rPr>
        <w:t>Číslo spisu: S/02989/MS/26</w:t>
      </w:r>
    </w:p>
    <w:p w:rsidR="00FC3511" w:rsidRDefault="001A0D9C">
      <w:pPr>
        <w:spacing w:after="0"/>
        <w:ind w:left="120"/>
        <w:jc w:val="right"/>
      </w:pPr>
      <w:r>
        <w:rPr>
          <w:b/>
          <w:color w:val="000000"/>
        </w:rPr>
        <w:t>Číslo jednací: 02989/MS/26</w:t>
      </w:r>
    </w:p>
    <w:p w:rsidR="00FC3511" w:rsidRDefault="001A0D9C">
      <w:pPr>
        <w:spacing w:after="0"/>
        <w:ind w:left="120"/>
        <w:jc w:val="right"/>
      </w:pPr>
      <w:r>
        <w:rPr>
          <w:b/>
          <w:color w:val="000000"/>
        </w:rPr>
        <w:t>Číslo akce: 0009/82/26</w:t>
      </w:r>
    </w:p>
    <w:p w:rsidR="00FC3511" w:rsidRDefault="001A0D9C">
      <w:pPr>
        <w:spacing w:after="0"/>
        <w:ind w:left="120"/>
        <w:jc w:val="right"/>
      </w:pPr>
      <w:r>
        <w:rPr>
          <w:b/>
          <w:color w:val="000000"/>
        </w:rPr>
        <w:t>Finanční zdroj: PPK A 2026</w:t>
      </w:r>
    </w:p>
    <w:p w:rsidR="001A0D9C" w:rsidRDefault="001A0D9C" w:rsidP="0030652D">
      <w:pPr>
        <w:spacing w:before="36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9C7C93"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sidR="001A0D9C">
        <w:rPr>
          <w:rFonts w:cs="Arial"/>
        </w:rPr>
        <w:t>Ing. Václav Tomášek</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B6330E" w:rsidRDefault="009C7C93" w:rsidP="00B6330E">
      <w:pPr>
        <w:spacing w:before="40" w:after="0" w:line="240" w:lineRule="auto"/>
        <w:rPr>
          <w:rFonts w:cs="Arial"/>
        </w:rPr>
      </w:pPr>
      <w:r>
        <w:rPr>
          <w:rFonts w:cs="Arial"/>
          <w:b/>
        </w:rPr>
        <w:t>Jan Stýskala</w:t>
      </w:r>
      <w:r w:rsidR="00BC524F">
        <w:rPr>
          <w:rFonts w:cs="Arial"/>
          <w:b/>
        </w:rPr>
        <w:br/>
      </w:r>
      <w:r w:rsidR="00BC524F">
        <w:rPr>
          <w:rFonts w:cs="Arial"/>
        </w:rP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06901883</w:t>
      </w:r>
      <w:r w:rsidR="00BC524F">
        <w:rPr>
          <w:rFonts w:cs="Arial"/>
        </w:rPr>
        <w:t xml:space="preserve">  </w:t>
      </w:r>
      <w:r w:rsidR="00BC524F">
        <w:rPr>
          <w:rFonts w:cs="Arial"/>
        </w:rPr>
        <w:br/>
        <w:t xml:space="preserve">Adresa sídla: </w:t>
      </w:r>
      <w:r w:rsidR="004C6EC2">
        <w:rPr>
          <w:rFonts w:cs="Arial"/>
        </w:rPr>
        <w:tab/>
      </w:r>
      <w:r w:rsidR="004C6EC2">
        <w:rPr>
          <w:rFonts w:cs="Arial"/>
        </w:rPr>
        <w:tab/>
      </w:r>
      <w:r>
        <w:rPr>
          <w:rFonts w:cs="Arial"/>
        </w:rPr>
        <w:t>Pod Bílou horou 1369/30, Kopřivnice, 74221</w:t>
      </w:r>
      <w:r w:rsidR="00BC524F">
        <w:rPr>
          <w:rFonts w:cs="Arial"/>
        </w:rPr>
        <w:t xml:space="preserve">  </w:t>
      </w:r>
      <w:r w:rsidR="00BC524F">
        <w:rPr>
          <w:rFonts w:cs="Arial"/>
        </w:rPr>
        <w:br/>
      </w:r>
      <w:r w:rsidR="00B6330E" w:rsidRPr="002420B8">
        <w:rPr>
          <w:rFonts w:eastAsia="Times New Roman" w:cs="Arial"/>
          <w:lang w:eastAsia="cs-CZ"/>
        </w:rPr>
        <w:t>V rozsahu této sm</w:t>
      </w:r>
      <w:r w:rsidR="00B6330E">
        <w:rPr>
          <w:rFonts w:eastAsia="Times New Roman" w:cs="Arial"/>
          <w:lang w:eastAsia="cs-CZ"/>
        </w:rPr>
        <w:t>l</w:t>
      </w:r>
      <w:r w:rsidR="00B6330E" w:rsidRPr="002420B8">
        <w:rPr>
          <w:rFonts w:eastAsia="Times New Roman" w:cs="Arial"/>
          <w:lang w:eastAsia="cs-CZ"/>
        </w:rPr>
        <w:t>ouvy osoba pověřená k jednání s</w:t>
      </w:r>
      <w:r w:rsidR="00B6330E">
        <w:rPr>
          <w:rFonts w:eastAsia="Times New Roman" w:cs="Arial"/>
          <w:lang w:eastAsia="cs-CZ"/>
        </w:rPr>
        <w:t> </w:t>
      </w:r>
      <w:r w:rsidR="00B6330E" w:rsidRPr="002420B8">
        <w:rPr>
          <w:rFonts w:eastAsia="Times New Roman" w:cs="Arial"/>
          <w:lang w:eastAsia="cs-CZ"/>
        </w:rPr>
        <w:t>objednatelem</w:t>
      </w:r>
      <w:r w:rsidR="00B6330E">
        <w:rPr>
          <w:rFonts w:eastAsia="Times New Roman" w:cs="Arial"/>
          <w:lang w:eastAsia="cs-CZ"/>
        </w:rPr>
        <w:t xml:space="preserve"> a k věcným úkonům</w:t>
      </w:r>
      <w:r w:rsidR="00B6330E" w:rsidRPr="002420B8">
        <w:rPr>
          <w:rFonts w:eastAsia="Times New Roman" w:cs="Arial"/>
          <w:lang w:eastAsia="cs-CZ"/>
        </w:rPr>
        <w:t xml:space="preserve">: </w:t>
      </w:r>
      <w:r w:rsidR="00B6330E">
        <w:rPr>
          <w:rFonts w:cs="Arial"/>
        </w:rPr>
        <w:t xml:space="preserve">Jan Stýskala </w:t>
      </w:r>
    </w:p>
    <w:p w:rsidR="00BA4C51" w:rsidRPr="002420B8" w:rsidRDefault="00BA4C51" w:rsidP="001A0D9C">
      <w:pPr>
        <w:spacing w:before="40" w:after="0" w:line="240" w:lineRule="auto"/>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9C7C93" w:rsidP="00AD6D5F">
      <w:pPr>
        <w:spacing w:before="120" w:after="0" w:line="240" w:lineRule="auto"/>
        <w:ind w:left="397"/>
        <w:rPr>
          <w:b/>
        </w:rPr>
      </w:pPr>
      <w:r>
        <w:rPr>
          <w:b/>
        </w:rPr>
        <w:t>Smlouva - Transfer žab podél silnice v k.ú. Krásná pod Lysou horou</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Default="00BA4C51" w:rsidP="00D33759">
      <w:pPr>
        <w:pStyle w:val="Odstavecseseznamem"/>
      </w:pPr>
      <w:r w:rsidRPr="00820E79">
        <w:lastRenderedPageBreak/>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1A0D9C" w:rsidRDefault="008B2D0A" w:rsidP="008B2D0A">
      <w:pPr>
        <w:pStyle w:val="Odstavecseseznamem"/>
        <w:numPr>
          <w:ilvl w:val="0"/>
          <w:numId w:val="0"/>
        </w:numPr>
        <w:ind w:left="360"/>
      </w:pPr>
      <w:r w:rsidRPr="00C264BF">
        <w:t xml:space="preserve">DPH 21%: </w:t>
      </w:r>
      <w:r>
        <w:t>0</w:t>
      </w:r>
      <w:r w:rsidRPr="00C264BF">
        <w:t xml:space="preserve"> Kč</w:t>
      </w:r>
      <w:r w:rsidR="001A0D9C">
        <w:t xml:space="preserve">, </w:t>
      </w:r>
    </w:p>
    <w:p w:rsidR="008B2D0A" w:rsidRPr="00B042C0" w:rsidRDefault="008B2D0A" w:rsidP="008B2D0A">
      <w:pPr>
        <w:pStyle w:val="Odstavecseseznamem"/>
        <w:numPr>
          <w:ilvl w:val="0"/>
          <w:numId w:val="0"/>
        </w:numPr>
        <w:ind w:left="360"/>
        <w:rPr>
          <w:b/>
        </w:rPr>
      </w:pPr>
      <w:r>
        <w:t>Celková cena</w:t>
      </w:r>
      <w:r w:rsidRPr="00C264BF">
        <w:t xml:space="preserve">: </w:t>
      </w:r>
      <w:r>
        <w:rPr>
          <w:b/>
        </w:rPr>
        <w:t>10</w:t>
      </w:r>
      <w:r w:rsidR="00A07E7D">
        <w:rPr>
          <w:b/>
        </w:rPr>
        <w:t>3</w:t>
      </w:r>
      <w:r>
        <w:rPr>
          <w:b/>
        </w:rPr>
        <w:t> </w:t>
      </w:r>
      <w:bookmarkStart w:id="0" w:name="_GoBack"/>
      <w:bookmarkEnd w:id="0"/>
      <w:r>
        <w:rPr>
          <w:b/>
        </w:rPr>
        <w:t>407,00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741BD6">
        <w:t>28</w:t>
      </w:r>
      <w:r w:rsidR="00FF5FC6" w:rsidRPr="00FF5FC6">
        <w:t>.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31.05.2026</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Default="00BA4C51" w:rsidP="00FF5FC6">
      <w:pPr>
        <w:pStyle w:val="Odstavecseseznamem"/>
      </w:pPr>
      <w:r w:rsidRPr="00FF5FC6">
        <w:t xml:space="preserve">Místem plnění je </w:t>
      </w:r>
      <w:r>
        <w:t>parcela(y) v k.ú. Krásná pod Lysou Horou - p.č. 1072/1, 1072/4, 1088/1, 1088/11, 1088/12, 1088/13, 1088/2, 1104/3, 2665/1</w:t>
      </w:r>
      <w:r w:rsidR="00700E37" w:rsidRPr="007C3409">
        <w:t>.</w:t>
      </w:r>
    </w:p>
    <w:p w:rsidR="00B6330E" w:rsidRDefault="00B6330E" w:rsidP="00B6330E">
      <w:pPr>
        <w:pStyle w:val="Nadpis1"/>
        <w:numPr>
          <w:ilvl w:val="0"/>
          <w:numId w:val="0"/>
        </w:numPr>
        <w:jc w:val="left"/>
      </w:pPr>
    </w:p>
    <w:p w:rsidR="00B6330E" w:rsidRPr="00B6330E" w:rsidRDefault="00B6330E" w:rsidP="00B6330E"/>
    <w:p w:rsidR="00BA4C51" w:rsidRPr="00FF5FC6" w:rsidRDefault="00820E79" w:rsidP="00FF5FC6">
      <w:pPr>
        <w:pStyle w:val="Nadpis1"/>
      </w:pPr>
      <w:r w:rsidRPr="00FF5FC6">
        <w:lastRenderedPageBreak/>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00741BD6">
        <w:t>i</w:t>
      </w:r>
      <w:r>
        <w:t>.</w:t>
      </w:r>
    </w:p>
    <w:p w:rsidR="001A0D9C" w:rsidRDefault="001A0D9C" w:rsidP="001A0D9C">
      <w:pPr>
        <w:pStyle w:val="Odstavecseseznamem"/>
        <w:numPr>
          <w:ilvl w:val="0"/>
          <w:numId w:val="0"/>
        </w:numPr>
        <w:ind w:left="360"/>
        <w:outlineLvl w:val="9"/>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lastRenderedPageBreak/>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w:t>
      </w:r>
      <w:r w:rsidR="00741BD6">
        <w:t>5</w:t>
      </w:r>
      <w:r w:rsidRPr="00C264BF">
        <w:t xml:space="preserve">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741BD6" w:rsidRDefault="00741BD6" w:rsidP="00741BD6">
      <w:pPr>
        <w:pStyle w:val="Nadpis1"/>
      </w:pPr>
      <w:r>
        <w:t>Ukončení smlouvy</w:t>
      </w:r>
    </w:p>
    <w:p w:rsidR="00741BD6" w:rsidRDefault="00741BD6" w:rsidP="00741BD6">
      <w:pPr>
        <w:pStyle w:val="Odstavecseseznamem"/>
      </w:pPr>
      <w:r>
        <w:t xml:space="preserve">Smluvní strany </w:t>
      </w:r>
      <w:r w:rsidRPr="0039725D">
        <w:t>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r>
        <w:t>.</w:t>
      </w:r>
    </w:p>
    <w:p w:rsidR="00741BD6" w:rsidRDefault="00741BD6" w:rsidP="00741BD6">
      <w:pPr>
        <w:pStyle w:val="Odstavecseseznamem"/>
      </w:pPr>
      <w:r>
        <w:t xml:space="preserve">Smluvní strany se dohodly, </w:t>
      </w:r>
      <w:r w:rsidRPr="0039725D">
        <w:t>že za podstatné porušení smlouvy ze strany zhotovitele považují zejména (nikoli však výlučně):</w:t>
      </w:r>
    </w:p>
    <w:p w:rsidR="00741BD6" w:rsidRPr="00870073" w:rsidRDefault="00741BD6" w:rsidP="00741BD6">
      <w:pPr>
        <w:pStyle w:val="Nadpis3"/>
        <w:numPr>
          <w:ilvl w:val="0"/>
          <w:numId w:val="17"/>
        </w:numPr>
      </w:pPr>
      <w:r w:rsidRPr="004769EA">
        <w:rPr>
          <w:rFonts w:ascii="Arial" w:eastAsiaTheme="minorHAnsi" w:hAnsi="Arial" w:cs="Arial"/>
          <w:color w:val="auto"/>
          <w:sz w:val="22"/>
          <w:szCs w:val="22"/>
        </w:rPr>
        <w:t xml:space="preserve">prodlení zhotovitele s dokončením díla dle čl. 4.1 této smlouvy delším než </w:t>
      </w:r>
      <w:r w:rsidR="001A0D9C">
        <w:rPr>
          <w:rFonts w:ascii="Arial" w:eastAsiaTheme="minorHAnsi" w:hAnsi="Arial" w:cs="Arial"/>
          <w:color w:val="auto"/>
          <w:sz w:val="22"/>
          <w:szCs w:val="22"/>
        </w:rPr>
        <w:t>10</w:t>
      </w:r>
      <w:r w:rsidRPr="004769EA">
        <w:rPr>
          <w:rFonts w:ascii="Arial" w:eastAsiaTheme="minorHAnsi" w:hAnsi="Arial" w:cs="Arial"/>
          <w:color w:val="auto"/>
          <w:sz w:val="22"/>
          <w:szCs w:val="22"/>
        </w:rPr>
        <w:t xml:space="preserve"> dnů,</w:t>
      </w:r>
    </w:p>
    <w:p w:rsidR="00741BD6" w:rsidRDefault="00741BD6" w:rsidP="00741BD6">
      <w:pPr>
        <w:pStyle w:val="Odstavecseseznamem"/>
        <w:numPr>
          <w:ilvl w:val="0"/>
          <w:numId w:val="17"/>
        </w:numPr>
      </w:pPr>
      <w:r w:rsidRPr="0039725D">
        <w:t>prodlení zhotovitele s odstraněním reklamované vady delším než</w:t>
      </w:r>
      <w:r>
        <w:t xml:space="preserve"> </w:t>
      </w:r>
      <w:r w:rsidR="001A0D9C">
        <w:t>10</w:t>
      </w:r>
      <w:r>
        <w:t xml:space="preserve"> dnů,</w:t>
      </w:r>
    </w:p>
    <w:p w:rsidR="00741BD6" w:rsidRPr="0039725D"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lastRenderedPageBreak/>
        <w:t>zhotovitel provádí dílo v rozporu se svými povinnostmi a pokyny objednatel</w:t>
      </w:r>
      <w:r>
        <w:rPr>
          <w:b w:val="0"/>
          <w:spacing w:val="0"/>
          <w:sz w:val="22"/>
          <w:szCs w:val="22"/>
        </w:rPr>
        <w:t>e</w:t>
      </w:r>
      <w:r w:rsidRPr="0039725D">
        <w:rPr>
          <w:b w:val="0"/>
          <w:spacing w:val="0"/>
          <w:sz w:val="22"/>
          <w:szCs w:val="22"/>
        </w:rPr>
        <w:t xml:space="preserve"> dle  čl. 5.</w:t>
      </w:r>
      <w:r>
        <w:rPr>
          <w:b w:val="0"/>
          <w:spacing w:val="0"/>
          <w:sz w:val="22"/>
          <w:szCs w:val="22"/>
        </w:rPr>
        <w:t>2</w:t>
      </w:r>
      <w:r w:rsidRPr="0039725D">
        <w:rPr>
          <w:b w:val="0"/>
          <w:spacing w:val="0"/>
          <w:sz w:val="22"/>
          <w:szCs w:val="22"/>
        </w:rPr>
        <w:t xml:space="preserve"> této smlouvy, </w:t>
      </w:r>
    </w:p>
    <w:p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zhotovitel je v insolvenčním řízení, jehož předmětem je dlužníkův úpadek nebo hrozící úpadek,</w:t>
      </w:r>
    </w:p>
    <w:p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pokud zhotovitel uvedl v nabídce do veřejné zakázky informace nebo doklady, které neodpovídají skutečnosti a měly nebo mohly mít vliv na výsledek zadávacího řízení</w:t>
      </w:r>
      <w:r>
        <w:rPr>
          <w:b w:val="0"/>
          <w:spacing w:val="0"/>
          <w:sz w:val="22"/>
          <w:szCs w:val="22"/>
        </w:rPr>
        <w:t>,</w:t>
      </w:r>
    </w:p>
    <w:p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ostatní případy v této smlouvě výslovně uvedené jako podstatné porušení smlouvy.</w:t>
      </w:r>
    </w:p>
    <w:p w:rsidR="00741BD6" w:rsidRDefault="00741BD6" w:rsidP="00741BD6">
      <w:pPr>
        <w:pStyle w:val="Odstavecseseznamem"/>
      </w:pPr>
      <w:r>
        <w:t>Objednatel</w:t>
      </w:r>
      <w:r w:rsidRPr="00A868E0">
        <w:t xml:space="preserve"> je dále oprávněn odstoupit od smlouvy, jestliže zjistí, že zhotovitel:</w:t>
      </w:r>
    </w:p>
    <w:p w:rsidR="00741BD6" w:rsidRDefault="00741BD6" w:rsidP="00741BD6">
      <w:pPr>
        <w:pStyle w:val="Odstavecseseznamem"/>
        <w:numPr>
          <w:ilvl w:val="0"/>
          <w:numId w:val="18"/>
        </w:numPr>
      </w:pPr>
      <w:r w:rsidRPr="00A868E0">
        <w:t>nabízel, dával, přijímal nebo zprostředkovával nějaké hodnoty s cílem ovlivnit chování nebo jednání kohokoliv, ať již státního úředníka nebo někoho jiného, přímo nebo nepřímo, v zadávacím řízení nebo při provádění smlouvy, nebo</w:t>
      </w:r>
    </w:p>
    <w:p w:rsidR="00741BD6" w:rsidRDefault="00741BD6" w:rsidP="00741BD6">
      <w:pPr>
        <w:pStyle w:val="Odstavecseseznamem"/>
        <w:numPr>
          <w:ilvl w:val="0"/>
          <w:numId w:val="18"/>
        </w:numPr>
      </w:pPr>
      <w:r w:rsidRPr="00A868E0">
        <w:t>zkresloval skutečnosti za účelem ovlivnění zadávacího řízení nebo provádění smlouvy ke škodě objednatele, včetně užití podvodných praktik k potlačení a snížení výhod volné a otevřené soutěže, nebo</w:t>
      </w:r>
    </w:p>
    <w:p w:rsidR="00741BD6" w:rsidRDefault="00741BD6" w:rsidP="00741BD6">
      <w:pPr>
        <w:pStyle w:val="nadpismj"/>
        <w:keepNext w:val="0"/>
        <w:numPr>
          <w:ilvl w:val="0"/>
          <w:numId w:val="18"/>
        </w:numPr>
        <w:spacing w:before="120" w:after="120"/>
        <w:jc w:val="both"/>
        <w:rPr>
          <w:b w:val="0"/>
          <w:spacing w:val="0"/>
          <w:sz w:val="22"/>
          <w:szCs w:val="22"/>
        </w:rPr>
      </w:pPr>
      <w:r w:rsidRPr="00A868E0">
        <w:rPr>
          <w:b w:val="0"/>
          <w:spacing w:val="0"/>
          <w:sz w:val="22"/>
          <w:szCs w:val="22"/>
        </w:rPr>
        <w:t>nedodržoval povinnosti vyplývající z předpisů práva životního prostředí, sociálních nebo pracovně právních předpisů nebo kolektivních smluv vztahujících se k předmětu plnění Veřejné zakázky</w:t>
      </w:r>
      <w:r>
        <w:rPr>
          <w:b w:val="0"/>
          <w:spacing w:val="0"/>
          <w:sz w:val="22"/>
          <w:szCs w:val="22"/>
        </w:rPr>
        <w:t>.</w:t>
      </w:r>
    </w:p>
    <w:p w:rsidR="00741BD6" w:rsidRDefault="00741BD6" w:rsidP="00741BD6">
      <w:pPr>
        <w:pStyle w:val="Odstavecseseznamem"/>
      </w:pPr>
      <w:r>
        <w:t>Po doručení odstoupení zhotoviteli, není zhotovitel oprávněn zahajovat plnění dosud nezahájených částí díla. Pokud by zhotovitel zahájil plnění kterékoliv nezahájené části díla, nevzniká zhotoviteli právo na zaplacení ceny za tuto část díla</w:t>
      </w:r>
      <w:r w:rsidRPr="00976748">
        <w:t>.</w:t>
      </w:r>
    </w:p>
    <w:p w:rsidR="00741BD6" w:rsidRDefault="00741BD6" w:rsidP="00741BD6">
      <w:pPr>
        <w:pStyle w:val="Odstavecseseznamem"/>
        <w:rPr>
          <w:b/>
        </w:rPr>
      </w:pPr>
      <w:r>
        <w:t>V případě ukončení této smlouvy dohodou nebo odstoupením má zhotovitel následující povinnosti:</w:t>
      </w:r>
    </w:p>
    <w:p w:rsidR="00741BD6" w:rsidRDefault="00741BD6" w:rsidP="00741BD6">
      <w:pPr>
        <w:pStyle w:val="Odstavecseseznamem"/>
        <w:numPr>
          <w:ilvl w:val="0"/>
          <w:numId w:val="19"/>
        </w:numPr>
      </w:pPr>
      <w:r>
        <w:t>dokončí rozpracovanou část díla, pokud taková je a pokud je to objednatelem požadováno,</w:t>
      </w:r>
    </w:p>
    <w:p w:rsidR="00741BD6" w:rsidRDefault="00741BD6" w:rsidP="00741BD6">
      <w:pPr>
        <w:pStyle w:val="nadpismj"/>
        <w:keepNext w:val="0"/>
        <w:numPr>
          <w:ilvl w:val="0"/>
          <w:numId w:val="19"/>
        </w:numPr>
        <w:spacing w:before="120" w:after="120"/>
        <w:jc w:val="both"/>
        <w:rPr>
          <w:b w:val="0"/>
          <w:spacing w:val="0"/>
          <w:sz w:val="22"/>
          <w:szCs w:val="22"/>
        </w:rPr>
      </w:pPr>
      <w:r>
        <w:rPr>
          <w:b w:val="0"/>
          <w:spacing w:val="0"/>
          <w:sz w:val="22"/>
          <w:szCs w:val="22"/>
        </w:rPr>
        <w:t>provede soupis všech jím vykonaných činností, pokud jsou,</w:t>
      </w:r>
    </w:p>
    <w:p w:rsidR="00741BD6" w:rsidRDefault="00741BD6" w:rsidP="00741BD6">
      <w:pPr>
        <w:pStyle w:val="nadpismj"/>
        <w:keepNext w:val="0"/>
        <w:numPr>
          <w:ilvl w:val="0"/>
          <w:numId w:val="19"/>
        </w:numPr>
        <w:spacing w:before="120" w:after="120"/>
        <w:jc w:val="both"/>
        <w:rPr>
          <w:b w:val="0"/>
          <w:spacing w:val="0"/>
          <w:sz w:val="22"/>
          <w:szCs w:val="22"/>
        </w:rPr>
      </w:pPr>
      <w:r>
        <w:rPr>
          <w:b w:val="0"/>
          <w:spacing w:val="0"/>
          <w:sz w:val="22"/>
          <w:szCs w:val="22"/>
        </w:rPr>
        <w:t>vyzve objednatele k předání a převzetí díla, resp. předmětných částí, pokud jsou,</w:t>
      </w:r>
    </w:p>
    <w:p w:rsidR="00741BD6" w:rsidRDefault="00741BD6" w:rsidP="00741BD6">
      <w:pPr>
        <w:pStyle w:val="Odstavecseseznamem"/>
        <w:numPr>
          <w:ilvl w:val="0"/>
          <w:numId w:val="19"/>
        </w:numPr>
      </w:pPr>
      <w:r>
        <w:t>provede vyúčtování a vystaví fakturu.</w:t>
      </w:r>
    </w:p>
    <w:p w:rsidR="00741BD6" w:rsidRPr="00E62AC6" w:rsidRDefault="00741BD6" w:rsidP="00741BD6">
      <w:pPr>
        <w:pStyle w:val="Odstavecseseznamem"/>
      </w:pPr>
      <w:r>
        <w:t xml:space="preserve">Na zhotovitelem předané a objednatelem převzaté dílo nebo jeho části se po ukončení této smlouvy vztahují </w:t>
      </w:r>
      <w:r w:rsidRPr="00B46656">
        <w:t>ustanovení o odpovědnosti za vady, smluvních pokutách a náhradě škody, případně další aplikovatelná ustanovení této smlouvy</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1A0D9C"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 xml:space="preserve">134/2016 Sb., o zadávání veřejných zakázek, ve znění pozdějších předpisů a/nebo jejího zpřístupnění podle zákona č. 106/1999 Sb., o svobodném přístupu k informacím, ve znění pozdějších předpisů a tímto s </w:t>
      </w:r>
      <w:r w:rsidRPr="001A0D9C">
        <w:t>uveřejněním či zpřístupněním podle výše uvedených právních předpisů souhlasí.</w:t>
      </w:r>
    </w:p>
    <w:p w:rsidR="006B6135" w:rsidRPr="001A0D9C" w:rsidRDefault="006B6135" w:rsidP="00D33759">
      <w:pPr>
        <w:pStyle w:val="Odstavecseseznamem"/>
      </w:pPr>
      <w:r w:rsidRPr="001A0D9C">
        <w:t xml:space="preserve">Smlouva je vyhotovena ve dvou stejnopisech, z nichž každý má platnost originálu. Každá ze smluvních stran obdrží jeden stejnopis. </w:t>
      </w:r>
    </w:p>
    <w:p w:rsidR="00BA4C51" w:rsidRPr="00C264BF" w:rsidRDefault="00BA4C51" w:rsidP="00D33759">
      <w:pPr>
        <w:pStyle w:val="Odstavecseseznamem"/>
      </w:pPr>
      <w:r w:rsidRPr="001A0D9C">
        <w:lastRenderedPageBreak/>
        <w:t>Smlouva nabývá platnosti dnem podpisu oprávněným zástupcem poslední smluvní strany.</w:t>
      </w:r>
      <w:r w:rsidR="00D041F1" w:rsidRPr="001A0D9C">
        <w:rPr>
          <w:shd w:val="clear" w:color="auto" w:fill="FFFF00"/>
        </w:rPr>
        <w:t xml:space="preserve"> </w:t>
      </w:r>
      <w:r w:rsidR="000B1CAF" w:rsidRPr="001A0D9C">
        <w:t>Smlouva nabývá účinnosti dnem podpisu oprávněným zástupcem poslední smluvní strany.</w:t>
      </w:r>
      <w:r w:rsidR="000B1CAF" w:rsidRPr="001A0D9C">
        <w:rPr>
          <w:shd w:val="clear" w:color="auto" w:fill="FFFF00"/>
        </w:rPr>
        <w:t xml:space="preserve"> </w:t>
      </w:r>
      <w:r w:rsidRPr="001A0D9C">
        <w:t xml:space="preserve"> Podléhá-li však tato smlouva povinnosti uveřejnění prostřednictvím</w:t>
      </w:r>
      <w:r w:rsidRPr="00C264BF">
        <w:t xml:space="preserve">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741BD6">
        <w:t xml:space="preserve"> opatření</w:t>
      </w:r>
      <w:r w:rsidR="00BA4C51" w:rsidRPr="00C264BF">
        <w:tab/>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1A0D9C">
        <w:tc>
          <w:tcPr>
            <w:tcW w:w="2208" w:type="dxa"/>
          </w:tcPr>
          <w:p w:rsidR="00876C8D" w:rsidRDefault="00876C8D" w:rsidP="00BC08E9">
            <w:pPr>
              <w:rPr>
                <w:rFonts w:cs="Arial"/>
              </w:rPr>
            </w:pPr>
            <w:r w:rsidRPr="00A42D75">
              <w:rPr>
                <w:rFonts w:cs="Arial"/>
              </w:rPr>
              <w:t>V</w:t>
            </w:r>
            <w:r w:rsidR="00B6330E">
              <w:rPr>
                <w:rFonts w:cs="Arial"/>
              </w:rPr>
              <w:t> Rožnově p.R.</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1A0D9C">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1A0D9C">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1A0D9C">
        <w:tc>
          <w:tcPr>
            <w:tcW w:w="4395" w:type="dxa"/>
            <w:gridSpan w:val="2"/>
          </w:tcPr>
          <w:p w:rsidR="00876C8D" w:rsidRDefault="009C7C93" w:rsidP="00BC08E9">
            <w:pPr>
              <w:jc w:val="center"/>
              <w:rPr>
                <w:rFonts w:cs="Arial"/>
              </w:rPr>
            </w:pPr>
            <w:r>
              <w:rPr>
                <w:rFonts w:cs="Arial"/>
              </w:rPr>
              <w:t>Mgr. František Jaskula</w:t>
            </w:r>
          </w:p>
          <w:p w:rsidR="00876C8D" w:rsidRDefault="009C7C93" w:rsidP="00162206">
            <w:pPr>
              <w:spacing w:after="120"/>
              <w:jc w:val="center"/>
              <w:rPr>
                <w:rFonts w:cs="Arial"/>
              </w:rPr>
            </w:pPr>
            <w:r>
              <w:rPr>
                <w:rFonts w:cs="Arial"/>
              </w:rPr>
              <w:t>Regionální pracoviště Moravskoslezské</w:t>
            </w:r>
          </w:p>
        </w:tc>
        <w:tc>
          <w:tcPr>
            <w:tcW w:w="4667" w:type="dxa"/>
            <w:gridSpan w:val="2"/>
          </w:tcPr>
          <w:p w:rsidR="00876C8D" w:rsidRDefault="009C7C93" w:rsidP="00BC08E9">
            <w:pPr>
              <w:jc w:val="center"/>
              <w:rPr>
                <w:rFonts w:cs="Arial"/>
              </w:rPr>
            </w:pPr>
            <w:r>
              <w:rPr>
                <w:rFonts w:cs="Arial"/>
              </w:rPr>
              <w:t>Jan Stýskala</w:t>
            </w:r>
          </w:p>
        </w:tc>
      </w:tr>
    </w:tbl>
    <w:p w:rsidR="0037433A" w:rsidRPr="00C264BF" w:rsidRDefault="0037433A">
      <w:pPr>
        <w:rPr>
          <w:rFonts w:cs="Arial"/>
        </w:rPr>
      </w:pPr>
    </w:p>
    <w:sectPr w:rsidR="0037433A" w:rsidRPr="00C264BF" w:rsidSect="00B6330E">
      <w:headerReference w:type="even" r:id="rId11"/>
      <w:headerReference w:type="default" r:id="rId12"/>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C93" w:rsidRDefault="009C7C93" w:rsidP="008B2D0A">
      <w:pPr>
        <w:spacing w:after="0" w:line="240" w:lineRule="auto"/>
      </w:pPr>
      <w:r>
        <w:separator/>
      </w:r>
    </w:p>
  </w:endnote>
  <w:endnote w:type="continuationSeparator" w:id="0">
    <w:p w:rsidR="009C7C93" w:rsidRDefault="009C7C93"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C93" w:rsidRDefault="009C7C93" w:rsidP="008B2D0A">
      <w:pPr>
        <w:spacing w:after="0" w:line="240" w:lineRule="auto"/>
      </w:pPr>
      <w:r>
        <w:separator/>
      </w:r>
    </w:p>
  </w:footnote>
  <w:footnote w:type="continuationSeparator" w:id="0">
    <w:p w:rsidR="009C7C93" w:rsidRDefault="009C7C93"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2E01E7"/>
    <w:multiLevelType w:val="hybridMultilevel"/>
    <w:tmpl w:val="BAF0196E"/>
    <w:lvl w:ilvl="0" w:tplc="2FE85BD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56850397"/>
    <w:multiLevelType w:val="hybridMultilevel"/>
    <w:tmpl w:val="BAFE3662"/>
    <w:lvl w:ilvl="0" w:tplc="0066C21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5B0F0970"/>
    <w:multiLevelType w:val="hybridMultilevel"/>
    <w:tmpl w:val="0CAC606C"/>
    <w:lvl w:ilvl="0" w:tplc="403A448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3"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5"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12"/>
  </w:num>
  <w:num w:numId="3">
    <w:abstractNumId w:val="14"/>
  </w:num>
  <w:num w:numId="4">
    <w:abstractNumId w:val="6"/>
  </w:num>
  <w:num w:numId="5">
    <w:abstractNumId w:val="15"/>
  </w:num>
  <w:num w:numId="6">
    <w:abstractNumId w:val="15"/>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9"/>
  </w:num>
  <w:num w:numId="10">
    <w:abstractNumId w:val="2"/>
  </w:num>
  <w:num w:numId="11">
    <w:abstractNumId w:val="15"/>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3"/>
  </w:num>
  <w:num w:numId="14">
    <w:abstractNumId w:val="8"/>
  </w:num>
  <w:num w:numId="15">
    <w:abstractNumId w:val="1"/>
  </w:num>
  <w:num w:numId="16">
    <w:abstractNumId w:val="1"/>
    <w:lvlOverride w:ilvl="0">
      <w:startOverride w:val="1"/>
    </w:lvlOverride>
  </w:num>
  <w:num w:numId="17">
    <w:abstractNumId w:val="11"/>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0D9C"/>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A42E4"/>
    <w:rsid w:val="002E4BA2"/>
    <w:rsid w:val="002F0635"/>
    <w:rsid w:val="003007C7"/>
    <w:rsid w:val="00305126"/>
    <w:rsid w:val="0030652D"/>
    <w:rsid w:val="003102B9"/>
    <w:rsid w:val="00366B20"/>
    <w:rsid w:val="0037433A"/>
    <w:rsid w:val="003B4E32"/>
    <w:rsid w:val="003D1A80"/>
    <w:rsid w:val="0041037D"/>
    <w:rsid w:val="004222CF"/>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41BD6"/>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C7C93"/>
    <w:rsid w:val="009F14EA"/>
    <w:rsid w:val="00A07E7D"/>
    <w:rsid w:val="00A07F67"/>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6330E"/>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C3511"/>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EC8BFD"/>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652B6-B305-4F23-A51D-59AD87185DD3}">
  <ds:schemaRefs>
    <ds:schemaRef ds:uri="http://schemas.microsoft.com/office/2006/metadata/properties"/>
    <ds:schemaRef ds:uri="http://purl.org/dc/elements/1.1/"/>
    <ds:schemaRef ds:uri="http://www.w3.org/XML/1998/namespace"/>
    <ds:schemaRef ds:uri="http://purl.org/dc/terms/"/>
    <ds:schemaRef ds:uri="63f5bd56-79c6-432a-8457-3215e7a0eadc"/>
    <ds:schemaRef ds:uri="http://schemas.openxmlformats.org/package/2006/metadata/core-properties"/>
    <ds:schemaRef ds:uri="1df795ae-2c70-464b-8ca3-4eb6d5c688a6"/>
    <ds:schemaRef ds:uri="http://schemas.microsoft.com/office/2006/documentManagement/typ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2060</Words>
  <Characters>12154</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Müller</cp:lastModifiedBy>
  <cp:revision>4</cp:revision>
  <cp:lastPrinted>2026-04-20T14:31:00Z</cp:lastPrinted>
  <dcterms:created xsi:type="dcterms:W3CDTF">2026-04-20T09:05:00Z</dcterms:created>
  <dcterms:modified xsi:type="dcterms:W3CDTF">2026-04-20T14:31:00Z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