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68D" w:rsidRDefault="00940A81">
      <w:pPr>
        <w:pStyle w:val="Heading30"/>
        <w:keepNext/>
        <w:keepLines/>
        <w:shd w:val="clear" w:color="auto" w:fill="auto"/>
        <w:spacing w:after="0" w:line="300" w:lineRule="exact"/>
        <w:ind w:left="356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6pt;margin-top:5.95pt;width:32.15pt;height:15.65pt;z-index:-125829376;mso-wrap-distance-left:5pt;mso-wrap-distance-top:.4pt;mso-wrap-distance-right:5pt;mso-wrap-distance-bottom:4.35pt;mso-position-horizontal-relative:margin" filled="f" stroked="f">
            <v:textbox style="mso-fit-shape-to-text:t" inset="0,0,0,0">
              <w:txbxContent>
                <w:p w:rsidR="0027668D" w:rsidRDefault="0027668D">
                  <w:pPr>
                    <w:pStyle w:val="Bodytext4"/>
                    <w:shd w:val="clear" w:color="auto" w:fill="auto"/>
                    <w:spacing w:line="260" w:lineRule="exact"/>
                  </w:pPr>
                </w:p>
              </w:txbxContent>
            </v:textbox>
            <w10:wrap type="square" anchorx="margin"/>
          </v:shape>
        </w:pict>
      </w:r>
      <w:bookmarkStart w:id="0" w:name="bookmark0"/>
      <w:r>
        <w:rPr>
          <w:rStyle w:val="Heading3SmallCaps"/>
          <w:b/>
          <w:bCs/>
        </w:rPr>
        <w:t>Darovací smlouva</w:t>
      </w:r>
      <w:bookmarkEnd w:id="0"/>
    </w:p>
    <w:p w:rsidR="0027668D" w:rsidRDefault="00940A81">
      <w:pPr>
        <w:pStyle w:val="Bodytext30"/>
        <w:shd w:val="clear" w:color="auto" w:fill="auto"/>
        <w:tabs>
          <w:tab w:val="left" w:pos="3930"/>
          <w:tab w:val="left" w:pos="4680"/>
        </w:tabs>
        <w:spacing w:before="0"/>
      </w:pPr>
      <w:r>
        <w:t>uzavřená dle § 2055 a násl. obě. zákoníku</w:t>
      </w:r>
      <w:r>
        <w:rPr>
          <w:rStyle w:val="Bodytext3NotItalic"/>
          <w:b/>
          <w:bCs/>
        </w:rPr>
        <w:tab/>
        <w:t>j</w:t>
      </w:r>
      <w:r>
        <w:rPr>
          <w:rStyle w:val="Bodytext3NotItalic"/>
          <w:b/>
          <w:bCs/>
        </w:rPr>
        <w:tab/>
        <w:t>...</w:t>
      </w:r>
    </w:p>
    <w:p w:rsidR="0027668D" w:rsidRDefault="00940A81">
      <w:pPr>
        <w:pStyle w:val="Bodytext30"/>
        <w:shd w:val="clear" w:color="auto" w:fill="auto"/>
        <w:tabs>
          <w:tab w:val="left" w:pos="5861"/>
        </w:tabs>
        <w:spacing w:before="0" w:after="161"/>
      </w:pPr>
      <w:r>
        <w:t>ze uvedeného dne, měsíce a roku mezi těmito smluvními</w:t>
      </w:r>
      <w:r>
        <w:tab/>
      </w:r>
    </w:p>
    <w:p w:rsidR="0027668D" w:rsidRDefault="00940A81">
      <w:pPr>
        <w:pStyle w:val="Heading40"/>
        <w:keepNext/>
        <w:keepLines/>
        <w:shd w:val="clear" w:color="auto" w:fill="auto"/>
        <w:spacing w:before="0"/>
        <w:ind w:left="180"/>
      </w:pPr>
      <w:r>
        <w:pict>
          <v:shape id="_x0000_s1027" type="#_x0000_t202" style="position:absolute;left:0;text-align:left;margin-left:1.45pt;margin-top:-1.9pt;width:93.6pt;height:171.1pt;z-index:-125829375;mso-wrap-distance-left:5pt;mso-wrap-distance-right:5pt;mso-wrap-distance-bottom:10.1pt;mso-position-horizontal-relative:margin" filled="f" stroked="f">
            <v:textbox style="mso-fit-shape-to-text:t" inset="0,0,0,0">
              <w:txbxContent>
                <w:p w:rsidR="0027668D" w:rsidRDefault="00940A81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Obchodní jméno: Zastoupení:</w:t>
                  </w:r>
                </w:p>
                <w:p w:rsidR="0027668D" w:rsidRDefault="00940A81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Sídlo:</w:t>
                  </w:r>
                </w:p>
                <w:p w:rsidR="0027668D" w:rsidRDefault="00940A81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Bankovní spojení:</w:t>
                  </w:r>
                </w:p>
                <w:p w:rsidR="0027668D" w:rsidRDefault="00940A81">
                  <w:pPr>
                    <w:pStyle w:val="Bodytext5"/>
                    <w:shd w:val="clear" w:color="auto" w:fill="auto"/>
                  </w:pPr>
                  <w:r>
                    <w:t>IČ:</w:t>
                  </w:r>
                </w:p>
                <w:p w:rsidR="0027668D" w:rsidRDefault="00940A81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27668D" w:rsidRDefault="00940A81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(dále jen obdarovaný) a</w:t>
                  </w:r>
                </w:p>
                <w:p w:rsidR="0027668D" w:rsidRDefault="00940A81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Obchodní jméno: Zastoupení:</w:t>
                  </w:r>
                </w:p>
                <w:p w:rsidR="0027668D" w:rsidRDefault="00940A81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Sídlo / adresa:</w:t>
                  </w:r>
                </w:p>
                <w:p w:rsidR="0027668D" w:rsidRDefault="00940A81">
                  <w:pPr>
                    <w:pStyle w:val="Bodytext6"/>
                    <w:shd w:val="clear" w:color="auto" w:fill="auto"/>
                  </w:pPr>
                  <w:r>
                    <w:t>IČ:</w:t>
                  </w:r>
                </w:p>
                <w:p w:rsidR="0027668D" w:rsidRDefault="00940A81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27668D" w:rsidRDefault="00940A81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(dále jen dárce)</w:t>
                  </w:r>
                </w:p>
              </w:txbxContent>
            </v:textbox>
            <w10:wrap type="square" side="right" anchorx="margin"/>
          </v:shape>
        </w:pict>
      </w:r>
      <w:bookmarkStart w:id="1" w:name="bookmark1"/>
      <w:r>
        <w:t>Moravskoslezská nemocnice Třinec, příspěvková organizace</w:t>
      </w:r>
      <w:bookmarkEnd w:id="1"/>
    </w:p>
    <w:p w:rsidR="0027668D" w:rsidRDefault="00940A81">
      <w:pPr>
        <w:pStyle w:val="Bodytext20"/>
        <w:shd w:val="clear" w:color="auto" w:fill="auto"/>
        <w:ind w:left="180"/>
      </w:pPr>
      <w:r>
        <w:t>Bc. Jaroslav Brzyszkowski, ředitel</w:t>
      </w:r>
    </w:p>
    <w:p w:rsidR="0027668D" w:rsidRDefault="00940A81">
      <w:pPr>
        <w:pStyle w:val="Bodytext20"/>
        <w:shd w:val="clear" w:color="auto" w:fill="auto"/>
        <w:ind w:left="180"/>
      </w:pPr>
      <w:r>
        <w:t>Dolní Lištna, Kaštanová 268, 739 61 Třinec</w:t>
      </w:r>
    </w:p>
    <w:p w:rsidR="0027668D" w:rsidRDefault="00940A81">
      <w:pPr>
        <w:pStyle w:val="Bodytext20"/>
        <w:shd w:val="clear" w:color="auto" w:fill="auto"/>
        <w:ind w:left="180"/>
      </w:pPr>
      <w:r>
        <w:t>Komerční banka Třinec, č. účtu: 86-5731000277/0100</w:t>
      </w:r>
    </w:p>
    <w:p w:rsidR="0027668D" w:rsidRDefault="00940A81">
      <w:pPr>
        <w:pStyle w:val="Bodytext20"/>
        <w:shd w:val="clear" w:color="auto" w:fill="auto"/>
        <w:ind w:left="180"/>
      </w:pPr>
      <w:r>
        <w:t>00534242</w:t>
      </w:r>
    </w:p>
    <w:p w:rsidR="0027668D" w:rsidRDefault="00940A81">
      <w:pPr>
        <w:pStyle w:val="Bodytext20"/>
        <w:shd w:val="clear" w:color="auto" w:fill="auto"/>
        <w:spacing w:after="420"/>
        <w:ind w:left="180"/>
      </w:pPr>
      <w:r>
        <w:t>CZ 00534242</w:t>
      </w:r>
    </w:p>
    <w:p w:rsidR="0027668D" w:rsidRDefault="00940A81">
      <w:pPr>
        <w:pStyle w:val="Bodytext20"/>
        <w:shd w:val="clear" w:color="auto" w:fill="auto"/>
        <w:jc w:val="both"/>
      </w:pPr>
      <w:r>
        <w:t>Saves H</w:t>
      </w:r>
      <w:r>
        <w:t>elp, spolek</w:t>
      </w:r>
    </w:p>
    <w:p w:rsidR="0027668D" w:rsidRDefault="00940A81">
      <w:pPr>
        <w:pStyle w:val="Bodytext20"/>
        <w:shd w:val="clear" w:color="auto" w:fill="auto"/>
        <w:jc w:val="both"/>
      </w:pPr>
      <w:r>
        <w:t>Michal Raszka, předseda spolku</w:t>
      </w:r>
    </w:p>
    <w:p w:rsidR="0027668D" w:rsidRDefault="00940A81">
      <w:pPr>
        <w:pStyle w:val="Bodytext20"/>
        <w:shd w:val="clear" w:color="auto" w:fill="auto"/>
        <w:jc w:val="both"/>
      </w:pPr>
      <w:r>
        <w:t>Koňská 477, 739 61 Třinec</w:t>
      </w:r>
    </w:p>
    <w:p w:rsidR="0027668D" w:rsidRDefault="00940A81">
      <w:pPr>
        <w:pStyle w:val="Bodytext20"/>
        <w:shd w:val="clear" w:color="auto" w:fill="auto"/>
        <w:jc w:val="both"/>
      </w:pPr>
      <w:r>
        <w:t>26580071</w:t>
      </w:r>
    </w:p>
    <w:p w:rsidR="0027668D" w:rsidRDefault="00940A81">
      <w:pPr>
        <w:pStyle w:val="Bodytext20"/>
        <w:shd w:val="clear" w:color="auto" w:fill="auto"/>
        <w:spacing w:after="180"/>
        <w:jc w:val="both"/>
      </w:pPr>
      <w:r>
        <w:t>CZ 26580071</w:t>
      </w:r>
    </w:p>
    <w:p w:rsidR="0027668D" w:rsidRDefault="00940A81">
      <w:pPr>
        <w:pStyle w:val="Heading40"/>
        <w:keepNext/>
        <w:keepLines/>
        <w:numPr>
          <w:ilvl w:val="0"/>
          <w:numId w:val="1"/>
        </w:numPr>
        <w:shd w:val="clear" w:color="auto" w:fill="auto"/>
        <w:tabs>
          <w:tab w:val="left" w:pos="2180"/>
        </w:tabs>
        <w:spacing w:before="0"/>
        <w:ind w:left="1860"/>
        <w:jc w:val="both"/>
      </w:pPr>
      <w:bookmarkStart w:id="2" w:name="bookmark2"/>
      <w:r>
        <w:t>PŘEDMĚT SMLOUVY</w:t>
      </w:r>
      <w:bookmarkEnd w:id="2"/>
    </w:p>
    <w:p w:rsidR="0027668D" w:rsidRDefault="00940A81">
      <w:pPr>
        <w:pStyle w:val="Bodytext20"/>
        <w:shd w:val="clear" w:color="auto" w:fill="auto"/>
        <w:spacing w:after="92"/>
        <w:jc w:val="both"/>
      </w:pPr>
      <w:r>
        <w:t xml:space="preserve">Předmětem této smlouvy je závazek dárce poskytnout obdarovanému </w:t>
      </w:r>
      <w:r>
        <w:rPr>
          <w:rStyle w:val="Bodytext2Bold"/>
        </w:rPr>
        <w:t xml:space="preserve">věcný dar </w:t>
      </w:r>
      <w:r>
        <w:t xml:space="preserve">v celkové ceně </w:t>
      </w:r>
      <w:r>
        <w:rPr>
          <w:rStyle w:val="Bodytext2Bold"/>
        </w:rPr>
        <w:t xml:space="preserve">102 238,75 Kč bez DPH, </w:t>
      </w:r>
      <w:r>
        <w:t xml:space="preserve">a to konkrétně </w:t>
      </w:r>
      <w:r>
        <w:rPr>
          <w:rStyle w:val="Bodytext2Bold"/>
        </w:rPr>
        <w:t xml:space="preserve">Dětská postýlka TOM 2 (1K40B511-170), se zesíleným teleskopickým infuzním stojanem a Pasivní matrací EffectaCare, </w:t>
      </w:r>
      <w:r>
        <w:t>což obdarovaný přijímá s tím, že tento dar nabývá pro svého zřizovatele, kterým je Moravskoslezský kraj, 28. října 117, 702 18 Ostrava, IČ 708</w:t>
      </w:r>
      <w:r>
        <w:t xml:space="preserve"> 90 692. Obdarovaný současně potvrzuje, že tento dar bude použit pro potřeby zdravotnického zařízení Moravskoslezská nemocnice Třinec, příspěvková organizace, s to konkrétné pro oddělení dětské J1P, NS 202 301.</w:t>
      </w:r>
    </w:p>
    <w:p w:rsidR="0027668D" w:rsidRDefault="00940A81">
      <w:pPr>
        <w:pStyle w:val="Heading40"/>
        <w:keepNext/>
        <w:keepLines/>
        <w:numPr>
          <w:ilvl w:val="0"/>
          <w:numId w:val="1"/>
        </w:numPr>
        <w:shd w:val="clear" w:color="auto" w:fill="auto"/>
        <w:tabs>
          <w:tab w:val="left" w:pos="4427"/>
        </w:tabs>
        <w:spacing w:before="0" w:after="134" w:line="200" w:lineRule="exact"/>
        <w:ind w:left="4040"/>
        <w:jc w:val="both"/>
      </w:pPr>
      <w:bookmarkStart w:id="3" w:name="bookmark3"/>
      <w:r>
        <w:t>PŘEDÁNÍ DARU</w:t>
      </w:r>
      <w:bookmarkEnd w:id="3"/>
    </w:p>
    <w:p w:rsidR="0027668D" w:rsidRDefault="00940A81">
      <w:pPr>
        <w:pStyle w:val="Bodytext20"/>
        <w:shd w:val="clear" w:color="auto" w:fill="auto"/>
        <w:spacing w:after="106" w:line="200" w:lineRule="exact"/>
        <w:jc w:val="both"/>
      </w:pPr>
      <w:r>
        <w:t>Obdarovaná Moravskosleszká nemoc</w:t>
      </w:r>
      <w:r>
        <w:t>nice Třinec převzala dar ve svých prostorách 2. 3. 2026.</w:t>
      </w:r>
    </w:p>
    <w:p w:rsidR="0027668D" w:rsidRDefault="00940A81">
      <w:pPr>
        <w:pStyle w:val="Bodytext20"/>
        <w:shd w:val="clear" w:color="auto" w:fill="auto"/>
        <w:spacing w:after="212"/>
        <w:jc w:val="both"/>
      </w:pPr>
      <w:r>
        <w:t>Předání a převzetí daru bude smluvními stranami písemně potvrzeno. Předáním daru vzniká vlastnické právo Moravskoslezského kraje s právem hospodaření pro obdarovaného.</w:t>
      </w:r>
    </w:p>
    <w:p w:rsidR="0027668D" w:rsidRDefault="00940A81">
      <w:pPr>
        <w:pStyle w:val="Heading40"/>
        <w:keepNext/>
        <w:keepLines/>
        <w:numPr>
          <w:ilvl w:val="0"/>
          <w:numId w:val="1"/>
        </w:numPr>
        <w:shd w:val="clear" w:color="auto" w:fill="auto"/>
        <w:tabs>
          <w:tab w:val="left" w:pos="4168"/>
        </w:tabs>
        <w:spacing w:before="0" w:after="102" w:line="200" w:lineRule="exact"/>
        <w:ind w:left="3680"/>
        <w:jc w:val="both"/>
      </w:pPr>
      <w:bookmarkStart w:id="4" w:name="bookmark4"/>
      <w:r>
        <w:t>ZVLÁŠTNÍ UJEDNÁNÍ</w:t>
      </w:r>
      <w:bookmarkEnd w:id="4"/>
    </w:p>
    <w:p w:rsidR="0027668D" w:rsidRDefault="00940A81">
      <w:pPr>
        <w:pStyle w:val="Bodytext20"/>
        <w:shd w:val="clear" w:color="auto" w:fill="auto"/>
        <w:spacing w:after="184" w:line="245" w:lineRule="exact"/>
        <w:jc w:val="both"/>
      </w:pPr>
      <w:r>
        <w:t>Dárce prohlaš</w:t>
      </w:r>
      <w:r>
        <w:t>uje, že dar je prost jakýchkoliv právních či faktických vad, zejména že na tomto dani nevážnou žádné dluhy, zástavní práva, zadržovací právo ani žádná jiná práva třetích osob.</w:t>
      </w:r>
    </w:p>
    <w:p w:rsidR="0027668D" w:rsidRDefault="00940A81">
      <w:pPr>
        <w:pStyle w:val="Bodytext20"/>
        <w:shd w:val="clear" w:color="auto" w:fill="auto"/>
        <w:spacing w:after="176"/>
        <w:jc w:val="both"/>
      </w:pPr>
      <w:r>
        <w:t>Na základě výzvy dárce je obdarovaný povinen prokázat použití daru v souladu s t</w:t>
      </w:r>
      <w:r>
        <w:t>outo smlouvou. V případě že obdarovaný použije dar v rozporu s touto smlouvou, je dárce oprávněn požadovat vrácení daru a obdarovaný na základě výzvy dárce je povinen takový dar dárci vrátit.</w:t>
      </w:r>
    </w:p>
    <w:p w:rsidR="0027668D" w:rsidRDefault="00940A81">
      <w:pPr>
        <w:pStyle w:val="Bodytext20"/>
        <w:shd w:val="clear" w:color="auto" w:fill="auto"/>
        <w:spacing w:after="216" w:line="245" w:lineRule="exact"/>
        <w:jc w:val="both"/>
      </w:pPr>
      <w:r>
        <w:t>Dárce vyslovuje souhlas s uveřejněním informace o poskytnutí dar</w:t>
      </w:r>
      <w:r>
        <w:t>u. Obdarovaný smí uveřejnit jméno dárce, výši daru a rok, kdy byl dar poskytnut. Toto ujednání se vztahuje pouze na právnické osoby a fyzické osoby-podnikatele.</w:t>
      </w:r>
    </w:p>
    <w:p w:rsidR="0027668D" w:rsidRDefault="00940A81">
      <w:pPr>
        <w:pStyle w:val="Heading40"/>
        <w:keepNext/>
        <w:keepLines/>
        <w:numPr>
          <w:ilvl w:val="0"/>
          <w:numId w:val="1"/>
        </w:numPr>
        <w:shd w:val="clear" w:color="auto" w:fill="auto"/>
        <w:tabs>
          <w:tab w:val="left" w:pos="3844"/>
        </w:tabs>
        <w:spacing w:before="0" w:after="102" w:line="200" w:lineRule="exact"/>
        <w:ind w:left="3380"/>
        <w:jc w:val="both"/>
      </w:pPr>
      <w:bookmarkStart w:id="5" w:name="bookmark5"/>
      <w:r>
        <w:t>ZÁVĚREČNÁ USTANOVENÍ</w:t>
      </w:r>
      <w:bookmarkEnd w:id="5"/>
    </w:p>
    <w:p w:rsidR="0027668D" w:rsidRDefault="00940A81">
      <w:pPr>
        <w:pStyle w:val="Bodytext20"/>
        <w:shd w:val="clear" w:color="auto" w:fill="auto"/>
        <w:spacing w:after="216" w:line="245" w:lineRule="exact"/>
        <w:jc w:val="both"/>
      </w:pPr>
      <w:r>
        <w:t>Dar je poskytován v souladu s ust. § 15 odst. 1, respektive ust. §20 odst.</w:t>
      </w:r>
      <w:r>
        <w:t xml:space="preserve"> 8 zákona č. 586/1992 Sb.. o daních z příjmů, v platném znění.</w:t>
      </w:r>
    </w:p>
    <w:p w:rsidR="0027668D" w:rsidRDefault="00940A81">
      <w:pPr>
        <w:pStyle w:val="Bodytext20"/>
        <w:shd w:val="clear" w:color="auto" w:fill="auto"/>
        <w:spacing w:after="107" w:line="200" w:lineRule="exact"/>
        <w:jc w:val="both"/>
      </w:pPr>
      <w:r>
        <w:t>Tato smlouva byla vyhotovena ve dvou výtiscích, přičemž každá ze stran obdrží po jednom výtisku.</w:t>
      </w:r>
    </w:p>
    <w:p w:rsidR="0027668D" w:rsidRDefault="00940A81">
      <w:pPr>
        <w:pStyle w:val="Bodytext20"/>
        <w:shd w:val="clear" w:color="auto" w:fill="auto"/>
        <w:spacing w:line="245" w:lineRule="exact"/>
        <w:jc w:val="both"/>
        <w:sectPr w:rsidR="0027668D">
          <w:pgSz w:w="11900" w:h="16840"/>
          <w:pgMar w:top="1436" w:right="406" w:bottom="879" w:left="1620" w:header="0" w:footer="3" w:gutter="0"/>
          <w:cols w:space="720"/>
          <w:noEndnote/>
          <w:docGrid w:linePitch="360"/>
        </w:sectPr>
      </w:pPr>
      <w:r>
        <w:t>Strany této smlouvy prohlašují, že v plném rozsahu porozuměly jejímu obsa</w:t>
      </w:r>
      <w:r>
        <w:t>hu a na důkaz souhlasu s jejím zněním smlouvu podepisují.</w:t>
      </w:r>
    </w:p>
    <w:p w:rsidR="0027668D" w:rsidRDefault="00940A81">
      <w:pPr>
        <w:rPr>
          <w:sz w:val="2"/>
          <w:szCs w:val="2"/>
        </w:rPr>
      </w:pPr>
      <w:r>
        <w:pict>
          <v:shape id="_x0000_s1028" type="#_x0000_t202" style="position:absolute;margin-left:-.5pt;margin-top:71.95pt;width:24.95pt;height:13.1pt;z-index:-125829374;mso-wrap-distance-left:5pt;mso-wrap-distance-right:5pt;mso-wrap-distance-bottom:21.45pt;mso-position-horizontal-relative:margin" filled="f" stroked="f">
            <v:textbox style="mso-next-textbox:#_x0000_s1028;mso-fit-shape-to-text:t" inset="0,0,0,0">
              <w:txbxContent>
                <w:p w:rsidR="0027668D" w:rsidRDefault="00940A81">
                  <w:pPr>
                    <w:pStyle w:val="Picturecaption"/>
                    <w:shd w:val="clear" w:color="auto" w:fill="auto"/>
                    <w:spacing w:line="200" w:lineRule="exact"/>
                  </w:pPr>
                  <w:r>
                    <w:t>dárce</w:t>
                  </w:r>
                </w:p>
              </w:txbxContent>
            </v:textbox>
            <w10:wrap type="square" anchorx="margin"/>
          </v:shape>
        </w:pict>
      </w:r>
      <w:r>
        <w:pict>
          <v:shape id="_x0000_s1030" type="#_x0000_t202" style="position:absolute;margin-left:291.6pt;margin-top:31.6pt;width:114.95pt;height:31.2pt;z-index:-125829372;mso-wrap-distance-left:5pt;mso-wrap-distance-right:5pt;mso-position-horizontal-relative:margin" filled="f" stroked="f">
            <v:textbox style="mso-next-textbox:#_x0000_s1030;mso-fit-shape-to-text:t" inset="0,0,0,0">
              <w:txbxContent>
                <w:p w:rsidR="0027668D" w:rsidRDefault="0027668D">
                  <w:pPr>
                    <w:pStyle w:val="Bodytext8"/>
                    <w:shd w:val="clear" w:color="auto" w:fill="auto"/>
                  </w:pPr>
                </w:p>
              </w:txbxContent>
            </v:textbox>
            <w10:wrap type="square" side="left" anchorx="margin"/>
          </v:shape>
        </w:pict>
      </w:r>
      <w:r>
        <w:pict>
          <v:shape id="_x0000_s1031" type="#_x0000_t202" style="position:absolute;margin-left:285.1pt;margin-top:71.45pt;width:52.55pt;height:13.05pt;z-index:-125829371;mso-wrap-distance-left:5pt;mso-wrap-distance-right:5pt;mso-position-horizontal-relative:margin" filled="f" stroked="f">
            <v:textbox style="mso-next-textbox:#_x0000_s1031;mso-fit-shape-to-text:t" inset="0,0,0,0">
              <w:txbxContent>
                <w:p w:rsidR="0027668D" w:rsidRDefault="00940A81">
                  <w:pPr>
                    <w:pStyle w:val="Bodytext20"/>
                    <w:shd w:val="clear" w:color="auto" w:fill="auto"/>
                    <w:spacing w:line="200" w:lineRule="exact"/>
                  </w:pPr>
                  <w:r>
                    <w:rPr>
                      <w:rStyle w:val="Bodytext2Exact"/>
                    </w:rPr>
                    <w:t>obdarovaný</w:t>
                  </w:r>
                </w:p>
              </w:txbxContent>
            </v:textbox>
            <w10:wrap type="topAndBottom" anchorx="margin"/>
          </v:shape>
        </w:pict>
      </w:r>
    </w:p>
    <w:p w:rsidR="0027668D" w:rsidRDefault="00940A81">
      <w:pPr>
        <w:pStyle w:val="Bodytext20"/>
        <w:shd w:val="clear" w:color="auto" w:fill="auto"/>
        <w:spacing w:after="182" w:line="200" w:lineRule="exact"/>
        <w:jc w:val="right"/>
      </w:pPr>
      <w:r>
        <w:br w:type="column"/>
      </w:r>
      <w:r>
        <w:t>V Třinci:</w:t>
      </w:r>
    </w:p>
    <w:p w:rsidR="0027668D" w:rsidRDefault="0027668D">
      <w:pPr>
        <w:pStyle w:val="Heading20"/>
        <w:keepNext/>
        <w:keepLines/>
        <w:shd w:val="clear" w:color="auto" w:fill="auto"/>
        <w:spacing w:before="0"/>
      </w:pPr>
      <w:bookmarkStart w:id="6" w:name="_GoBack"/>
      <w:bookmarkEnd w:id="6"/>
    </w:p>
    <w:sectPr w:rsidR="0027668D">
      <w:type w:val="continuous"/>
      <w:pgSz w:w="11900" w:h="16840"/>
      <w:pgMar w:top="1421" w:right="3349" w:bottom="1219" w:left="3171" w:header="0" w:footer="3" w:gutter="0"/>
      <w:cols w:num="2" w:space="720" w:equalWidth="0">
        <w:col w:w="2184" w:space="1286"/>
        <w:col w:w="1910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40A81">
      <w:r>
        <w:separator/>
      </w:r>
    </w:p>
  </w:endnote>
  <w:endnote w:type="continuationSeparator" w:id="0">
    <w:p w:rsidR="00000000" w:rsidRDefault="00940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68D" w:rsidRDefault="0027668D"/>
  </w:footnote>
  <w:footnote w:type="continuationSeparator" w:id="0">
    <w:p w:rsidR="0027668D" w:rsidRDefault="0027668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90A06"/>
    <w:multiLevelType w:val="multilevel"/>
    <w:tmpl w:val="5BCC1DC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7668D"/>
    <w:rsid w:val="0027668D"/>
    <w:rsid w:val="0094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BC3D896D-24BF-46BD-BDA9-D63B48C37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4Exact">
    <w:name w:val="Body text (4) Exact"/>
    <w:basedOn w:val="Standardnpsmoodstavce"/>
    <w:link w:val="Bodytext4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-50"/>
      <w:sz w:val="26"/>
      <w:szCs w:val="26"/>
      <w:u w:val="none"/>
    </w:rPr>
  </w:style>
  <w:style w:type="character" w:customStyle="1" w:styleId="Bodytext4Exact0">
    <w:name w:val="Body text (4) Exact"/>
    <w:basedOn w:val="Bodytext4Exact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5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6Exact">
    <w:name w:val="Body text (6) Exact"/>
    <w:basedOn w:val="Standardnpsmoodstavce"/>
    <w:link w:val="Bodytext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Heading3">
    <w:name w:val="Heading #3_"/>
    <w:basedOn w:val="Standardnpsmoodstavce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3SmallCaps">
    <w:name w:val="Heading #3 + Small Caps"/>
    <w:basedOn w:val="Heading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Bodytext3NotItalic">
    <w:name w:val="Body text (3) + Not Italic"/>
    <w:basedOn w:val="Body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ing4">
    <w:name w:val="Heading #4_"/>
    <w:basedOn w:val="Standardnpsmoodstavce"/>
    <w:link w:val="Heading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8Exact">
    <w:name w:val="Body text (8) Exact"/>
    <w:basedOn w:val="Standardnpsmoodstavce"/>
    <w:link w:val="Bodytext8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">
    <w:name w:val="Heading #2_"/>
    <w:basedOn w:val="Standardnpsmoodstavce"/>
    <w:link w:val="Heading20"/>
    <w:rPr>
      <w:rFonts w:ascii="Tahoma" w:eastAsia="Tahoma" w:hAnsi="Tahoma" w:cs="Tahom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i/>
      <w:iCs/>
      <w:spacing w:val="-50"/>
      <w:sz w:val="26"/>
      <w:szCs w:val="26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4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240" w:lineRule="exact"/>
    </w:pPr>
    <w:rPr>
      <w:rFonts w:ascii="Constantia" w:eastAsia="Constantia" w:hAnsi="Constantia" w:cs="Constantia"/>
      <w:sz w:val="20"/>
      <w:szCs w:val="20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240" w:lineRule="exact"/>
    </w:pPr>
    <w:rPr>
      <w:rFonts w:ascii="Constantia" w:eastAsia="Constantia" w:hAnsi="Constantia" w:cs="Constantia"/>
      <w:sz w:val="21"/>
      <w:szCs w:val="21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after="60" w:line="0" w:lineRule="atLeast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60" w:line="216" w:lineRule="exact"/>
      <w:jc w:val="both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before="180" w:line="240" w:lineRule="exact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187" w:lineRule="exact"/>
    </w:pPr>
    <w:rPr>
      <w:rFonts w:ascii="Tahoma" w:eastAsia="Tahoma" w:hAnsi="Tahoma" w:cs="Tahoma"/>
      <w:sz w:val="14"/>
      <w:szCs w:val="14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300" w:line="374" w:lineRule="exact"/>
      <w:outlineLvl w:val="1"/>
    </w:pPr>
    <w:rPr>
      <w:rFonts w:ascii="Tahoma" w:eastAsia="Tahoma" w:hAnsi="Tahoma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2</cp:revision>
  <dcterms:created xsi:type="dcterms:W3CDTF">2026-04-21T08:07:00Z</dcterms:created>
  <dcterms:modified xsi:type="dcterms:W3CDTF">2026-04-21T08:10:00Z</dcterms:modified>
</cp:coreProperties>
</file>