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321AE2" w14:paraId="766170D7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766170D6" w14:textId="77777777" w:rsidR="00321AE2" w:rsidRDefault="00321A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1AE2" w14:paraId="766170DA" w14:textId="77777777">
        <w:trPr>
          <w:cantSplit/>
        </w:trPr>
        <w:tc>
          <w:tcPr>
            <w:tcW w:w="5924" w:type="dxa"/>
            <w:vAlign w:val="center"/>
          </w:tcPr>
          <w:p w14:paraId="766170D8" w14:textId="77777777" w:rsidR="00321AE2" w:rsidRDefault="00F4545C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766170D9" w14:textId="77777777" w:rsidR="00321AE2" w:rsidRDefault="00F4545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OBJ/134/2026</w:t>
            </w:r>
          </w:p>
        </w:tc>
      </w:tr>
    </w:tbl>
    <w:p w14:paraId="766170DB" w14:textId="77777777" w:rsidR="00321AE2" w:rsidRDefault="00321AE2">
      <w:pPr>
        <w:spacing w:after="0" w:line="1" w:lineRule="auto"/>
        <w:sectPr w:rsidR="00321AE2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321AE2" w14:paraId="766170E2" w14:textId="77777777">
        <w:trPr>
          <w:cantSplit/>
        </w:trPr>
        <w:tc>
          <w:tcPr>
            <w:tcW w:w="215" w:type="dxa"/>
            <w:vAlign w:val="center"/>
          </w:tcPr>
          <w:p w14:paraId="766170DC" w14:textId="77777777" w:rsidR="00321AE2" w:rsidRDefault="00321A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766170DD" w14:textId="77777777" w:rsidR="00321AE2" w:rsidRDefault="00F454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766170DE" w14:textId="77777777" w:rsidR="00321AE2" w:rsidRDefault="00F454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766170DF" w14:textId="77777777" w:rsidR="00321AE2" w:rsidRDefault="00F454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39" w:type="dxa"/>
            <w:vAlign w:val="center"/>
          </w:tcPr>
          <w:p w14:paraId="766170E0" w14:textId="77777777" w:rsidR="00321AE2" w:rsidRDefault="00F454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766170E1" w14:textId="77777777" w:rsidR="00321AE2" w:rsidRDefault="00F454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321AE2" w14:paraId="766170E7" w14:textId="77777777">
        <w:trPr>
          <w:cantSplit/>
        </w:trPr>
        <w:tc>
          <w:tcPr>
            <w:tcW w:w="215" w:type="dxa"/>
            <w:vAlign w:val="center"/>
          </w:tcPr>
          <w:p w14:paraId="766170E3" w14:textId="77777777" w:rsidR="00321AE2" w:rsidRDefault="00321A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gridSpan w:val="2"/>
          </w:tcPr>
          <w:p w14:paraId="766170E4" w14:textId="77777777" w:rsidR="00321AE2" w:rsidRDefault="00321AE2"/>
        </w:tc>
        <w:tc>
          <w:tcPr>
            <w:tcW w:w="323" w:type="dxa"/>
            <w:vAlign w:val="center"/>
          </w:tcPr>
          <w:p w14:paraId="766170E5" w14:textId="77777777" w:rsidR="00321AE2" w:rsidRDefault="00321A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766170E6" w14:textId="77777777" w:rsidR="00321AE2" w:rsidRDefault="00F454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321AE2" w14:paraId="766170EB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766170E8" w14:textId="77777777" w:rsidR="00321AE2" w:rsidRDefault="00321A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66170E9" w14:textId="77777777" w:rsidR="00321AE2" w:rsidRDefault="00F454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8" w:type="dxa"/>
            <w:gridSpan w:val="5"/>
            <w:vAlign w:val="center"/>
          </w:tcPr>
          <w:p w14:paraId="766170EA" w14:textId="77777777" w:rsidR="00321AE2" w:rsidRDefault="00321A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1AE2" w14:paraId="766170F4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766170EC" w14:textId="77777777" w:rsidR="00321AE2" w:rsidRDefault="00321A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66170ED" w14:textId="77777777" w:rsidR="00321AE2" w:rsidRDefault="00F454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736 01  Havířov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66170EE" w14:textId="77777777" w:rsidR="00321AE2" w:rsidRDefault="00321A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766170EF" w14:textId="77777777" w:rsidR="00321AE2" w:rsidRDefault="00F454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66170F0" w14:textId="77777777" w:rsidR="00321AE2" w:rsidRDefault="00F454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66170F1" w14:textId="77777777" w:rsidR="00321AE2" w:rsidRDefault="00F454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13603264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66170F2" w14:textId="77777777" w:rsidR="00321AE2" w:rsidRDefault="00F454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66170F3" w14:textId="75B2E0C2" w:rsidR="00321AE2" w:rsidRDefault="00F454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</w:t>
            </w:r>
            <w:r w:rsidR="00E47E78">
              <w:rPr>
                <w:rFonts w:ascii="Arial" w:hAnsi="Arial"/>
                <w:sz w:val="18"/>
              </w:rPr>
              <w:t>xxxxxxxx</w:t>
            </w:r>
          </w:p>
        </w:tc>
      </w:tr>
      <w:tr w:rsidR="00321AE2" w14:paraId="766170F9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766170F5" w14:textId="77777777" w:rsidR="00321AE2" w:rsidRDefault="00321A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66170F6" w14:textId="77777777" w:rsidR="00321AE2" w:rsidRDefault="00321A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66170F7" w14:textId="77777777" w:rsidR="00321AE2" w:rsidRDefault="00321A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66170F8" w14:textId="77777777" w:rsidR="00321AE2" w:rsidRDefault="00F4545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Ing. Miroslav Kaštovský</w:t>
            </w:r>
          </w:p>
        </w:tc>
      </w:tr>
      <w:tr w:rsidR="00321AE2" w14:paraId="766170FF" w14:textId="77777777">
        <w:trPr>
          <w:cantSplit/>
        </w:trPr>
        <w:tc>
          <w:tcPr>
            <w:tcW w:w="215" w:type="dxa"/>
          </w:tcPr>
          <w:p w14:paraId="766170FA" w14:textId="77777777" w:rsidR="00321AE2" w:rsidRDefault="00321A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766170FB" w14:textId="77777777" w:rsidR="00321AE2" w:rsidRDefault="00F4545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66170FC" w14:textId="77777777" w:rsidR="00321AE2" w:rsidRDefault="00321A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66170FD" w14:textId="77777777" w:rsidR="00321AE2" w:rsidRDefault="00321A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66170FE" w14:textId="77777777" w:rsidR="00321AE2" w:rsidRDefault="00F4545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U Černého mlýna 28/11</w:t>
            </w:r>
          </w:p>
        </w:tc>
      </w:tr>
      <w:tr w:rsidR="00321AE2" w14:paraId="76617106" w14:textId="77777777">
        <w:trPr>
          <w:cantSplit/>
        </w:trPr>
        <w:tc>
          <w:tcPr>
            <w:tcW w:w="215" w:type="dxa"/>
          </w:tcPr>
          <w:p w14:paraId="76617100" w14:textId="77777777" w:rsidR="00321AE2" w:rsidRDefault="00321A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76617101" w14:textId="77777777" w:rsidR="00321AE2" w:rsidRDefault="00F4545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6617102" w14:textId="01AF959C" w:rsidR="00321AE2" w:rsidRDefault="00E47E7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xxxxxxxxxxx</w:t>
            </w:r>
          </w:p>
        </w:tc>
        <w:tc>
          <w:tcPr>
            <w:tcW w:w="539" w:type="dxa"/>
            <w:vAlign w:val="center"/>
          </w:tcPr>
          <w:p w14:paraId="76617103" w14:textId="77777777" w:rsidR="00321AE2" w:rsidRDefault="00321AE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6617104" w14:textId="77777777" w:rsidR="00321AE2" w:rsidRDefault="00321A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6617105" w14:textId="77777777" w:rsidR="00321AE2" w:rsidRDefault="00F4545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Komárov</w:t>
            </w:r>
          </w:p>
        </w:tc>
      </w:tr>
      <w:tr w:rsidR="00321AE2" w14:paraId="7661710B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76617107" w14:textId="77777777" w:rsidR="00321AE2" w:rsidRDefault="00321AE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6617108" w14:textId="77777777" w:rsidR="00321AE2" w:rsidRDefault="00321A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6617109" w14:textId="77777777" w:rsidR="00321AE2" w:rsidRDefault="00321A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661710A" w14:textId="77777777" w:rsidR="00321AE2" w:rsidRDefault="00F4545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747 70  Opava</w:t>
            </w:r>
          </w:p>
        </w:tc>
      </w:tr>
      <w:tr w:rsidR="00321AE2" w14:paraId="76617110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7661710C" w14:textId="77777777" w:rsidR="00321AE2" w:rsidRDefault="00321AE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661710D" w14:textId="77777777" w:rsidR="00321AE2" w:rsidRDefault="00321A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661710E" w14:textId="77777777" w:rsidR="00321AE2" w:rsidRDefault="00321A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661710F" w14:textId="77777777" w:rsidR="00321AE2" w:rsidRDefault="00321AE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321AE2" w14:paraId="76617114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76617111" w14:textId="77777777" w:rsidR="00321AE2" w:rsidRDefault="00321A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6617112" w14:textId="77777777" w:rsidR="00321AE2" w:rsidRDefault="00321A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6617113" w14:textId="77777777" w:rsidR="00321AE2" w:rsidRDefault="00321A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21AE2" w14:paraId="76617116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76617115" w14:textId="77777777" w:rsidR="00321AE2" w:rsidRDefault="00321A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1AE2" w14:paraId="7661711A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76617117" w14:textId="77777777" w:rsidR="00321AE2" w:rsidRDefault="00321A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6617118" w14:textId="77777777" w:rsidR="00321AE2" w:rsidRDefault="00F4545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6617119" w14:textId="77777777" w:rsidR="00321AE2" w:rsidRDefault="00F4545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Výroba a dodání informačních a reklamních prvků, včetně drobné instalace</w:t>
            </w:r>
          </w:p>
        </w:tc>
      </w:tr>
      <w:tr w:rsidR="00321AE2" w14:paraId="7661711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7661711B" w14:textId="77777777" w:rsidR="00321AE2" w:rsidRDefault="00321A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right w:val="single" w:sz="0" w:space="0" w:color="auto"/>
            </w:tcBorders>
            <w:vAlign w:val="center"/>
          </w:tcPr>
          <w:p w14:paraId="7661711C" w14:textId="41B8AF2C" w:rsidR="00321AE2" w:rsidRDefault="00F4545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Předmětem této objednávky je výroba a dodání informačních a reklamních prvků dle</w:t>
            </w:r>
            <w:r>
              <w:rPr>
                <w:rFonts w:ascii="Courier New" w:hAnsi="Courier New"/>
                <w:sz w:val="18"/>
              </w:rPr>
              <w:br/>
              <w:t>požadavků zadavatele. Plnění vychází ze specifikace poptávky, konkrétně z Přílohy č. 1 a 2,</w:t>
            </w:r>
            <w:r>
              <w:rPr>
                <w:rFonts w:ascii="Courier New" w:hAnsi="Courier New"/>
                <w:sz w:val="18"/>
              </w:rPr>
              <w:br/>
              <w:t>které tvoří nedílnou součást této objednávky. Jedná se zejména o následující typy prvků:</w:t>
            </w:r>
            <w:r>
              <w:rPr>
                <w:rFonts w:ascii="Courier New" w:hAnsi="Courier New"/>
                <w:sz w:val="18"/>
              </w:rPr>
              <w:br/>
              <w:t>1) Návštěvní řády (Dibond deska 3 mm, polymerní samolepicí fólie, UV laminace</w:t>
            </w:r>
            <w:r>
              <w:rPr>
                <w:rFonts w:ascii="Courier New" w:hAnsi="Courier New"/>
                <w:sz w:val="18"/>
              </w:rPr>
              <w:br/>
              <w:t xml:space="preserve">mat, plnobarevný tisk 4/0, zaoblené rohy, montážní otvory dle způsobu instalace </w:t>
            </w:r>
            <w:r>
              <w:rPr>
                <w:rFonts w:ascii="Courier New" w:hAnsi="Courier New"/>
                <w:sz w:val="18"/>
              </w:rPr>
              <w:br/>
              <w:t>oplocení nebo kovové rámy, cca 8 otvorů po obvodu).</w:t>
            </w:r>
            <w:r>
              <w:rPr>
                <w:rFonts w:ascii="Courier New" w:hAnsi="Courier New"/>
                <w:sz w:val="18"/>
              </w:rPr>
              <w:br/>
              <w:t>2) Cedulky / cedule (Dibond deska 3 mm, polymerní samolepicí fólie, UV laminace (mat),</w:t>
            </w:r>
            <w:r>
              <w:rPr>
                <w:rFonts w:ascii="Courier New" w:hAnsi="Courier New"/>
                <w:sz w:val="18"/>
              </w:rPr>
              <w:br/>
              <w:t>plnobarevný tisk 4/0, zaoblené r</w:t>
            </w:r>
            <w:r>
              <w:rPr>
                <w:rFonts w:ascii="Courier New" w:hAnsi="Courier New"/>
                <w:sz w:val="18"/>
              </w:rPr>
              <w:t>ohy, montážní otvory dle způsobu instalace, zpevnění hrany AL).</w:t>
            </w:r>
            <w:r>
              <w:rPr>
                <w:rFonts w:ascii="Courier New" w:hAnsi="Courier New"/>
                <w:sz w:val="18"/>
              </w:rPr>
              <w:br/>
              <w:t>3) Bannery (PVC banner o gramáži min. 510 g/m2, plnobarevný tisk 4/0, zavařené okraje.</w:t>
            </w:r>
            <w:r>
              <w:rPr>
                <w:rFonts w:ascii="Courier New" w:hAnsi="Courier New"/>
                <w:sz w:val="18"/>
              </w:rPr>
              <w:br/>
              <w:t>Vhodný pro venkovní použití (odolný vůči povětrnostním vlivům, napříč ročními obdobími).</w:t>
            </w:r>
            <w:r>
              <w:rPr>
                <w:rFonts w:ascii="Courier New" w:hAnsi="Courier New"/>
                <w:sz w:val="18"/>
              </w:rPr>
              <w:br/>
              <w:t>Opatření banneru oky (průchodkami) po celém obvodu nebo v pravidelných intervalech).</w:t>
            </w:r>
            <w:r>
              <w:rPr>
                <w:rFonts w:ascii="Courier New" w:hAnsi="Courier New"/>
                <w:sz w:val="18"/>
              </w:rPr>
              <w:br/>
              <w:t>4) Samolepky na okna OneWay (perforovaná okenní fólie, bílá s barevným potiskem loga</w:t>
            </w:r>
            <w:r>
              <w:rPr>
                <w:rFonts w:ascii="Courier New" w:hAnsi="Courier New"/>
                <w:sz w:val="18"/>
              </w:rPr>
              <w:br/>
              <w:t>organizace, ochranná transparentní laminace pro venkovní použití na okno budovy).</w:t>
            </w:r>
            <w:r>
              <w:rPr>
                <w:rFonts w:ascii="Courier New" w:hAnsi="Courier New"/>
                <w:sz w:val="18"/>
              </w:rPr>
              <w:br/>
              <w:t>5) Oboustranné samol</w:t>
            </w:r>
            <w:r>
              <w:rPr>
                <w:rFonts w:ascii="Courier New" w:hAnsi="Courier New"/>
                <w:sz w:val="18"/>
              </w:rPr>
              <w:t>epky na sklo (4/4 - plnobarevný tisk z obou stran, neprůhledná</w:t>
            </w:r>
            <w:r>
              <w:rPr>
                <w:rFonts w:ascii="Courier New" w:hAnsi="Courier New"/>
                <w:sz w:val="18"/>
              </w:rPr>
              <w:br/>
              <w:t>(speciální) fólie pro oboustranný tisk, aplikace na sklo (lepení z jedné strany),</w:t>
            </w:r>
            <w:r>
              <w:rPr>
                <w:rFonts w:ascii="Courier New" w:hAnsi="Courier New"/>
                <w:sz w:val="18"/>
              </w:rPr>
              <w:br/>
              <w:t>požadujeme oboustrannou čitelnost grafiky).</w:t>
            </w:r>
            <w:r>
              <w:rPr>
                <w:rFonts w:ascii="Courier New" w:hAnsi="Courier New"/>
                <w:sz w:val="18"/>
              </w:rPr>
              <w:br/>
              <w:t>6) Samolepky venkovní (4/0, polymerní samolepicí fólie, ochranná UV laminace, vhodné</w:t>
            </w:r>
            <w:r>
              <w:rPr>
                <w:rFonts w:ascii="Courier New" w:hAnsi="Courier New"/>
                <w:sz w:val="18"/>
              </w:rPr>
              <w:br/>
              <w:t>pro celoroční venkovní použití (odolnost vůči UV, vodě, mrazu a teplu)).</w:t>
            </w:r>
            <w:r>
              <w:rPr>
                <w:rFonts w:ascii="Courier New" w:hAnsi="Courier New"/>
                <w:sz w:val="18"/>
              </w:rPr>
              <w:br/>
              <w:t>7) Aktualizace polepu – ceník (turniket Letní koupaliště Jindřich) - parametry dle přílohy č.2</w:t>
            </w:r>
            <w:r>
              <w:rPr>
                <w:rFonts w:ascii="Courier New" w:hAnsi="Courier New"/>
                <w:sz w:val="18"/>
              </w:rPr>
              <w:br/>
              <w:t>8) Velkoformátové plakáty (4/0, 170 g/m2, určeno pro kliprám)</w:t>
            </w:r>
            <w:r>
              <w:rPr>
                <w:rFonts w:ascii="Courier New" w:hAnsi="Courier New"/>
                <w:sz w:val="18"/>
              </w:rPr>
              <w:br/>
              <w:t>9) Letáč</w:t>
            </w:r>
            <w:r>
              <w:rPr>
                <w:rFonts w:ascii="Courier New" w:hAnsi="Courier New"/>
                <w:sz w:val="18"/>
              </w:rPr>
              <w:t>ky (4/4, křída mat 150 g/m2)</w:t>
            </w:r>
            <w:r>
              <w:rPr>
                <w:rFonts w:ascii="Courier New" w:hAnsi="Courier New"/>
                <w:sz w:val="18"/>
              </w:rPr>
              <w:br/>
              <w:t>10) Permanentky (2 typy, 4/4, požadavky: vtištění číselné řady, karton 300 g/m2. Požadujeme</w:t>
            </w:r>
            <w:r>
              <w:rPr>
                <w:rFonts w:ascii="Courier New" w:hAnsi="Courier New"/>
                <w:sz w:val="18"/>
              </w:rPr>
              <w:br/>
              <w:t>umístění ochranného bezpečnostního pruhu (barva stříbrná) na přední straně max. 1 cm od pravého</w:t>
            </w:r>
            <w:r>
              <w:rPr>
                <w:rFonts w:ascii="Courier New" w:hAnsi="Courier New"/>
                <w:sz w:val="18"/>
              </w:rPr>
              <w:br/>
              <w:t>okraje - termoražba)</w:t>
            </w:r>
            <w:r>
              <w:rPr>
                <w:rFonts w:ascii="Courier New" w:hAnsi="Courier New"/>
                <w:sz w:val="18"/>
              </w:rPr>
              <w:br/>
              <w:t>11) Vizitky (4/4, lesklý papír 350 g/m2, bez laminace)</w:t>
            </w:r>
            <w:r>
              <w:rPr>
                <w:rFonts w:ascii="Courier New" w:hAnsi="Courier New"/>
                <w:sz w:val="18"/>
              </w:rPr>
              <w:br/>
              <w:t>12) Diplomy (2 typy, 4/0, papír: 250 g/m2, ofset)</w:t>
            </w:r>
            <w:r>
              <w:rPr>
                <w:rFonts w:ascii="Courier New" w:hAnsi="Courier New"/>
                <w:sz w:val="18"/>
              </w:rPr>
              <w:br/>
              <w:t>13) Brožury (rozsah: do 20 stran, plnobarevný tisk 4/4, Papír: křída mat 150 g/m2,</w:t>
            </w:r>
            <w:r>
              <w:rPr>
                <w:rFonts w:ascii="Courier New" w:hAnsi="Courier New"/>
                <w:sz w:val="18"/>
              </w:rPr>
              <w:br/>
              <w:t>Vazba: V1 – šitá sponkami) 14) Roll-up (4/0, stojan – standardní provedení,</w:t>
            </w:r>
            <w:r>
              <w:rPr>
                <w:rFonts w:ascii="Courier New" w:hAnsi="Courier New"/>
                <w:sz w:val="18"/>
              </w:rPr>
              <w:br/>
              <w:t>blockout b</w:t>
            </w:r>
            <w:r>
              <w:rPr>
                <w:rFonts w:ascii="Courier New" w:hAnsi="Courier New"/>
                <w:sz w:val="18"/>
              </w:rPr>
              <w:t>anner (neprůsvitný), použití (interiér / exteriér – krátkodobě), hliníková</w:t>
            </w:r>
            <w:r>
              <w:rPr>
                <w:rFonts w:ascii="Courier New" w:hAnsi="Courier New"/>
                <w:sz w:val="18"/>
              </w:rPr>
              <w:br/>
              <w:t>konstrukce, nosná tyč, transportní taška - součást vybavení)</w:t>
            </w:r>
            <w:r>
              <w:rPr>
                <w:rFonts w:ascii="Courier New" w:hAnsi="Courier New"/>
                <w:sz w:val="18"/>
              </w:rPr>
              <w:br/>
              <w:t>Konkrétní parametry, provedení, množství a ceny jednotlivých položek jsou závazně stanoveny</w:t>
            </w:r>
            <w:r>
              <w:rPr>
                <w:rFonts w:ascii="Courier New" w:hAnsi="Courier New"/>
                <w:sz w:val="18"/>
              </w:rPr>
              <w:br/>
              <w:t>v Příloze č. 1 této objednávky. Instalace bude provedena v omezeném rozsahu, konkrétně aplikace</w:t>
            </w:r>
            <w:r>
              <w:rPr>
                <w:rFonts w:ascii="Courier New" w:hAnsi="Courier New"/>
                <w:sz w:val="18"/>
              </w:rPr>
              <w:br/>
              <w:t>polepů (turniket, samolepky na okna), včetně odstranění původního polepu ceníku u turniketu.</w:t>
            </w:r>
            <w:r>
              <w:rPr>
                <w:rFonts w:ascii="Courier New" w:hAnsi="Courier New"/>
                <w:sz w:val="18"/>
              </w:rPr>
              <w:br/>
              <w:t>Ostatní prvky (např. cedulky) budou instalovány objednatelem. Instalace proběhne v jednom</w:t>
            </w:r>
            <w:r>
              <w:rPr>
                <w:rFonts w:ascii="Courier New" w:hAnsi="Courier New"/>
                <w:sz w:val="18"/>
              </w:rPr>
              <w:br/>
              <w:t>sjedn</w:t>
            </w:r>
            <w:r>
              <w:rPr>
                <w:rFonts w:ascii="Courier New" w:hAnsi="Courier New"/>
                <w:sz w:val="18"/>
              </w:rPr>
              <w:t>aném termínu. Grafické práce (příprava tiskových dat) budou v případě potřeby provedeny</w:t>
            </w:r>
            <w:r>
              <w:rPr>
                <w:rFonts w:ascii="Courier New" w:hAnsi="Courier New"/>
                <w:sz w:val="18"/>
              </w:rPr>
              <w:br/>
              <w:t>v nezbytném rozsahu dle složitosti a budou účtovány dle skutečně odpracovaného času na základě</w:t>
            </w:r>
            <w:r>
              <w:rPr>
                <w:rFonts w:ascii="Courier New" w:hAnsi="Courier New"/>
                <w:sz w:val="18"/>
              </w:rPr>
              <w:br/>
              <w:t>hodinové sazby 1 500 Kč bez DPH.</w:t>
            </w:r>
            <w:r>
              <w:rPr>
                <w:rFonts w:ascii="Courier New" w:hAnsi="Courier New"/>
                <w:sz w:val="18"/>
              </w:rPr>
              <w:br/>
              <w:t>Plnění bude realizováno postupně v průběhu roku 2026 dle potřeb objednatele.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Dodavatel vystaví daňový doklad (fakturu) na základě potvrzeného dodacího  </w:t>
            </w:r>
            <w:r>
              <w:rPr>
                <w:rFonts w:ascii="Courier New" w:hAnsi="Courier New"/>
                <w:sz w:val="18"/>
              </w:rPr>
              <w:br/>
              <w:t>listu/předávacího protokolu kupujícímu.</w:t>
            </w:r>
            <w:r>
              <w:rPr>
                <w:rFonts w:ascii="Courier New" w:hAnsi="Courier New"/>
                <w:sz w:val="18"/>
              </w:rPr>
              <w:br/>
              <w:t>Celková cena objednávky nepřesáhne částku:</w:t>
            </w:r>
            <w:r>
              <w:rPr>
                <w:rFonts w:ascii="Courier New" w:hAnsi="Courier New"/>
                <w:sz w:val="18"/>
              </w:rPr>
              <w:br/>
              <w:t>Cena s DPH:     129 598,26 Kč</w:t>
            </w:r>
            <w:r>
              <w:rPr>
                <w:rFonts w:ascii="Courier New" w:hAnsi="Courier New"/>
                <w:sz w:val="18"/>
              </w:rPr>
              <w:br/>
              <w:t>Cena bez DPH:   107 106,00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Dodací podmínky:</w:t>
            </w:r>
            <w:r>
              <w:rPr>
                <w:rFonts w:ascii="Courier New" w:hAnsi="Courier New"/>
                <w:sz w:val="18"/>
              </w:rPr>
              <w:br/>
              <w:t>- místo plnění:   Sportovní hala Fénix - Železničářů 1300/2, 736 01 Havířov-Město</w:t>
            </w:r>
            <w:r>
              <w:rPr>
                <w:rFonts w:ascii="Courier New" w:hAnsi="Courier New"/>
                <w:sz w:val="18"/>
              </w:rPr>
              <w:br/>
              <w:t>- termín plnění:  do 31.12.2026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Forma převzetí plnění: Předávací protokol</w:t>
            </w:r>
            <w:r>
              <w:rPr>
                <w:rFonts w:ascii="Courier New" w:hAnsi="Courier New"/>
                <w:sz w:val="18"/>
              </w:rPr>
              <w:br/>
              <w:t xml:space="preserve">Osoba přebírající plnění: </w:t>
            </w:r>
            <w:r w:rsidR="003A3FC1">
              <w:rPr>
                <w:rFonts w:ascii="Courier New" w:hAnsi="Courier New"/>
                <w:sz w:val="18"/>
              </w:rPr>
              <w:t>xxxxxxxxxxxxx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Ostatní podmínky:</w:t>
            </w:r>
            <w:r>
              <w:rPr>
                <w:rFonts w:ascii="Courier New" w:hAnsi="Courier New"/>
                <w:sz w:val="18"/>
              </w:rPr>
              <w:br/>
              <w:t>-       splatnost faktury: 21 dní od data vystavení</w:t>
            </w:r>
            <w:r>
              <w:rPr>
                <w:rFonts w:ascii="Courier New" w:hAnsi="Courier New"/>
                <w:sz w:val="18"/>
              </w:rPr>
              <w:br/>
              <w:t>-       dodavatel na faktuře uvede číslo objednávky objednatele</w:t>
            </w:r>
            <w:r>
              <w:rPr>
                <w:rFonts w:ascii="Courier New" w:hAnsi="Courier New"/>
                <w:sz w:val="18"/>
              </w:rPr>
              <w:br/>
              <w:t>-       dodavatel vystaví fakturu do 7 kalendářních dnů od provedení zdanitelného plnění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/>
                <w:sz w:val="18"/>
              </w:rPr>
              <w:br/>
              <w:t>pokuta 1.000, Kč za každý den prodlení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případě, že je dodavatel v prodlení s plněním smlouvy delším než 30 </w:t>
            </w:r>
            <w:r>
              <w:rPr>
                <w:rFonts w:ascii="Courier New" w:hAnsi="Courier New"/>
                <w:sz w:val="18"/>
              </w:rPr>
              <w:br/>
              <w:t xml:space="preserve">dní, je objednatel oprávněn odstoupit od smlouvy, přičemž smlouva se ruší </w:t>
            </w:r>
            <w:r>
              <w:rPr>
                <w:rFonts w:ascii="Courier New" w:hAnsi="Courier New"/>
                <w:sz w:val="18"/>
              </w:rPr>
              <w:br/>
              <w:t>okamžikem doručen</w:t>
            </w:r>
            <w:r>
              <w:rPr>
                <w:rFonts w:ascii="Courier New" w:hAnsi="Courier New"/>
                <w:sz w:val="18"/>
              </w:rPr>
              <w:t>í odstoupení od smlouvy dodavateli.</w:t>
            </w:r>
            <w:r>
              <w:rPr>
                <w:rFonts w:ascii="Courier New" w:hAnsi="Courier New"/>
                <w:sz w:val="18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/>
                <w:sz w:val="18"/>
              </w:rPr>
              <w:br/>
              <w:t xml:space="preserve">adresu: </w:t>
            </w:r>
            <w:r w:rsidR="003A3FC1">
              <w:rPr>
                <w:rFonts w:ascii="Courier New" w:hAnsi="Courier New"/>
                <w:sz w:val="18"/>
              </w:rPr>
              <w:t>xxxxxxxxxxxxxx</w:t>
            </w:r>
            <w:r>
              <w:rPr>
                <w:rFonts w:ascii="Courier New" w:hAnsi="Courier New"/>
                <w:sz w:val="18"/>
              </w:rPr>
              <w:br/>
              <w:t xml:space="preserve">-       V Havířově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...................................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schválil: příkazce operace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lastRenderedPageBreak/>
              <w:t>Akceptace dodavatele: ...................................</w:t>
            </w:r>
            <w:r>
              <w:rPr>
                <w:rFonts w:ascii="Courier New" w:hAnsi="Courier New"/>
                <w:sz w:val="18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/>
                <w:sz w:val="18"/>
              </w:rPr>
              <w:br/>
              <w:t xml:space="preserve">smluv podle zákona 340/2015 Sb. a prohlašuje, že zde nejsou uvedeny údaje, které </w:t>
            </w:r>
            <w:r>
              <w:rPr>
                <w:rFonts w:ascii="Courier New" w:hAnsi="Courier New"/>
                <w:sz w:val="18"/>
              </w:rPr>
              <w:br/>
              <w:t xml:space="preserve">dodavatel považuje za obchodní tajemství. Tuto povinnost na sebe přebírá </w:t>
            </w:r>
            <w:r>
              <w:rPr>
                <w:rFonts w:ascii="Courier New" w:hAnsi="Courier New"/>
                <w:sz w:val="18"/>
              </w:rPr>
              <w:br/>
              <w:t>objednatel.</w:t>
            </w:r>
          </w:p>
        </w:tc>
      </w:tr>
      <w:tr w:rsidR="00321AE2" w14:paraId="7661712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7661711E" w14:textId="77777777" w:rsidR="00321AE2" w:rsidRDefault="00321A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7661711F" w14:textId="77777777" w:rsidR="00321AE2" w:rsidRDefault="00321A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1AE2" w14:paraId="76617123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6617121" w14:textId="77777777" w:rsidR="00321AE2" w:rsidRDefault="00321A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6617122" w14:textId="77777777" w:rsidR="00321AE2" w:rsidRDefault="00F454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321AE2" w14:paraId="7661712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6617124" w14:textId="77777777" w:rsidR="00321AE2" w:rsidRDefault="00321A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6617125" w14:textId="77777777" w:rsidR="00321AE2" w:rsidRDefault="00F454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76617126" w14:textId="77777777" w:rsidR="00321AE2" w:rsidRDefault="00F454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17.04.2026</w:t>
            </w:r>
          </w:p>
        </w:tc>
      </w:tr>
      <w:tr w:rsidR="00321AE2" w14:paraId="7661712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6617128" w14:textId="77777777" w:rsidR="00321AE2" w:rsidRDefault="00321A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6617129" w14:textId="77777777" w:rsidR="00321AE2" w:rsidRDefault="00F454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7661712A" w14:textId="255D512A" w:rsidR="00321AE2" w:rsidRDefault="003A3F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</w:t>
            </w:r>
          </w:p>
        </w:tc>
      </w:tr>
      <w:tr w:rsidR="00321AE2" w14:paraId="7661712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661712C" w14:textId="77777777" w:rsidR="00321AE2" w:rsidRDefault="00321A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661712D" w14:textId="77777777" w:rsidR="00321AE2" w:rsidRDefault="00F454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7661712E" w14:textId="77777777" w:rsidR="00321AE2" w:rsidRDefault="00321A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1AE2" w14:paraId="7661713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6617130" w14:textId="77777777" w:rsidR="00321AE2" w:rsidRDefault="00321A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6617131" w14:textId="77777777" w:rsidR="00321AE2" w:rsidRDefault="00F454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6617132" w14:textId="54DDE22C" w:rsidR="00321AE2" w:rsidRDefault="003A3F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</w:t>
            </w:r>
          </w:p>
        </w:tc>
      </w:tr>
      <w:tr w:rsidR="00321AE2" w14:paraId="76617136" w14:textId="77777777">
        <w:trPr>
          <w:cantSplit/>
        </w:trPr>
        <w:tc>
          <w:tcPr>
            <w:tcW w:w="215" w:type="dxa"/>
            <w:vAlign w:val="center"/>
          </w:tcPr>
          <w:p w14:paraId="76617134" w14:textId="77777777" w:rsidR="00321AE2" w:rsidRDefault="00321A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76617135" w14:textId="77777777" w:rsidR="00321AE2" w:rsidRDefault="00F4545C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321AE2" w14:paraId="76617138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76617137" w14:textId="77777777" w:rsidR="00321AE2" w:rsidRDefault="00321A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6617139" w14:textId="77777777" w:rsidR="00F4545C" w:rsidRDefault="00F4545C"/>
    <w:sectPr w:rsidR="00F4545C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6D4EF" w14:textId="77777777" w:rsidR="00F4545C" w:rsidRDefault="00F4545C">
      <w:pPr>
        <w:spacing w:after="0" w:line="240" w:lineRule="auto"/>
      </w:pPr>
      <w:r>
        <w:separator/>
      </w:r>
    </w:p>
  </w:endnote>
  <w:endnote w:type="continuationSeparator" w:id="0">
    <w:p w14:paraId="3EBF933A" w14:textId="77777777" w:rsidR="00F4545C" w:rsidRDefault="00F45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17148" w14:textId="77777777" w:rsidR="00F4545C" w:rsidRDefault="00F4545C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E986D" w14:textId="77777777" w:rsidR="00F4545C" w:rsidRDefault="00F4545C">
      <w:pPr>
        <w:spacing w:after="0" w:line="240" w:lineRule="auto"/>
      </w:pPr>
      <w:r>
        <w:separator/>
      </w:r>
    </w:p>
  </w:footnote>
  <w:footnote w:type="continuationSeparator" w:id="0">
    <w:p w14:paraId="55B8DFF1" w14:textId="77777777" w:rsidR="00F4545C" w:rsidRDefault="00F45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321AE2" w14:paraId="7661713A" w14:textId="77777777">
      <w:trPr>
        <w:cantSplit/>
      </w:trPr>
      <w:tc>
        <w:tcPr>
          <w:tcW w:w="10772" w:type="dxa"/>
          <w:gridSpan w:val="2"/>
          <w:vAlign w:val="center"/>
        </w:tcPr>
        <w:p w14:paraId="76617139" w14:textId="77777777" w:rsidR="00321AE2" w:rsidRDefault="00321AE2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321AE2" w14:paraId="7661713D" w14:textId="77777777">
      <w:trPr>
        <w:cantSplit/>
      </w:trPr>
      <w:tc>
        <w:tcPr>
          <w:tcW w:w="5924" w:type="dxa"/>
          <w:vAlign w:val="center"/>
        </w:tcPr>
        <w:p w14:paraId="7661713B" w14:textId="77777777" w:rsidR="00321AE2" w:rsidRDefault="00F4545C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661713C" w14:textId="77777777" w:rsidR="00321AE2" w:rsidRDefault="00F4545C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OBJ/134/2026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17147" w14:textId="77777777" w:rsidR="00F4545C" w:rsidRDefault="00F4545C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AE2"/>
    <w:rsid w:val="001E0410"/>
    <w:rsid w:val="00321AE2"/>
    <w:rsid w:val="003A3FC1"/>
    <w:rsid w:val="00E47E78"/>
    <w:rsid w:val="00F4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70D6"/>
  <w15:docId w15:val="{36A63D21-E9B6-4D8E-985C-48C99F82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739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Lusková - SSRZ Havířov</cp:lastModifiedBy>
  <cp:revision>3</cp:revision>
  <dcterms:created xsi:type="dcterms:W3CDTF">2026-04-17T08:51:00Z</dcterms:created>
  <dcterms:modified xsi:type="dcterms:W3CDTF">2026-04-17T08:53:00Z</dcterms:modified>
</cp:coreProperties>
</file>