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F254" w14:textId="77777777" w:rsidR="000521B6" w:rsidRPr="00702A54" w:rsidRDefault="000521B6" w:rsidP="000521B6">
      <w:pPr>
        <w:rPr>
          <w:rFonts w:cs="Arial"/>
        </w:rPr>
      </w:pPr>
      <w:r w:rsidRPr="00085415">
        <w:rPr>
          <w:rFonts w:cs="Arial"/>
          <w:b/>
          <w:bCs/>
        </w:rPr>
        <w:t>STÁTNÍ POZEMKOVÝ ÚŘAD</w:t>
      </w:r>
    </w:p>
    <w:p w14:paraId="586A42FA" w14:textId="77777777" w:rsidR="000521B6" w:rsidRPr="00085415" w:rsidRDefault="000521B6" w:rsidP="000521B6">
      <w:pPr>
        <w:rPr>
          <w:rFonts w:cs="Arial"/>
          <w:szCs w:val="22"/>
        </w:rPr>
      </w:pPr>
      <w:r w:rsidRPr="00085415">
        <w:rPr>
          <w:rFonts w:cs="Arial"/>
          <w:szCs w:val="22"/>
        </w:rPr>
        <w:t>Sídlo: Husinecká 1024/11a, 130 00 Praha 3 – Žižkov, IČO: 01312774, DIČ: CZ01312774</w:t>
      </w:r>
    </w:p>
    <w:p w14:paraId="7F984F14" w14:textId="5C943D80" w:rsidR="000521B6" w:rsidRPr="00702A54" w:rsidRDefault="000521B6" w:rsidP="000521B6">
      <w:pPr>
        <w:rPr>
          <w:rFonts w:cs="Arial"/>
          <w:bCs/>
          <w:szCs w:val="22"/>
        </w:rPr>
      </w:pPr>
      <w:r w:rsidRPr="00085415">
        <w:rPr>
          <w:rFonts w:cs="Arial"/>
          <w:b/>
          <w:szCs w:val="22"/>
        </w:rPr>
        <w:t>-------------------------------------------------------------------------------------------------------------</w:t>
      </w:r>
      <w:r>
        <w:rPr>
          <w:rFonts w:cs="Arial"/>
          <w:b/>
          <w:szCs w:val="22"/>
        </w:rPr>
        <w:t>--------------</w:t>
      </w:r>
    </w:p>
    <w:p w14:paraId="111E9F70" w14:textId="77777777" w:rsidR="000521B6" w:rsidRPr="00702A54" w:rsidRDefault="000521B6" w:rsidP="000521B6"/>
    <w:p w14:paraId="5ED75830" w14:textId="77777777" w:rsidR="000521B6" w:rsidRPr="00085415" w:rsidRDefault="000521B6" w:rsidP="000521B6">
      <w:pPr>
        <w:jc w:val="center"/>
        <w:rPr>
          <w:rFonts w:cs="Arial"/>
          <w:b/>
          <w:szCs w:val="22"/>
        </w:rPr>
      </w:pPr>
      <w:r w:rsidRPr="00085415">
        <w:rPr>
          <w:rFonts w:cs="Arial"/>
          <w:b/>
          <w:szCs w:val="22"/>
        </w:rPr>
        <w:t xml:space="preserve">P L N Á </w:t>
      </w:r>
      <w:r>
        <w:rPr>
          <w:rFonts w:cs="Arial"/>
          <w:b/>
          <w:szCs w:val="22"/>
        </w:rPr>
        <w:t xml:space="preserve">  </w:t>
      </w:r>
      <w:r w:rsidRPr="00085415">
        <w:rPr>
          <w:rFonts w:cs="Arial"/>
          <w:b/>
          <w:szCs w:val="22"/>
        </w:rPr>
        <w:t xml:space="preserve"> M O C</w:t>
      </w:r>
    </w:p>
    <w:p w14:paraId="065F14BD" w14:textId="77777777" w:rsidR="000521B6" w:rsidRPr="00085415" w:rsidRDefault="000521B6" w:rsidP="000521B6"/>
    <w:p w14:paraId="08AB4E56" w14:textId="77777777" w:rsidR="000521B6" w:rsidRPr="00CE4554" w:rsidRDefault="000521B6" w:rsidP="000521B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E4554">
        <w:rPr>
          <w:rFonts w:ascii="Arial" w:hAnsi="Arial" w:cs="Arial"/>
          <w:b/>
          <w:sz w:val="22"/>
          <w:szCs w:val="22"/>
        </w:rPr>
        <w:t xml:space="preserve">Česká republika </w:t>
      </w:r>
      <w:r>
        <w:rPr>
          <w:rFonts w:ascii="Arial" w:hAnsi="Arial" w:cs="Arial"/>
          <w:b/>
          <w:sz w:val="22"/>
          <w:szCs w:val="22"/>
        </w:rPr>
        <w:t>-</w:t>
      </w:r>
      <w:r w:rsidRPr="00CE4554">
        <w:rPr>
          <w:rFonts w:ascii="Arial" w:hAnsi="Arial" w:cs="Arial"/>
          <w:b/>
          <w:sz w:val="22"/>
          <w:szCs w:val="22"/>
        </w:rPr>
        <w:t xml:space="preserve"> Státní pozemkový úřad, 130 00 Praha 3,</w:t>
      </w:r>
      <w:r w:rsidRPr="00CE4554">
        <w:rPr>
          <w:rFonts w:ascii="Arial" w:hAnsi="Arial" w:cs="Arial"/>
          <w:sz w:val="22"/>
          <w:szCs w:val="22"/>
        </w:rPr>
        <w:t xml:space="preserve"> </w:t>
      </w:r>
      <w:r w:rsidRPr="00CE4554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2EE8EB25" w14:textId="77777777" w:rsidR="000521B6" w:rsidRPr="00CE4554" w:rsidRDefault="000521B6" w:rsidP="000521B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E4554">
        <w:rPr>
          <w:rFonts w:ascii="Arial" w:hAnsi="Arial" w:cs="Arial"/>
          <w:sz w:val="22"/>
          <w:szCs w:val="22"/>
        </w:rPr>
        <w:t>Krajský pozemkový úřad pro Ústecký kraj, Pobočka Teplice</w:t>
      </w:r>
    </w:p>
    <w:p w14:paraId="3891C33B" w14:textId="77777777" w:rsidR="000521B6" w:rsidRPr="00CE4554" w:rsidRDefault="000521B6" w:rsidP="000521B6">
      <w:pPr>
        <w:jc w:val="both"/>
        <w:rPr>
          <w:rFonts w:cs="Arial"/>
          <w:szCs w:val="22"/>
        </w:rPr>
      </w:pPr>
      <w:r w:rsidRPr="00CE4554">
        <w:rPr>
          <w:rFonts w:cs="Arial"/>
          <w:szCs w:val="22"/>
        </w:rPr>
        <w:t>IČO: 01312774, DIČ: CZ01312774</w:t>
      </w:r>
    </w:p>
    <w:p w14:paraId="4AFB91A3" w14:textId="77777777" w:rsidR="000521B6" w:rsidRPr="00CE4554" w:rsidRDefault="000521B6" w:rsidP="000521B6">
      <w:pPr>
        <w:jc w:val="both"/>
        <w:rPr>
          <w:rFonts w:cs="Arial"/>
          <w:szCs w:val="22"/>
        </w:rPr>
      </w:pPr>
      <w:r w:rsidRPr="00CE4554">
        <w:rPr>
          <w:rFonts w:cs="Arial"/>
          <w:szCs w:val="22"/>
        </w:rPr>
        <w:t>Adresa:</w:t>
      </w:r>
      <w:r>
        <w:rPr>
          <w:rFonts w:cs="Arial"/>
          <w:szCs w:val="22"/>
        </w:rPr>
        <w:tab/>
      </w:r>
      <w:r w:rsidRPr="00CE4554">
        <w:rPr>
          <w:rFonts w:cs="Arial"/>
          <w:szCs w:val="22"/>
        </w:rPr>
        <w:t>Masarykova 2421/66, 415 01 Teplice</w:t>
      </w:r>
    </w:p>
    <w:p w14:paraId="300F06F0" w14:textId="77777777" w:rsidR="000521B6" w:rsidRPr="0080435E" w:rsidRDefault="000521B6" w:rsidP="000521B6">
      <w:pPr>
        <w:ind w:right="566"/>
        <w:jc w:val="both"/>
        <w:rPr>
          <w:rFonts w:cs="Arial"/>
          <w:bCs/>
          <w:color w:val="FF0000"/>
          <w:szCs w:val="22"/>
        </w:rPr>
      </w:pPr>
      <w:r w:rsidRPr="00CE4554">
        <w:rPr>
          <w:rFonts w:cs="Arial"/>
          <w:szCs w:val="22"/>
        </w:rPr>
        <w:t>Zastoupený:</w:t>
      </w:r>
      <w:r>
        <w:rPr>
          <w:rFonts w:cs="Arial"/>
          <w:szCs w:val="22"/>
        </w:rPr>
        <w:tab/>
      </w:r>
      <w:r w:rsidRPr="00604B1E">
        <w:rPr>
          <w:rFonts w:cs="Arial"/>
          <w:bCs/>
          <w:szCs w:val="22"/>
          <w:lang w:val="en-US"/>
        </w:rPr>
        <w:t>Ing. Soňou Balcárkovou, vedoucí Pobočky Teplice</w:t>
      </w:r>
    </w:p>
    <w:p w14:paraId="4B89EE2B" w14:textId="77777777" w:rsidR="000521B6" w:rsidRPr="00085415" w:rsidRDefault="000521B6" w:rsidP="000521B6">
      <w:pPr>
        <w:ind w:right="566"/>
        <w:rPr>
          <w:rFonts w:cs="Arial"/>
          <w:szCs w:val="22"/>
        </w:rPr>
      </w:pPr>
    </w:p>
    <w:p w14:paraId="0582BE51" w14:textId="77777777" w:rsidR="000521B6" w:rsidRPr="00085415" w:rsidRDefault="000521B6" w:rsidP="000521B6">
      <w:pPr>
        <w:ind w:right="70"/>
        <w:jc w:val="center"/>
        <w:rPr>
          <w:rFonts w:cs="Arial"/>
          <w:b/>
          <w:szCs w:val="22"/>
        </w:rPr>
      </w:pPr>
      <w:r w:rsidRPr="00085415">
        <w:rPr>
          <w:rFonts w:cs="Arial"/>
          <w:b/>
          <w:szCs w:val="22"/>
        </w:rPr>
        <w:t>z m o c ň u j e</w:t>
      </w:r>
    </w:p>
    <w:p w14:paraId="03CBE2FA" w14:textId="77777777" w:rsidR="000521B6" w:rsidRPr="00D93B09" w:rsidRDefault="000521B6" w:rsidP="000521B6">
      <w:pPr>
        <w:ind w:right="70"/>
        <w:rPr>
          <w:rFonts w:cs="Arial"/>
          <w:bCs/>
          <w:szCs w:val="22"/>
        </w:rPr>
      </w:pPr>
    </w:p>
    <w:p w14:paraId="3FCF311D" w14:textId="77777777" w:rsidR="000521B6" w:rsidRPr="009A27D6" w:rsidRDefault="000521B6" w:rsidP="000521B6">
      <w:pPr>
        <w:ind w:right="70"/>
        <w:rPr>
          <w:rFonts w:cs="Arial"/>
          <w:szCs w:val="22"/>
        </w:rPr>
      </w:pPr>
      <w:r w:rsidRPr="009A27D6">
        <w:rPr>
          <w:rFonts w:cs="Arial"/>
          <w:szCs w:val="22"/>
        </w:rPr>
        <w:t>společnost:</w:t>
      </w:r>
      <w:r>
        <w:rPr>
          <w:rFonts w:cs="Arial"/>
          <w:szCs w:val="22"/>
        </w:rPr>
        <w:tab/>
      </w:r>
      <w:r w:rsidRPr="009A27D6">
        <w:rPr>
          <w:rFonts w:cs="Arial"/>
          <w:szCs w:val="22"/>
        </w:rPr>
        <w:t xml:space="preserve">NAVI komplex s.r.o. </w:t>
      </w:r>
    </w:p>
    <w:p w14:paraId="0A9C0A64" w14:textId="77777777" w:rsidR="000521B6" w:rsidRPr="009A27D6" w:rsidRDefault="000521B6" w:rsidP="000521B6">
      <w:pPr>
        <w:ind w:right="70"/>
        <w:rPr>
          <w:rFonts w:cs="Arial"/>
          <w:szCs w:val="22"/>
        </w:rPr>
      </w:pPr>
      <w:r w:rsidRPr="009A27D6">
        <w:rPr>
          <w:rFonts w:cs="Arial"/>
          <w:szCs w:val="22"/>
        </w:rPr>
        <w:t>se sídlem:</w:t>
      </w:r>
      <w:r>
        <w:rPr>
          <w:rFonts w:cs="Arial"/>
          <w:szCs w:val="22"/>
        </w:rPr>
        <w:tab/>
      </w:r>
      <w:r w:rsidRPr="009A27D6">
        <w:rPr>
          <w:rFonts w:cs="Arial"/>
          <w:szCs w:val="22"/>
        </w:rPr>
        <w:t xml:space="preserve">Vladislavova 3208, 415 01 Teplice </w:t>
      </w:r>
    </w:p>
    <w:p w14:paraId="1F47648A" w14:textId="77777777" w:rsidR="000521B6" w:rsidRPr="009A27D6" w:rsidRDefault="000521B6" w:rsidP="000521B6">
      <w:pPr>
        <w:ind w:right="70"/>
        <w:rPr>
          <w:rFonts w:cs="Arial"/>
          <w:szCs w:val="22"/>
        </w:rPr>
      </w:pPr>
      <w:r w:rsidRPr="009A27D6">
        <w:rPr>
          <w:rFonts w:cs="Arial"/>
          <w:szCs w:val="22"/>
        </w:rPr>
        <w:t xml:space="preserve">IČO: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9A27D6">
        <w:rPr>
          <w:rFonts w:cs="Arial"/>
          <w:szCs w:val="22"/>
        </w:rPr>
        <w:t xml:space="preserve">28717431 </w:t>
      </w:r>
    </w:p>
    <w:p w14:paraId="10E8BD2E" w14:textId="77777777" w:rsidR="000521B6" w:rsidRPr="00085415" w:rsidRDefault="000521B6" w:rsidP="000521B6">
      <w:pPr>
        <w:ind w:right="70"/>
        <w:rPr>
          <w:rFonts w:cs="Arial"/>
          <w:szCs w:val="22"/>
        </w:rPr>
      </w:pPr>
      <w:r w:rsidRPr="009A27D6">
        <w:rPr>
          <w:rFonts w:cs="Arial"/>
          <w:szCs w:val="22"/>
        </w:rPr>
        <w:t xml:space="preserve">Zastoupená: </w:t>
      </w:r>
      <w:r>
        <w:rPr>
          <w:rFonts w:cs="Arial"/>
          <w:szCs w:val="22"/>
        </w:rPr>
        <w:tab/>
      </w:r>
      <w:r w:rsidRPr="009A27D6">
        <w:rPr>
          <w:rFonts w:cs="Arial"/>
          <w:szCs w:val="22"/>
        </w:rPr>
        <w:t>Šárkou Vankovou, jednatelkou</w:t>
      </w:r>
    </w:p>
    <w:p w14:paraId="4BAE4648" w14:textId="77777777" w:rsidR="000521B6" w:rsidRPr="00085415" w:rsidRDefault="000521B6" w:rsidP="000521B6">
      <w:pPr>
        <w:ind w:right="70"/>
        <w:rPr>
          <w:rFonts w:cs="Arial"/>
          <w:szCs w:val="22"/>
        </w:rPr>
      </w:pPr>
    </w:p>
    <w:p w14:paraId="77CB1750" w14:textId="09F60069" w:rsidR="000521B6" w:rsidRPr="0072765B" w:rsidRDefault="000521B6" w:rsidP="000521B6">
      <w:pPr>
        <w:pStyle w:val="l-L2"/>
        <w:tabs>
          <w:tab w:val="left" w:pos="2268"/>
        </w:tabs>
        <w:rPr>
          <w:rFonts w:cs="Arial"/>
        </w:rPr>
      </w:pPr>
      <w:r w:rsidRPr="0072765B">
        <w:rPr>
          <w:rFonts w:cs="Arial"/>
        </w:rPr>
        <w:t xml:space="preserve">k právním úkonům směřujícím k úspěšnému a kvalitnímu dokončení díla </w:t>
      </w:r>
      <w:r w:rsidRPr="0072765B">
        <w:t xml:space="preserve">Revitalizace toku 3 v k.ú. Velvěty </w:t>
      </w:r>
      <w:r w:rsidRPr="0072765B">
        <w:rPr>
          <w:rFonts w:cs="Arial"/>
        </w:rPr>
        <w:t xml:space="preserve">dle </w:t>
      </w:r>
      <w:r w:rsidR="00E6102F">
        <w:rPr>
          <w:rFonts w:cs="Arial"/>
        </w:rPr>
        <w:t xml:space="preserve">příkazní smlouvy </w:t>
      </w:r>
      <w:r w:rsidRPr="0072765B">
        <w:rPr>
          <w:rFonts w:cs="Arial"/>
        </w:rPr>
        <w:t xml:space="preserve">uzavřené dne </w:t>
      </w:r>
      <w:r w:rsidR="00BA6E9B">
        <w:rPr>
          <w:rFonts w:cs="Arial"/>
        </w:rPr>
        <w:t>15</w:t>
      </w:r>
      <w:r>
        <w:rPr>
          <w:rFonts w:cs="Arial"/>
        </w:rPr>
        <w:t>.04.2026</w:t>
      </w:r>
      <w:r w:rsidRPr="0072765B">
        <w:rPr>
          <w:rFonts w:cs="Arial"/>
        </w:rPr>
        <w:t xml:space="preserve"> mezi Českou republikou - Státním pozemkovým úřadem jako zmocnitelem a společností </w:t>
      </w:r>
      <w:r w:rsidRPr="009A27D6">
        <w:rPr>
          <w:rFonts w:cs="Arial"/>
          <w:szCs w:val="22"/>
        </w:rPr>
        <w:t xml:space="preserve">NAVI komplex s.r.o. </w:t>
      </w:r>
      <w:r w:rsidRPr="0072765B">
        <w:rPr>
          <w:rFonts w:cs="Arial"/>
        </w:rPr>
        <w:t>jako zmocněncem.</w:t>
      </w:r>
    </w:p>
    <w:p w14:paraId="454A4C20" w14:textId="77777777" w:rsidR="000521B6" w:rsidRPr="00085415" w:rsidRDefault="000521B6" w:rsidP="000521B6">
      <w:pPr>
        <w:ind w:right="70"/>
        <w:rPr>
          <w:rFonts w:cs="Arial"/>
          <w:szCs w:val="22"/>
        </w:rPr>
      </w:pPr>
    </w:p>
    <w:p w14:paraId="4E574F66" w14:textId="77777777" w:rsidR="000521B6" w:rsidRDefault="000521B6" w:rsidP="000521B6">
      <w:pPr>
        <w:ind w:right="70"/>
        <w:rPr>
          <w:rFonts w:cs="Arial"/>
        </w:rPr>
      </w:pPr>
      <w:r w:rsidRPr="00085415">
        <w:rPr>
          <w:rFonts w:cs="Arial"/>
        </w:rPr>
        <w:t>V rámci této plné moci je zmocněnec oprávněn k těmto právním jednáním:</w:t>
      </w:r>
    </w:p>
    <w:p w14:paraId="068DEBDA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protokolárně předat staveniště zhotoviteli a zabezpečit zápis o předání do stavebního deníku (dále též „SD“);</w:t>
      </w:r>
    </w:p>
    <w:p w14:paraId="0D9DBDF9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účastnit se vytyčení stavby zhotovitelem stavby před zahájením stavebních prací, dodržovat podmínky dle sdělení k ohlášení udržovacích prací (stavebního povolení) a opatření státního stavebního dozoru po dobu realizace stavby;</w:t>
      </w:r>
    </w:p>
    <w:p w14:paraId="778DC0A3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kontrolovat práce a dodávky zhotovitele stavby, zejména pak práce a dodávky, které budou v dalším postupu zakryté nebo se stanou nepřístupnými, zapsat výsledky kontroly do stavebního deníku a na základě kontroly vydat nebo nevydat souhlas s pokračováním stavebních prací;</w:t>
      </w:r>
    </w:p>
    <w:p w14:paraId="14241C7D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sledovat, zda zhotovitel stavby provádí</w:t>
      </w:r>
      <w:r>
        <w:rPr>
          <w:lang w:val="cs-CZ" w:eastAsia="cs-CZ"/>
        </w:rPr>
        <w:t xml:space="preserve"> stavbu v souladu s příkazníkem schválenými technologickými předpisy a postupy (TP) a </w:t>
      </w:r>
      <w:r w:rsidRPr="00595FFE">
        <w:rPr>
          <w:lang w:val="cs-CZ" w:eastAsia="cs-CZ"/>
        </w:rPr>
        <w:t>předepsan</w:t>
      </w:r>
      <w:r>
        <w:rPr>
          <w:lang w:val="cs-CZ" w:eastAsia="cs-CZ"/>
        </w:rPr>
        <w:t>ými</w:t>
      </w:r>
      <w:r w:rsidRPr="00595FFE">
        <w:rPr>
          <w:lang w:val="cs-CZ" w:eastAsia="cs-CZ"/>
        </w:rPr>
        <w:t xml:space="preserve"> a dohodnut</w:t>
      </w:r>
      <w:r>
        <w:rPr>
          <w:lang w:val="cs-CZ" w:eastAsia="cs-CZ"/>
        </w:rPr>
        <w:t>ými</w:t>
      </w:r>
      <w:r w:rsidRPr="00595FFE">
        <w:rPr>
          <w:lang w:val="cs-CZ" w:eastAsia="cs-CZ"/>
        </w:rPr>
        <w:t xml:space="preserve"> zkoušk</w:t>
      </w:r>
      <w:r>
        <w:rPr>
          <w:lang w:val="cs-CZ" w:eastAsia="cs-CZ"/>
        </w:rPr>
        <w:t>ami</w:t>
      </w:r>
      <w:r w:rsidRPr="00595FFE">
        <w:rPr>
          <w:lang w:val="cs-CZ" w:eastAsia="cs-CZ"/>
        </w:rPr>
        <w:t xml:space="preserve"> materiálů, konstrukcí a prací dle příkazníkem schváleného Kontrolně zkušebního plánu (KZP), kontrolovat jejich výsledky a průběžné plnění do KZP, vyžadovat předepsané doklady, které prokazují kvalitu prováděných prací a dodávek, o provedených kontrolách učinit rovněž zápis do SD;</w:t>
      </w:r>
    </w:p>
    <w:p w14:paraId="486590D8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sledovat vedení SD a provádět v něm min. 1x týdně pravidelné zápisy v souladu s podmínkami smlouvy o dílo na zhotovení stavby</w:t>
      </w:r>
      <w:r>
        <w:rPr>
          <w:lang w:val="cs-CZ" w:eastAsia="cs-CZ"/>
        </w:rPr>
        <w:t>. O </w:t>
      </w:r>
      <w:r w:rsidRPr="00595FFE">
        <w:rPr>
          <w:lang w:val="cs-CZ" w:eastAsia="cs-CZ"/>
        </w:rPr>
        <w:t>postupu prací informovat příkazce</w:t>
      </w:r>
      <w:r>
        <w:rPr>
          <w:lang w:val="cs-CZ" w:eastAsia="cs-CZ"/>
        </w:rPr>
        <w:t xml:space="preserve"> minimálně 1x týdně, v případě závažných událostí na stavbě neprodleně</w:t>
      </w:r>
      <w:r w:rsidRPr="00595FFE">
        <w:rPr>
          <w:lang w:val="cs-CZ" w:eastAsia="cs-CZ"/>
        </w:rPr>
        <w:t>;</w:t>
      </w:r>
    </w:p>
    <w:p w14:paraId="7B729977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hlásit archeologické nálezy;</w:t>
      </w:r>
    </w:p>
    <w:p w14:paraId="767652C1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kontrolovat postup prací podle příkazníkem schválených Technologických postupů (TP) a</w:t>
      </w:r>
      <w:r>
        <w:rPr>
          <w:lang w:val="cs-CZ" w:eastAsia="cs-CZ"/>
        </w:rPr>
        <w:t> </w:t>
      </w:r>
      <w:r w:rsidRPr="00595FFE">
        <w:rPr>
          <w:lang w:val="cs-CZ" w:eastAsia="cs-CZ"/>
        </w:rPr>
        <w:t>časového harmonogramu (HMG) stavby a ustanovení smlouvy, písemně upozornit zhotovitele stavby na každé nedodržení postupu prací;</w:t>
      </w:r>
    </w:p>
    <w:p w14:paraId="34519EF0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 xml:space="preserve">organizovat řádný průběh kontrolních dnů stavby. Jejich četnost je závislá na složitosti stavby, časovém HMG, na postupu provádění prací, na potřebě zajistit koordinaci </w:t>
      </w:r>
      <w:r w:rsidRPr="00595FFE">
        <w:rPr>
          <w:lang w:val="cs-CZ" w:eastAsia="cs-CZ"/>
        </w:rPr>
        <w:lastRenderedPageBreak/>
        <w:t>prováděných prací se zhotovitelem a podzhotoviteli, kteří působí současně na stavbě, a v</w:t>
      </w:r>
      <w:r>
        <w:rPr>
          <w:lang w:val="cs-CZ" w:eastAsia="cs-CZ"/>
        </w:rPr>
        <w:t> </w:t>
      </w:r>
      <w:r w:rsidRPr="00595FFE">
        <w:rPr>
          <w:lang w:val="cs-CZ" w:eastAsia="cs-CZ"/>
        </w:rPr>
        <w:t>závislosti na důležitosti projednávaných úkolů a z nich vyplývajících povinností jednotlivých účastníků výstavby. Projednávané úkoly se zaznamenávají do zápisu z kontrolního dne;</w:t>
      </w:r>
    </w:p>
    <w:p w14:paraId="3A4B3B86" w14:textId="77777777" w:rsidR="000521B6" w:rsidRPr="00902729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 xml:space="preserve">účastnit se jednání se stavebním úřadem a ostatními dotčenými orgány, účastnit se </w:t>
      </w:r>
      <w:r w:rsidRPr="00902729">
        <w:rPr>
          <w:lang w:val="cs-CZ" w:eastAsia="cs-CZ"/>
        </w:rPr>
        <w:t>na kontrolních prohlídkách stavby vyvolaných těmito orgány;</w:t>
      </w:r>
    </w:p>
    <w:p w14:paraId="73375174" w14:textId="77777777" w:rsidR="000521B6" w:rsidRPr="00902729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902729">
        <w:rPr>
          <w:lang w:val="cs-CZ" w:eastAsia="cs-CZ"/>
        </w:rPr>
        <w:t>jakékoliv zpoždění prací, které má za následek nedodržení HMGu o více jak 2 dny, je povinen zaznamenat do SD;</w:t>
      </w:r>
    </w:p>
    <w:p w14:paraId="2C3CBDD0" w14:textId="77777777" w:rsidR="000521B6" w:rsidRPr="00902729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902729">
        <w:rPr>
          <w:lang w:val="cs-CZ" w:eastAsia="cs-CZ"/>
        </w:rPr>
        <w:t xml:space="preserve">připravovat a vyžadovat si v průběhu stavby od zhotovitele podklady pro kolaudační řízení, předání a převzetí stavby; </w:t>
      </w:r>
      <w:r w:rsidRPr="00902729">
        <w:rPr>
          <w:rFonts w:cs="Arial"/>
          <w:szCs w:val="22"/>
        </w:rPr>
        <w:t>včetně podání žádosti o kolaudaci dle požadavku příslušného stavebního úřadu (prostřednictvím portálu stavebníka);</w:t>
      </w:r>
    </w:p>
    <w:p w14:paraId="314A92FB" w14:textId="77777777" w:rsidR="000521B6" w:rsidRPr="00902729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902729">
        <w:rPr>
          <w:lang w:val="cs-CZ" w:eastAsia="cs-CZ"/>
        </w:rPr>
        <w:t>kontrolovat doklady, které doloží zhotovitel stavby;</w:t>
      </w:r>
    </w:p>
    <w:p w14:paraId="14F5666D" w14:textId="77777777" w:rsidR="000521B6" w:rsidRPr="00902729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902729">
        <w:rPr>
          <w:lang w:val="cs-CZ" w:eastAsia="cs-CZ"/>
        </w:rPr>
        <w:t>kontrolovat odstranění případných závad a nedodělků stavby, o tomto písemně informovat příkazce a o tomto provést zápis;</w:t>
      </w:r>
    </w:p>
    <w:p w14:paraId="256722C4" w14:textId="77777777" w:rsidR="000521B6" w:rsidRPr="00902729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902729">
        <w:rPr>
          <w:lang w:val="cs-CZ" w:eastAsia="cs-CZ"/>
        </w:rPr>
        <w:t>účastnit se předání a převzetí dokončené stavby včetně kolaudačního řízení;</w:t>
      </w:r>
    </w:p>
    <w:p w14:paraId="00AD7167" w14:textId="77777777" w:rsidR="000521B6" w:rsidRPr="00902729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902729">
        <w:rPr>
          <w:lang w:val="cs-CZ" w:eastAsia="cs-CZ"/>
        </w:rPr>
        <w:t>kontrolovat vyklizení staveniště;</w:t>
      </w:r>
    </w:p>
    <w:p w14:paraId="18E438BD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projednat případné dodatky a změny projektu a předložit je spolu s vlastním vyjádřením příkazci ke schválení;</w:t>
      </w:r>
    </w:p>
    <w:p w14:paraId="0661669C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prověřit dodavatelské faktury, zkontrolovat věcnou a cenovou správnost a úplnost podkladů k fakturování, jejich soulad s podmínkami uvedenými ve smlouvách, kontrolovat faktury v návaznosti na skutečně provedené práce, potvrdit souhlas s provedením úhrady;</w:t>
      </w:r>
    </w:p>
    <w:p w14:paraId="61AA1346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pořizovat fotodokumentaci s technickým popisem v průběhu stavby, a 1x týdně ji poskytnout v elektronické podobě příkazci;</w:t>
      </w:r>
    </w:p>
    <w:p w14:paraId="54B24726" w14:textId="77777777" w:rsidR="000521B6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>vypracovat závěrečnou zprávu o tom, jak odpovídá provedení stavby schválené projektové dokumentaci (PD), smluveným podmínkám, technickým normám a příslušným předpisům vztahujícím se k předmětné stavbě;</w:t>
      </w:r>
    </w:p>
    <w:p w14:paraId="56604F60" w14:textId="77777777" w:rsidR="000521B6" w:rsidRPr="0080435E" w:rsidRDefault="000521B6" w:rsidP="000521B6">
      <w:pPr>
        <w:pStyle w:val="l-L2"/>
        <w:numPr>
          <w:ilvl w:val="3"/>
          <w:numId w:val="1"/>
        </w:numPr>
        <w:tabs>
          <w:tab w:val="clear" w:pos="1871"/>
        </w:tabs>
        <w:spacing w:before="0" w:after="0" w:line="240" w:lineRule="auto"/>
        <w:ind w:left="709"/>
        <w:contextualSpacing w:val="0"/>
        <w:rPr>
          <w:lang w:val="cs-CZ" w:eastAsia="cs-CZ"/>
        </w:rPr>
      </w:pPr>
      <w:r w:rsidRPr="00595FFE">
        <w:rPr>
          <w:lang w:val="cs-CZ" w:eastAsia="cs-CZ"/>
        </w:rPr>
        <w:t xml:space="preserve">provést jakékoli další činnosti, pokud jsou nezbytné pro naplnění účelu </w:t>
      </w:r>
      <w:r w:rsidRPr="0080435E">
        <w:rPr>
          <w:rFonts w:cs="Arial"/>
          <w:szCs w:val="22"/>
        </w:rPr>
        <w:t>příkazní smlouvy, tj. řádné zajištění investorsko-inženýrských činností ve vztahu ke stavbě tak, aby stavba byla provedena zhotovitelem stavby řádně a včas, a to v souladu s požadavky příkazce a veškerými právními předpisy.</w:t>
      </w:r>
    </w:p>
    <w:p w14:paraId="47D1F628" w14:textId="77777777" w:rsidR="000521B6" w:rsidRPr="00085415" w:rsidRDefault="000521B6" w:rsidP="000521B6"/>
    <w:p w14:paraId="5CDD4607" w14:textId="77777777" w:rsidR="000521B6" w:rsidRPr="00085415" w:rsidRDefault="000521B6" w:rsidP="000521B6">
      <w:pPr>
        <w:jc w:val="both"/>
      </w:pPr>
      <w:r w:rsidRPr="00085415">
        <w:t>Tato plná moc je platná ode dne jejího udělení (podpisu) a zaniká pravomocným rozhodnutím stavebního úřadu, nebo dnem ukončení smluvního závazkového stavu</w:t>
      </w:r>
      <w:r>
        <w:t>.</w:t>
      </w:r>
    </w:p>
    <w:p w14:paraId="2FD47128" w14:textId="77777777" w:rsidR="000521B6" w:rsidRPr="00085415" w:rsidRDefault="000521B6" w:rsidP="000521B6"/>
    <w:p w14:paraId="0405D39E" w14:textId="66AE7A99" w:rsidR="000521B6" w:rsidRDefault="000521B6" w:rsidP="000521B6">
      <w:pPr>
        <w:tabs>
          <w:tab w:val="left" w:pos="142"/>
          <w:tab w:val="left" w:pos="4678"/>
        </w:tabs>
        <w:jc w:val="both"/>
        <w:rPr>
          <w:rFonts w:cs="Arial"/>
        </w:rPr>
      </w:pPr>
      <w:r w:rsidRPr="00085415">
        <w:t>V</w:t>
      </w:r>
      <w:r>
        <w:t xml:space="preserve"> Teplicích </w:t>
      </w:r>
      <w:r w:rsidRPr="00085415">
        <w:t>dne</w:t>
      </w:r>
      <w:r>
        <w:t xml:space="preserve"> </w:t>
      </w:r>
      <w:r w:rsidR="000E6AE2">
        <w:t>16.04.2026</w:t>
      </w:r>
    </w:p>
    <w:p w14:paraId="6E93FDD5" w14:textId="77777777" w:rsidR="000521B6" w:rsidRPr="00085415" w:rsidRDefault="000521B6" w:rsidP="000521B6"/>
    <w:p w14:paraId="3E7DBF60" w14:textId="77777777" w:rsidR="000521B6" w:rsidRPr="00085415" w:rsidRDefault="000521B6" w:rsidP="000521B6">
      <w:r w:rsidRPr="007A6B5E">
        <w:rPr>
          <w:rFonts w:cs="Arial"/>
          <w:i/>
          <w:iCs/>
        </w:rPr>
        <w:tab/>
      </w:r>
      <w:r>
        <w:rPr>
          <w:rFonts w:cs="Arial"/>
          <w:i/>
          <w:iCs/>
        </w:rPr>
        <w:t xml:space="preserve">                                                                          </w:t>
      </w:r>
      <w:r w:rsidRPr="007A6B5E">
        <w:rPr>
          <w:rFonts w:cs="Arial"/>
          <w:i/>
          <w:iCs/>
        </w:rPr>
        <w:t>„elektronicky podepsáno“</w:t>
      </w:r>
    </w:p>
    <w:p w14:paraId="7923AE66" w14:textId="77777777" w:rsidR="000521B6" w:rsidRPr="00702A54" w:rsidRDefault="000521B6" w:rsidP="000521B6">
      <w:pPr>
        <w:tabs>
          <w:tab w:val="left" w:pos="5103"/>
        </w:tabs>
      </w:pPr>
      <w:bookmarkStart w:id="0" w:name="Text16"/>
      <w:r w:rsidRPr="00702A54">
        <w:tab/>
        <w:t>……………………………………….</w:t>
      </w:r>
      <w:bookmarkEnd w:id="0"/>
    </w:p>
    <w:p w14:paraId="68E667CD" w14:textId="77777777" w:rsidR="000521B6" w:rsidRDefault="000521B6" w:rsidP="000521B6">
      <w:pPr>
        <w:tabs>
          <w:tab w:val="left" w:pos="142"/>
          <w:tab w:val="left" w:pos="4678"/>
        </w:tabs>
        <w:jc w:val="both"/>
        <w:rPr>
          <w:rFonts w:cs="Arial"/>
          <w:szCs w:val="22"/>
        </w:rPr>
      </w:pPr>
      <w:r w:rsidRPr="00702A54">
        <w:tab/>
      </w:r>
      <w:r>
        <w:t xml:space="preserve">                                                                                       </w:t>
      </w:r>
      <w:r w:rsidRPr="004E59AE">
        <w:rPr>
          <w:rFonts w:cs="Arial"/>
          <w:szCs w:val="22"/>
        </w:rPr>
        <w:t>Ing. Soňa Balcárková</w:t>
      </w:r>
    </w:p>
    <w:p w14:paraId="6A292146" w14:textId="77777777" w:rsidR="000521B6" w:rsidRPr="00860370" w:rsidRDefault="000521B6" w:rsidP="000521B6">
      <w:pPr>
        <w:tabs>
          <w:tab w:val="left" w:pos="142"/>
          <w:tab w:val="left" w:pos="4678"/>
        </w:tabs>
        <w:jc w:val="both"/>
        <w:rPr>
          <w:rFonts w:cs="Arial"/>
        </w:rPr>
      </w:pPr>
      <w:r>
        <w:rPr>
          <w:rFonts w:cs="Arial"/>
          <w:szCs w:val="22"/>
        </w:rPr>
        <w:t xml:space="preserve">                                                                                      </w:t>
      </w:r>
      <w:r w:rsidRPr="004E59AE">
        <w:rPr>
          <w:rFonts w:cs="Arial"/>
          <w:szCs w:val="22"/>
        </w:rPr>
        <w:t>vedoucí Pobočky Teplice</w:t>
      </w:r>
    </w:p>
    <w:p w14:paraId="46EE79A8" w14:textId="77777777" w:rsidR="000521B6" w:rsidRDefault="000521B6" w:rsidP="000521B6">
      <w:pPr>
        <w:tabs>
          <w:tab w:val="left" w:pos="5103"/>
        </w:tabs>
      </w:pPr>
      <w:r>
        <w:rPr>
          <w:rFonts w:cs="Arial"/>
          <w:szCs w:val="22"/>
        </w:rPr>
        <w:t xml:space="preserve">                                                                                        </w:t>
      </w:r>
      <w:r w:rsidRPr="00DE0344">
        <w:rPr>
          <w:rFonts w:cs="Arial"/>
          <w:szCs w:val="22"/>
        </w:rPr>
        <w:t>Státní pozemkový úřad</w:t>
      </w:r>
    </w:p>
    <w:p w14:paraId="45BE0C34" w14:textId="77777777" w:rsidR="000521B6" w:rsidRDefault="000521B6" w:rsidP="000521B6">
      <w:pPr>
        <w:tabs>
          <w:tab w:val="left" w:pos="5103"/>
        </w:tabs>
      </w:pPr>
    </w:p>
    <w:p w14:paraId="26E70F7E" w14:textId="77777777" w:rsidR="000521B6" w:rsidRPr="00702A54" w:rsidRDefault="000521B6" w:rsidP="000521B6">
      <w:pPr>
        <w:tabs>
          <w:tab w:val="left" w:pos="5103"/>
        </w:tabs>
      </w:pPr>
    </w:p>
    <w:p w14:paraId="094A1E22" w14:textId="77777777" w:rsidR="000521B6" w:rsidRPr="00085415" w:rsidRDefault="000521B6" w:rsidP="000521B6">
      <w:pPr>
        <w:tabs>
          <w:tab w:val="left" w:pos="5103"/>
        </w:tabs>
        <w:rPr>
          <w:sz w:val="20"/>
        </w:rPr>
      </w:pPr>
      <w:r>
        <w:rPr>
          <w:rFonts w:cs="Arial"/>
          <w:i/>
          <w:iCs/>
        </w:rPr>
        <w:t xml:space="preserve">                               „</w:t>
      </w:r>
      <w:r w:rsidRPr="007A6B5E">
        <w:rPr>
          <w:rFonts w:cs="Arial"/>
          <w:i/>
          <w:iCs/>
        </w:rPr>
        <w:t>elektronicky podepsáno“</w:t>
      </w:r>
      <w:r w:rsidRPr="00702A54">
        <w:rPr>
          <w:sz w:val="20"/>
        </w:rPr>
        <w:tab/>
      </w:r>
    </w:p>
    <w:p w14:paraId="7B72AB28" w14:textId="77777777" w:rsidR="000521B6" w:rsidRDefault="000521B6" w:rsidP="000521B6">
      <w:r w:rsidRPr="00671FEB">
        <w:t>Plnou moc přijímá: …………………………</w:t>
      </w:r>
      <w:r>
        <w:t>..........</w:t>
      </w:r>
    </w:p>
    <w:p w14:paraId="791D0F32" w14:textId="77777777" w:rsidR="000521B6" w:rsidRPr="009A27D6" w:rsidRDefault="000521B6" w:rsidP="000521B6">
      <w:pPr>
        <w:tabs>
          <w:tab w:val="left" w:pos="142"/>
        </w:tabs>
        <w:ind w:left="142"/>
        <w:jc w:val="both"/>
        <w:rPr>
          <w:rFonts w:cs="Arial"/>
        </w:rPr>
      </w:pPr>
      <w:r w:rsidRPr="009A27D6">
        <w:rPr>
          <w:rFonts w:cs="Arial"/>
        </w:rPr>
        <w:tab/>
      </w:r>
      <w:r w:rsidRPr="009A27D6">
        <w:rPr>
          <w:rFonts w:cs="Arial"/>
        </w:rPr>
        <w:tab/>
      </w:r>
      <w:r w:rsidRPr="009A27D6">
        <w:rPr>
          <w:rFonts w:cs="Arial"/>
        </w:rPr>
        <w:tab/>
        <w:t xml:space="preserve">Šárka Vanková </w:t>
      </w:r>
    </w:p>
    <w:p w14:paraId="6ADCE021" w14:textId="77777777" w:rsidR="000521B6" w:rsidRPr="009A27D6" w:rsidRDefault="000521B6" w:rsidP="000521B6">
      <w:pPr>
        <w:tabs>
          <w:tab w:val="left" w:pos="142"/>
        </w:tabs>
        <w:ind w:left="142"/>
        <w:jc w:val="both"/>
      </w:pPr>
      <w:r w:rsidRPr="009A27D6">
        <w:rPr>
          <w:rFonts w:cs="Arial"/>
        </w:rPr>
        <w:tab/>
      </w:r>
      <w:r w:rsidRPr="009A27D6">
        <w:rPr>
          <w:rFonts w:cs="Arial"/>
        </w:rPr>
        <w:tab/>
      </w:r>
      <w:r w:rsidRPr="009A27D6">
        <w:rPr>
          <w:rFonts w:cs="Arial"/>
        </w:rPr>
        <w:tab/>
        <w:t>jednatelka</w:t>
      </w:r>
    </w:p>
    <w:p w14:paraId="368F52A4" w14:textId="77777777" w:rsidR="000521B6" w:rsidRDefault="000521B6" w:rsidP="000521B6"/>
    <w:p w14:paraId="08D03952" w14:textId="77777777" w:rsidR="002F5B05" w:rsidRDefault="002F5B05"/>
    <w:sectPr w:rsidR="002F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B110C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1805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DC"/>
    <w:rsid w:val="000521B6"/>
    <w:rsid w:val="000E6AE2"/>
    <w:rsid w:val="00165A39"/>
    <w:rsid w:val="002130B0"/>
    <w:rsid w:val="002F5B05"/>
    <w:rsid w:val="003353DC"/>
    <w:rsid w:val="00562083"/>
    <w:rsid w:val="00571C07"/>
    <w:rsid w:val="00AD7417"/>
    <w:rsid w:val="00BA6E9B"/>
    <w:rsid w:val="00E6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0009"/>
  <w15:chartTrackingRefBased/>
  <w15:docId w15:val="{0E4EA747-581E-4C66-A0A5-1514589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1B6"/>
    <w:pPr>
      <w:spacing w:before="120" w:after="120" w:line="276" w:lineRule="auto"/>
      <w:contextualSpacing/>
    </w:pPr>
    <w:rPr>
      <w:rFonts w:ascii="Arial" w:eastAsia="Times New Roman" w:hAnsi="Arial" w:cs="Times New Roman"/>
      <w:kern w:val="0"/>
      <w:sz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35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5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5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5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5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5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5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5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5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5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5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5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53D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53D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53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53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53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53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53D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5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5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5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5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53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53DC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3353D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5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53D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53DC"/>
    <w:rPr>
      <w:b/>
      <w:bCs/>
      <w:smallCaps/>
      <w:color w:val="0F4761" w:themeColor="accent1" w:themeShade="BF"/>
      <w:spacing w:val="5"/>
    </w:rPr>
  </w:style>
  <w:style w:type="paragraph" w:customStyle="1" w:styleId="l-L2">
    <w:name w:val="Čl - L2"/>
    <w:basedOn w:val="Normln"/>
    <w:link w:val="l-L2Char"/>
    <w:qFormat/>
    <w:rsid w:val="000521B6"/>
    <w:pPr>
      <w:tabs>
        <w:tab w:val="num" w:pos="737"/>
      </w:tabs>
      <w:jc w:val="both"/>
    </w:pPr>
    <w:rPr>
      <w:lang w:val="x-none" w:eastAsia="x-none"/>
    </w:rPr>
  </w:style>
  <w:style w:type="character" w:customStyle="1" w:styleId="l-L2Char">
    <w:name w:val="Čl - L2 Char"/>
    <w:link w:val="l-L2"/>
    <w:rsid w:val="000521B6"/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paragraph" w:customStyle="1" w:styleId="Default">
    <w:name w:val="Default"/>
    <w:rsid w:val="00052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797</Words>
  <Characters>4703</Characters>
  <Application>Microsoft Office Word</Application>
  <DocSecurity>0</DocSecurity>
  <Lines>39</Lines>
  <Paragraphs>10</Paragraphs>
  <ScaleCrop>false</ScaleCrop>
  <Company>Státní pozemkový úřad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Větrovec Zdeněk</dc:creator>
  <cp:keywords/>
  <dc:description/>
  <cp:lastModifiedBy>Větrovec Zdeněk</cp:lastModifiedBy>
  <cp:revision>6</cp:revision>
  <cp:lastPrinted>2026-04-15T14:49:00Z</cp:lastPrinted>
  <dcterms:created xsi:type="dcterms:W3CDTF">2026-04-09T11:02:00Z</dcterms:created>
  <dcterms:modified xsi:type="dcterms:W3CDTF">2026-04-20T06:46:00Z</dcterms:modified>
</cp:coreProperties>
</file>