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583524" w14:textId="77777777" w:rsidR="00594CE7" w:rsidRDefault="005B39D9" w:rsidP="00594CE7">
      <w:pPr>
        <w:spacing w:beforeLines="120" w:before="288" w:afterLines="120" w:after="288" w:afterAutospacing="0"/>
        <w:jc w:val="center"/>
        <w:rPr>
          <w:b/>
          <w:sz w:val="28"/>
          <w:szCs w:val="28"/>
        </w:rPr>
      </w:pPr>
      <w:r w:rsidRPr="00697D7C">
        <w:rPr>
          <w:b/>
          <w:sz w:val="28"/>
          <w:szCs w:val="28"/>
        </w:rPr>
        <w:t>S</w:t>
      </w:r>
      <w:r w:rsidR="00C363FA">
        <w:rPr>
          <w:b/>
          <w:sz w:val="28"/>
          <w:szCs w:val="28"/>
        </w:rPr>
        <w:t>mlouva o dílo</w:t>
      </w:r>
    </w:p>
    <w:p w14:paraId="0EFB84A4" w14:textId="77777777" w:rsidR="00594CE7" w:rsidRPr="00594CE7" w:rsidRDefault="00594CE7" w:rsidP="00594CE7">
      <w:pPr>
        <w:spacing w:beforeLines="120" w:before="288" w:afterLines="120" w:after="288" w:afterAutospacing="0"/>
        <w:jc w:val="center"/>
        <w:rPr>
          <w:sz w:val="24"/>
        </w:rPr>
      </w:pPr>
      <w:r w:rsidRPr="00594CE7">
        <w:rPr>
          <w:sz w:val="24"/>
        </w:rPr>
        <w:t xml:space="preserve">uzavřená dle </w:t>
      </w:r>
      <w:proofErr w:type="spellStart"/>
      <w:r w:rsidRPr="00594CE7">
        <w:rPr>
          <w:sz w:val="24"/>
        </w:rPr>
        <w:t>ust</w:t>
      </w:r>
      <w:proofErr w:type="spellEnd"/>
      <w:r w:rsidRPr="00594CE7">
        <w:rPr>
          <w:sz w:val="24"/>
        </w:rPr>
        <w:t>. § 2586 a násl. občanského zákoníku</w:t>
      </w:r>
    </w:p>
    <w:p w14:paraId="621C440B" w14:textId="77777777" w:rsidR="005B39D9" w:rsidRPr="00697D7C" w:rsidRDefault="005B39D9" w:rsidP="005B39D9">
      <w:pPr>
        <w:spacing w:before="0" w:after="0" w:afterAutospacing="0" w:line="240" w:lineRule="auto"/>
        <w:rPr>
          <w:rFonts w:cs="Arial"/>
          <w:b/>
          <w:szCs w:val="20"/>
        </w:rPr>
      </w:pPr>
      <w:r w:rsidRPr="00697D7C">
        <w:rPr>
          <w:rFonts w:cs="Arial"/>
          <w:b/>
          <w:szCs w:val="20"/>
        </w:rPr>
        <w:t>BDO Advisory s.r.o.,</w:t>
      </w:r>
    </w:p>
    <w:p w14:paraId="716B4A3C" w14:textId="77777777" w:rsidR="005B39D9" w:rsidRPr="00697D7C" w:rsidRDefault="005B39D9" w:rsidP="005B39D9">
      <w:pPr>
        <w:spacing w:before="0" w:after="0" w:afterAutospacing="0" w:line="240" w:lineRule="auto"/>
        <w:rPr>
          <w:rFonts w:eastAsia="SimSun" w:cs="Arial"/>
          <w:szCs w:val="20"/>
        </w:rPr>
      </w:pPr>
      <w:r w:rsidRPr="00697D7C">
        <w:rPr>
          <w:rFonts w:eastAsia="SimSun" w:cs="Arial"/>
          <w:szCs w:val="20"/>
        </w:rPr>
        <w:t xml:space="preserve">se sídlem </w:t>
      </w:r>
      <w:r w:rsidRPr="00697D7C">
        <w:rPr>
          <w:szCs w:val="20"/>
        </w:rPr>
        <w:t>Karolinská 4, 186 00 Praha 8</w:t>
      </w:r>
      <w:r w:rsidRPr="00697D7C">
        <w:rPr>
          <w:rFonts w:eastAsia="SimSun" w:cs="Arial"/>
          <w:szCs w:val="20"/>
        </w:rPr>
        <w:t>,</w:t>
      </w:r>
    </w:p>
    <w:p w14:paraId="3C0BE3BF" w14:textId="77777777" w:rsidR="005B39D9" w:rsidRPr="00697D7C" w:rsidRDefault="005B39D9" w:rsidP="005B39D9">
      <w:pPr>
        <w:spacing w:before="0" w:after="0" w:afterAutospacing="0" w:line="240" w:lineRule="auto"/>
        <w:rPr>
          <w:rFonts w:eastAsia="SimSun" w:cs="Arial"/>
          <w:szCs w:val="20"/>
        </w:rPr>
      </w:pPr>
      <w:r w:rsidRPr="00697D7C">
        <w:rPr>
          <w:rFonts w:eastAsia="SimSun" w:cs="Arial"/>
          <w:szCs w:val="20"/>
        </w:rPr>
        <w:t>zastoupená Ing. Radovanem Haukem, jednatelem,</w:t>
      </w:r>
    </w:p>
    <w:p w14:paraId="2F2CEB48" w14:textId="77777777" w:rsidR="005B39D9" w:rsidRDefault="005B39D9" w:rsidP="005B39D9">
      <w:pPr>
        <w:spacing w:before="0" w:after="0" w:afterAutospacing="0" w:line="240" w:lineRule="auto"/>
        <w:rPr>
          <w:rFonts w:eastAsia="SimSun" w:cs="Arial"/>
          <w:szCs w:val="20"/>
        </w:rPr>
      </w:pPr>
      <w:r w:rsidRPr="00697D7C">
        <w:rPr>
          <w:rFonts w:eastAsia="SimSun" w:cs="Arial"/>
          <w:szCs w:val="20"/>
        </w:rPr>
        <w:t xml:space="preserve">IČ: 27244784, </w:t>
      </w:r>
    </w:p>
    <w:p w14:paraId="694AFB47" w14:textId="77777777" w:rsidR="006B7B0C" w:rsidRDefault="006B7B0C" w:rsidP="005B39D9">
      <w:pPr>
        <w:spacing w:before="0" w:after="0" w:afterAutospacing="0" w:line="240" w:lineRule="auto"/>
        <w:rPr>
          <w:rFonts w:eastAsia="SimSun" w:cs="Arial"/>
          <w:szCs w:val="20"/>
        </w:rPr>
      </w:pPr>
      <w:r>
        <w:rPr>
          <w:rFonts w:eastAsia="SimSun" w:cs="Arial"/>
          <w:szCs w:val="20"/>
        </w:rPr>
        <w:t xml:space="preserve">DIČ: </w:t>
      </w:r>
      <w:r w:rsidRPr="006B7B0C">
        <w:rPr>
          <w:rFonts w:eastAsia="SimSun" w:cs="Arial"/>
          <w:szCs w:val="20"/>
        </w:rPr>
        <w:t>CZ27244784</w:t>
      </w:r>
    </w:p>
    <w:p w14:paraId="7C96AFA0" w14:textId="77777777" w:rsidR="00594CE7" w:rsidRPr="00697D7C" w:rsidRDefault="00594CE7" w:rsidP="005B39D9">
      <w:pPr>
        <w:spacing w:before="0" w:after="0" w:afterAutospacing="0" w:line="240" w:lineRule="auto"/>
        <w:rPr>
          <w:rFonts w:eastAsia="SimSun" w:cs="Arial"/>
          <w:szCs w:val="20"/>
        </w:rPr>
      </w:pPr>
      <w:r w:rsidRPr="00B06165">
        <w:rPr>
          <w:rFonts w:eastAsia="SimSun" w:cs="Arial"/>
          <w:szCs w:val="20"/>
        </w:rPr>
        <w:t xml:space="preserve">ID datové schránky: </w:t>
      </w:r>
      <w:proofErr w:type="spellStart"/>
      <w:r w:rsidRPr="00B06165">
        <w:rPr>
          <w:rFonts w:eastAsia="SimSun" w:cs="Arial"/>
          <w:szCs w:val="20"/>
        </w:rPr>
        <w:t>uriusvn</w:t>
      </w:r>
      <w:proofErr w:type="spellEnd"/>
      <w:r w:rsidRPr="00B06165">
        <w:rPr>
          <w:rFonts w:eastAsia="SimSun" w:cs="Arial"/>
          <w:szCs w:val="20"/>
        </w:rPr>
        <w:t>,</w:t>
      </w:r>
    </w:p>
    <w:p w14:paraId="3BDC8F5A" w14:textId="77777777" w:rsidR="005B39D9" w:rsidRPr="00697D7C" w:rsidRDefault="005B39D9" w:rsidP="005B39D9">
      <w:pPr>
        <w:spacing w:before="0" w:after="0" w:afterAutospacing="0" w:line="240" w:lineRule="auto"/>
        <w:rPr>
          <w:rFonts w:eastAsia="SimSun" w:cs="Arial"/>
          <w:szCs w:val="20"/>
        </w:rPr>
      </w:pPr>
      <w:r w:rsidRPr="00697D7C">
        <w:rPr>
          <w:rFonts w:eastAsia="SimSun" w:cs="Arial"/>
          <w:szCs w:val="20"/>
        </w:rPr>
        <w:t>zapsaná v OR vedeném Městským soudem v Praze, oddíl C, vložka 107235,</w:t>
      </w:r>
    </w:p>
    <w:p w14:paraId="17743DD9" w14:textId="77777777" w:rsidR="005B39D9" w:rsidRPr="00697D7C" w:rsidRDefault="005B39D9" w:rsidP="005B39D9">
      <w:pPr>
        <w:spacing w:before="0" w:after="0" w:afterAutospacing="0" w:line="240" w:lineRule="auto"/>
        <w:rPr>
          <w:rFonts w:eastAsia="SimSun" w:cs="Arial"/>
          <w:szCs w:val="20"/>
        </w:rPr>
      </w:pPr>
    </w:p>
    <w:p w14:paraId="6175729D" w14:textId="77777777" w:rsidR="005B39D9" w:rsidRPr="00697D7C" w:rsidRDefault="005B39D9" w:rsidP="005B39D9">
      <w:pPr>
        <w:spacing w:before="0" w:after="0" w:afterAutospacing="0" w:line="240" w:lineRule="auto"/>
        <w:rPr>
          <w:rFonts w:eastAsia="SimSun" w:cs="Arial"/>
          <w:szCs w:val="20"/>
        </w:rPr>
      </w:pPr>
      <w:r w:rsidRPr="00697D7C">
        <w:rPr>
          <w:rFonts w:eastAsia="SimSun" w:cs="Arial"/>
          <w:szCs w:val="20"/>
        </w:rPr>
        <w:t>dále jen „</w:t>
      </w:r>
      <w:r w:rsidRPr="00697D7C">
        <w:rPr>
          <w:rFonts w:eastAsia="SimSun" w:cs="Arial"/>
          <w:b/>
          <w:bCs/>
          <w:szCs w:val="20"/>
        </w:rPr>
        <w:t>Zhotovitel</w:t>
      </w:r>
      <w:r w:rsidRPr="00697D7C">
        <w:rPr>
          <w:rFonts w:eastAsia="SimSun" w:cs="Arial"/>
          <w:szCs w:val="20"/>
        </w:rPr>
        <w:t>”</w:t>
      </w:r>
    </w:p>
    <w:p w14:paraId="71BAE77E" w14:textId="77777777" w:rsidR="005B39D9" w:rsidRPr="00697D7C" w:rsidRDefault="005B39D9" w:rsidP="005B39D9">
      <w:pPr>
        <w:spacing w:before="0" w:after="0" w:afterAutospacing="0" w:line="240" w:lineRule="auto"/>
        <w:rPr>
          <w:rFonts w:eastAsia="SimSun" w:cs="Arial"/>
          <w:szCs w:val="20"/>
        </w:rPr>
      </w:pPr>
    </w:p>
    <w:p w14:paraId="2A4FD3A5" w14:textId="77777777" w:rsidR="005B39D9" w:rsidRPr="00697D7C" w:rsidRDefault="005B39D9" w:rsidP="005B39D9">
      <w:pPr>
        <w:spacing w:before="0" w:after="0" w:afterAutospacing="0" w:line="240" w:lineRule="auto"/>
        <w:rPr>
          <w:rFonts w:eastAsia="SimSun" w:cs="Arial"/>
          <w:szCs w:val="20"/>
        </w:rPr>
      </w:pPr>
      <w:r w:rsidRPr="00697D7C">
        <w:rPr>
          <w:rFonts w:eastAsia="SimSun" w:cs="Arial"/>
          <w:szCs w:val="20"/>
        </w:rPr>
        <w:t>a</w:t>
      </w:r>
    </w:p>
    <w:p w14:paraId="537738FB" w14:textId="77777777" w:rsidR="005B39D9" w:rsidRPr="00697D7C" w:rsidRDefault="005B39D9" w:rsidP="005B39D9">
      <w:pPr>
        <w:spacing w:before="0" w:after="0" w:afterAutospacing="0" w:line="240" w:lineRule="auto"/>
        <w:rPr>
          <w:rFonts w:eastAsia="SimSun" w:cs="Arial"/>
          <w:szCs w:val="20"/>
        </w:rPr>
      </w:pPr>
    </w:p>
    <w:p w14:paraId="3DE22AA2" w14:textId="77777777" w:rsidR="00B5020E" w:rsidRPr="003524BA" w:rsidRDefault="00B5020E" w:rsidP="005B39D9">
      <w:pPr>
        <w:spacing w:before="0" w:after="0" w:afterAutospacing="0" w:line="240" w:lineRule="auto"/>
        <w:rPr>
          <w:b/>
          <w:noProof/>
          <w:szCs w:val="20"/>
        </w:rPr>
      </w:pPr>
      <w:r w:rsidRPr="003524BA">
        <w:rPr>
          <w:b/>
          <w:noProof/>
          <w:szCs w:val="20"/>
        </w:rPr>
        <w:t>Náš svět, příspěvková organizace,</w:t>
      </w:r>
    </w:p>
    <w:p w14:paraId="045A0D1F" w14:textId="77777777" w:rsidR="00B5020E" w:rsidRPr="003524BA" w:rsidRDefault="00B5020E" w:rsidP="005B39D9">
      <w:pPr>
        <w:spacing w:before="0" w:after="0" w:afterAutospacing="0" w:line="240" w:lineRule="auto"/>
        <w:rPr>
          <w:noProof/>
          <w:szCs w:val="20"/>
        </w:rPr>
      </w:pPr>
      <w:r w:rsidRPr="003524BA">
        <w:rPr>
          <w:noProof/>
          <w:szCs w:val="20"/>
        </w:rPr>
        <w:t>zapsána v Obchodním rejstříku u Krajského soudu v Ostravě, oddíl Pr., vložka 865,</w:t>
      </w:r>
    </w:p>
    <w:p w14:paraId="51756E87" w14:textId="3E7F07E6" w:rsidR="006B7B0C" w:rsidRPr="003524BA" w:rsidRDefault="00B5020E" w:rsidP="005B39D9">
      <w:pPr>
        <w:spacing w:before="0" w:after="0" w:afterAutospacing="0" w:line="240" w:lineRule="auto"/>
        <w:rPr>
          <w:rFonts w:eastAsia="SimSun" w:cs="Arial"/>
          <w:szCs w:val="20"/>
        </w:rPr>
      </w:pPr>
      <w:r w:rsidRPr="003524BA">
        <w:rPr>
          <w:noProof/>
          <w:szCs w:val="20"/>
        </w:rPr>
        <w:t xml:space="preserve">se sídlem </w:t>
      </w:r>
      <w:r w:rsidR="00840FF8" w:rsidRPr="003524BA">
        <w:rPr>
          <w:noProof/>
          <w:szCs w:val="20"/>
        </w:rPr>
        <w:t>Pržno 239, 739 11  Pržno</w:t>
      </w:r>
      <w:r w:rsidR="006B7B0C" w:rsidRPr="003524BA">
        <w:rPr>
          <w:rFonts w:eastAsia="SimSun" w:cs="Arial"/>
          <w:szCs w:val="20"/>
        </w:rPr>
        <w:t xml:space="preserve"> </w:t>
      </w:r>
    </w:p>
    <w:p w14:paraId="211E1CA4" w14:textId="2A5ED162" w:rsidR="005B39D9" w:rsidRPr="003524BA" w:rsidRDefault="005B39D9" w:rsidP="005B39D9">
      <w:pPr>
        <w:spacing w:before="0" w:after="0" w:afterAutospacing="0" w:line="240" w:lineRule="auto"/>
        <w:rPr>
          <w:rFonts w:eastAsia="SimSun" w:cs="Arial"/>
          <w:szCs w:val="20"/>
        </w:rPr>
      </w:pPr>
      <w:r w:rsidRPr="003524BA">
        <w:rPr>
          <w:rFonts w:eastAsia="SimSun" w:cs="Arial"/>
          <w:szCs w:val="20"/>
        </w:rPr>
        <w:t>zastoupená</w:t>
      </w:r>
      <w:r w:rsidR="00B5020E" w:rsidRPr="003524BA">
        <w:rPr>
          <w:rFonts w:eastAsia="SimSun" w:cs="Arial"/>
          <w:szCs w:val="20"/>
        </w:rPr>
        <w:t xml:space="preserve"> ř</w:t>
      </w:r>
      <w:bookmarkStart w:id="0" w:name="_GoBack"/>
      <w:bookmarkEnd w:id="0"/>
      <w:r w:rsidR="00B5020E" w:rsidRPr="003524BA">
        <w:rPr>
          <w:rFonts w:eastAsia="SimSun" w:cs="Arial"/>
          <w:szCs w:val="20"/>
        </w:rPr>
        <w:t>editelkou:</w:t>
      </w:r>
      <w:r w:rsidRPr="003524BA">
        <w:rPr>
          <w:rFonts w:eastAsia="SimSun" w:cs="Arial"/>
          <w:szCs w:val="20"/>
        </w:rPr>
        <w:t xml:space="preserve"> </w:t>
      </w:r>
      <w:r w:rsidR="00840FF8" w:rsidRPr="003524BA">
        <w:rPr>
          <w:noProof/>
          <w:szCs w:val="20"/>
        </w:rPr>
        <w:t>Mgr. Annou Hamelovou</w:t>
      </w:r>
    </w:p>
    <w:p w14:paraId="1B3D9320" w14:textId="12935361" w:rsidR="005B39D9" w:rsidRPr="003524BA" w:rsidRDefault="005B39D9" w:rsidP="005B39D9">
      <w:pPr>
        <w:spacing w:before="0" w:after="0" w:afterAutospacing="0" w:line="240" w:lineRule="auto"/>
        <w:rPr>
          <w:szCs w:val="20"/>
        </w:rPr>
      </w:pPr>
      <w:r w:rsidRPr="003524BA">
        <w:rPr>
          <w:rFonts w:eastAsia="SimSun" w:cs="Arial"/>
          <w:szCs w:val="20"/>
        </w:rPr>
        <w:t xml:space="preserve">IČ: </w:t>
      </w:r>
      <w:r w:rsidR="00840FF8" w:rsidRPr="003524BA">
        <w:rPr>
          <w:noProof/>
          <w:szCs w:val="20"/>
        </w:rPr>
        <w:t>00847046</w:t>
      </w:r>
    </w:p>
    <w:p w14:paraId="38F25B3F" w14:textId="54238525" w:rsidR="00B5020E" w:rsidRPr="003524BA" w:rsidRDefault="00B5020E" w:rsidP="005B39D9">
      <w:pPr>
        <w:spacing w:before="0" w:after="0" w:afterAutospacing="0" w:line="240" w:lineRule="auto"/>
        <w:rPr>
          <w:rFonts w:cs="Arial"/>
          <w:szCs w:val="20"/>
        </w:rPr>
      </w:pPr>
      <w:r w:rsidRPr="003524BA">
        <w:rPr>
          <w:szCs w:val="20"/>
        </w:rPr>
        <w:t xml:space="preserve"> </w:t>
      </w:r>
    </w:p>
    <w:p w14:paraId="2441FA69" w14:textId="77777777" w:rsidR="005B39D9" w:rsidRPr="00697D7C" w:rsidRDefault="005B39D9" w:rsidP="005B39D9">
      <w:pPr>
        <w:spacing w:before="0" w:after="0" w:afterAutospacing="0" w:line="240" w:lineRule="auto"/>
        <w:rPr>
          <w:rFonts w:eastAsia="SimSun" w:cs="Arial"/>
          <w:szCs w:val="20"/>
        </w:rPr>
      </w:pPr>
    </w:p>
    <w:p w14:paraId="12304213" w14:textId="77777777" w:rsidR="005B39D9" w:rsidRPr="00697D7C" w:rsidRDefault="005B39D9" w:rsidP="005B39D9">
      <w:pPr>
        <w:spacing w:before="0" w:after="0" w:afterAutospacing="0" w:line="240" w:lineRule="auto"/>
        <w:rPr>
          <w:rFonts w:eastAsia="SimSun" w:cs="Arial"/>
          <w:szCs w:val="20"/>
        </w:rPr>
      </w:pPr>
      <w:r w:rsidRPr="00697D7C">
        <w:rPr>
          <w:rFonts w:eastAsia="SimSun" w:cs="Arial"/>
          <w:szCs w:val="20"/>
        </w:rPr>
        <w:t>dále jen „</w:t>
      </w:r>
      <w:r w:rsidR="005D6FB0">
        <w:rPr>
          <w:rFonts w:eastAsia="SimSun" w:cs="Arial"/>
          <w:b/>
          <w:szCs w:val="20"/>
        </w:rPr>
        <w:t>Objednatel</w:t>
      </w:r>
      <w:r w:rsidRPr="00697D7C">
        <w:rPr>
          <w:rFonts w:eastAsia="SimSun" w:cs="Arial"/>
          <w:szCs w:val="20"/>
        </w:rPr>
        <w:t>“</w:t>
      </w:r>
    </w:p>
    <w:p w14:paraId="606381A8" w14:textId="77777777" w:rsidR="005B39D9" w:rsidRPr="00697D7C" w:rsidRDefault="005B39D9" w:rsidP="005B39D9">
      <w:pPr>
        <w:spacing w:before="0" w:after="0" w:afterAutospacing="0" w:line="240" w:lineRule="auto"/>
        <w:rPr>
          <w:szCs w:val="20"/>
        </w:rPr>
      </w:pPr>
    </w:p>
    <w:p w14:paraId="6471F10E" w14:textId="77777777" w:rsidR="005B39D9" w:rsidRPr="00697D7C" w:rsidRDefault="005B39D9" w:rsidP="005B39D9">
      <w:pPr>
        <w:spacing w:before="0" w:after="0" w:afterAutospacing="0" w:line="240" w:lineRule="auto"/>
        <w:rPr>
          <w:szCs w:val="20"/>
        </w:rPr>
      </w:pPr>
    </w:p>
    <w:p w14:paraId="02399CED" w14:textId="77777777" w:rsidR="005B39D9" w:rsidRPr="00697D7C" w:rsidRDefault="005B39D9" w:rsidP="005B39D9">
      <w:pPr>
        <w:spacing w:before="0" w:after="0" w:afterAutospacing="0" w:line="240" w:lineRule="auto"/>
        <w:rPr>
          <w:szCs w:val="20"/>
        </w:rPr>
      </w:pPr>
      <w:r w:rsidRPr="007149EF">
        <w:rPr>
          <w:szCs w:val="20"/>
        </w:rPr>
        <w:t xml:space="preserve">Zhotovitel a </w:t>
      </w:r>
      <w:r w:rsidR="00F42009">
        <w:rPr>
          <w:szCs w:val="20"/>
        </w:rPr>
        <w:t>Objednatel</w:t>
      </w:r>
      <w:r w:rsidRPr="007149EF">
        <w:rPr>
          <w:szCs w:val="20"/>
        </w:rPr>
        <w:t xml:space="preserve"> (dále společně jen “</w:t>
      </w:r>
      <w:r w:rsidRPr="00EB4B8D">
        <w:rPr>
          <w:b/>
          <w:szCs w:val="20"/>
        </w:rPr>
        <w:t>Smluvní strany</w:t>
      </w:r>
      <w:r w:rsidRPr="007149EF">
        <w:rPr>
          <w:szCs w:val="20"/>
        </w:rPr>
        <w:t>“) uzavírají tuto Smlouvu o dílo (dále jen “</w:t>
      </w:r>
      <w:r w:rsidRPr="00EB4B8D">
        <w:rPr>
          <w:b/>
          <w:szCs w:val="20"/>
        </w:rPr>
        <w:t>Smlouva</w:t>
      </w:r>
      <w:r w:rsidRPr="007149EF">
        <w:rPr>
          <w:szCs w:val="20"/>
        </w:rPr>
        <w:t xml:space="preserve">“) ve smyslu ustanovení </w:t>
      </w:r>
      <w:r w:rsidRPr="00D573BA">
        <w:rPr>
          <w:szCs w:val="20"/>
        </w:rPr>
        <w:t>§ 2</w:t>
      </w:r>
      <w:r>
        <w:rPr>
          <w:szCs w:val="20"/>
        </w:rPr>
        <w:t xml:space="preserve"> </w:t>
      </w:r>
      <w:r w:rsidRPr="00D573BA">
        <w:rPr>
          <w:szCs w:val="20"/>
        </w:rPr>
        <w:t>586 odst. 1 </w:t>
      </w:r>
      <w:r>
        <w:rPr>
          <w:szCs w:val="20"/>
        </w:rPr>
        <w:t>zákona č. 89/2012, občanského zákoníku (dále jen „</w:t>
      </w:r>
      <w:r w:rsidRPr="00EB4B8D">
        <w:rPr>
          <w:b/>
          <w:szCs w:val="20"/>
        </w:rPr>
        <w:t>Občanský zákoník</w:t>
      </w:r>
      <w:r>
        <w:rPr>
          <w:szCs w:val="20"/>
        </w:rPr>
        <w:t>“)</w:t>
      </w:r>
      <w:r w:rsidRPr="007149EF">
        <w:rPr>
          <w:szCs w:val="20"/>
        </w:rPr>
        <w:t>.</w:t>
      </w:r>
    </w:p>
    <w:p w14:paraId="7745E6B8" w14:textId="77777777" w:rsidR="005B39D9" w:rsidRPr="00697D7C" w:rsidRDefault="005B39D9" w:rsidP="005B39D9">
      <w:pPr>
        <w:spacing w:before="0" w:after="0" w:afterAutospacing="0" w:line="240" w:lineRule="auto"/>
        <w:rPr>
          <w:b/>
          <w:szCs w:val="20"/>
        </w:rPr>
      </w:pPr>
    </w:p>
    <w:p w14:paraId="4FB10AA5" w14:textId="77777777" w:rsidR="005B39D9" w:rsidRPr="00697D7C" w:rsidRDefault="005B39D9" w:rsidP="005B39D9">
      <w:pPr>
        <w:spacing w:before="0" w:after="0" w:afterAutospacing="0" w:line="240" w:lineRule="auto"/>
        <w:rPr>
          <w:b/>
          <w:szCs w:val="20"/>
        </w:rPr>
      </w:pPr>
    </w:p>
    <w:p w14:paraId="55F238C7" w14:textId="77777777" w:rsidR="005B39D9" w:rsidRPr="00697D7C" w:rsidRDefault="005B39D9" w:rsidP="005B39D9">
      <w:pPr>
        <w:spacing w:before="0" w:after="0" w:afterAutospacing="0" w:line="240" w:lineRule="auto"/>
        <w:jc w:val="center"/>
        <w:rPr>
          <w:b/>
          <w:szCs w:val="20"/>
        </w:rPr>
      </w:pPr>
      <w:r w:rsidRPr="00697D7C">
        <w:rPr>
          <w:b/>
          <w:szCs w:val="20"/>
        </w:rPr>
        <w:t>Článek I.</w:t>
      </w:r>
    </w:p>
    <w:p w14:paraId="48790628" w14:textId="77777777" w:rsidR="005B39D9" w:rsidRPr="00697D7C" w:rsidRDefault="005B39D9" w:rsidP="005B39D9">
      <w:pPr>
        <w:spacing w:before="0" w:after="0" w:afterAutospacing="0" w:line="240" w:lineRule="auto"/>
        <w:jc w:val="center"/>
        <w:rPr>
          <w:b/>
          <w:szCs w:val="20"/>
        </w:rPr>
      </w:pPr>
      <w:r w:rsidRPr="00697D7C">
        <w:rPr>
          <w:b/>
          <w:szCs w:val="20"/>
        </w:rPr>
        <w:t>Předmět Smlouvy</w:t>
      </w:r>
    </w:p>
    <w:p w14:paraId="65EDFA88" w14:textId="77777777" w:rsidR="005B39D9" w:rsidRPr="00697D7C" w:rsidRDefault="005B39D9" w:rsidP="005B39D9">
      <w:pPr>
        <w:spacing w:before="0" w:after="0" w:afterAutospacing="0" w:line="240" w:lineRule="auto"/>
        <w:rPr>
          <w:szCs w:val="20"/>
        </w:rPr>
      </w:pPr>
      <w:r w:rsidRPr="00697D7C">
        <w:rPr>
          <w:szCs w:val="20"/>
        </w:rPr>
        <w:t xml:space="preserve"> </w:t>
      </w:r>
    </w:p>
    <w:p w14:paraId="75B1109D" w14:textId="77777777" w:rsidR="005B39D9" w:rsidRPr="00697D7C" w:rsidRDefault="005B39D9" w:rsidP="005B39D9">
      <w:pPr>
        <w:pStyle w:val="Zkladntext2"/>
        <w:spacing w:before="0" w:after="0"/>
        <w:ind w:left="540" w:hanging="540"/>
        <w:rPr>
          <w:lang w:val="cs-CZ"/>
        </w:rPr>
      </w:pPr>
      <w:r w:rsidRPr="00697D7C">
        <w:rPr>
          <w:lang w:val="cs-CZ"/>
        </w:rPr>
        <w:t>1.</w:t>
      </w:r>
      <w:r w:rsidRPr="00697D7C">
        <w:rPr>
          <w:lang w:val="cs-CZ"/>
        </w:rPr>
        <w:tab/>
        <w:t xml:space="preserve">Zhotovitel se zavazuje za podmínek stanovených touto Smlouvou zajistit pro </w:t>
      </w:r>
      <w:r w:rsidR="00F42009">
        <w:rPr>
          <w:lang w:val="cs-CZ"/>
        </w:rPr>
        <w:t>Objednatele</w:t>
      </w:r>
      <w:r w:rsidRPr="00697D7C">
        <w:rPr>
          <w:lang w:val="cs-CZ"/>
        </w:rPr>
        <w:t xml:space="preserve"> dílo v rozsahu specifikovaném dále v čl. II. této Smlouvy. </w:t>
      </w:r>
    </w:p>
    <w:p w14:paraId="24D755BE" w14:textId="77777777" w:rsidR="005B39D9" w:rsidRPr="00697D7C" w:rsidRDefault="005B39D9" w:rsidP="005B39D9">
      <w:pPr>
        <w:pStyle w:val="Zkladntext2"/>
        <w:spacing w:before="0" w:after="0"/>
        <w:ind w:left="540" w:hanging="540"/>
        <w:rPr>
          <w:lang w:val="cs-CZ"/>
        </w:rPr>
      </w:pPr>
    </w:p>
    <w:p w14:paraId="7401137E" w14:textId="77777777" w:rsidR="005B39D9" w:rsidRPr="00697D7C" w:rsidRDefault="005B39D9" w:rsidP="005B39D9">
      <w:pPr>
        <w:pStyle w:val="Zkladntext2"/>
        <w:spacing w:before="0" w:after="0"/>
        <w:ind w:left="540" w:hanging="540"/>
        <w:rPr>
          <w:lang w:val="cs-CZ"/>
        </w:rPr>
      </w:pPr>
      <w:r w:rsidRPr="00697D7C">
        <w:rPr>
          <w:lang w:val="cs-CZ"/>
        </w:rPr>
        <w:t>2.</w:t>
      </w:r>
      <w:r w:rsidRPr="00697D7C">
        <w:rPr>
          <w:lang w:val="cs-CZ"/>
        </w:rPr>
        <w:tab/>
      </w:r>
      <w:r w:rsidR="00F42009">
        <w:rPr>
          <w:lang w:val="cs-CZ"/>
        </w:rPr>
        <w:t>Objednatel</w:t>
      </w:r>
      <w:r w:rsidRPr="00697D7C">
        <w:rPr>
          <w:lang w:val="cs-CZ"/>
        </w:rPr>
        <w:t xml:space="preserve"> se zavazuje zaplatit Zhotoviteli za dílo, provedené dle této Smlouvy, odměnu stanovenou dále v čl. IV. této Smlouvy a poskytovat Zhotoviteli veškerou součinnost potřebnou provedení díla.</w:t>
      </w:r>
    </w:p>
    <w:p w14:paraId="6855AED3" w14:textId="77777777" w:rsidR="005B39D9" w:rsidRPr="00697D7C" w:rsidRDefault="005B39D9" w:rsidP="005B39D9">
      <w:pPr>
        <w:spacing w:before="0" w:after="0" w:afterAutospacing="0" w:line="240" w:lineRule="auto"/>
        <w:ind w:left="540" w:hanging="540"/>
        <w:rPr>
          <w:szCs w:val="20"/>
        </w:rPr>
      </w:pPr>
    </w:p>
    <w:p w14:paraId="3A20BDC7" w14:textId="77777777" w:rsidR="005B39D9" w:rsidRPr="00697D7C" w:rsidRDefault="005B39D9" w:rsidP="005B39D9">
      <w:pPr>
        <w:spacing w:before="0" w:after="0" w:afterAutospacing="0" w:line="240" w:lineRule="auto"/>
        <w:ind w:left="540" w:hanging="540"/>
        <w:rPr>
          <w:szCs w:val="20"/>
        </w:rPr>
      </w:pPr>
    </w:p>
    <w:p w14:paraId="151D4F11" w14:textId="77777777" w:rsidR="005B39D9" w:rsidRPr="00697D7C" w:rsidRDefault="005B39D9" w:rsidP="005B39D9">
      <w:pPr>
        <w:spacing w:before="0" w:after="0" w:afterAutospacing="0" w:line="240" w:lineRule="auto"/>
        <w:ind w:left="540" w:hanging="540"/>
        <w:jc w:val="center"/>
        <w:rPr>
          <w:b/>
          <w:szCs w:val="20"/>
        </w:rPr>
      </w:pPr>
      <w:r w:rsidRPr="00697D7C">
        <w:rPr>
          <w:b/>
          <w:szCs w:val="20"/>
        </w:rPr>
        <w:t>Článek II.</w:t>
      </w:r>
    </w:p>
    <w:p w14:paraId="206EF580" w14:textId="77777777" w:rsidR="005B39D9" w:rsidRPr="00697D7C" w:rsidRDefault="005B39D9" w:rsidP="005B39D9">
      <w:pPr>
        <w:spacing w:before="0" w:after="0" w:afterAutospacing="0" w:line="240" w:lineRule="auto"/>
        <w:ind w:left="540" w:hanging="540"/>
        <w:jc w:val="center"/>
        <w:rPr>
          <w:b/>
          <w:szCs w:val="20"/>
        </w:rPr>
      </w:pPr>
      <w:r w:rsidRPr="00697D7C">
        <w:rPr>
          <w:b/>
          <w:szCs w:val="20"/>
        </w:rPr>
        <w:t>Provedení díla</w:t>
      </w:r>
    </w:p>
    <w:p w14:paraId="5BCCFD6D" w14:textId="77777777" w:rsidR="005B39D9" w:rsidRPr="00D77AD0" w:rsidRDefault="005B39D9" w:rsidP="00D77AD0">
      <w:pPr>
        <w:pStyle w:val="Zkladntext2"/>
        <w:spacing w:before="0" w:after="0"/>
        <w:ind w:left="540" w:hanging="540"/>
        <w:rPr>
          <w:lang w:val="cs-CZ"/>
        </w:rPr>
      </w:pPr>
    </w:p>
    <w:p w14:paraId="622314D7" w14:textId="6768CFF7" w:rsidR="00420BBB" w:rsidRDefault="005B39D9" w:rsidP="00D77AD0">
      <w:pPr>
        <w:pStyle w:val="Zkladntext2"/>
        <w:numPr>
          <w:ilvl w:val="0"/>
          <w:numId w:val="15"/>
        </w:numPr>
        <w:spacing w:before="0" w:after="0"/>
        <w:ind w:left="567" w:hanging="567"/>
        <w:rPr>
          <w:lang w:val="cs-CZ"/>
        </w:rPr>
      </w:pPr>
      <w:r w:rsidRPr="00D77AD0">
        <w:rPr>
          <w:lang w:val="cs-CZ"/>
        </w:rPr>
        <w:t xml:space="preserve">Zhotovitel se zavazuje provést, dle této Smlouvy, </w:t>
      </w:r>
      <w:r w:rsidR="00F42009" w:rsidRPr="00D77AD0">
        <w:rPr>
          <w:lang w:val="cs-CZ"/>
        </w:rPr>
        <w:t>Objednatel</w:t>
      </w:r>
      <w:r w:rsidRPr="00D77AD0">
        <w:rPr>
          <w:lang w:val="cs-CZ"/>
        </w:rPr>
        <w:t xml:space="preserve">i dílo </w:t>
      </w:r>
      <w:r w:rsidR="00420BBB" w:rsidRPr="00D77AD0">
        <w:rPr>
          <w:lang w:val="cs-CZ"/>
        </w:rPr>
        <w:t>posouzení shody s </w:t>
      </w:r>
      <w:r w:rsidR="00E90707" w:rsidRPr="00D77AD0">
        <w:rPr>
          <w:lang w:val="cs-CZ"/>
        </w:rPr>
        <w:t>nařízením Evropského parlamentu a Rady EU (2016/679) ze dne 27. dubna 2016 o ochraně fyzických osob v souvislosti se zpracováním osobních údajů a o volném pohybu těchto údajů a o zrušení směrnice 95/46/ES</w:t>
      </w:r>
      <w:r w:rsidR="00420BBB" w:rsidRPr="00D77AD0">
        <w:rPr>
          <w:lang w:val="cs-CZ"/>
        </w:rPr>
        <w:t xml:space="preserve"> (</w:t>
      </w:r>
      <w:r w:rsidR="00E90707" w:rsidRPr="00D77AD0">
        <w:rPr>
          <w:lang w:val="cs-CZ"/>
        </w:rPr>
        <w:t>dále pouze „Nařízení GDPR“</w:t>
      </w:r>
      <w:r w:rsidR="00420BBB" w:rsidRPr="00D77AD0">
        <w:rPr>
          <w:lang w:val="cs-CZ"/>
        </w:rPr>
        <w:t>)</w:t>
      </w:r>
      <w:r w:rsidR="00372B4C" w:rsidRPr="00D77AD0">
        <w:rPr>
          <w:lang w:val="cs-CZ"/>
        </w:rPr>
        <w:t xml:space="preserve"> spočívající v realizaci:</w:t>
      </w:r>
    </w:p>
    <w:p w14:paraId="0698DF68" w14:textId="77777777" w:rsidR="00D77AD0" w:rsidRPr="00D77AD0" w:rsidRDefault="00D77AD0" w:rsidP="00D77AD0">
      <w:pPr>
        <w:pStyle w:val="Zkladntext2"/>
        <w:tabs>
          <w:tab w:val="clear" w:pos="720"/>
        </w:tabs>
        <w:spacing w:before="0" w:after="0"/>
        <w:ind w:left="1440" w:firstLine="0"/>
        <w:rPr>
          <w:lang w:val="cs-CZ"/>
        </w:rPr>
      </w:pPr>
    </w:p>
    <w:p w14:paraId="76E35890" w14:textId="46DB326C" w:rsidR="00440452" w:rsidRDefault="00440452" w:rsidP="00440452">
      <w:pPr>
        <w:pStyle w:val="Zkladntextodsazen3"/>
        <w:numPr>
          <w:ilvl w:val="1"/>
          <w:numId w:val="12"/>
        </w:numPr>
        <w:spacing w:before="0" w:after="0" w:afterAutospacing="0" w:line="240" w:lineRule="auto"/>
        <w:rPr>
          <w:sz w:val="20"/>
          <w:szCs w:val="20"/>
        </w:rPr>
      </w:pPr>
      <w:r w:rsidRPr="00D77AD0">
        <w:rPr>
          <w:sz w:val="20"/>
          <w:szCs w:val="20"/>
        </w:rPr>
        <w:t xml:space="preserve">analytické fáze, </w:t>
      </w:r>
      <w:r w:rsidR="00372B4C" w:rsidRPr="00D77AD0">
        <w:rPr>
          <w:sz w:val="20"/>
          <w:szCs w:val="20"/>
        </w:rPr>
        <w:t>jejímž</w:t>
      </w:r>
      <w:r w:rsidRPr="00D77AD0">
        <w:rPr>
          <w:sz w:val="20"/>
          <w:szCs w:val="20"/>
        </w:rPr>
        <w:t xml:space="preserve"> cílem je nezávislé posouzení současného stavu Objednatele v oblasti </w:t>
      </w:r>
      <w:r w:rsidR="00964D20" w:rsidRPr="00D77AD0">
        <w:rPr>
          <w:sz w:val="20"/>
          <w:szCs w:val="20"/>
        </w:rPr>
        <w:t xml:space="preserve">zajištění </w:t>
      </w:r>
      <w:r w:rsidRPr="00D77AD0">
        <w:rPr>
          <w:sz w:val="20"/>
          <w:szCs w:val="20"/>
        </w:rPr>
        <w:t xml:space="preserve">ochrany osobních údajů ve vazbě na jednotlivá ustanovení </w:t>
      </w:r>
      <w:r w:rsidR="00372B4C" w:rsidRPr="00D77AD0">
        <w:rPr>
          <w:sz w:val="20"/>
          <w:szCs w:val="20"/>
        </w:rPr>
        <w:t>N</w:t>
      </w:r>
      <w:r w:rsidRPr="00D77AD0">
        <w:rPr>
          <w:sz w:val="20"/>
          <w:szCs w:val="20"/>
        </w:rPr>
        <w:t>ařízen</w:t>
      </w:r>
      <w:r w:rsidR="00EF1403" w:rsidRPr="00D77AD0">
        <w:rPr>
          <w:sz w:val="20"/>
          <w:szCs w:val="20"/>
        </w:rPr>
        <w:t>í</w:t>
      </w:r>
      <w:r w:rsidRPr="00D77AD0">
        <w:rPr>
          <w:sz w:val="20"/>
          <w:szCs w:val="20"/>
        </w:rPr>
        <w:t xml:space="preserve"> GDPR</w:t>
      </w:r>
      <w:r w:rsidR="00372B4C" w:rsidRPr="00D77AD0">
        <w:rPr>
          <w:sz w:val="20"/>
          <w:szCs w:val="20"/>
        </w:rPr>
        <w:t>;</w:t>
      </w:r>
    </w:p>
    <w:p w14:paraId="50E61FF9" w14:textId="77777777" w:rsidR="00D77AD0" w:rsidRPr="00D77AD0" w:rsidRDefault="00D77AD0" w:rsidP="00D77AD0">
      <w:pPr>
        <w:pStyle w:val="Zkladntextodsazen3"/>
        <w:spacing w:before="0" w:after="0" w:afterAutospacing="0" w:line="240" w:lineRule="auto"/>
        <w:ind w:left="1440"/>
        <w:rPr>
          <w:sz w:val="20"/>
          <w:szCs w:val="20"/>
        </w:rPr>
      </w:pPr>
    </w:p>
    <w:p w14:paraId="0AC99210" w14:textId="21EE0400" w:rsidR="00EF1403" w:rsidRDefault="00372B4C" w:rsidP="00A01861">
      <w:pPr>
        <w:pStyle w:val="Zkladntextodsazen3"/>
        <w:numPr>
          <w:ilvl w:val="1"/>
          <w:numId w:val="12"/>
        </w:numPr>
        <w:spacing w:before="0" w:after="0" w:afterAutospacing="0" w:line="240" w:lineRule="auto"/>
        <w:rPr>
          <w:sz w:val="20"/>
          <w:szCs w:val="20"/>
        </w:rPr>
      </w:pPr>
      <w:r w:rsidRPr="00D77AD0">
        <w:rPr>
          <w:sz w:val="20"/>
          <w:szCs w:val="20"/>
        </w:rPr>
        <w:t>návrhové</w:t>
      </w:r>
      <w:r w:rsidR="00EF1403" w:rsidRPr="00D77AD0">
        <w:rPr>
          <w:sz w:val="20"/>
          <w:szCs w:val="20"/>
        </w:rPr>
        <w:t xml:space="preserve"> fáze, </w:t>
      </w:r>
      <w:r w:rsidRPr="00D77AD0">
        <w:rPr>
          <w:sz w:val="20"/>
          <w:szCs w:val="20"/>
        </w:rPr>
        <w:t xml:space="preserve">jejímž cílem je identifikace optimalizačních opatření reagujících na </w:t>
      </w:r>
      <w:r w:rsidR="00EF1403" w:rsidRPr="00D77AD0">
        <w:rPr>
          <w:sz w:val="20"/>
          <w:szCs w:val="20"/>
        </w:rPr>
        <w:t>jednotlivá zjištění analytické fáze</w:t>
      </w:r>
      <w:r w:rsidR="00D77AD0" w:rsidRPr="00D77AD0">
        <w:rPr>
          <w:sz w:val="20"/>
          <w:szCs w:val="20"/>
        </w:rPr>
        <w:t>;</w:t>
      </w:r>
      <w:r w:rsidR="00EF1403" w:rsidRPr="00D77AD0">
        <w:rPr>
          <w:sz w:val="20"/>
          <w:szCs w:val="20"/>
        </w:rPr>
        <w:t xml:space="preserve"> </w:t>
      </w:r>
    </w:p>
    <w:p w14:paraId="779ABFBD" w14:textId="77777777" w:rsidR="00D77AD0" w:rsidRDefault="00D77AD0" w:rsidP="00D77AD0">
      <w:pPr>
        <w:pStyle w:val="Odstavecseseznamem"/>
        <w:rPr>
          <w:szCs w:val="20"/>
        </w:rPr>
      </w:pPr>
    </w:p>
    <w:p w14:paraId="2765632F" w14:textId="77777777" w:rsidR="00D77AD0" w:rsidRPr="00D77AD0" w:rsidRDefault="00D77AD0" w:rsidP="00D77AD0">
      <w:pPr>
        <w:pStyle w:val="Zkladntextodsazen3"/>
        <w:spacing w:before="0" w:after="0" w:afterAutospacing="0" w:line="240" w:lineRule="auto"/>
        <w:ind w:left="1440"/>
        <w:rPr>
          <w:sz w:val="20"/>
          <w:szCs w:val="20"/>
        </w:rPr>
      </w:pPr>
    </w:p>
    <w:p w14:paraId="71F52C21" w14:textId="2C148E9F" w:rsidR="00964D20" w:rsidRDefault="00D77AD0" w:rsidP="00964D20">
      <w:pPr>
        <w:pStyle w:val="Zkladntextodsazen3"/>
        <w:numPr>
          <w:ilvl w:val="1"/>
          <w:numId w:val="12"/>
        </w:numPr>
        <w:spacing w:before="0" w:after="0" w:afterAutospacing="0" w:line="240" w:lineRule="auto"/>
        <w:rPr>
          <w:sz w:val="20"/>
          <w:szCs w:val="20"/>
        </w:rPr>
      </w:pPr>
      <w:r w:rsidRPr="00D77AD0">
        <w:rPr>
          <w:sz w:val="20"/>
          <w:szCs w:val="20"/>
        </w:rPr>
        <w:t>v</w:t>
      </w:r>
      <w:r w:rsidR="00372B4C" w:rsidRPr="00D77AD0">
        <w:rPr>
          <w:sz w:val="20"/>
          <w:szCs w:val="20"/>
        </w:rPr>
        <w:t> rámci analytické a návrhové fáze budou zohledněny níže uvedené oblasti vyplývající s Nařízení GDPR:</w:t>
      </w:r>
    </w:p>
    <w:p w14:paraId="480E7EEA" w14:textId="77777777" w:rsidR="00D77AD0" w:rsidRPr="00D77AD0" w:rsidRDefault="00D77AD0" w:rsidP="00D77AD0">
      <w:pPr>
        <w:pStyle w:val="Zkladntextodsazen3"/>
        <w:spacing w:before="0" w:after="0" w:afterAutospacing="0" w:line="240" w:lineRule="auto"/>
        <w:ind w:left="1440"/>
        <w:rPr>
          <w:sz w:val="20"/>
          <w:szCs w:val="20"/>
        </w:rPr>
      </w:pPr>
    </w:p>
    <w:p w14:paraId="65AAD04B" w14:textId="20B18410" w:rsidR="00964D20" w:rsidRDefault="00D77AD0" w:rsidP="00372B4C">
      <w:pPr>
        <w:pStyle w:val="Zkladntextodsazen3"/>
        <w:numPr>
          <w:ilvl w:val="2"/>
          <w:numId w:val="14"/>
        </w:numPr>
        <w:spacing w:before="0" w:after="0" w:afterAutospacing="0" w:line="240" w:lineRule="auto"/>
        <w:rPr>
          <w:sz w:val="20"/>
          <w:szCs w:val="20"/>
        </w:rPr>
      </w:pPr>
      <w:r w:rsidRPr="00D77AD0">
        <w:rPr>
          <w:sz w:val="20"/>
          <w:szCs w:val="20"/>
        </w:rPr>
        <w:t>s</w:t>
      </w:r>
      <w:r w:rsidR="00964D20" w:rsidRPr="00D77AD0">
        <w:rPr>
          <w:sz w:val="20"/>
          <w:szCs w:val="20"/>
        </w:rPr>
        <w:t>ez</w:t>
      </w:r>
      <w:r w:rsidR="00372B4C" w:rsidRPr="00D77AD0">
        <w:rPr>
          <w:sz w:val="20"/>
          <w:szCs w:val="20"/>
        </w:rPr>
        <w:t>nam (evidence) a kategorie zpracovávaných o</w:t>
      </w:r>
      <w:r w:rsidR="00964D20" w:rsidRPr="00D77AD0">
        <w:rPr>
          <w:sz w:val="20"/>
          <w:szCs w:val="20"/>
        </w:rPr>
        <w:t>sobních údajů</w:t>
      </w:r>
      <w:r w:rsidR="00372B4C" w:rsidRPr="00D77AD0">
        <w:rPr>
          <w:sz w:val="20"/>
          <w:szCs w:val="20"/>
        </w:rPr>
        <w:t>;</w:t>
      </w:r>
    </w:p>
    <w:p w14:paraId="6F27AD06" w14:textId="77777777" w:rsidR="00D77AD0" w:rsidRPr="00D77AD0" w:rsidRDefault="00D77AD0" w:rsidP="00D77AD0">
      <w:pPr>
        <w:pStyle w:val="Zkladntextodsazen3"/>
        <w:spacing w:before="0" w:after="0" w:afterAutospacing="0" w:line="240" w:lineRule="auto"/>
        <w:ind w:left="2340"/>
        <w:rPr>
          <w:sz w:val="20"/>
          <w:szCs w:val="20"/>
        </w:rPr>
      </w:pPr>
    </w:p>
    <w:p w14:paraId="6505B312" w14:textId="15D942E7" w:rsidR="00964D20" w:rsidRDefault="00372B4C" w:rsidP="00372B4C">
      <w:pPr>
        <w:pStyle w:val="Zkladntextodsazen3"/>
        <w:numPr>
          <w:ilvl w:val="2"/>
          <w:numId w:val="14"/>
        </w:numPr>
        <w:spacing w:before="0" w:after="0" w:afterAutospacing="0" w:line="240" w:lineRule="auto"/>
        <w:rPr>
          <w:sz w:val="20"/>
          <w:szCs w:val="20"/>
        </w:rPr>
      </w:pPr>
      <w:r w:rsidRPr="00D77AD0">
        <w:rPr>
          <w:sz w:val="20"/>
          <w:szCs w:val="20"/>
        </w:rPr>
        <w:t>povinnosti Objednatele jako s</w:t>
      </w:r>
      <w:r w:rsidR="00964D20" w:rsidRPr="00D77AD0">
        <w:rPr>
          <w:sz w:val="20"/>
          <w:szCs w:val="20"/>
        </w:rPr>
        <w:t xml:space="preserve">právce </w:t>
      </w:r>
      <w:r w:rsidRPr="00D77AD0">
        <w:rPr>
          <w:sz w:val="20"/>
          <w:szCs w:val="20"/>
        </w:rPr>
        <w:t>o</w:t>
      </w:r>
      <w:r w:rsidR="00964D20" w:rsidRPr="00D77AD0">
        <w:rPr>
          <w:sz w:val="20"/>
          <w:szCs w:val="20"/>
        </w:rPr>
        <w:t>sobní</w:t>
      </w:r>
      <w:r w:rsidRPr="00D77AD0">
        <w:rPr>
          <w:sz w:val="20"/>
          <w:szCs w:val="20"/>
        </w:rPr>
        <w:t>ch údajů včetně zajištění práv s</w:t>
      </w:r>
      <w:r w:rsidR="00964D20" w:rsidRPr="00D77AD0">
        <w:rPr>
          <w:sz w:val="20"/>
          <w:szCs w:val="20"/>
        </w:rPr>
        <w:t>ubjektů údajů na informovanost, přístup, aktualizaci, přenos a likvidaci osobních údajů</w:t>
      </w:r>
      <w:r w:rsidRPr="00D77AD0">
        <w:rPr>
          <w:sz w:val="20"/>
          <w:szCs w:val="20"/>
        </w:rPr>
        <w:t>;</w:t>
      </w:r>
    </w:p>
    <w:p w14:paraId="206E83E8" w14:textId="77777777" w:rsidR="00D77AD0" w:rsidRPr="00D77AD0" w:rsidRDefault="00D77AD0" w:rsidP="00D77AD0">
      <w:pPr>
        <w:pStyle w:val="Zkladntextodsazen3"/>
        <w:spacing w:before="0" w:after="0" w:afterAutospacing="0" w:line="240" w:lineRule="auto"/>
        <w:ind w:left="2340"/>
        <w:rPr>
          <w:sz w:val="20"/>
          <w:szCs w:val="20"/>
        </w:rPr>
      </w:pPr>
    </w:p>
    <w:p w14:paraId="26B3B3F9" w14:textId="52B622EA" w:rsidR="00964D20" w:rsidRDefault="00372B4C" w:rsidP="00372B4C">
      <w:pPr>
        <w:pStyle w:val="Zkladntextodsazen3"/>
        <w:numPr>
          <w:ilvl w:val="2"/>
          <w:numId w:val="14"/>
        </w:numPr>
        <w:spacing w:before="0" w:after="0" w:afterAutospacing="0" w:line="240" w:lineRule="auto"/>
        <w:rPr>
          <w:sz w:val="20"/>
          <w:szCs w:val="20"/>
        </w:rPr>
      </w:pPr>
      <w:r w:rsidRPr="00D77AD0">
        <w:rPr>
          <w:sz w:val="20"/>
          <w:szCs w:val="20"/>
        </w:rPr>
        <w:t>p</w:t>
      </w:r>
      <w:r w:rsidR="00964D20" w:rsidRPr="00D77AD0">
        <w:rPr>
          <w:sz w:val="20"/>
          <w:szCs w:val="20"/>
        </w:rPr>
        <w:t xml:space="preserve">rávní rámec </w:t>
      </w:r>
      <w:r w:rsidRPr="00D77AD0">
        <w:rPr>
          <w:sz w:val="20"/>
          <w:szCs w:val="20"/>
        </w:rPr>
        <w:t>nebo účel sběru a zpracování o</w:t>
      </w:r>
      <w:r w:rsidR="00964D20" w:rsidRPr="00D77AD0">
        <w:rPr>
          <w:sz w:val="20"/>
          <w:szCs w:val="20"/>
        </w:rPr>
        <w:t>sobních údajů</w:t>
      </w:r>
      <w:r w:rsidRPr="00D77AD0">
        <w:rPr>
          <w:sz w:val="20"/>
          <w:szCs w:val="20"/>
        </w:rPr>
        <w:t>;</w:t>
      </w:r>
    </w:p>
    <w:p w14:paraId="6025AD19" w14:textId="77777777" w:rsidR="00D77AD0" w:rsidRPr="00D77AD0" w:rsidRDefault="00D77AD0" w:rsidP="00D77AD0">
      <w:pPr>
        <w:pStyle w:val="Zkladntextodsazen3"/>
        <w:spacing w:before="0" w:after="0" w:afterAutospacing="0" w:line="240" w:lineRule="auto"/>
        <w:ind w:left="2340"/>
        <w:rPr>
          <w:sz w:val="20"/>
          <w:szCs w:val="20"/>
        </w:rPr>
      </w:pPr>
    </w:p>
    <w:p w14:paraId="570C29A7" w14:textId="077BAB80" w:rsidR="00964D20" w:rsidRDefault="00372B4C" w:rsidP="00372B4C">
      <w:pPr>
        <w:pStyle w:val="Zkladntextodsazen3"/>
        <w:numPr>
          <w:ilvl w:val="2"/>
          <w:numId w:val="14"/>
        </w:numPr>
        <w:spacing w:before="0" w:after="0" w:afterAutospacing="0" w:line="240" w:lineRule="auto"/>
        <w:rPr>
          <w:sz w:val="20"/>
          <w:szCs w:val="20"/>
        </w:rPr>
      </w:pPr>
      <w:r w:rsidRPr="00D77AD0">
        <w:rPr>
          <w:sz w:val="20"/>
          <w:szCs w:val="20"/>
        </w:rPr>
        <w:t>způsob s</w:t>
      </w:r>
      <w:r w:rsidR="00964D20" w:rsidRPr="00D77AD0">
        <w:rPr>
          <w:sz w:val="20"/>
          <w:szCs w:val="20"/>
        </w:rPr>
        <w:t>amotné</w:t>
      </w:r>
      <w:r w:rsidRPr="00D77AD0">
        <w:rPr>
          <w:sz w:val="20"/>
          <w:szCs w:val="20"/>
        </w:rPr>
        <w:t>ho zpracování o</w:t>
      </w:r>
      <w:r w:rsidR="00964D20" w:rsidRPr="00D77AD0">
        <w:rPr>
          <w:sz w:val="20"/>
          <w:szCs w:val="20"/>
        </w:rPr>
        <w:t>sobních údajů (příjem, zpracování, aktualizace, profilování, archivace/likvidace) ve všech formách jejich výskytu (</w:t>
      </w:r>
      <w:r w:rsidRPr="00D77AD0">
        <w:rPr>
          <w:sz w:val="20"/>
          <w:szCs w:val="20"/>
        </w:rPr>
        <w:t>listinná</w:t>
      </w:r>
      <w:r w:rsidR="00964D20" w:rsidRPr="00D77AD0">
        <w:rPr>
          <w:sz w:val="20"/>
          <w:szCs w:val="20"/>
        </w:rPr>
        <w:t xml:space="preserve"> či elektronická forma)</w:t>
      </w:r>
      <w:r w:rsidRPr="00D77AD0">
        <w:rPr>
          <w:sz w:val="20"/>
          <w:szCs w:val="20"/>
        </w:rPr>
        <w:t>;</w:t>
      </w:r>
    </w:p>
    <w:p w14:paraId="149F2CEE" w14:textId="77777777" w:rsidR="00D77AD0" w:rsidRDefault="00D77AD0" w:rsidP="00D77AD0">
      <w:pPr>
        <w:pStyle w:val="Zkladntextodsazen3"/>
        <w:spacing w:before="0" w:after="0" w:afterAutospacing="0" w:line="240" w:lineRule="auto"/>
        <w:ind w:left="2340"/>
        <w:rPr>
          <w:sz w:val="20"/>
          <w:szCs w:val="20"/>
        </w:rPr>
      </w:pPr>
    </w:p>
    <w:p w14:paraId="08A6CF7A" w14:textId="2DC88D17" w:rsidR="00964D20" w:rsidRPr="00D77AD0" w:rsidRDefault="00372B4C" w:rsidP="00372B4C">
      <w:pPr>
        <w:pStyle w:val="Zkladntextodsazen3"/>
        <w:numPr>
          <w:ilvl w:val="2"/>
          <w:numId w:val="14"/>
        </w:numPr>
        <w:spacing w:before="0" w:after="0" w:afterAutospacing="0" w:line="240" w:lineRule="auto"/>
        <w:rPr>
          <w:sz w:val="20"/>
          <w:szCs w:val="20"/>
        </w:rPr>
      </w:pPr>
      <w:r w:rsidRPr="00D77AD0">
        <w:rPr>
          <w:sz w:val="20"/>
          <w:szCs w:val="20"/>
        </w:rPr>
        <w:t>způsob s</w:t>
      </w:r>
      <w:r w:rsidR="00964D20" w:rsidRPr="00D77AD0">
        <w:rPr>
          <w:sz w:val="20"/>
          <w:szCs w:val="20"/>
        </w:rPr>
        <w:t>běr</w:t>
      </w:r>
      <w:r w:rsidRPr="00D77AD0">
        <w:rPr>
          <w:sz w:val="20"/>
          <w:szCs w:val="20"/>
        </w:rPr>
        <w:t>u</w:t>
      </w:r>
      <w:r w:rsidR="00964D20" w:rsidRPr="00D77AD0">
        <w:rPr>
          <w:sz w:val="20"/>
          <w:szCs w:val="20"/>
        </w:rPr>
        <w:t xml:space="preserve"> a zpracování </w:t>
      </w:r>
      <w:r w:rsidRPr="00D77AD0">
        <w:rPr>
          <w:sz w:val="20"/>
          <w:szCs w:val="20"/>
        </w:rPr>
        <w:t>s</w:t>
      </w:r>
      <w:r w:rsidR="00964D20" w:rsidRPr="00D77AD0">
        <w:rPr>
          <w:sz w:val="20"/>
          <w:szCs w:val="20"/>
        </w:rPr>
        <w:t xml:space="preserve">ouhlasů se zpracováním </w:t>
      </w:r>
      <w:r w:rsidRPr="00D77AD0">
        <w:rPr>
          <w:sz w:val="20"/>
          <w:szCs w:val="20"/>
        </w:rPr>
        <w:t>o</w:t>
      </w:r>
      <w:r w:rsidR="00964D20" w:rsidRPr="00D77AD0">
        <w:rPr>
          <w:sz w:val="20"/>
          <w:szCs w:val="20"/>
        </w:rPr>
        <w:t>sobních údajů</w:t>
      </w:r>
      <w:r w:rsidRPr="00D77AD0">
        <w:rPr>
          <w:sz w:val="20"/>
          <w:szCs w:val="20"/>
        </w:rPr>
        <w:t>;</w:t>
      </w:r>
    </w:p>
    <w:p w14:paraId="398B7609" w14:textId="77777777" w:rsidR="00D77AD0" w:rsidRDefault="00D77AD0" w:rsidP="00D77AD0">
      <w:pPr>
        <w:pStyle w:val="Zkladntextodsazen3"/>
        <w:spacing w:before="0" w:after="0" w:afterAutospacing="0" w:line="240" w:lineRule="auto"/>
        <w:ind w:left="2340"/>
        <w:rPr>
          <w:sz w:val="20"/>
          <w:szCs w:val="20"/>
        </w:rPr>
      </w:pPr>
    </w:p>
    <w:p w14:paraId="02722CB4" w14:textId="276D69E6" w:rsidR="00964D20" w:rsidRPr="00D77AD0" w:rsidRDefault="00372B4C" w:rsidP="00372B4C">
      <w:pPr>
        <w:pStyle w:val="Zkladntextodsazen3"/>
        <w:numPr>
          <w:ilvl w:val="2"/>
          <w:numId w:val="14"/>
        </w:numPr>
        <w:spacing w:before="0" w:after="0" w:afterAutospacing="0" w:line="240" w:lineRule="auto"/>
        <w:rPr>
          <w:sz w:val="20"/>
          <w:szCs w:val="20"/>
        </w:rPr>
      </w:pPr>
      <w:r w:rsidRPr="00D77AD0">
        <w:rPr>
          <w:sz w:val="20"/>
          <w:szCs w:val="20"/>
        </w:rPr>
        <w:t>způsob poskytování přístupu</w:t>
      </w:r>
      <w:r w:rsidR="00964D20" w:rsidRPr="00D77AD0">
        <w:rPr>
          <w:sz w:val="20"/>
          <w:szCs w:val="20"/>
        </w:rPr>
        <w:t xml:space="preserve"> k </w:t>
      </w:r>
      <w:r w:rsidRPr="00D77AD0">
        <w:rPr>
          <w:sz w:val="20"/>
          <w:szCs w:val="20"/>
        </w:rPr>
        <w:t>o</w:t>
      </w:r>
      <w:r w:rsidR="00964D20" w:rsidRPr="00D77AD0">
        <w:rPr>
          <w:sz w:val="20"/>
          <w:szCs w:val="20"/>
        </w:rPr>
        <w:t xml:space="preserve">sobním údajům </w:t>
      </w:r>
      <w:r w:rsidR="00D77AD0" w:rsidRPr="00D77AD0">
        <w:rPr>
          <w:sz w:val="20"/>
          <w:szCs w:val="20"/>
        </w:rPr>
        <w:t>z</w:t>
      </w:r>
      <w:r w:rsidR="00964D20" w:rsidRPr="00D77AD0">
        <w:rPr>
          <w:sz w:val="20"/>
          <w:szCs w:val="20"/>
        </w:rPr>
        <w:t>pracovatelům/třetím stranám včetně transferů mimo EU</w:t>
      </w:r>
      <w:r w:rsidR="00D77AD0" w:rsidRPr="00D77AD0">
        <w:rPr>
          <w:sz w:val="20"/>
          <w:szCs w:val="20"/>
        </w:rPr>
        <w:t>;</w:t>
      </w:r>
    </w:p>
    <w:p w14:paraId="363C0D5D" w14:textId="77777777" w:rsidR="00D77AD0" w:rsidRDefault="00D77AD0" w:rsidP="00D77AD0">
      <w:pPr>
        <w:pStyle w:val="Zkladntextodsazen3"/>
        <w:spacing w:before="0" w:after="0" w:afterAutospacing="0" w:line="240" w:lineRule="auto"/>
        <w:ind w:left="2340"/>
        <w:rPr>
          <w:sz w:val="20"/>
          <w:szCs w:val="20"/>
        </w:rPr>
      </w:pPr>
    </w:p>
    <w:p w14:paraId="71299D66" w14:textId="19C1CB9D" w:rsidR="00964D20" w:rsidRPr="00D77AD0" w:rsidRDefault="00D77AD0" w:rsidP="00372B4C">
      <w:pPr>
        <w:pStyle w:val="Zkladntextodsazen3"/>
        <w:numPr>
          <w:ilvl w:val="2"/>
          <w:numId w:val="14"/>
        </w:numPr>
        <w:spacing w:before="0" w:after="0" w:afterAutospacing="0" w:line="240" w:lineRule="auto"/>
        <w:rPr>
          <w:sz w:val="20"/>
          <w:szCs w:val="20"/>
        </w:rPr>
      </w:pPr>
      <w:r w:rsidRPr="00D77AD0">
        <w:rPr>
          <w:sz w:val="20"/>
          <w:szCs w:val="20"/>
        </w:rPr>
        <w:t>ú</w:t>
      </w:r>
      <w:r w:rsidR="00964D20" w:rsidRPr="00D77AD0">
        <w:rPr>
          <w:sz w:val="20"/>
          <w:szCs w:val="20"/>
        </w:rPr>
        <w:t xml:space="preserve">roveň zdokumentování a </w:t>
      </w:r>
      <w:r w:rsidRPr="00D77AD0">
        <w:rPr>
          <w:sz w:val="20"/>
          <w:szCs w:val="20"/>
        </w:rPr>
        <w:t xml:space="preserve">realizace </w:t>
      </w:r>
      <w:r w:rsidR="00964D20" w:rsidRPr="00D77AD0">
        <w:rPr>
          <w:sz w:val="20"/>
          <w:szCs w:val="20"/>
        </w:rPr>
        <w:t xml:space="preserve">vlastní </w:t>
      </w:r>
      <w:r w:rsidRPr="00D77AD0">
        <w:rPr>
          <w:sz w:val="20"/>
          <w:szCs w:val="20"/>
        </w:rPr>
        <w:t>ochrany</w:t>
      </w:r>
      <w:r w:rsidR="00964D20" w:rsidRPr="00D77AD0">
        <w:rPr>
          <w:sz w:val="20"/>
          <w:szCs w:val="20"/>
        </w:rPr>
        <w:t xml:space="preserve"> osobních údajů (organizační, technická opatření</w:t>
      </w:r>
      <w:r w:rsidR="00A936EF" w:rsidRPr="00D77AD0">
        <w:rPr>
          <w:sz w:val="20"/>
          <w:szCs w:val="20"/>
        </w:rPr>
        <w:t xml:space="preserve"> včetně fyzického zabezpečení</w:t>
      </w:r>
      <w:r w:rsidR="00964D20" w:rsidRPr="00D77AD0">
        <w:rPr>
          <w:sz w:val="20"/>
          <w:szCs w:val="20"/>
        </w:rPr>
        <w:t>)</w:t>
      </w:r>
      <w:r w:rsidRPr="00D77AD0">
        <w:rPr>
          <w:sz w:val="20"/>
          <w:szCs w:val="20"/>
        </w:rPr>
        <w:t>;</w:t>
      </w:r>
    </w:p>
    <w:p w14:paraId="38D97750" w14:textId="77777777" w:rsidR="00D77AD0" w:rsidRDefault="00D77AD0" w:rsidP="00D77AD0">
      <w:pPr>
        <w:pStyle w:val="Zkladntextodsazen3"/>
        <w:spacing w:before="0" w:after="0" w:afterAutospacing="0" w:line="240" w:lineRule="auto"/>
        <w:ind w:left="2340"/>
        <w:rPr>
          <w:sz w:val="20"/>
          <w:szCs w:val="20"/>
        </w:rPr>
      </w:pPr>
    </w:p>
    <w:p w14:paraId="6488521C" w14:textId="156804A7" w:rsidR="00964D20" w:rsidRPr="00D77AD0" w:rsidRDefault="00D77AD0" w:rsidP="00372B4C">
      <w:pPr>
        <w:pStyle w:val="Zkladntextodsazen3"/>
        <w:numPr>
          <w:ilvl w:val="2"/>
          <w:numId w:val="14"/>
        </w:numPr>
        <w:spacing w:before="0" w:after="0" w:afterAutospacing="0" w:line="240" w:lineRule="auto"/>
        <w:rPr>
          <w:sz w:val="20"/>
          <w:szCs w:val="20"/>
        </w:rPr>
      </w:pPr>
      <w:r w:rsidRPr="00D77AD0">
        <w:rPr>
          <w:sz w:val="20"/>
          <w:szCs w:val="20"/>
        </w:rPr>
        <w:t>p</w:t>
      </w:r>
      <w:r w:rsidR="00964D20" w:rsidRPr="00D77AD0">
        <w:rPr>
          <w:sz w:val="20"/>
          <w:szCs w:val="20"/>
        </w:rPr>
        <w:t>řipravenost na řešení bezpečnostních incidentů a komunikace s</w:t>
      </w:r>
      <w:r w:rsidRPr="00D77AD0">
        <w:rPr>
          <w:sz w:val="20"/>
          <w:szCs w:val="20"/>
        </w:rPr>
        <w:t> Úřadem pro ochranu osobních údajů;</w:t>
      </w:r>
    </w:p>
    <w:p w14:paraId="09C2F954" w14:textId="77777777" w:rsidR="00D77AD0" w:rsidRDefault="00D77AD0" w:rsidP="00D77AD0">
      <w:pPr>
        <w:pStyle w:val="Zkladntextodsazen3"/>
        <w:spacing w:before="0" w:after="0" w:afterAutospacing="0" w:line="240" w:lineRule="auto"/>
        <w:ind w:left="1440"/>
        <w:rPr>
          <w:sz w:val="20"/>
          <w:szCs w:val="20"/>
        </w:rPr>
      </w:pPr>
    </w:p>
    <w:p w14:paraId="5CC2D6E9" w14:textId="7C5E1F42" w:rsidR="00964D20" w:rsidRDefault="00D77AD0" w:rsidP="00BE7CCB">
      <w:pPr>
        <w:pStyle w:val="Zkladntextodsazen3"/>
        <w:numPr>
          <w:ilvl w:val="1"/>
          <w:numId w:val="12"/>
        </w:numPr>
        <w:spacing w:before="0" w:after="0" w:afterAutospacing="0" w:line="240" w:lineRule="auto"/>
        <w:rPr>
          <w:sz w:val="20"/>
          <w:szCs w:val="20"/>
        </w:rPr>
      </w:pPr>
      <w:r w:rsidRPr="00D77AD0">
        <w:rPr>
          <w:sz w:val="20"/>
          <w:szCs w:val="20"/>
        </w:rPr>
        <w:t>v</w:t>
      </w:r>
      <w:r w:rsidR="00964D20" w:rsidRPr="00D77AD0">
        <w:rPr>
          <w:sz w:val="20"/>
          <w:szCs w:val="20"/>
        </w:rPr>
        <w:t>ýstup</w:t>
      </w:r>
      <w:r w:rsidRPr="00D77AD0">
        <w:rPr>
          <w:sz w:val="20"/>
          <w:szCs w:val="20"/>
        </w:rPr>
        <w:t>em činností uvedených ve čl. II. bude Zpráva nezávislého auditora o ověření shody s požadavky GDPR</w:t>
      </w:r>
      <w:r w:rsidR="002B0582">
        <w:rPr>
          <w:sz w:val="20"/>
          <w:szCs w:val="20"/>
        </w:rPr>
        <w:t>;</w:t>
      </w:r>
    </w:p>
    <w:p w14:paraId="77F7E6CC" w14:textId="1D70112A" w:rsidR="002B0582" w:rsidRPr="00D77AD0" w:rsidRDefault="002B0582" w:rsidP="00BE7CCB">
      <w:pPr>
        <w:pStyle w:val="Zkladntextodsazen3"/>
        <w:numPr>
          <w:ilvl w:val="1"/>
          <w:numId w:val="12"/>
        </w:numPr>
        <w:spacing w:before="0" w:after="0" w:afterAutospacing="0" w:line="240" w:lineRule="auto"/>
        <w:rPr>
          <w:sz w:val="20"/>
          <w:szCs w:val="20"/>
        </w:rPr>
      </w:pPr>
      <w:r>
        <w:rPr>
          <w:sz w:val="20"/>
          <w:szCs w:val="20"/>
        </w:rPr>
        <w:t>realizaci e-</w:t>
      </w:r>
      <w:proofErr w:type="spellStart"/>
      <w:r>
        <w:rPr>
          <w:sz w:val="20"/>
          <w:szCs w:val="20"/>
        </w:rPr>
        <w:t>learningového</w:t>
      </w:r>
      <w:proofErr w:type="spellEnd"/>
      <w:r>
        <w:rPr>
          <w:sz w:val="20"/>
          <w:szCs w:val="20"/>
        </w:rPr>
        <w:t xml:space="preserve"> školení pro 150 zaměstnanců Objednatele</w:t>
      </w:r>
    </w:p>
    <w:p w14:paraId="77D44A26" w14:textId="77777777" w:rsidR="00D77AD0" w:rsidRPr="00E21764" w:rsidRDefault="00D77AD0" w:rsidP="00D77AD0">
      <w:pPr>
        <w:pStyle w:val="Zkladntextodsazen3"/>
        <w:spacing w:before="0" w:after="0" w:afterAutospacing="0" w:line="240" w:lineRule="auto"/>
        <w:rPr>
          <w:sz w:val="20"/>
          <w:szCs w:val="20"/>
          <w:highlight w:val="yellow"/>
        </w:rPr>
      </w:pPr>
    </w:p>
    <w:p w14:paraId="39BB8136" w14:textId="77777777" w:rsidR="006E1D2D" w:rsidRDefault="00EF1403" w:rsidP="00D77AD0">
      <w:pPr>
        <w:pStyle w:val="Zkladntext2"/>
        <w:numPr>
          <w:ilvl w:val="0"/>
          <w:numId w:val="15"/>
        </w:numPr>
        <w:spacing w:before="0" w:after="0"/>
        <w:ind w:left="567" w:hanging="567"/>
        <w:rPr>
          <w:lang w:val="cs-CZ"/>
        </w:rPr>
      </w:pPr>
      <w:r w:rsidRPr="00D77AD0">
        <w:rPr>
          <w:lang w:val="cs-CZ"/>
        </w:rPr>
        <w:t>Aktivity</w:t>
      </w:r>
      <w:r w:rsidR="005B39D9" w:rsidRPr="00D77AD0">
        <w:rPr>
          <w:lang w:val="cs-CZ"/>
        </w:rPr>
        <w:t xml:space="preserve"> zajišťované podle předchozího bodu Smlouvy Zhotovitelem budou probíhat </w:t>
      </w:r>
      <w:r w:rsidRPr="00D77AD0">
        <w:rPr>
          <w:lang w:val="cs-CZ"/>
        </w:rPr>
        <w:t>ve sjednaném termínu</w:t>
      </w:r>
      <w:r w:rsidR="005B39D9" w:rsidRPr="00D77AD0">
        <w:rPr>
          <w:lang w:val="cs-CZ"/>
        </w:rPr>
        <w:t xml:space="preserve"> v sídle </w:t>
      </w:r>
      <w:r w:rsidR="00F42009" w:rsidRPr="00D77AD0">
        <w:rPr>
          <w:lang w:val="cs-CZ"/>
        </w:rPr>
        <w:t>Objednatele</w:t>
      </w:r>
      <w:r w:rsidR="005B39D9" w:rsidRPr="00D77AD0">
        <w:rPr>
          <w:lang w:val="cs-CZ"/>
        </w:rPr>
        <w:t xml:space="preserve"> nebo </w:t>
      </w:r>
      <w:r w:rsidRPr="00D77AD0">
        <w:rPr>
          <w:lang w:val="cs-CZ"/>
        </w:rPr>
        <w:t>Zhotovitele.</w:t>
      </w:r>
      <w:r w:rsidR="006E1D2D" w:rsidRPr="00D77AD0">
        <w:rPr>
          <w:lang w:val="cs-CZ"/>
        </w:rPr>
        <w:t xml:space="preserve"> </w:t>
      </w:r>
    </w:p>
    <w:p w14:paraId="321B0045" w14:textId="77777777" w:rsidR="00D77AD0" w:rsidRPr="00D77AD0" w:rsidRDefault="00D77AD0" w:rsidP="00D77AD0">
      <w:pPr>
        <w:pStyle w:val="Zkladntext2"/>
        <w:tabs>
          <w:tab w:val="clear" w:pos="720"/>
        </w:tabs>
        <w:spacing w:before="0" w:after="0"/>
        <w:ind w:left="567" w:firstLine="0"/>
        <w:rPr>
          <w:lang w:val="cs-CZ"/>
        </w:rPr>
      </w:pPr>
    </w:p>
    <w:p w14:paraId="6958C2EA" w14:textId="77777777" w:rsidR="005B39D9" w:rsidRPr="00D77AD0" w:rsidRDefault="006E1D2D" w:rsidP="00D77AD0">
      <w:pPr>
        <w:pStyle w:val="Zkladntext2"/>
        <w:numPr>
          <w:ilvl w:val="0"/>
          <w:numId w:val="15"/>
        </w:numPr>
        <w:spacing w:before="0" w:after="0"/>
        <w:ind w:left="567" w:hanging="567"/>
        <w:rPr>
          <w:lang w:val="cs-CZ"/>
        </w:rPr>
      </w:pPr>
      <w:r w:rsidRPr="00D77AD0">
        <w:rPr>
          <w:lang w:val="cs-CZ"/>
        </w:rPr>
        <w:t>Získávání potřebných informací bude probíhat na základě předložené dokumentace, řízenými interview s vybranými zástupci vedení Objednatele, správci IT i aplikací a vybraných odborných pracovníků/útvarů Objednatele. Součástí této etapy je i osobní prověrka prostor, v nichž jsou umístěna osobní data jak v papírové podobě, tak i technologie pro jejich ukládání a zpracování a to i ve vazbě na fyzickou bezpečnost.</w:t>
      </w:r>
    </w:p>
    <w:p w14:paraId="0D3A8418" w14:textId="77777777" w:rsidR="005B39D9" w:rsidRPr="00697D7C" w:rsidRDefault="005B39D9" w:rsidP="005B39D9">
      <w:pPr>
        <w:spacing w:before="0" w:after="0" w:afterAutospacing="0" w:line="240" w:lineRule="auto"/>
        <w:ind w:left="540"/>
        <w:rPr>
          <w:szCs w:val="20"/>
        </w:rPr>
      </w:pPr>
    </w:p>
    <w:p w14:paraId="18EA5494" w14:textId="77777777" w:rsidR="005B39D9" w:rsidRPr="00D77AD0" w:rsidRDefault="005B39D9" w:rsidP="00D77AD0">
      <w:pPr>
        <w:pStyle w:val="Zkladntext2"/>
        <w:numPr>
          <w:ilvl w:val="0"/>
          <w:numId w:val="15"/>
        </w:numPr>
        <w:spacing w:before="0" w:after="0"/>
        <w:ind w:left="567" w:hanging="567"/>
        <w:rPr>
          <w:lang w:val="cs-CZ"/>
        </w:rPr>
      </w:pPr>
      <w:r w:rsidRPr="00D77AD0">
        <w:rPr>
          <w:lang w:val="cs-CZ"/>
        </w:rPr>
        <w:t>Smluvní strany se dohodly, že jakékoli rozšíření díla provedeného Zhotovitelem dle této Smlouvy nad rámec stanovený v odst. 1. tohoto článku, bude sjednáno písemným dodatkem k této Smlouvě, v němž bude stanoven rozsah dí</w:t>
      </w:r>
      <w:r w:rsidR="00EB4B8D" w:rsidRPr="00D77AD0">
        <w:rPr>
          <w:lang w:val="cs-CZ"/>
        </w:rPr>
        <w:t>la nad rámec plnění podle této S</w:t>
      </w:r>
      <w:r w:rsidRPr="00D77AD0">
        <w:rPr>
          <w:lang w:val="cs-CZ"/>
        </w:rPr>
        <w:t xml:space="preserve">mlouvy a odměna, kterou bude </w:t>
      </w:r>
      <w:r w:rsidR="00F42009" w:rsidRPr="00D77AD0">
        <w:rPr>
          <w:lang w:val="cs-CZ"/>
        </w:rPr>
        <w:t>Objednatel</w:t>
      </w:r>
      <w:r w:rsidRPr="00D77AD0">
        <w:rPr>
          <w:lang w:val="cs-CZ"/>
        </w:rPr>
        <w:t xml:space="preserve"> hradit.</w:t>
      </w:r>
    </w:p>
    <w:p w14:paraId="70BB6CA8" w14:textId="77777777" w:rsidR="005B39D9" w:rsidRPr="00D77AD0" w:rsidRDefault="005B39D9" w:rsidP="00D77AD0">
      <w:pPr>
        <w:pStyle w:val="Zkladntext2"/>
        <w:tabs>
          <w:tab w:val="clear" w:pos="720"/>
        </w:tabs>
        <w:spacing w:before="0" w:after="0"/>
        <w:ind w:left="567" w:firstLine="0"/>
        <w:rPr>
          <w:lang w:val="cs-CZ"/>
        </w:rPr>
      </w:pPr>
    </w:p>
    <w:p w14:paraId="61446064" w14:textId="77777777" w:rsidR="00C363FA" w:rsidRDefault="00C363FA">
      <w:pPr>
        <w:spacing w:before="0" w:after="0" w:afterAutospacing="0" w:line="240" w:lineRule="auto"/>
        <w:jc w:val="left"/>
        <w:rPr>
          <w:b/>
          <w:szCs w:val="20"/>
        </w:rPr>
      </w:pPr>
    </w:p>
    <w:p w14:paraId="1732C3CF" w14:textId="77777777" w:rsidR="005B39D9" w:rsidRPr="00697D7C" w:rsidRDefault="005B39D9" w:rsidP="005B39D9">
      <w:pPr>
        <w:spacing w:before="0" w:after="0" w:afterAutospacing="0" w:line="240" w:lineRule="auto"/>
        <w:jc w:val="center"/>
        <w:rPr>
          <w:b/>
          <w:szCs w:val="20"/>
        </w:rPr>
      </w:pPr>
      <w:r w:rsidRPr="00697D7C">
        <w:rPr>
          <w:b/>
          <w:szCs w:val="20"/>
        </w:rPr>
        <w:t>Článek III.</w:t>
      </w:r>
    </w:p>
    <w:p w14:paraId="118E89C2" w14:textId="77777777" w:rsidR="005B39D9" w:rsidRPr="00697D7C" w:rsidRDefault="005B39D9" w:rsidP="005B39D9">
      <w:pPr>
        <w:spacing w:before="0" w:after="0" w:afterAutospacing="0" w:line="240" w:lineRule="auto"/>
        <w:jc w:val="center"/>
        <w:rPr>
          <w:b/>
          <w:szCs w:val="20"/>
        </w:rPr>
      </w:pPr>
      <w:r w:rsidRPr="00697D7C">
        <w:rPr>
          <w:b/>
          <w:szCs w:val="20"/>
        </w:rPr>
        <w:t>Práva a povinnosti Smluvních stran</w:t>
      </w:r>
    </w:p>
    <w:p w14:paraId="24479BBD" w14:textId="77777777" w:rsidR="005B39D9" w:rsidRPr="00697D7C" w:rsidRDefault="005B39D9" w:rsidP="005B39D9">
      <w:pPr>
        <w:spacing w:before="0" w:after="0" w:afterAutospacing="0" w:line="240" w:lineRule="auto"/>
        <w:rPr>
          <w:szCs w:val="20"/>
        </w:rPr>
      </w:pPr>
    </w:p>
    <w:p w14:paraId="6A2E6757" w14:textId="77777777" w:rsidR="005B39D9" w:rsidRPr="00697D7C" w:rsidRDefault="005B39D9" w:rsidP="005B39D9">
      <w:pPr>
        <w:pStyle w:val="Zkladntextodsazen2"/>
        <w:numPr>
          <w:ilvl w:val="0"/>
          <w:numId w:val="10"/>
        </w:numPr>
        <w:spacing w:before="0" w:after="0" w:afterAutospacing="0" w:line="240" w:lineRule="auto"/>
        <w:rPr>
          <w:szCs w:val="20"/>
        </w:rPr>
      </w:pPr>
      <w:r w:rsidRPr="00697D7C">
        <w:rPr>
          <w:szCs w:val="20"/>
        </w:rPr>
        <w:t>Zhotovitel se zavazuje provést dílo dle této Smlouvy s veškerou odbornou</w:t>
      </w:r>
      <w:r w:rsidRPr="00697D7C">
        <w:rPr>
          <w:color w:val="FF00FF"/>
          <w:szCs w:val="20"/>
        </w:rPr>
        <w:t xml:space="preserve"> </w:t>
      </w:r>
      <w:r w:rsidRPr="00697D7C">
        <w:rPr>
          <w:szCs w:val="20"/>
        </w:rPr>
        <w:t xml:space="preserve">péčí, chránit jemu známé zájmy </w:t>
      </w:r>
      <w:r w:rsidR="00F42009">
        <w:rPr>
          <w:szCs w:val="20"/>
        </w:rPr>
        <w:t>Objednatele</w:t>
      </w:r>
      <w:r w:rsidRPr="00697D7C">
        <w:rPr>
          <w:szCs w:val="20"/>
        </w:rPr>
        <w:t xml:space="preserve"> a informovat </w:t>
      </w:r>
      <w:r w:rsidR="00F42009">
        <w:rPr>
          <w:szCs w:val="20"/>
        </w:rPr>
        <w:t>Objednatele</w:t>
      </w:r>
      <w:r w:rsidRPr="00697D7C">
        <w:rPr>
          <w:color w:val="FF00FF"/>
          <w:szCs w:val="20"/>
        </w:rPr>
        <w:t xml:space="preserve"> </w:t>
      </w:r>
      <w:r w:rsidRPr="00697D7C">
        <w:rPr>
          <w:szCs w:val="20"/>
        </w:rPr>
        <w:t xml:space="preserve">průběžně o plnění předmětu této Smlouvy. </w:t>
      </w:r>
    </w:p>
    <w:p w14:paraId="113F71F7" w14:textId="77777777" w:rsidR="005B39D9" w:rsidRPr="00697D7C" w:rsidRDefault="005B39D9" w:rsidP="005B39D9">
      <w:pPr>
        <w:pStyle w:val="Zkladntextodsazen2"/>
        <w:spacing w:before="0" w:after="0" w:afterAutospacing="0" w:line="240" w:lineRule="auto"/>
        <w:ind w:left="0"/>
        <w:rPr>
          <w:color w:val="FF00FF"/>
          <w:szCs w:val="20"/>
        </w:rPr>
      </w:pPr>
    </w:p>
    <w:p w14:paraId="4A03BFC9" w14:textId="77777777" w:rsidR="005B39D9" w:rsidRPr="00697D7C" w:rsidRDefault="00F42009" w:rsidP="005B39D9">
      <w:pPr>
        <w:pStyle w:val="Zkladntextodsazen2"/>
        <w:numPr>
          <w:ilvl w:val="0"/>
          <w:numId w:val="10"/>
        </w:numPr>
        <w:spacing w:before="0" w:after="0" w:afterAutospacing="0" w:line="240" w:lineRule="auto"/>
        <w:rPr>
          <w:szCs w:val="20"/>
        </w:rPr>
      </w:pPr>
      <w:r>
        <w:rPr>
          <w:szCs w:val="20"/>
        </w:rPr>
        <w:t>Objednatel</w:t>
      </w:r>
      <w:r w:rsidR="005B39D9" w:rsidRPr="00697D7C">
        <w:rPr>
          <w:szCs w:val="20"/>
        </w:rPr>
        <w:t xml:space="preserve"> je povinen poskytovat Zhotoviteli veškerou potřebnou s</w:t>
      </w:r>
      <w:r w:rsidR="00EF1403">
        <w:rPr>
          <w:szCs w:val="20"/>
        </w:rPr>
        <w:t>oučinnost a veškeré informace a </w:t>
      </w:r>
      <w:r w:rsidR="005B39D9" w:rsidRPr="00697D7C">
        <w:rPr>
          <w:szCs w:val="20"/>
        </w:rPr>
        <w:t>podklady potřebné k provedení díla Zhotovitelem.</w:t>
      </w:r>
    </w:p>
    <w:p w14:paraId="0CE15E8F" w14:textId="77777777" w:rsidR="005B39D9" w:rsidRPr="00697D7C" w:rsidRDefault="005B39D9" w:rsidP="005B39D9">
      <w:pPr>
        <w:pStyle w:val="Zkladntextodsazen2"/>
        <w:spacing w:before="0" w:after="0" w:afterAutospacing="0" w:line="240" w:lineRule="auto"/>
        <w:ind w:left="0"/>
        <w:rPr>
          <w:szCs w:val="20"/>
        </w:rPr>
      </w:pPr>
    </w:p>
    <w:p w14:paraId="3CF553F0" w14:textId="77777777" w:rsidR="005B39D9" w:rsidRPr="00697D7C" w:rsidRDefault="005B39D9" w:rsidP="005B39D9">
      <w:pPr>
        <w:pStyle w:val="Zkladntextodsazen2"/>
        <w:numPr>
          <w:ilvl w:val="0"/>
          <w:numId w:val="10"/>
        </w:numPr>
        <w:spacing w:before="0" w:after="0" w:afterAutospacing="0" w:line="240" w:lineRule="auto"/>
        <w:rPr>
          <w:szCs w:val="20"/>
        </w:rPr>
      </w:pPr>
      <w:r w:rsidRPr="00697D7C">
        <w:rPr>
          <w:szCs w:val="20"/>
        </w:rPr>
        <w:lastRenderedPageBreak/>
        <w:t xml:space="preserve">Smluvní strany sjednaly, že budou vzájemně spolupracovat a aktivně přistupovat k řešení jednotlivých oblastí v rámci provádění díla dle této Smlouvy. </w:t>
      </w:r>
    </w:p>
    <w:p w14:paraId="2AA1FCAC" w14:textId="77777777" w:rsidR="005B39D9" w:rsidRPr="00697D7C" w:rsidRDefault="005B39D9" w:rsidP="005B39D9">
      <w:pPr>
        <w:pStyle w:val="Zkladntextodsazen2"/>
        <w:spacing w:before="0" w:after="0" w:afterAutospacing="0" w:line="240" w:lineRule="auto"/>
        <w:ind w:left="0"/>
        <w:rPr>
          <w:szCs w:val="20"/>
        </w:rPr>
      </w:pPr>
    </w:p>
    <w:p w14:paraId="23672E33" w14:textId="77777777" w:rsidR="005B39D9" w:rsidRPr="00697D7C" w:rsidRDefault="005B39D9" w:rsidP="005B39D9">
      <w:pPr>
        <w:numPr>
          <w:ilvl w:val="0"/>
          <w:numId w:val="10"/>
        </w:numPr>
        <w:spacing w:before="0" w:after="0" w:afterAutospacing="0" w:line="240" w:lineRule="auto"/>
        <w:rPr>
          <w:szCs w:val="20"/>
        </w:rPr>
      </w:pPr>
      <w:r w:rsidRPr="00697D7C">
        <w:rPr>
          <w:szCs w:val="20"/>
        </w:rPr>
        <w:t>Zhotovitel je povinen provést dílo dle této Smlouvy v dohodnutých termínech dle čl. II. odst. 2. této Smlouvy.</w:t>
      </w:r>
    </w:p>
    <w:p w14:paraId="48641A97" w14:textId="77777777" w:rsidR="005B39D9" w:rsidRDefault="005B39D9" w:rsidP="008C713C">
      <w:pPr>
        <w:pStyle w:val="Zkladntextodsazen2"/>
        <w:spacing w:before="0" w:after="0" w:afterAutospacing="0" w:line="240" w:lineRule="auto"/>
        <w:rPr>
          <w:szCs w:val="20"/>
        </w:rPr>
      </w:pPr>
    </w:p>
    <w:p w14:paraId="60AEC64A" w14:textId="77777777" w:rsidR="008C713C" w:rsidRPr="00697D7C" w:rsidRDefault="008C713C" w:rsidP="005B39D9">
      <w:pPr>
        <w:pStyle w:val="Zkladntextodsazen2"/>
        <w:spacing w:before="0" w:after="0" w:afterAutospacing="0" w:line="240" w:lineRule="auto"/>
        <w:ind w:left="0"/>
        <w:rPr>
          <w:szCs w:val="20"/>
        </w:rPr>
      </w:pPr>
    </w:p>
    <w:p w14:paraId="2BF9EBB0" w14:textId="77777777" w:rsidR="005B39D9" w:rsidRDefault="00F42009" w:rsidP="005B39D9">
      <w:pPr>
        <w:pStyle w:val="Zkladntextodsazen2"/>
        <w:numPr>
          <w:ilvl w:val="0"/>
          <w:numId w:val="10"/>
        </w:numPr>
        <w:spacing w:before="0" w:after="0" w:afterAutospacing="0" w:line="240" w:lineRule="auto"/>
        <w:rPr>
          <w:szCs w:val="20"/>
        </w:rPr>
      </w:pPr>
      <w:r>
        <w:rPr>
          <w:szCs w:val="20"/>
        </w:rPr>
        <w:t>Objednatel</w:t>
      </w:r>
      <w:r w:rsidR="005B39D9" w:rsidRPr="00697D7C">
        <w:rPr>
          <w:szCs w:val="20"/>
        </w:rPr>
        <w:t xml:space="preserve"> je povinen zaplatit Zhotoviteli odměnu v dohodnuté výši a termínech v souladu s čl. IV. této Smlouvy.</w:t>
      </w:r>
    </w:p>
    <w:p w14:paraId="2DD37A82" w14:textId="77777777" w:rsidR="000117DE" w:rsidRDefault="000117DE" w:rsidP="000117DE">
      <w:pPr>
        <w:pStyle w:val="Zkladntextodsazen2"/>
        <w:spacing w:before="0" w:after="0" w:afterAutospacing="0" w:line="240" w:lineRule="auto"/>
        <w:rPr>
          <w:szCs w:val="20"/>
        </w:rPr>
      </w:pPr>
    </w:p>
    <w:p w14:paraId="250F9037" w14:textId="77777777" w:rsidR="000117DE" w:rsidRPr="00697D7C" w:rsidRDefault="000117DE" w:rsidP="000117DE">
      <w:pPr>
        <w:pStyle w:val="Zkladntextodsazen2"/>
        <w:numPr>
          <w:ilvl w:val="0"/>
          <w:numId w:val="10"/>
        </w:numPr>
        <w:tabs>
          <w:tab w:val="clear" w:pos="540"/>
        </w:tabs>
        <w:spacing w:before="0" w:after="0" w:afterAutospacing="0" w:line="240" w:lineRule="auto"/>
        <w:ind w:left="567"/>
        <w:rPr>
          <w:szCs w:val="20"/>
        </w:rPr>
      </w:pPr>
      <w:r>
        <w:rPr>
          <w:szCs w:val="20"/>
        </w:rPr>
        <w:t>Objednatel souhlasí s možností navýšení ceny v objektivně daném případě změny výše DPH.</w:t>
      </w:r>
    </w:p>
    <w:p w14:paraId="611C504A" w14:textId="77777777" w:rsidR="005B39D9" w:rsidRPr="00697D7C" w:rsidRDefault="005B39D9" w:rsidP="005B39D9">
      <w:pPr>
        <w:pStyle w:val="Zkladntextodsazen2"/>
        <w:spacing w:before="0" w:after="0" w:afterAutospacing="0" w:line="240" w:lineRule="auto"/>
        <w:ind w:left="0"/>
        <w:rPr>
          <w:color w:val="FF00FF"/>
          <w:szCs w:val="20"/>
        </w:rPr>
      </w:pPr>
    </w:p>
    <w:p w14:paraId="16411D92" w14:textId="77777777" w:rsidR="005B39D9" w:rsidRPr="00697D7C" w:rsidRDefault="005B39D9" w:rsidP="005B39D9">
      <w:pPr>
        <w:pStyle w:val="Zkladntextodsazen2"/>
        <w:numPr>
          <w:ilvl w:val="0"/>
          <w:numId w:val="10"/>
        </w:numPr>
        <w:spacing w:before="0" w:after="0" w:afterAutospacing="0" w:line="240" w:lineRule="auto"/>
        <w:rPr>
          <w:szCs w:val="20"/>
        </w:rPr>
      </w:pPr>
      <w:r w:rsidRPr="00697D7C">
        <w:rPr>
          <w:szCs w:val="20"/>
        </w:rPr>
        <w:t>Každá ze Smluvních stran určuje kontaktní osobu/osoby, které budou zabezpečovat vzájemné předávání informací a spolupráci, předávání potřebných dokumentů, podkladů a výsledků činnosti dle této Smlouvy. Dojde-li ke změně v osobách pověřených k výkonu komunikace dle tohoto odstavce, je kterákoli ze Smluvních stran oprávněna pouze písemným oznámením, předaným druhé Smluvní straně, provést změnu či doplnění. Smluvní strany sjednaly, že takové změny a doplnění nejsou považovány za změny této Smlouvy a nebudou prováděny formou dodatku k této Smlouvě.</w:t>
      </w:r>
    </w:p>
    <w:p w14:paraId="5B183916" w14:textId="77777777" w:rsidR="005B39D9" w:rsidRPr="00697D7C" w:rsidRDefault="005B39D9" w:rsidP="005B39D9">
      <w:pPr>
        <w:pStyle w:val="Zkladntextodsazen2"/>
        <w:spacing w:before="0" w:after="0" w:afterAutospacing="0" w:line="240" w:lineRule="auto"/>
        <w:ind w:left="0"/>
        <w:rPr>
          <w:szCs w:val="20"/>
        </w:rPr>
      </w:pPr>
    </w:p>
    <w:p w14:paraId="4B52F308" w14:textId="77777777" w:rsidR="005B39D9" w:rsidRPr="00697D7C" w:rsidRDefault="005B39D9" w:rsidP="005B39D9">
      <w:pPr>
        <w:pStyle w:val="Zkladntextodsazen2"/>
        <w:spacing w:before="0" w:after="0" w:afterAutospacing="0" w:line="240" w:lineRule="auto"/>
        <w:ind w:left="540"/>
        <w:rPr>
          <w:szCs w:val="20"/>
        </w:rPr>
      </w:pPr>
      <w:r w:rsidRPr="00697D7C">
        <w:rPr>
          <w:szCs w:val="20"/>
        </w:rPr>
        <w:t xml:space="preserve">Kontaktní osobou na straně </w:t>
      </w:r>
      <w:r>
        <w:rPr>
          <w:szCs w:val="20"/>
        </w:rPr>
        <w:t>Zhotovitele</w:t>
      </w:r>
      <w:r w:rsidRPr="00697D7C">
        <w:rPr>
          <w:szCs w:val="20"/>
        </w:rPr>
        <w:t xml:space="preserve"> je:</w:t>
      </w:r>
    </w:p>
    <w:p w14:paraId="48426547" w14:textId="77777777" w:rsidR="005B39D9" w:rsidRPr="00697D7C" w:rsidRDefault="005B39D9" w:rsidP="005B39D9">
      <w:pPr>
        <w:pStyle w:val="Zkladntextodsazen2"/>
        <w:spacing w:before="0" w:after="0" w:afterAutospacing="0" w:line="240" w:lineRule="auto"/>
        <w:ind w:left="540"/>
        <w:rPr>
          <w:szCs w:val="20"/>
        </w:rPr>
      </w:pPr>
    </w:p>
    <w:p w14:paraId="363439CC" w14:textId="77777777" w:rsidR="006E1D2D" w:rsidRPr="006E1D2D" w:rsidRDefault="006E1D2D" w:rsidP="006E1D2D">
      <w:pPr>
        <w:pStyle w:val="Zkladntextodsazen2"/>
        <w:spacing w:before="0" w:after="0" w:afterAutospacing="0" w:line="240" w:lineRule="auto"/>
        <w:ind w:left="540"/>
        <w:rPr>
          <w:szCs w:val="20"/>
        </w:rPr>
      </w:pPr>
      <w:r w:rsidRPr="003524BA">
        <w:rPr>
          <w:szCs w:val="20"/>
          <w:highlight w:val="black"/>
        </w:rPr>
        <w:t>Miroslav Kvapil,</w:t>
      </w:r>
      <w:r w:rsidR="005B39D9" w:rsidRPr="003524BA">
        <w:rPr>
          <w:szCs w:val="20"/>
          <w:highlight w:val="black"/>
        </w:rPr>
        <w:t xml:space="preserve"> tel: </w:t>
      </w:r>
      <w:r w:rsidRPr="003524BA">
        <w:rPr>
          <w:szCs w:val="20"/>
          <w:highlight w:val="black"/>
        </w:rPr>
        <w:t xml:space="preserve"> +420 734 647 700, e-mail: miroslav.kvapil@bdo.cz</w:t>
      </w:r>
      <w:r w:rsidRPr="006E1D2D">
        <w:rPr>
          <w:szCs w:val="20"/>
        </w:rPr>
        <w:t xml:space="preserve"> </w:t>
      </w:r>
    </w:p>
    <w:p w14:paraId="0C9A1B42" w14:textId="77777777" w:rsidR="005B39D9" w:rsidRDefault="006E1D2D" w:rsidP="006E1D2D">
      <w:pPr>
        <w:pStyle w:val="Zkladntextodsazen2"/>
        <w:spacing w:before="0" w:after="0" w:afterAutospacing="0" w:line="240" w:lineRule="auto"/>
        <w:ind w:left="540"/>
        <w:rPr>
          <w:szCs w:val="20"/>
        </w:rPr>
      </w:pPr>
      <w:r w:rsidRPr="006E1D2D">
        <w:rPr>
          <w:szCs w:val="20"/>
        </w:rPr>
        <w:t xml:space="preserve"> </w:t>
      </w:r>
    </w:p>
    <w:p w14:paraId="0F1465C8" w14:textId="77777777" w:rsidR="005B39D9" w:rsidRPr="00697D7C" w:rsidRDefault="005B39D9" w:rsidP="005B39D9">
      <w:pPr>
        <w:pStyle w:val="Zkladntextodsazen2"/>
        <w:spacing w:before="0" w:after="0" w:afterAutospacing="0" w:line="240" w:lineRule="auto"/>
        <w:ind w:left="540"/>
        <w:rPr>
          <w:szCs w:val="20"/>
        </w:rPr>
      </w:pPr>
    </w:p>
    <w:p w14:paraId="1C9162FB" w14:textId="77777777" w:rsidR="005B39D9" w:rsidRPr="00697D7C" w:rsidRDefault="005B39D9" w:rsidP="005B39D9">
      <w:pPr>
        <w:pStyle w:val="Zkladntextodsazen2"/>
        <w:spacing w:before="0" w:after="0" w:afterAutospacing="0" w:line="240" w:lineRule="auto"/>
        <w:ind w:left="540"/>
        <w:rPr>
          <w:szCs w:val="20"/>
        </w:rPr>
      </w:pPr>
      <w:r w:rsidRPr="00697D7C">
        <w:rPr>
          <w:szCs w:val="20"/>
        </w:rPr>
        <w:t xml:space="preserve">Kontaktní osobou na straně </w:t>
      </w:r>
      <w:r w:rsidR="00F42009">
        <w:rPr>
          <w:szCs w:val="20"/>
        </w:rPr>
        <w:t>Objednatele</w:t>
      </w:r>
      <w:r w:rsidRPr="00697D7C">
        <w:rPr>
          <w:color w:val="FF00FF"/>
          <w:szCs w:val="20"/>
        </w:rPr>
        <w:t xml:space="preserve"> </w:t>
      </w:r>
      <w:r w:rsidRPr="00697D7C">
        <w:rPr>
          <w:szCs w:val="20"/>
        </w:rPr>
        <w:t>je:</w:t>
      </w:r>
    </w:p>
    <w:p w14:paraId="108EE8F0" w14:textId="77777777" w:rsidR="005B39D9" w:rsidRPr="00697D7C" w:rsidRDefault="005B39D9" w:rsidP="005B39D9">
      <w:pPr>
        <w:pStyle w:val="Zkladntextodsazen2"/>
        <w:spacing w:before="0" w:after="0" w:afterAutospacing="0" w:line="240" w:lineRule="auto"/>
        <w:ind w:left="540"/>
        <w:rPr>
          <w:szCs w:val="20"/>
        </w:rPr>
      </w:pPr>
    </w:p>
    <w:p w14:paraId="558B0A0A" w14:textId="306FC89D" w:rsidR="005B39D9" w:rsidRPr="002B0582" w:rsidRDefault="002B0582" w:rsidP="00D77AD0">
      <w:pPr>
        <w:pStyle w:val="Zkladntextodsazen2"/>
        <w:spacing w:before="0" w:after="0" w:afterAutospacing="0" w:line="240" w:lineRule="auto"/>
        <w:ind w:left="540"/>
        <w:rPr>
          <w:szCs w:val="20"/>
        </w:rPr>
      </w:pPr>
      <w:r w:rsidRPr="003524BA">
        <w:rPr>
          <w:szCs w:val="20"/>
          <w:highlight w:val="black"/>
        </w:rPr>
        <w:t>Mgr. Jan Motloch, DiS.</w:t>
      </w:r>
      <w:r w:rsidR="005B39D9" w:rsidRPr="003524BA">
        <w:rPr>
          <w:szCs w:val="20"/>
          <w:highlight w:val="black"/>
        </w:rPr>
        <w:t xml:space="preserve">, tel: </w:t>
      </w:r>
      <w:r w:rsidR="00E55A83" w:rsidRPr="003524BA">
        <w:rPr>
          <w:szCs w:val="20"/>
          <w:highlight w:val="black"/>
        </w:rPr>
        <w:t>+420</w:t>
      </w:r>
      <w:r w:rsidR="006E1D2D" w:rsidRPr="003524BA">
        <w:rPr>
          <w:szCs w:val="20"/>
          <w:highlight w:val="black"/>
        </w:rPr>
        <w:t> </w:t>
      </w:r>
      <w:r w:rsidRPr="003524BA">
        <w:rPr>
          <w:szCs w:val="20"/>
          <w:highlight w:val="black"/>
        </w:rPr>
        <w:t>721 874 035</w:t>
      </w:r>
      <w:r w:rsidR="005B39D9" w:rsidRPr="003524BA">
        <w:rPr>
          <w:szCs w:val="20"/>
          <w:highlight w:val="black"/>
        </w:rPr>
        <w:t xml:space="preserve">, e-mail: </w:t>
      </w:r>
      <w:r w:rsidRPr="003524BA">
        <w:rPr>
          <w:highlight w:val="black"/>
        </w:rPr>
        <w:t>j.motloch@centrumprzno.cz</w:t>
      </w:r>
      <w:r w:rsidR="00E55A83" w:rsidRPr="003524BA">
        <w:rPr>
          <w:szCs w:val="20"/>
          <w:highlight w:val="black"/>
        </w:rPr>
        <w:t>.</w:t>
      </w:r>
    </w:p>
    <w:p w14:paraId="520D0D14" w14:textId="77777777" w:rsidR="005B39D9" w:rsidRPr="002B0582" w:rsidRDefault="005B39D9" w:rsidP="005B39D9">
      <w:pPr>
        <w:pStyle w:val="Zkladntextodsazen3"/>
        <w:spacing w:before="0" w:after="0" w:afterAutospacing="0" w:line="240" w:lineRule="auto"/>
        <w:rPr>
          <w:sz w:val="20"/>
          <w:szCs w:val="20"/>
        </w:rPr>
      </w:pPr>
    </w:p>
    <w:p w14:paraId="59BBA43C" w14:textId="77777777" w:rsidR="005B39D9" w:rsidRPr="002B0582" w:rsidRDefault="005B39D9" w:rsidP="005B39D9">
      <w:pPr>
        <w:spacing w:before="0" w:after="0" w:afterAutospacing="0" w:line="240" w:lineRule="auto"/>
        <w:rPr>
          <w:szCs w:val="20"/>
        </w:rPr>
      </w:pPr>
    </w:p>
    <w:p w14:paraId="0E988830" w14:textId="77777777" w:rsidR="005B39D9" w:rsidRPr="002B0582" w:rsidRDefault="005B39D9" w:rsidP="005B39D9">
      <w:pPr>
        <w:spacing w:before="0" w:after="0" w:afterAutospacing="0" w:line="240" w:lineRule="auto"/>
        <w:jc w:val="center"/>
        <w:rPr>
          <w:b/>
          <w:szCs w:val="20"/>
        </w:rPr>
      </w:pPr>
      <w:r w:rsidRPr="002B0582">
        <w:rPr>
          <w:b/>
          <w:szCs w:val="20"/>
        </w:rPr>
        <w:t>Článek IV.</w:t>
      </w:r>
    </w:p>
    <w:p w14:paraId="0CAD4C9E" w14:textId="77777777" w:rsidR="005B39D9" w:rsidRPr="002B0582" w:rsidRDefault="005B39D9" w:rsidP="005B39D9">
      <w:pPr>
        <w:spacing w:before="0" w:after="0" w:afterAutospacing="0" w:line="240" w:lineRule="auto"/>
        <w:jc w:val="center"/>
        <w:rPr>
          <w:b/>
          <w:szCs w:val="20"/>
        </w:rPr>
      </w:pPr>
      <w:r w:rsidRPr="002B0582">
        <w:rPr>
          <w:b/>
          <w:szCs w:val="20"/>
        </w:rPr>
        <w:t>Odměna a náhrada nákladů</w:t>
      </w:r>
    </w:p>
    <w:p w14:paraId="6F60FF32" w14:textId="77777777" w:rsidR="005B39D9" w:rsidRPr="002B0582" w:rsidRDefault="005B39D9" w:rsidP="005B39D9">
      <w:pPr>
        <w:spacing w:before="0" w:after="0" w:afterAutospacing="0" w:line="240" w:lineRule="auto"/>
        <w:rPr>
          <w:b/>
          <w:szCs w:val="20"/>
        </w:rPr>
      </w:pPr>
    </w:p>
    <w:p w14:paraId="772B0B09" w14:textId="6F396910" w:rsidR="005B39D9" w:rsidRPr="002B0582" w:rsidRDefault="00F42009" w:rsidP="005B39D9">
      <w:pPr>
        <w:pStyle w:val="Zkladntextodsazen2"/>
        <w:numPr>
          <w:ilvl w:val="0"/>
          <w:numId w:val="11"/>
        </w:numPr>
        <w:spacing w:before="0" w:after="0" w:afterAutospacing="0" w:line="240" w:lineRule="auto"/>
        <w:rPr>
          <w:szCs w:val="20"/>
        </w:rPr>
      </w:pPr>
      <w:r w:rsidRPr="002B0582">
        <w:rPr>
          <w:szCs w:val="20"/>
        </w:rPr>
        <w:t>Objednatel</w:t>
      </w:r>
      <w:r w:rsidR="005B39D9" w:rsidRPr="002B0582">
        <w:rPr>
          <w:szCs w:val="20"/>
        </w:rPr>
        <w:t xml:space="preserve"> se zavazuje zaplatit Zhotoviteli za dílo provedené dle čl. II této Smlouvy odměnu v celkové výši </w:t>
      </w:r>
      <w:r w:rsidR="002B0582" w:rsidRPr="002B0582">
        <w:rPr>
          <w:szCs w:val="20"/>
        </w:rPr>
        <w:t>30</w:t>
      </w:r>
      <w:r w:rsidR="006E1D2D" w:rsidRPr="002B0582">
        <w:rPr>
          <w:szCs w:val="20"/>
        </w:rPr>
        <w:t xml:space="preserve"> 000</w:t>
      </w:r>
      <w:r w:rsidR="005B39D9" w:rsidRPr="002B0582">
        <w:rPr>
          <w:szCs w:val="20"/>
        </w:rPr>
        <w:t>,-</w:t>
      </w:r>
      <w:r w:rsidR="005B39D9" w:rsidRPr="002B0582">
        <w:rPr>
          <w:rFonts w:cs="Arial"/>
          <w:szCs w:val="20"/>
        </w:rPr>
        <w:t xml:space="preserve"> Kč </w:t>
      </w:r>
      <w:r w:rsidR="005B39D9" w:rsidRPr="002B0582">
        <w:rPr>
          <w:szCs w:val="20"/>
        </w:rPr>
        <w:t xml:space="preserve">bez DPH v zákonné výši na základě faktury Zhotovitele se splatností </w:t>
      </w:r>
      <w:r w:rsidR="00D77AD0" w:rsidRPr="002B0582">
        <w:rPr>
          <w:szCs w:val="20"/>
        </w:rPr>
        <w:t>14</w:t>
      </w:r>
      <w:r w:rsidR="005B39D9" w:rsidRPr="002B0582">
        <w:rPr>
          <w:szCs w:val="20"/>
        </w:rPr>
        <w:t xml:space="preserve"> kalendářních dní.</w:t>
      </w:r>
      <w:r w:rsidR="002B0582" w:rsidRPr="002B0582">
        <w:rPr>
          <w:szCs w:val="20"/>
        </w:rPr>
        <w:t xml:space="preserve"> Nad rámec výše uvedeného se Objednatel zavazuje zaplatit Zhotoviteli 250 Kč bez DPH za každého účastníka e-</w:t>
      </w:r>
      <w:proofErr w:type="spellStart"/>
      <w:r w:rsidR="002B0582" w:rsidRPr="002B0582">
        <w:rPr>
          <w:szCs w:val="20"/>
        </w:rPr>
        <w:t>learningového</w:t>
      </w:r>
      <w:proofErr w:type="spellEnd"/>
      <w:r w:rsidR="002B0582" w:rsidRPr="002B0582">
        <w:rPr>
          <w:szCs w:val="20"/>
        </w:rPr>
        <w:t xml:space="preserve"> školen</w:t>
      </w:r>
      <w:r w:rsidR="002B0582">
        <w:rPr>
          <w:szCs w:val="20"/>
        </w:rPr>
        <w:t>í Objednatel se zavazuje provést platbu za e-</w:t>
      </w:r>
      <w:proofErr w:type="spellStart"/>
      <w:r w:rsidR="002B0582">
        <w:rPr>
          <w:szCs w:val="20"/>
        </w:rPr>
        <w:t>learningové</w:t>
      </w:r>
      <w:proofErr w:type="spellEnd"/>
      <w:r w:rsidR="002B0582">
        <w:rPr>
          <w:szCs w:val="20"/>
        </w:rPr>
        <w:t xml:space="preserve"> školení před spuštěním e-</w:t>
      </w:r>
      <w:proofErr w:type="spellStart"/>
      <w:r w:rsidR="002B0582">
        <w:rPr>
          <w:szCs w:val="20"/>
        </w:rPr>
        <w:t>learningového</w:t>
      </w:r>
      <w:proofErr w:type="spellEnd"/>
      <w:r w:rsidR="002B0582">
        <w:rPr>
          <w:szCs w:val="20"/>
        </w:rPr>
        <w:t xml:space="preserve"> portálu.</w:t>
      </w:r>
    </w:p>
    <w:p w14:paraId="49534B6F" w14:textId="77777777" w:rsidR="005B39D9" w:rsidRPr="00697D7C" w:rsidRDefault="005B39D9" w:rsidP="005B39D9">
      <w:pPr>
        <w:pStyle w:val="Zkladntextodsazen2"/>
        <w:spacing w:before="0" w:after="0" w:afterAutospacing="0" w:line="240" w:lineRule="auto"/>
        <w:ind w:left="540"/>
        <w:rPr>
          <w:szCs w:val="20"/>
        </w:rPr>
      </w:pPr>
    </w:p>
    <w:p w14:paraId="1B81C236" w14:textId="77777777" w:rsidR="005B39D9" w:rsidRPr="00697D7C" w:rsidRDefault="005B39D9" w:rsidP="005B39D9">
      <w:pPr>
        <w:pStyle w:val="Zkladntextodsazen2"/>
        <w:numPr>
          <w:ilvl w:val="0"/>
          <w:numId w:val="11"/>
        </w:numPr>
        <w:spacing w:before="0" w:after="0" w:afterAutospacing="0" w:line="240" w:lineRule="auto"/>
        <w:rPr>
          <w:szCs w:val="20"/>
        </w:rPr>
      </w:pPr>
      <w:r w:rsidRPr="00697D7C">
        <w:rPr>
          <w:szCs w:val="20"/>
        </w:rPr>
        <w:t>Odměna stanovená v odst. 1. tohoto článku zahrnuje veškeré režijní</w:t>
      </w:r>
      <w:r w:rsidRPr="00697D7C">
        <w:rPr>
          <w:color w:val="FF00FF"/>
          <w:szCs w:val="20"/>
        </w:rPr>
        <w:t xml:space="preserve"> </w:t>
      </w:r>
      <w:r w:rsidRPr="00697D7C">
        <w:rPr>
          <w:szCs w:val="20"/>
        </w:rPr>
        <w:t xml:space="preserve">náklady zhotovitele na provedení díla dle této Smlouvy, a to zejména cestovní náhrady, běžné náklady spojené s provedením díla dle této Smlouvy (tj. tel. hovorné, </w:t>
      </w:r>
      <w:proofErr w:type="spellStart"/>
      <w:r w:rsidRPr="00697D7C">
        <w:rPr>
          <w:szCs w:val="20"/>
        </w:rPr>
        <w:t>faxovné</w:t>
      </w:r>
      <w:proofErr w:type="spellEnd"/>
      <w:r w:rsidRPr="00697D7C">
        <w:rPr>
          <w:szCs w:val="20"/>
        </w:rPr>
        <w:t xml:space="preserve">, poštovné včetně kurýrních poplatků, jazykové překlady, notářské a jiné úřední poplatky, náklady na </w:t>
      </w:r>
      <w:proofErr w:type="spellStart"/>
      <w:r w:rsidRPr="00697D7C">
        <w:rPr>
          <w:szCs w:val="20"/>
        </w:rPr>
        <w:t>fotokopírování</w:t>
      </w:r>
      <w:proofErr w:type="spellEnd"/>
      <w:r w:rsidRPr="00697D7C">
        <w:rPr>
          <w:szCs w:val="20"/>
        </w:rPr>
        <w:t>, technické nosiče, a kancelářské potřeby).</w:t>
      </w:r>
    </w:p>
    <w:p w14:paraId="5C043FC6" w14:textId="77777777" w:rsidR="005B39D9" w:rsidRPr="00697D7C" w:rsidRDefault="005B39D9" w:rsidP="005B39D9">
      <w:pPr>
        <w:pStyle w:val="Zkladntextodsazen3"/>
        <w:spacing w:before="0" w:after="0" w:afterAutospacing="0" w:line="240" w:lineRule="auto"/>
        <w:ind w:left="0"/>
        <w:rPr>
          <w:strike/>
          <w:sz w:val="20"/>
          <w:szCs w:val="20"/>
        </w:rPr>
      </w:pPr>
    </w:p>
    <w:p w14:paraId="2A0F6493" w14:textId="77777777" w:rsidR="005B39D9" w:rsidRPr="00697D7C" w:rsidRDefault="005B39D9" w:rsidP="005B39D9">
      <w:pPr>
        <w:pStyle w:val="Zkladntextodsazen2"/>
        <w:numPr>
          <w:ilvl w:val="0"/>
          <w:numId w:val="11"/>
        </w:numPr>
        <w:spacing w:before="0" w:after="0" w:afterAutospacing="0" w:line="240" w:lineRule="auto"/>
        <w:rPr>
          <w:szCs w:val="20"/>
        </w:rPr>
      </w:pPr>
      <w:r w:rsidRPr="00697D7C">
        <w:rPr>
          <w:szCs w:val="20"/>
        </w:rPr>
        <w:t xml:space="preserve">Bude-li </w:t>
      </w:r>
      <w:r w:rsidR="00F42009">
        <w:rPr>
          <w:szCs w:val="20"/>
        </w:rPr>
        <w:t>Objednatel</w:t>
      </w:r>
      <w:r w:rsidRPr="00697D7C">
        <w:rPr>
          <w:szCs w:val="20"/>
        </w:rPr>
        <w:t xml:space="preserve"> v prodlení s placením odměny v termínech a výších dle tohoto článku, je povinen uhradit Zhotoviteli úroky z prodlení ve výši 0,05 % z dlužné částky za každý den prodlení. Bude-li </w:t>
      </w:r>
      <w:r w:rsidR="00F42009">
        <w:rPr>
          <w:szCs w:val="20"/>
        </w:rPr>
        <w:t>Objednatel</w:t>
      </w:r>
      <w:r w:rsidRPr="00697D7C">
        <w:rPr>
          <w:szCs w:val="20"/>
        </w:rPr>
        <w:t xml:space="preserve"> v prodlení po dobu delší než (30) třicet dnů, je Zhotovitel oprávněn od této Smlouvy odstoupit. </w:t>
      </w:r>
    </w:p>
    <w:p w14:paraId="2B92267B" w14:textId="77777777" w:rsidR="005B39D9" w:rsidRPr="00697D7C" w:rsidRDefault="005B39D9" w:rsidP="005B39D9">
      <w:pPr>
        <w:pStyle w:val="Zkladntext2"/>
        <w:spacing w:before="0" w:after="0"/>
        <w:rPr>
          <w:bCs/>
          <w:lang w:val="cs-CZ"/>
        </w:rPr>
      </w:pPr>
    </w:p>
    <w:p w14:paraId="20DB16AD" w14:textId="77777777" w:rsidR="005B39D9" w:rsidRDefault="005B39D9" w:rsidP="005B39D9">
      <w:pPr>
        <w:spacing w:before="0" w:after="0" w:afterAutospacing="0" w:line="240" w:lineRule="auto"/>
        <w:jc w:val="center"/>
        <w:rPr>
          <w:b/>
          <w:szCs w:val="20"/>
        </w:rPr>
      </w:pPr>
    </w:p>
    <w:p w14:paraId="1001A419" w14:textId="77777777" w:rsidR="005B39D9" w:rsidRPr="00697D7C" w:rsidRDefault="005B39D9" w:rsidP="005B39D9">
      <w:pPr>
        <w:spacing w:before="0" w:after="0" w:afterAutospacing="0" w:line="240" w:lineRule="auto"/>
        <w:jc w:val="center"/>
        <w:rPr>
          <w:b/>
          <w:szCs w:val="20"/>
        </w:rPr>
      </w:pPr>
      <w:r w:rsidRPr="00697D7C">
        <w:rPr>
          <w:b/>
          <w:szCs w:val="20"/>
        </w:rPr>
        <w:t>Článek V.</w:t>
      </w:r>
    </w:p>
    <w:p w14:paraId="2A00FDDE" w14:textId="77777777" w:rsidR="005B39D9" w:rsidRPr="00697D7C" w:rsidRDefault="005B39D9" w:rsidP="005B39D9">
      <w:pPr>
        <w:spacing w:before="0" w:after="0" w:afterAutospacing="0" w:line="240" w:lineRule="auto"/>
        <w:jc w:val="center"/>
        <w:rPr>
          <w:b/>
          <w:szCs w:val="20"/>
        </w:rPr>
      </w:pPr>
      <w:r w:rsidRPr="00697D7C">
        <w:rPr>
          <w:b/>
          <w:szCs w:val="20"/>
        </w:rPr>
        <w:t>Chráněné informace</w:t>
      </w:r>
    </w:p>
    <w:p w14:paraId="0317FCA0" w14:textId="77777777" w:rsidR="005B39D9" w:rsidRPr="00697D7C" w:rsidRDefault="005B39D9" w:rsidP="005B39D9">
      <w:pPr>
        <w:spacing w:before="0" w:after="0" w:afterAutospacing="0" w:line="240" w:lineRule="auto"/>
        <w:rPr>
          <w:szCs w:val="20"/>
        </w:rPr>
      </w:pPr>
    </w:p>
    <w:p w14:paraId="4A434AD5" w14:textId="77777777" w:rsidR="005B39D9" w:rsidRPr="00697D7C" w:rsidRDefault="005B39D9" w:rsidP="005B39D9">
      <w:pPr>
        <w:pStyle w:val="Zkladntextodsazen2"/>
        <w:numPr>
          <w:ilvl w:val="0"/>
          <w:numId w:val="11"/>
        </w:numPr>
        <w:spacing w:before="0" w:after="0" w:afterAutospacing="0" w:line="240" w:lineRule="auto"/>
        <w:rPr>
          <w:szCs w:val="20"/>
        </w:rPr>
      </w:pPr>
      <w:r w:rsidRPr="00697D7C">
        <w:rPr>
          <w:szCs w:val="20"/>
        </w:rPr>
        <w:t xml:space="preserve">Veškeré informace sdělené kteroukoliv ze Smluvních stran při plnění povinností dle této Smlouvy, jsou považovány za přísně důvěrné a nesmí být zpřístupněny či jakýmkoliv jiným způsobem sděleny třetí osobě, s výjimkou informací, které byly v okamžiku sdělení veřejně známé nebo informací, které Smluvní strany získaly od třetích osob. </w:t>
      </w:r>
    </w:p>
    <w:p w14:paraId="129ABCE1" w14:textId="77777777" w:rsidR="005B39D9" w:rsidRPr="00697D7C" w:rsidRDefault="005B39D9" w:rsidP="005B39D9">
      <w:pPr>
        <w:pStyle w:val="Zkladntextodsazen2"/>
        <w:spacing w:before="0" w:after="0" w:afterAutospacing="0" w:line="240" w:lineRule="auto"/>
        <w:ind w:left="540"/>
        <w:rPr>
          <w:szCs w:val="20"/>
        </w:rPr>
      </w:pPr>
    </w:p>
    <w:p w14:paraId="554CB2A4" w14:textId="67C13145" w:rsidR="005B39D9" w:rsidRDefault="005B39D9" w:rsidP="005B39D9">
      <w:pPr>
        <w:pStyle w:val="Zkladntextodsazen2"/>
        <w:numPr>
          <w:ilvl w:val="0"/>
          <w:numId w:val="11"/>
        </w:numPr>
        <w:spacing w:before="0" w:after="0" w:afterAutospacing="0" w:line="240" w:lineRule="auto"/>
        <w:rPr>
          <w:szCs w:val="20"/>
        </w:rPr>
      </w:pPr>
      <w:r w:rsidRPr="00697D7C">
        <w:rPr>
          <w:szCs w:val="20"/>
        </w:rPr>
        <w:lastRenderedPageBreak/>
        <w:t xml:space="preserve">Zhotovitel je oprávněn poskytovat při nabídce svých služeb jako reference údaje o realizovaném projektu, týkající se názvu projektu, názvu a identifikace </w:t>
      </w:r>
      <w:r w:rsidR="00F42009">
        <w:rPr>
          <w:szCs w:val="20"/>
        </w:rPr>
        <w:t>Objednatele</w:t>
      </w:r>
      <w:r w:rsidRPr="00697D7C">
        <w:rPr>
          <w:szCs w:val="20"/>
        </w:rPr>
        <w:t>, stručného popisu vykonané práce v rozsahu provedeného díla</w:t>
      </w:r>
      <w:r w:rsidR="00D77AD0">
        <w:rPr>
          <w:szCs w:val="20"/>
        </w:rPr>
        <w:t>:</w:t>
      </w:r>
    </w:p>
    <w:p w14:paraId="0F4FC8A4" w14:textId="77777777" w:rsidR="00D77AD0" w:rsidRDefault="00D77AD0" w:rsidP="00D77AD0">
      <w:pPr>
        <w:pStyle w:val="Odstavecseseznamem"/>
        <w:rPr>
          <w:szCs w:val="20"/>
        </w:rPr>
      </w:pPr>
    </w:p>
    <w:p w14:paraId="798C1D5F" w14:textId="77777777" w:rsidR="00D77AD0" w:rsidRPr="00697D7C" w:rsidRDefault="00D77AD0" w:rsidP="00D77AD0">
      <w:pPr>
        <w:pStyle w:val="Zkladntextodsazen2"/>
        <w:spacing w:before="0" w:after="0" w:afterAutospacing="0" w:line="240" w:lineRule="auto"/>
        <w:ind w:left="540"/>
        <w:rPr>
          <w:szCs w:val="20"/>
        </w:rPr>
      </w:pPr>
    </w:p>
    <w:p w14:paraId="7A6E328A" w14:textId="443F9CF5" w:rsidR="009A29EC" w:rsidRPr="00D77AD0" w:rsidRDefault="009A29EC" w:rsidP="00D77AD0">
      <w:pPr>
        <w:pStyle w:val="Zkladntextodsazen3"/>
        <w:numPr>
          <w:ilvl w:val="0"/>
          <w:numId w:val="16"/>
        </w:numPr>
        <w:spacing w:before="0" w:after="0" w:afterAutospacing="0" w:line="240" w:lineRule="auto"/>
        <w:rPr>
          <w:sz w:val="20"/>
          <w:szCs w:val="20"/>
        </w:rPr>
      </w:pPr>
      <w:r w:rsidRPr="00D77AD0">
        <w:rPr>
          <w:sz w:val="20"/>
          <w:szCs w:val="20"/>
        </w:rPr>
        <w:t xml:space="preserve">název projektu a </w:t>
      </w:r>
      <w:r w:rsidR="00F42009" w:rsidRPr="00D77AD0">
        <w:rPr>
          <w:sz w:val="20"/>
          <w:szCs w:val="20"/>
        </w:rPr>
        <w:t>Objednatele</w:t>
      </w:r>
      <w:r w:rsidRPr="00D77AD0">
        <w:rPr>
          <w:sz w:val="20"/>
          <w:szCs w:val="20"/>
        </w:rPr>
        <w:t>;</w:t>
      </w:r>
    </w:p>
    <w:p w14:paraId="16BBCF8A" w14:textId="77777777" w:rsidR="00D77AD0" w:rsidRPr="00D77AD0" w:rsidRDefault="009A29EC" w:rsidP="00D77AD0">
      <w:pPr>
        <w:pStyle w:val="Zkladntextodsazen3"/>
        <w:spacing w:before="0" w:after="0" w:afterAutospacing="0" w:line="240" w:lineRule="auto"/>
        <w:ind w:left="1440"/>
        <w:rPr>
          <w:sz w:val="20"/>
          <w:szCs w:val="20"/>
        </w:rPr>
      </w:pPr>
      <w:r w:rsidRPr="00D77AD0">
        <w:rPr>
          <w:sz w:val="20"/>
          <w:szCs w:val="20"/>
        </w:rPr>
        <w:tab/>
      </w:r>
    </w:p>
    <w:p w14:paraId="7095C6B9" w14:textId="44EFF37E" w:rsidR="009A29EC" w:rsidRPr="00D77AD0" w:rsidRDefault="009A29EC" w:rsidP="00D77AD0">
      <w:pPr>
        <w:pStyle w:val="Zkladntextodsazen3"/>
        <w:numPr>
          <w:ilvl w:val="0"/>
          <w:numId w:val="16"/>
        </w:numPr>
        <w:spacing w:before="0" w:after="0" w:afterAutospacing="0" w:line="240" w:lineRule="auto"/>
        <w:rPr>
          <w:sz w:val="20"/>
          <w:szCs w:val="20"/>
        </w:rPr>
      </w:pPr>
      <w:r w:rsidRPr="00D77AD0">
        <w:rPr>
          <w:sz w:val="20"/>
          <w:szCs w:val="20"/>
        </w:rPr>
        <w:t>kontaktní osoba, kontaktní e-mail;</w:t>
      </w:r>
    </w:p>
    <w:p w14:paraId="0D0455DB" w14:textId="77777777" w:rsidR="00D77AD0" w:rsidRPr="00D77AD0" w:rsidRDefault="009A29EC" w:rsidP="00D77AD0">
      <w:pPr>
        <w:pStyle w:val="Zkladntextodsazen3"/>
        <w:spacing w:before="0" w:after="0" w:afterAutospacing="0" w:line="240" w:lineRule="auto"/>
        <w:ind w:left="1440"/>
        <w:rPr>
          <w:sz w:val="20"/>
          <w:szCs w:val="20"/>
        </w:rPr>
      </w:pPr>
      <w:r w:rsidRPr="00D77AD0">
        <w:rPr>
          <w:sz w:val="20"/>
          <w:szCs w:val="20"/>
        </w:rPr>
        <w:tab/>
      </w:r>
    </w:p>
    <w:p w14:paraId="3CF5AB4E" w14:textId="56B339EA" w:rsidR="009A29EC" w:rsidRPr="00D77AD0" w:rsidRDefault="009A29EC" w:rsidP="00D77AD0">
      <w:pPr>
        <w:pStyle w:val="Zkladntextodsazen3"/>
        <w:numPr>
          <w:ilvl w:val="0"/>
          <w:numId w:val="16"/>
        </w:numPr>
        <w:spacing w:before="0" w:after="0" w:afterAutospacing="0" w:line="240" w:lineRule="auto"/>
        <w:rPr>
          <w:sz w:val="20"/>
          <w:szCs w:val="20"/>
        </w:rPr>
      </w:pPr>
      <w:r w:rsidRPr="00D77AD0">
        <w:rPr>
          <w:sz w:val="20"/>
          <w:szCs w:val="20"/>
        </w:rPr>
        <w:t>stručný popis vykonané práce v rozsahu poskytované poradenské činností.</w:t>
      </w:r>
    </w:p>
    <w:p w14:paraId="37B9B22B" w14:textId="77777777" w:rsidR="005B39D9" w:rsidRPr="00697D7C" w:rsidRDefault="005B39D9" w:rsidP="005B39D9">
      <w:pPr>
        <w:pStyle w:val="Zkladntext2"/>
        <w:spacing w:before="0" w:after="0"/>
        <w:rPr>
          <w:lang w:val="cs-CZ"/>
        </w:rPr>
      </w:pPr>
    </w:p>
    <w:p w14:paraId="69F4E580" w14:textId="77777777" w:rsidR="005B39D9" w:rsidRPr="00697D7C" w:rsidRDefault="005B39D9" w:rsidP="005B39D9">
      <w:pPr>
        <w:pStyle w:val="Zkladntext2"/>
        <w:spacing w:before="0" w:after="0"/>
        <w:rPr>
          <w:lang w:val="cs-CZ"/>
        </w:rPr>
      </w:pPr>
    </w:p>
    <w:p w14:paraId="73153D15" w14:textId="77777777" w:rsidR="005B39D9" w:rsidRPr="00697D7C" w:rsidRDefault="005B39D9" w:rsidP="005B39D9">
      <w:pPr>
        <w:spacing w:before="0" w:after="0" w:afterAutospacing="0" w:line="240" w:lineRule="auto"/>
        <w:jc w:val="center"/>
        <w:rPr>
          <w:b/>
          <w:szCs w:val="20"/>
        </w:rPr>
      </w:pPr>
      <w:r w:rsidRPr="00697D7C">
        <w:rPr>
          <w:b/>
          <w:szCs w:val="20"/>
        </w:rPr>
        <w:t>Článek VI.</w:t>
      </w:r>
    </w:p>
    <w:p w14:paraId="10D549D0" w14:textId="77777777" w:rsidR="005B39D9" w:rsidRPr="00697D7C" w:rsidRDefault="005B39D9" w:rsidP="005B39D9">
      <w:pPr>
        <w:spacing w:before="0" w:after="0" w:afterAutospacing="0" w:line="240" w:lineRule="auto"/>
        <w:jc w:val="center"/>
        <w:rPr>
          <w:b/>
          <w:szCs w:val="20"/>
        </w:rPr>
      </w:pPr>
      <w:r w:rsidRPr="00697D7C">
        <w:rPr>
          <w:b/>
          <w:szCs w:val="20"/>
        </w:rPr>
        <w:t>Závěrečná ustanovení</w:t>
      </w:r>
    </w:p>
    <w:p w14:paraId="617D7BB7" w14:textId="77777777" w:rsidR="005B39D9" w:rsidRPr="00697D7C" w:rsidRDefault="005B39D9" w:rsidP="005B39D9">
      <w:pPr>
        <w:spacing w:before="0" w:after="0" w:afterAutospacing="0" w:line="240" w:lineRule="auto"/>
        <w:jc w:val="center"/>
        <w:rPr>
          <w:b/>
          <w:szCs w:val="20"/>
        </w:rPr>
      </w:pPr>
    </w:p>
    <w:p w14:paraId="25FFFC71" w14:textId="77777777" w:rsidR="005B39D9" w:rsidRPr="00697D7C" w:rsidRDefault="005B39D9" w:rsidP="005B39D9">
      <w:pPr>
        <w:numPr>
          <w:ilvl w:val="0"/>
          <w:numId w:val="13"/>
        </w:numPr>
        <w:tabs>
          <w:tab w:val="clear" w:pos="720"/>
          <w:tab w:val="num" w:pos="540"/>
        </w:tabs>
        <w:spacing w:before="0" w:after="0" w:afterAutospacing="0" w:line="240" w:lineRule="auto"/>
        <w:ind w:left="540" w:hanging="540"/>
        <w:rPr>
          <w:szCs w:val="20"/>
        </w:rPr>
      </w:pPr>
      <w:r>
        <w:rPr>
          <w:szCs w:val="20"/>
        </w:rPr>
        <w:t>Zhotovitel</w:t>
      </w:r>
      <w:r w:rsidRPr="00697D7C">
        <w:rPr>
          <w:szCs w:val="20"/>
        </w:rPr>
        <w:t xml:space="preserve"> se zavazuje umožnit osobá</w:t>
      </w:r>
      <w:r>
        <w:rPr>
          <w:szCs w:val="20"/>
        </w:rPr>
        <w:t>m oprávněným k výkonu kontroly P</w:t>
      </w:r>
      <w:r w:rsidRPr="00697D7C">
        <w:rPr>
          <w:szCs w:val="20"/>
        </w:rPr>
        <w:t>rojektu, z něhož je zakázka hrazena, provést kontrolu dokladů souvisejících s plněním zakázky, a to po dobu danou právními předpisy ČR k jejich archivaci.</w:t>
      </w:r>
    </w:p>
    <w:p w14:paraId="6884302C" w14:textId="77777777" w:rsidR="005B39D9" w:rsidRPr="00697D7C" w:rsidRDefault="005B39D9" w:rsidP="005B39D9">
      <w:pPr>
        <w:spacing w:before="0" w:after="0" w:afterAutospacing="0" w:line="240" w:lineRule="auto"/>
        <w:ind w:left="540"/>
        <w:rPr>
          <w:szCs w:val="20"/>
        </w:rPr>
      </w:pPr>
    </w:p>
    <w:p w14:paraId="3238FFDF" w14:textId="77777777" w:rsidR="005B39D9" w:rsidRPr="00697D7C" w:rsidRDefault="005B39D9" w:rsidP="005B39D9">
      <w:pPr>
        <w:numPr>
          <w:ilvl w:val="0"/>
          <w:numId w:val="13"/>
        </w:numPr>
        <w:tabs>
          <w:tab w:val="clear" w:pos="720"/>
          <w:tab w:val="num" w:pos="540"/>
        </w:tabs>
        <w:spacing w:before="0" w:after="0" w:afterAutospacing="0" w:line="240" w:lineRule="auto"/>
        <w:ind w:left="540" w:hanging="540"/>
        <w:rPr>
          <w:szCs w:val="20"/>
        </w:rPr>
      </w:pPr>
      <w:r w:rsidRPr="00697D7C">
        <w:rPr>
          <w:szCs w:val="20"/>
        </w:rPr>
        <w:t xml:space="preserve">Právní vztahy výslovně neupravené touto Smlouvou se řídí ustanoveními </w:t>
      </w:r>
      <w:r>
        <w:rPr>
          <w:szCs w:val="20"/>
        </w:rPr>
        <w:t>Občanského zákoníku</w:t>
      </w:r>
      <w:r w:rsidRPr="00697D7C">
        <w:rPr>
          <w:szCs w:val="20"/>
        </w:rPr>
        <w:t xml:space="preserve"> v platném znění.</w:t>
      </w:r>
    </w:p>
    <w:p w14:paraId="4FBCD977" w14:textId="77777777" w:rsidR="005B39D9" w:rsidRPr="00697D7C" w:rsidRDefault="005B39D9" w:rsidP="005B39D9">
      <w:pPr>
        <w:tabs>
          <w:tab w:val="num" w:pos="540"/>
        </w:tabs>
        <w:spacing w:before="0" w:after="0" w:afterAutospacing="0" w:line="240" w:lineRule="auto"/>
        <w:ind w:left="540" w:hanging="540"/>
        <w:rPr>
          <w:szCs w:val="20"/>
        </w:rPr>
      </w:pPr>
    </w:p>
    <w:p w14:paraId="1AEF80B3" w14:textId="77777777" w:rsidR="005B39D9" w:rsidRPr="00697D7C" w:rsidRDefault="005B39D9" w:rsidP="005B39D9">
      <w:pPr>
        <w:pStyle w:val="Zkladntextodsazen3"/>
        <w:numPr>
          <w:ilvl w:val="0"/>
          <w:numId w:val="13"/>
        </w:numPr>
        <w:tabs>
          <w:tab w:val="clear" w:pos="720"/>
          <w:tab w:val="num" w:pos="540"/>
        </w:tabs>
        <w:spacing w:before="0" w:after="0" w:afterAutospacing="0" w:line="240" w:lineRule="auto"/>
        <w:ind w:left="540" w:hanging="540"/>
        <w:rPr>
          <w:sz w:val="20"/>
          <w:szCs w:val="20"/>
        </w:rPr>
      </w:pPr>
      <w:r w:rsidRPr="00697D7C">
        <w:rPr>
          <w:sz w:val="20"/>
          <w:szCs w:val="20"/>
        </w:rPr>
        <w:t>Tato Smlouva nabývá platnosti a účinnosti dnem jejího podpisu oběma Smluvními stranami.</w:t>
      </w:r>
    </w:p>
    <w:p w14:paraId="71291E07" w14:textId="77777777" w:rsidR="005B39D9" w:rsidRPr="00697D7C" w:rsidRDefault="005B39D9" w:rsidP="005B39D9">
      <w:pPr>
        <w:pStyle w:val="Zkladntextodsazen3"/>
        <w:tabs>
          <w:tab w:val="num" w:pos="540"/>
        </w:tabs>
        <w:spacing w:before="0" w:after="0" w:afterAutospacing="0" w:line="240" w:lineRule="auto"/>
        <w:rPr>
          <w:sz w:val="20"/>
          <w:szCs w:val="20"/>
        </w:rPr>
      </w:pPr>
    </w:p>
    <w:p w14:paraId="5171EBED" w14:textId="77777777" w:rsidR="005B39D9" w:rsidRPr="004A16EC" w:rsidRDefault="005B39D9" w:rsidP="005B39D9">
      <w:pPr>
        <w:numPr>
          <w:ilvl w:val="0"/>
          <w:numId w:val="13"/>
        </w:numPr>
        <w:tabs>
          <w:tab w:val="clear" w:pos="720"/>
          <w:tab w:val="num" w:pos="540"/>
        </w:tabs>
        <w:spacing w:before="0" w:after="0" w:afterAutospacing="0" w:line="240" w:lineRule="auto"/>
        <w:ind w:left="540" w:hanging="540"/>
        <w:rPr>
          <w:szCs w:val="20"/>
        </w:rPr>
      </w:pPr>
      <w:r w:rsidRPr="004A16EC">
        <w:rPr>
          <w:szCs w:val="20"/>
        </w:rPr>
        <w:t>Tato Smlouva je uzavírána na dobu určitou do okamžiku provedení díla Zhotov</w:t>
      </w:r>
      <w:r w:rsidR="006E1D2D">
        <w:rPr>
          <w:szCs w:val="20"/>
        </w:rPr>
        <w:t>itelem.</w:t>
      </w:r>
      <w:r w:rsidRPr="004A16EC">
        <w:rPr>
          <w:szCs w:val="20"/>
        </w:rPr>
        <w:t xml:space="preserve"> Závazek chránit informace dle čl. V. trvá i po skončení účinnosti Smlouvy.  </w:t>
      </w:r>
    </w:p>
    <w:p w14:paraId="1A74C6D4" w14:textId="77777777" w:rsidR="005B39D9" w:rsidRPr="00697D7C" w:rsidRDefault="005B39D9" w:rsidP="005B39D9">
      <w:pPr>
        <w:tabs>
          <w:tab w:val="num" w:pos="540"/>
        </w:tabs>
        <w:spacing w:before="0" w:after="0" w:afterAutospacing="0" w:line="240" w:lineRule="auto"/>
        <w:ind w:left="540" w:hanging="540"/>
        <w:rPr>
          <w:szCs w:val="20"/>
        </w:rPr>
      </w:pPr>
    </w:p>
    <w:p w14:paraId="0CFC83CB" w14:textId="77777777" w:rsidR="005B39D9" w:rsidRPr="00697D7C" w:rsidRDefault="005B39D9" w:rsidP="005B39D9">
      <w:pPr>
        <w:numPr>
          <w:ilvl w:val="0"/>
          <w:numId w:val="13"/>
        </w:numPr>
        <w:tabs>
          <w:tab w:val="clear" w:pos="720"/>
          <w:tab w:val="num" w:pos="540"/>
        </w:tabs>
        <w:spacing w:before="0" w:after="0" w:afterAutospacing="0" w:line="240" w:lineRule="auto"/>
        <w:ind w:left="540" w:hanging="540"/>
        <w:rPr>
          <w:szCs w:val="20"/>
        </w:rPr>
      </w:pPr>
      <w:r w:rsidRPr="00697D7C">
        <w:rPr>
          <w:szCs w:val="20"/>
        </w:rPr>
        <w:t>Ustanovení této Smlouvy lze měnit a doplňovat pouze formou písemných dodatků podepsaných oběma Smluvními stranami.</w:t>
      </w:r>
    </w:p>
    <w:p w14:paraId="4E58AEE1" w14:textId="77777777" w:rsidR="005B39D9" w:rsidRPr="00697D7C" w:rsidRDefault="005B39D9" w:rsidP="005B39D9">
      <w:pPr>
        <w:tabs>
          <w:tab w:val="num" w:pos="540"/>
        </w:tabs>
        <w:spacing w:before="0" w:after="0" w:afterAutospacing="0" w:line="240" w:lineRule="auto"/>
        <w:ind w:left="540" w:hanging="540"/>
        <w:rPr>
          <w:szCs w:val="20"/>
        </w:rPr>
      </w:pPr>
    </w:p>
    <w:p w14:paraId="3B39C70E" w14:textId="77777777" w:rsidR="005B39D9" w:rsidRPr="00697D7C" w:rsidRDefault="005B39D9" w:rsidP="005B39D9">
      <w:pPr>
        <w:numPr>
          <w:ilvl w:val="0"/>
          <w:numId w:val="13"/>
        </w:numPr>
        <w:tabs>
          <w:tab w:val="clear" w:pos="720"/>
          <w:tab w:val="num" w:pos="540"/>
        </w:tabs>
        <w:spacing w:before="0" w:after="0" w:afterAutospacing="0" w:line="240" w:lineRule="auto"/>
        <w:ind w:left="540" w:hanging="540"/>
        <w:rPr>
          <w:szCs w:val="20"/>
        </w:rPr>
      </w:pPr>
      <w:r w:rsidRPr="00697D7C">
        <w:rPr>
          <w:szCs w:val="20"/>
        </w:rPr>
        <w:t>Tato Smlouva se sepisuje ve (2) dvou vyhotoveních s platností originálu, přičemž každá ze Smluvních stran obdrží po (1) jednom vyhotovení Smlouvy.</w:t>
      </w:r>
    </w:p>
    <w:p w14:paraId="32962B58" w14:textId="77777777" w:rsidR="005B39D9" w:rsidRPr="00697D7C" w:rsidRDefault="005B39D9" w:rsidP="005B39D9">
      <w:pPr>
        <w:tabs>
          <w:tab w:val="num" w:pos="540"/>
        </w:tabs>
        <w:spacing w:before="0" w:after="0" w:afterAutospacing="0" w:line="240" w:lineRule="auto"/>
        <w:ind w:left="540" w:hanging="540"/>
        <w:rPr>
          <w:szCs w:val="20"/>
        </w:rPr>
      </w:pPr>
    </w:p>
    <w:p w14:paraId="46099ED8" w14:textId="77777777" w:rsidR="005B39D9" w:rsidRPr="00697D7C" w:rsidRDefault="005B39D9" w:rsidP="005B39D9">
      <w:pPr>
        <w:pStyle w:val="Zkladntext"/>
        <w:numPr>
          <w:ilvl w:val="0"/>
          <w:numId w:val="13"/>
        </w:numPr>
        <w:tabs>
          <w:tab w:val="clear" w:pos="720"/>
          <w:tab w:val="clear" w:pos="1134"/>
          <w:tab w:val="num" w:pos="540"/>
        </w:tabs>
        <w:spacing w:after="0"/>
        <w:ind w:left="540" w:hanging="540"/>
      </w:pPr>
      <w:r w:rsidRPr="00697D7C">
        <w:t>Pokud by tato Smlouva trpěla právními vadami, zejména pokud by některé z jejích ustanovení bylo v rozporu s českým právním řádem, v důsledku čehož by mohla být posuzována jako neplatná, považuje se toto ustanovení za samostatné a Smlouva se posuzuje, jako by takové ustanovení nikdy neobsahovala.</w:t>
      </w:r>
    </w:p>
    <w:p w14:paraId="7A1F9011" w14:textId="77777777" w:rsidR="005B39D9" w:rsidRPr="00697D7C" w:rsidRDefault="005B39D9" w:rsidP="005B39D9">
      <w:pPr>
        <w:pStyle w:val="Zkladntext"/>
        <w:tabs>
          <w:tab w:val="num" w:pos="540"/>
        </w:tabs>
        <w:spacing w:after="0"/>
        <w:ind w:left="540" w:hanging="540"/>
      </w:pPr>
    </w:p>
    <w:p w14:paraId="27E6E6F2" w14:textId="77777777" w:rsidR="005B39D9" w:rsidRPr="00697D7C" w:rsidRDefault="005B39D9" w:rsidP="005B39D9">
      <w:pPr>
        <w:pStyle w:val="Zkladntext"/>
        <w:numPr>
          <w:ilvl w:val="0"/>
          <w:numId w:val="13"/>
        </w:numPr>
        <w:tabs>
          <w:tab w:val="clear" w:pos="720"/>
          <w:tab w:val="clear" w:pos="1134"/>
          <w:tab w:val="num" w:pos="540"/>
        </w:tabs>
        <w:spacing w:after="0"/>
        <w:ind w:left="540" w:hanging="540"/>
      </w:pPr>
      <w:r w:rsidRPr="00697D7C">
        <w:t>Smluvní strany této Smlouvy se zavazují, že v případě sporů o obsah a plnění této Smlouvy vynaloží veškeré úsilí, které lze spravedlivě požadovat k tomu, aby byly tyto spory vyřešeny smírnou cestou, zejména aby byly odstraněny okolnosti vedoucí ke vzniku práva od Smlouvy odstoupit, nebo způsobují neplatnost.</w:t>
      </w:r>
    </w:p>
    <w:p w14:paraId="603694AC" w14:textId="77777777" w:rsidR="005B39D9" w:rsidRDefault="005B39D9" w:rsidP="005B39D9">
      <w:pPr>
        <w:pStyle w:val="Odstavecseseznamem"/>
        <w:spacing w:before="0" w:after="0" w:afterAutospacing="0" w:line="240" w:lineRule="auto"/>
        <w:rPr>
          <w:szCs w:val="20"/>
        </w:rPr>
      </w:pPr>
    </w:p>
    <w:p w14:paraId="28F2849F" w14:textId="77777777" w:rsidR="005B39D9" w:rsidRPr="00697D7C" w:rsidRDefault="005B39D9" w:rsidP="005B39D9">
      <w:pPr>
        <w:pStyle w:val="Odstavecseseznamem"/>
        <w:spacing w:before="0" w:after="0" w:afterAutospacing="0" w:line="240" w:lineRule="auto"/>
        <w:rPr>
          <w:szCs w:val="20"/>
        </w:rPr>
      </w:pPr>
    </w:p>
    <w:p w14:paraId="7AD67E15" w14:textId="77777777" w:rsidR="005B39D9" w:rsidRDefault="00C363FA" w:rsidP="00C363FA">
      <w:pPr>
        <w:pStyle w:val="Textkomente"/>
        <w:tabs>
          <w:tab w:val="left" w:pos="4962"/>
        </w:tabs>
        <w:spacing w:before="0" w:after="0" w:line="240" w:lineRule="auto"/>
        <w:rPr>
          <w:lang w:val="cs-CZ"/>
        </w:rPr>
      </w:pPr>
      <w:r>
        <w:rPr>
          <w:lang w:val="cs-CZ"/>
        </w:rPr>
        <w:t>Za Zhotovitele:</w:t>
      </w:r>
      <w:r>
        <w:rPr>
          <w:lang w:val="cs-CZ"/>
        </w:rPr>
        <w:tab/>
      </w:r>
      <w:r w:rsidR="005B39D9">
        <w:rPr>
          <w:lang w:val="cs-CZ"/>
        </w:rPr>
        <w:t xml:space="preserve">Za </w:t>
      </w:r>
      <w:r w:rsidR="00F42009">
        <w:rPr>
          <w:lang w:val="cs-CZ"/>
        </w:rPr>
        <w:t>Objednatele</w:t>
      </w:r>
      <w:r w:rsidR="005B39D9">
        <w:rPr>
          <w:lang w:val="cs-CZ"/>
        </w:rPr>
        <w:t>:</w:t>
      </w:r>
    </w:p>
    <w:p w14:paraId="11AFDFEC" w14:textId="77777777" w:rsidR="005B39D9" w:rsidRDefault="005B39D9" w:rsidP="005B39D9">
      <w:pPr>
        <w:pStyle w:val="Textkomente"/>
        <w:tabs>
          <w:tab w:val="left" w:pos="426"/>
          <w:tab w:val="left" w:pos="2410"/>
          <w:tab w:val="left" w:pos="2552"/>
          <w:tab w:val="left" w:pos="2977"/>
          <w:tab w:val="left" w:pos="4395"/>
          <w:tab w:val="left" w:pos="4678"/>
        </w:tabs>
        <w:spacing w:before="0" w:after="0" w:line="240" w:lineRule="auto"/>
        <w:rPr>
          <w:lang w:val="cs-CZ"/>
        </w:rPr>
      </w:pPr>
    </w:p>
    <w:p w14:paraId="232E109E" w14:textId="7589235A" w:rsidR="005B39D9" w:rsidRPr="00697D7C" w:rsidRDefault="005B39D9" w:rsidP="00C363FA">
      <w:pPr>
        <w:pStyle w:val="Textkomente"/>
        <w:tabs>
          <w:tab w:val="left" w:pos="4962"/>
          <w:tab w:val="left" w:pos="6804"/>
        </w:tabs>
        <w:spacing w:before="0" w:after="0" w:line="240" w:lineRule="auto"/>
        <w:rPr>
          <w:lang w:val="cs-CZ"/>
        </w:rPr>
      </w:pPr>
      <w:r>
        <w:rPr>
          <w:lang w:val="cs-CZ"/>
        </w:rPr>
        <w:t>V Praze, dne</w:t>
      </w:r>
      <w:r>
        <w:rPr>
          <w:lang w:val="cs-CZ"/>
        </w:rPr>
        <w:tab/>
      </w:r>
      <w:r w:rsidRPr="003524BA">
        <w:rPr>
          <w:lang w:val="cs-CZ"/>
        </w:rPr>
        <w:t>V</w:t>
      </w:r>
      <w:r w:rsidR="00E55A83" w:rsidRPr="003524BA">
        <w:rPr>
          <w:lang w:val="cs-CZ"/>
        </w:rPr>
        <w:t xml:space="preserve"> </w:t>
      </w:r>
      <w:r w:rsidR="006E1D2D" w:rsidRPr="003524BA">
        <w:rPr>
          <w:lang w:val="cs-CZ"/>
        </w:rPr>
        <w:t>P</w:t>
      </w:r>
      <w:r w:rsidR="00785DBC" w:rsidRPr="003524BA">
        <w:rPr>
          <w:lang w:val="cs-CZ"/>
        </w:rPr>
        <w:t>ržnu</w:t>
      </w:r>
      <w:r w:rsidR="004A16EC" w:rsidRPr="003524BA">
        <w:rPr>
          <w:lang w:val="cs-CZ"/>
        </w:rPr>
        <w:t>,</w:t>
      </w:r>
      <w:r w:rsidRPr="003524BA">
        <w:rPr>
          <w:lang w:val="cs-CZ"/>
        </w:rPr>
        <w:t xml:space="preserve"> dne</w:t>
      </w:r>
      <w:r>
        <w:rPr>
          <w:lang w:val="cs-CZ"/>
        </w:rPr>
        <w:tab/>
      </w:r>
    </w:p>
    <w:p w14:paraId="3940337F" w14:textId="0A1AEA9A" w:rsidR="005B39D9" w:rsidRPr="00697D7C" w:rsidRDefault="005B39D9" w:rsidP="005B39D9">
      <w:pPr>
        <w:tabs>
          <w:tab w:val="left" w:pos="3686"/>
          <w:tab w:val="left" w:pos="4962"/>
          <w:tab w:val="left" w:pos="6804"/>
          <w:tab w:val="left" w:pos="8931"/>
        </w:tabs>
        <w:spacing w:before="0" w:after="0" w:afterAutospacing="0" w:line="240" w:lineRule="auto"/>
        <w:rPr>
          <w:rFonts w:cs="Arial"/>
          <w:szCs w:val="20"/>
        </w:rPr>
      </w:pPr>
      <w:r w:rsidRPr="00697D7C">
        <w:rPr>
          <w:rFonts w:cs="Arial"/>
          <w:szCs w:val="20"/>
        </w:rPr>
        <w:t>Ing. Radovan Hauk</w:t>
      </w:r>
      <w:r>
        <w:rPr>
          <w:rFonts w:cs="Arial"/>
          <w:szCs w:val="20"/>
        </w:rPr>
        <w:tab/>
      </w:r>
      <w:r w:rsidR="00C363FA">
        <w:rPr>
          <w:rFonts w:cs="Arial"/>
          <w:szCs w:val="20"/>
        </w:rPr>
        <w:tab/>
      </w:r>
      <w:r w:rsidR="00785DBC" w:rsidRPr="00785DBC">
        <w:rPr>
          <w:noProof/>
          <w:szCs w:val="20"/>
        </w:rPr>
        <w:t xml:space="preserve">Mgr. </w:t>
      </w:r>
      <w:r w:rsidR="00785DBC">
        <w:rPr>
          <w:noProof/>
          <w:szCs w:val="20"/>
        </w:rPr>
        <w:t>Anna Hamelová</w:t>
      </w:r>
      <w:r>
        <w:rPr>
          <w:szCs w:val="20"/>
        </w:rPr>
        <w:tab/>
      </w:r>
    </w:p>
    <w:p w14:paraId="6F046E85" w14:textId="45A6D410" w:rsidR="005B39D9" w:rsidRPr="00697D7C" w:rsidRDefault="005B39D9" w:rsidP="005B39D9">
      <w:pPr>
        <w:tabs>
          <w:tab w:val="left" w:pos="3686"/>
          <w:tab w:val="left" w:pos="4962"/>
          <w:tab w:val="left" w:pos="6804"/>
          <w:tab w:val="left" w:pos="8931"/>
        </w:tabs>
        <w:spacing w:before="0" w:after="0" w:afterAutospacing="0" w:line="240" w:lineRule="auto"/>
        <w:rPr>
          <w:szCs w:val="20"/>
        </w:rPr>
      </w:pPr>
      <w:r w:rsidRPr="00697D7C">
        <w:rPr>
          <w:rFonts w:cs="Arial"/>
          <w:szCs w:val="20"/>
        </w:rPr>
        <w:t>jednatel</w:t>
      </w:r>
      <w:r w:rsidRPr="00697D7C">
        <w:rPr>
          <w:rFonts w:cs="Arial"/>
          <w:szCs w:val="20"/>
        </w:rPr>
        <w:tab/>
      </w:r>
      <w:r w:rsidR="00C363FA">
        <w:rPr>
          <w:rFonts w:cs="Arial"/>
          <w:szCs w:val="20"/>
        </w:rPr>
        <w:tab/>
      </w:r>
      <w:r w:rsidR="00785DBC">
        <w:rPr>
          <w:rFonts w:cs="Arial"/>
          <w:szCs w:val="20"/>
        </w:rPr>
        <w:t>ředitelka</w:t>
      </w:r>
    </w:p>
    <w:p w14:paraId="1810C6ED" w14:textId="77777777" w:rsidR="005B39D9" w:rsidRDefault="005B39D9" w:rsidP="005B39D9">
      <w:pPr>
        <w:tabs>
          <w:tab w:val="left" w:pos="3686"/>
          <w:tab w:val="left" w:pos="4962"/>
          <w:tab w:val="left" w:pos="6804"/>
          <w:tab w:val="left" w:leader="dot" w:pos="8931"/>
        </w:tabs>
        <w:spacing w:before="0" w:after="0" w:afterAutospacing="0" w:line="240" w:lineRule="auto"/>
        <w:rPr>
          <w:position w:val="8"/>
          <w:szCs w:val="20"/>
        </w:rPr>
      </w:pPr>
    </w:p>
    <w:p w14:paraId="56AC2712" w14:textId="77777777" w:rsidR="005B39D9" w:rsidRDefault="005B39D9" w:rsidP="005B39D9">
      <w:pPr>
        <w:tabs>
          <w:tab w:val="left" w:pos="3686"/>
          <w:tab w:val="left" w:pos="4962"/>
          <w:tab w:val="left" w:pos="6804"/>
          <w:tab w:val="left" w:leader="dot" w:pos="8931"/>
        </w:tabs>
        <w:spacing w:before="0" w:after="0" w:afterAutospacing="0" w:line="240" w:lineRule="auto"/>
        <w:rPr>
          <w:position w:val="8"/>
          <w:szCs w:val="20"/>
        </w:rPr>
      </w:pPr>
    </w:p>
    <w:p w14:paraId="34C1A9BD" w14:textId="77777777" w:rsidR="00D77AD0" w:rsidRDefault="00D77AD0" w:rsidP="005B39D9">
      <w:pPr>
        <w:tabs>
          <w:tab w:val="left" w:pos="3686"/>
          <w:tab w:val="left" w:pos="4962"/>
          <w:tab w:val="left" w:pos="6804"/>
          <w:tab w:val="left" w:leader="dot" w:pos="8931"/>
        </w:tabs>
        <w:spacing w:before="0" w:after="0" w:afterAutospacing="0" w:line="240" w:lineRule="auto"/>
        <w:rPr>
          <w:position w:val="8"/>
          <w:szCs w:val="20"/>
        </w:rPr>
      </w:pPr>
    </w:p>
    <w:p w14:paraId="2563C77D" w14:textId="77777777" w:rsidR="005B39D9" w:rsidRPr="00697D7C" w:rsidRDefault="005B39D9" w:rsidP="00C363FA">
      <w:pPr>
        <w:tabs>
          <w:tab w:val="left" w:pos="3686"/>
          <w:tab w:val="left" w:pos="4962"/>
          <w:tab w:val="left" w:leader="dot" w:pos="8931"/>
        </w:tabs>
        <w:spacing w:before="0" w:after="0" w:afterAutospacing="0" w:line="240" w:lineRule="auto"/>
        <w:rPr>
          <w:position w:val="8"/>
          <w:szCs w:val="20"/>
        </w:rPr>
      </w:pPr>
      <w:r>
        <w:rPr>
          <w:position w:val="8"/>
          <w:szCs w:val="20"/>
        </w:rPr>
        <w:t>………………………………</w:t>
      </w:r>
      <w:r>
        <w:rPr>
          <w:position w:val="8"/>
          <w:szCs w:val="20"/>
        </w:rPr>
        <w:tab/>
      </w:r>
      <w:r w:rsidR="00C363FA">
        <w:rPr>
          <w:position w:val="8"/>
          <w:szCs w:val="20"/>
        </w:rPr>
        <w:tab/>
      </w:r>
      <w:r>
        <w:rPr>
          <w:position w:val="8"/>
          <w:szCs w:val="20"/>
        </w:rPr>
        <w:t>………………………………</w:t>
      </w:r>
    </w:p>
    <w:p w14:paraId="482826D7" w14:textId="4940AA44" w:rsidR="00BE3AE4" w:rsidRPr="00D23A59" w:rsidRDefault="005B39D9" w:rsidP="00BE3AE4">
      <w:pPr>
        <w:tabs>
          <w:tab w:val="left" w:pos="3686"/>
          <w:tab w:val="left" w:pos="4962"/>
        </w:tabs>
        <w:spacing w:before="0" w:after="0" w:afterAutospacing="0" w:line="240" w:lineRule="auto"/>
      </w:pPr>
      <w:r w:rsidRPr="00697D7C">
        <w:rPr>
          <w:position w:val="4"/>
          <w:szCs w:val="20"/>
        </w:rPr>
        <w:t>vlastnoruční podpis</w:t>
      </w:r>
      <w:r>
        <w:rPr>
          <w:position w:val="4"/>
          <w:szCs w:val="20"/>
        </w:rPr>
        <w:tab/>
      </w:r>
      <w:r w:rsidR="00C363FA">
        <w:rPr>
          <w:position w:val="4"/>
          <w:szCs w:val="20"/>
        </w:rPr>
        <w:tab/>
      </w:r>
      <w:r w:rsidRPr="00697D7C">
        <w:rPr>
          <w:position w:val="4"/>
          <w:szCs w:val="20"/>
        </w:rPr>
        <w:t>vlastnoruční podpis</w:t>
      </w:r>
    </w:p>
    <w:sectPr w:rsidR="00BE3AE4" w:rsidRPr="00D23A59" w:rsidSect="00E63DC6">
      <w:headerReference w:type="default" r:id="rId8"/>
      <w:footerReference w:type="default" r:id="rId9"/>
      <w:pgSz w:w="11907" w:h="16840" w:code="9"/>
      <w:pgMar w:top="1701" w:right="748" w:bottom="851" w:left="1418" w:header="851" w:footer="9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759961" w14:textId="77777777" w:rsidR="00EC085E" w:rsidRDefault="00EC085E" w:rsidP="000C0D49">
      <w:r>
        <w:separator/>
      </w:r>
    </w:p>
  </w:endnote>
  <w:endnote w:type="continuationSeparator" w:id="0">
    <w:p w14:paraId="3BAE158A" w14:textId="77777777" w:rsidR="00EC085E" w:rsidRDefault="00EC085E" w:rsidP="000C0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vinion">
    <w:altName w:val="Arial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6830422"/>
      <w:docPartObj>
        <w:docPartGallery w:val="Page Numbers (Bottom of Page)"/>
        <w:docPartUnique/>
      </w:docPartObj>
    </w:sdtPr>
    <w:sdtEndPr>
      <w:rPr>
        <w:sz w:val="8"/>
      </w:rPr>
    </w:sdtEndPr>
    <w:sdtContent>
      <w:p w14:paraId="35979E87" w14:textId="77777777" w:rsidR="00975A04" w:rsidRDefault="00975A04" w:rsidP="00E63DC6">
        <w:pPr>
          <w:pStyle w:val="Zpat"/>
          <w:spacing w:before="360"/>
        </w:pPr>
        <w:r w:rsidRPr="00BA5C72">
          <w:t xml:space="preserve">Společnost BDO Advisory s.r.o. je členem skupiny BDO International Limited, společnosti s ručením omezeným </w:t>
        </w:r>
        <w:r w:rsidRPr="0029321A">
          <w:t>ve</w:t>
        </w:r>
        <w:r w:rsidRPr="00BA5C72">
          <w:t xml:space="preserve"> Velké Británii,</w:t>
        </w:r>
        <w:r>
          <w:t xml:space="preserve"> a je součástí mezinárodní sítě </w:t>
        </w:r>
        <w:r w:rsidRPr="00BA5C72">
          <w:t>nezávislých</w:t>
        </w:r>
        <w:r>
          <w:t xml:space="preserve"> </w:t>
        </w:r>
        <w:r w:rsidRPr="00BA5C72">
          <w:t>členských firem BDO. BDO Advisory s.r.o., IČ: 27244784, DIČ: CZ27244784, je zapsána Městským soudem v Praze, oddíl C, vložka 107235.</w:t>
        </w:r>
      </w:p>
      <w:p w14:paraId="14A976B0" w14:textId="77777777" w:rsidR="00975A04" w:rsidRPr="00E63DC6" w:rsidRDefault="00975A04" w:rsidP="00E63DC6">
        <w:pPr>
          <w:pStyle w:val="Zpat"/>
          <w:jc w:val="right"/>
          <w:rPr>
            <w:sz w:val="8"/>
          </w:rPr>
        </w:pPr>
        <w:r w:rsidRPr="00E63DC6">
          <w:t xml:space="preserve">Stránka | </w:t>
        </w:r>
        <w:r w:rsidRPr="00E63DC6">
          <w:fldChar w:fldCharType="begin"/>
        </w:r>
        <w:r w:rsidRPr="00E63DC6">
          <w:instrText>PAGE   \* MERGEFORMAT</w:instrText>
        </w:r>
        <w:r w:rsidRPr="00E63DC6">
          <w:fldChar w:fldCharType="separate"/>
        </w:r>
        <w:r w:rsidR="003524BA">
          <w:rPr>
            <w:noProof/>
          </w:rPr>
          <w:t>4</w:t>
        </w:r>
        <w:r w:rsidRPr="00E63DC6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01E279" w14:textId="77777777" w:rsidR="00EC085E" w:rsidRDefault="00EC085E" w:rsidP="000C0D49">
      <w:r>
        <w:separator/>
      </w:r>
    </w:p>
  </w:footnote>
  <w:footnote w:type="continuationSeparator" w:id="0">
    <w:p w14:paraId="185B5ED8" w14:textId="77777777" w:rsidR="00EC085E" w:rsidRDefault="00EC085E" w:rsidP="000C0D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EF00A9" w14:textId="77777777" w:rsidR="00975A04" w:rsidRPr="006E7F8C" w:rsidRDefault="00975A04" w:rsidP="000C0D49">
    <w:pPr>
      <w:pStyle w:val="Zhlav"/>
    </w:pPr>
    <w:r w:rsidRPr="00BA5C72">
      <w:rPr>
        <w:noProof/>
        <w:lang w:eastAsia="cs-CZ"/>
      </w:rPr>
      <w:drawing>
        <wp:inline distT="0" distB="0" distL="0" distR="0" wp14:anchorId="4D11A6A9" wp14:editId="3933728B">
          <wp:extent cx="718815" cy="276287"/>
          <wp:effectExtent l="0" t="0" r="0" b="0"/>
          <wp:docPr id="1031" name="Picture 7" descr="BDO_Logo_RGB 100%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1" name="Picture 7" descr="BDO_Logo_RGB 100%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959" cy="2786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85A19"/>
    <w:multiLevelType w:val="singleLevel"/>
    <w:tmpl w:val="5FE2DAA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1" w15:restartNumberingAfterBreak="0">
    <w:nsid w:val="09A07A15"/>
    <w:multiLevelType w:val="multilevel"/>
    <w:tmpl w:val="9B3CE94E"/>
    <w:styleLink w:val="11"/>
    <w:lvl w:ilvl="0">
      <w:start w:val="1"/>
      <w:numFmt w:val="none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0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D720D19"/>
    <w:multiLevelType w:val="hybridMultilevel"/>
    <w:tmpl w:val="541AD382"/>
    <w:lvl w:ilvl="0" w:tplc="02C2229A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52CBC"/>
    <w:multiLevelType w:val="singleLevel"/>
    <w:tmpl w:val="A32C45D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4" w15:restartNumberingAfterBreak="0">
    <w:nsid w:val="151616BA"/>
    <w:multiLevelType w:val="multilevel"/>
    <w:tmpl w:val="352064D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93B11F3"/>
    <w:multiLevelType w:val="multilevel"/>
    <w:tmpl w:val="7AD47A08"/>
    <w:lvl w:ilvl="0">
      <w:start w:val="1"/>
      <w:numFmt w:val="bullet"/>
      <w:pStyle w:val="Odrky1rovn"/>
      <w:lvlText w:val=""/>
      <w:lvlJc w:val="left"/>
      <w:pPr>
        <w:ind w:left="720" w:hanging="360"/>
      </w:pPr>
      <w:rPr>
        <w:rFonts w:ascii="Wingdings" w:hAnsi="Wingdings" w:hint="default"/>
        <w:color w:val="685040" w:themeColor="text2"/>
      </w:rPr>
    </w:lvl>
    <w:lvl w:ilvl="1">
      <w:start w:val="1"/>
      <w:numFmt w:val="bullet"/>
      <w:pStyle w:val="Odrky2rovn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pStyle w:val="Odrky3rovn"/>
      <w:lvlText w:val=""/>
      <w:lvlJc w:val="left"/>
      <w:pPr>
        <w:ind w:left="2160" w:hanging="360"/>
      </w:pPr>
      <w:rPr>
        <w:rFonts w:ascii="Wingdings" w:hAnsi="Wingdings" w:hint="default"/>
        <w:color w:val="A6A6A6" w:themeColor="background1" w:themeShade="A6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6A0523"/>
    <w:multiLevelType w:val="hybridMultilevel"/>
    <w:tmpl w:val="8A64C9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3B7068"/>
    <w:multiLevelType w:val="multilevel"/>
    <w:tmpl w:val="C340193C"/>
    <w:styleLink w:val="Styl1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685040" w:themeColor="text2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6A6A6" w:themeColor="background1" w:themeShade="A6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022684"/>
    <w:multiLevelType w:val="hybridMultilevel"/>
    <w:tmpl w:val="7C78A6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3739FE"/>
    <w:multiLevelType w:val="multilevel"/>
    <w:tmpl w:val="2932AF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>
      <w:start w:val="1"/>
      <w:numFmt w:val="decimal"/>
      <w:isLgl/>
      <w:lvlText w:val="%1.%2"/>
      <w:lvlJc w:val="left"/>
      <w:pPr>
        <w:ind w:left="870" w:hanging="360"/>
      </w:pPr>
      <w:rPr>
        <w:rFonts w:hint="default"/>
      </w:rPr>
    </w:lvl>
    <w:lvl w:ilvl="2">
      <w:start w:val="1"/>
      <w:numFmt w:val="decimal"/>
      <w:pStyle w:val="Nadpis3"/>
      <w:isLgl/>
      <w:lvlText w:val="%1.%2.%3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60" w:hanging="1800"/>
      </w:pPr>
      <w:rPr>
        <w:rFonts w:hint="default"/>
      </w:rPr>
    </w:lvl>
  </w:abstractNum>
  <w:abstractNum w:abstractNumId="10" w15:restartNumberingAfterBreak="0">
    <w:nsid w:val="63655A4A"/>
    <w:multiLevelType w:val="multilevel"/>
    <w:tmpl w:val="BA1C336E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5549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68584881"/>
    <w:multiLevelType w:val="hybridMultilevel"/>
    <w:tmpl w:val="AC50FDA8"/>
    <w:lvl w:ilvl="0" w:tplc="DA36EF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C2229A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2BA85F0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A07BAE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234C69BE">
      <w:start w:val="1"/>
      <w:numFmt w:val="lowerRoman"/>
      <w:lvlText w:val="%6.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3D44D1C"/>
    <w:multiLevelType w:val="hybridMultilevel"/>
    <w:tmpl w:val="F2BE268C"/>
    <w:lvl w:ilvl="0" w:tplc="DA36EF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C2229A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3">
      <w:start w:val="1"/>
      <w:numFmt w:val="upperRoman"/>
      <w:lvlText w:val="%3."/>
      <w:lvlJc w:val="righ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A07BAE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234C69BE">
      <w:start w:val="1"/>
      <w:numFmt w:val="lowerRoman"/>
      <w:lvlText w:val="%6.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4634492"/>
    <w:multiLevelType w:val="hybridMultilevel"/>
    <w:tmpl w:val="C4BCE990"/>
    <w:lvl w:ilvl="0" w:tplc="DA36EF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4831615"/>
    <w:multiLevelType w:val="multilevel"/>
    <w:tmpl w:val="945AE08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83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72" w:hanging="216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4"/>
  </w:num>
  <w:num w:numId="8">
    <w:abstractNumId w:val="14"/>
  </w:num>
  <w:num w:numId="9">
    <w:abstractNumId w:val="10"/>
  </w:num>
  <w:num w:numId="10">
    <w:abstractNumId w:val="3"/>
  </w:num>
  <w:num w:numId="11">
    <w:abstractNumId w:val="0"/>
  </w:num>
  <w:num w:numId="12">
    <w:abstractNumId w:val="11"/>
  </w:num>
  <w:num w:numId="13">
    <w:abstractNumId w:val="13"/>
  </w:num>
  <w:num w:numId="14">
    <w:abstractNumId w:val="12"/>
  </w:num>
  <w:num w:numId="15">
    <w:abstractNumId w:val="8"/>
  </w:num>
  <w:num w:numId="16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9D9"/>
    <w:rsid w:val="00000B38"/>
    <w:rsid w:val="00001F52"/>
    <w:rsid w:val="00002C9E"/>
    <w:rsid w:val="00003CC2"/>
    <w:rsid w:val="0000482D"/>
    <w:rsid w:val="000117DE"/>
    <w:rsid w:val="00014003"/>
    <w:rsid w:val="000148E8"/>
    <w:rsid w:val="00021F86"/>
    <w:rsid w:val="00027A2C"/>
    <w:rsid w:val="00033751"/>
    <w:rsid w:val="00033DC1"/>
    <w:rsid w:val="00033E81"/>
    <w:rsid w:val="000370D9"/>
    <w:rsid w:val="0004022D"/>
    <w:rsid w:val="000418E7"/>
    <w:rsid w:val="00042C5A"/>
    <w:rsid w:val="00047246"/>
    <w:rsid w:val="00050829"/>
    <w:rsid w:val="00051354"/>
    <w:rsid w:val="00053589"/>
    <w:rsid w:val="00055E50"/>
    <w:rsid w:val="00057864"/>
    <w:rsid w:val="00057CA3"/>
    <w:rsid w:val="00060C03"/>
    <w:rsid w:val="00064E1D"/>
    <w:rsid w:val="00073D4F"/>
    <w:rsid w:val="000751BE"/>
    <w:rsid w:val="00082551"/>
    <w:rsid w:val="00085B28"/>
    <w:rsid w:val="00085FD1"/>
    <w:rsid w:val="0009433A"/>
    <w:rsid w:val="000973B4"/>
    <w:rsid w:val="000976A8"/>
    <w:rsid w:val="000A312C"/>
    <w:rsid w:val="000A7C72"/>
    <w:rsid w:val="000B1356"/>
    <w:rsid w:val="000B2AFE"/>
    <w:rsid w:val="000B65BE"/>
    <w:rsid w:val="000B6AA2"/>
    <w:rsid w:val="000C03E6"/>
    <w:rsid w:val="000C056C"/>
    <w:rsid w:val="000C0A67"/>
    <w:rsid w:val="000C0D49"/>
    <w:rsid w:val="000C1B95"/>
    <w:rsid w:val="000C7106"/>
    <w:rsid w:val="000D03D4"/>
    <w:rsid w:val="000D32F3"/>
    <w:rsid w:val="000D552B"/>
    <w:rsid w:val="000D7286"/>
    <w:rsid w:val="000E3142"/>
    <w:rsid w:val="000E60C7"/>
    <w:rsid w:val="000E62DF"/>
    <w:rsid w:val="000F10A7"/>
    <w:rsid w:val="000F35D8"/>
    <w:rsid w:val="000F4A07"/>
    <w:rsid w:val="00101568"/>
    <w:rsid w:val="00101D37"/>
    <w:rsid w:val="00101DF0"/>
    <w:rsid w:val="00102449"/>
    <w:rsid w:val="001035D8"/>
    <w:rsid w:val="00104CF6"/>
    <w:rsid w:val="00105076"/>
    <w:rsid w:val="001059F2"/>
    <w:rsid w:val="00105D07"/>
    <w:rsid w:val="0011106A"/>
    <w:rsid w:val="001132DA"/>
    <w:rsid w:val="00115A1B"/>
    <w:rsid w:val="001177E5"/>
    <w:rsid w:val="001215D0"/>
    <w:rsid w:val="0012200E"/>
    <w:rsid w:val="0012207D"/>
    <w:rsid w:val="00122C7F"/>
    <w:rsid w:val="00123A38"/>
    <w:rsid w:val="00123CA8"/>
    <w:rsid w:val="00124FAD"/>
    <w:rsid w:val="00126D84"/>
    <w:rsid w:val="0013028E"/>
    <w:rsid w:val="001304DE"/>
    <w:rsid w:val="00137094"/>
    <w:rsid w:val="00140F47"/>
    <w:rsid w:val="00141EF5"/>
    <w:rsid w:val="0014250C"/>
    <w:rsid w:val="00142FA4"/>
    <w:rsid w:val="00147A6A"/>
    <w:rsid w:val="001504A3"/>
    <w:rsid w:val="0015083B"/>
    <w:rsid w:val="00154270"/>
    <w:rsid w:val="0015684C"/>
    <w:rsid w:val="00160DD5"/>
    <w:rsid w:val="001640D1"/>
    <w:rsid w:val="00164CD7"/>
    <w:rsid w:val="0016599E"/>
    <w:rsid w:val="00174740"/>
    <w:rsid w:val="001769FD"/>
    <w:rsid w:val="00177DFF"/>
    <w:rsid w:val="00180DD6"/>
    <w:rsid w:val="00183722"/>
    <w:rsid w:val="00183B32"/>
    <w:rsid w:val="00184809"/>
    <w:rsid w:val="00184BF4"/>
    <w:rsid w:val="00185265"/>
    <w:rsid w:val="00186CF1"/>
    <w:rsid w:val="001877A2"/>
    <w:rsid w:val="00187D03"/>
    <w:rsid w:val="00194C23"/>
    <w:rsid w:val="001A1EAA"/>
    <w:rsid w:val="001A25FF"/>
    <w:rsid w:val="001A3F84"/>
    <w:rsid w:val="001A7B3B"/>
    <w:rsid w:val="001B0DD6"/>
    <w:rsid w:val="001B3294"/>
    <w:rsid w:val="001C0E8F"/>
    <w:rsid w:val="001C0EAD"/>
    <w:rsid w:val="001C4F01"/>
    <w:rsid w:val="001C7E14"/>
    <w:rsid w:val="001D1226"/>
    <w:rsid w:val="001D3239"/>
    <w:rsid w:val="001D7C74"/>
    <w:rsid w:val="001D7CED"/>
    <w:rsid w:val="001E0AB3"/>
    <w:rsid w:val="001E543A"/>
    <w:rsid w:val="001E5454"/>
    <w:rsid w:val="001F0784"/>
    <w:rsid w:val="001F0BAC"/>
    <w:rsid w:val="001F2F47"/>
    <w:rsid w:val="001F51C3"/>
    <w:rsid w:val="00202C26"/>
    <w:rsid w:val="00203975"/>
    <w:rsid w:val="00204C6C"/>
    <w:rsid w:val="00205DDB"/>
    <w:rsid w:val="00207C1D"/>
    <w:rsid w:val="00211123"/>
    <w:rsid w:val="00211465"/>
    <w:rsid w:val="00211725"/>
    <w:rsid w:val="00215664"/>
    <w:rsid w:val="002210B8"/>
    <w:rsid w:val="002220CD"/>
    <w:rsid w:val="002227A7"/>
    <w:rsid w:val="00223ADD"/>
    <w:rsid w:val="00223D38"/>
    <w:rsid w:val="00224C93"/>
    <w:rsid w:val="002266FF"/>
    <w:rsid w:val="00230099"/>
    <w:rsid w:val="0023125F"/>
    <w:rsid w:val="00231EA8"/>
    <w:rsid w:val="002361FF"/>
    <w:rsid w:val="00236428"/>
    <w:rsid w:val="0023747A"/>
    <w:rsid w:val="002403E0"/>
    <w:rsid w:val="00243496"/>
    <w:rsid w:val="00244EFC"/>
    <w:rsid w:val="00251600"/>
    <w:rsid w:val="002558C9"/>
    <w:rsid w:val="00256805"/>
    <w:rsid w:val="002568BE"/>
    <w:rsid w:val="002575E1"/>
    <w:rsid w:val="00260051"/>
    <w:rsid w:val="00260234"/>
    <w:rsid w:val="00262141"/>
    <w:rsid w:val="00265746"/>
    <w:rsid w:val="002702B3"/>
    <w:rsid w:val="00270485"/>
    <w:rsid w:val="00270AE6"/>
    <w:rsid w:val="00280D63"/>
    <w:rsid w:val="00284008"/>
    <w:rsid w:val="00285322"/>
    <w:rsid w:val="00287E44"/>
    <w:rsid w:val="0029321A"/>
    <w:rsid w:val="0029601A"/>
    <w:rsid w:val="002A00A1"/>
    <w:rsid w:val="002A1C8A"/>
    <w:rsid w:val="002A273A"/>
    <w:rsid w:val="002A3C0F"/>
    <w:rsid w:val="002B0582"/>
    <w:rsid w:val="002B438E"/>
    <w:rsid w:val="002B7CE1"/>
    <w:rsid w:val="002C0E1A"/>
    <w:rsid w:val="002C0F47"/>
    <w:rsid w:val="002C2848"/>
    <w:rsid w:val="002C339D"/>
    <w:rsid w:val="002C41D0"/>
    <w:rsid w:val="002D00D9"/>
    <w:rsid w:val="002D08E2"/>
    <w:rsid w:val="002D1139"/>
    <w:rsid w:val="002D26BC"/>
    <w:rsid w:val="002D5855"/>
    <w:rsid w:val="002E0CA7"/>
    <w:rsid w:val="002E7302"/>
    <w:rsid w:val="002E7D44"/>
    <w:rsid w:val="002F178D"/>
    <w:rsid w:val="002F1A60"/>
    <w:rsid w:val="002F2A97"/>
    <w:rsid w:val="002F4B07"/>
    <w:rsid w:val="002F4C7A"/>
    <w:rsid w:val="002F51C4"/>
    <w:rsid w:val="003004F8"/>
    <w:rsid w:val="00303CA8"/>
    <w:rsid w:val="00304DB3"/>
    <w:rsid w:val="00305A1E"/>
    <w:rsid w:val="00305BB0"/>
    <w:rsid w:val="00306271"/>
    <w:rsid w:val="0031480A"/>
    <w:rsid w:val="00321AE9"/>
    <w:rsid w:val="00321E39"/>
    <w:rsid w:val="00325223"/>
    <w:rsid w:val="00325512"/>
    <w:rsid w:val="00325817"/>
    <w:rsid w:val="00325C77"/>
    <w:rsid w:val="00326072"/>
    <w:rsid w:val="0032641D"/>
    <w:rsid w:val="00326841"/>
    <w:rsid w:val="00327582"/>
    <w:rsid w:val="003277F7"/>
    <w:rsid w:val="003305F7"/>
    <w:rsid w:val="00330A28"/>
    <w:rsid w:val="0033239C"/>
    <w:rsid w:val="00334DC9"/>
    <w:rsid w:val="0033588C"/>
    <w:rsid w:val="003409A1"/>
    <w:rsid w:val="00341A06"/>
    <w:rsid w:val="00341BF5"/>
    <w:rsid w:val="003430D9"/>
    <w:rsid w:val="003475C6"/>
    <w:rsid w:val="00350FF2"/>
    <w:rsid w:val="00351F3A"/>
    <w:rsid w:val="003524BA"/>
    <w:rsid w:val="003530F5"/>
    <w:rsid w:val="00355E25"/>
    <w:rsid w:val="00365681"/>
    <w:rsid w:val="00371FBF"/>
    <w:rsid w:val="00372B4C"/>
    <w:rsid w:val="0037380C"/>
    <w:rsid w:val="003741AA"/>
    <w:rsid w:val="00374271"/>
    <w:rsid w:val="00377C64"/>
    <w:rsid w:val="00381171"/>
    <w:rsid w:val="00383AE3"/>
    <w:rsid w:val="00383E03"/>
    <w:rsid w:val="0038468C"/>
    <w:rsid w:val="00390167"/>
    <w:rsid w:val="003902B0"/>
    <w:rsid w:val="00391FCE"/>
    <w:rsid w:val="003923E3"/>
    <w:rsid w:val="0039267F"/>
    <w:rsid w:val="003956A2"/>
    <w:rsid w:val="00396B92"/>
    <w:rsid w:val="0039729D"/>
    <w:rsid w:val="003A2D3E"/>
    <w:rsid w:val="003A3B58"/>
    <w:rsid w:val="003A4921"/>
    <w:rsid w:val="003A556C"/>
    <w:rsid w:val="003A6A33"/>
    <w:rsid w:val="003B61DF"/>
    <w:rsid w:val="003C044D"/>
    <w:rsid w:val="003C2129"/>
    <w:rsid w:val="003C4D47"/>
    <w:rsid w:val="003C58D8"/>
    <w:rsid w:val="003C637E"/>
    <w:rsid w:val="003C7346"/>
    <w:rsid w:val="003C7713"/>
    <w:rsid w:val="003D33A0"/>
    <w:rsid w:val="003E0100"/>
    <w:rsid w:val="003E7CD0"/>
    <w:rsid w:val="003F2D47"/>
    <w:rsid w:val="003F51E9"/>
    <w:rsid w:val="003F69DB"/>
    <w:rsid w:val="00400D1A"/>
    <w:rsid w:val="00402330"/>
    <w:rsid w:val="00402487"/>
    <w:rsid w:val="004030D8"/>
    <w:rsid w:val="00403597"/>
    <w:rsid w:val="00403DD8"/>
    <w:rsid w:val="004056D5"/>
    <w:rsid w:val="00405803"/>
    <w:rsid w:val="00410065"/>
    <w:rsid w:val="00413AE7"/>
    <w:rsid w:val="00413B2A"/>
    <w:rsid w:val="00415DE8"/>
    <w:rsid w:val="004171AD"/>
    <w:rsid w:val="004171D7"/>
    <w:rsid w:val="0042032D"/>
    <w:rsid w:val="004206EB"/>
    <w:rsid w:val="00420BBB"/>
    <w:rsid w:val="0042509A"/>
    <w:rsid w:val="004260C6"/>
    <w:rsid w:val="00431076"/>
    <w:rsid w:val="00433204"/>
    <w:rsid w:val="004375AC"/>
    <w:rsid w:val="00440452"/>
    <w:rsid w:val="00440464"/>
    <w:rsid w:val="00440AB4"/>
    <w:rsid w:val="004421AF"/>
    <w:rsid w:val="00442312"/>
    <w:rsid w:val="004511B6"/>
    <w:rsid w:val="004560EF"/>
    <w:rsid w:val="00460585"/>
    <w:rsid w:val="00462DA0"/>
    <w:rsid w:val="00467001"/>
    <w:rsid w:val="00471F6F"/>
    <w:rsid w:val="0047396E"/>
    <w:rsid w:val="00476711"/>
    <w:rsid w:val="00477086"/>
    <w:rsid w:val="004772F9"/>
    <w:rsid w:val="0048201B"/>
    <w:rsid w:val="00484CE5"/>
    <w:rsid w:val="00486CF9"/>
    <w:rsid w:val="00487402"/>
    <w:rsid w:val="0048761E"/>
    <w:rsid w:val="004929D3"/>
    <w:rsid w:val="00492F1D"/>
    <w:rsid w:val="00492F40"/>
    <w:rsid w:val="00494DE4"/>
    <w:rsid w:val="00495E5A"/>
    <w:rsid w:val="00497329"/>
    <w:rsid w:val="004A16EC"/>
    <w:rsid w:val="004A3E20"/>
    <w:rsid w:val="004A599A"/>
    <w:rsid w:val="004A632B"/>
    <w:rsid w:val="004B00DA"/>
    <w:rsid w:val="004B4D0A"/>
    <w:rsid w:val="004B5C58"/>
    <w:rsid w:val="004B5EFF"/>
    <w:rsid w:val="004B730B"/>
    <w:rsid w:val="004C0B85"/>
    <w:rsid w:val="004C45DE"/>
    <w:rsid w:val="004D113E"/>
    <w:rsid w:val="004D2068"/>
    <w:rsid w:val="004D49B8"/>
    <w:rsid w:val="004D6CE4"/>
    <w:rsid w:val="004E3D13"/>
    <w:rsid w:val="004E4AFE"/>
    <w:rsid w:val="004E507D"/>
    <w:rsid w:val="004F10ED"/>
    <w:rsid w:val="004F1BFB"/>
    <w:rsid w:val="004F417C"/>
    <w:rsid w:val="004F4258"/>
    <w:rsid w:val="004F6D38"/>
    <w:rsid w:val="00500170"/>
    <w:rsid w:val="00500F08"/>
    <w:rsid w:val="00502BF3"/>
    <w:rsid w:val="00505372"/>
    <w:rsid w:val="005058EC"/>
    <w:rsid w:val="005108EF"/>
    <w:rsid w:val="00511C16"/>
    <w:rsid w:val="00512461"/>
    <w:rsid w:val="005140E3"/>
    <w:rsid w:val="00517302"/>
    <w:rsid w:val="00520654"/>
    <w:rsid w:val="005206A8"/>
    <w:rsid w:val="00520B3C"/>
    <w:rsid w:val="005230EA"/>
    <w:rsid w:val="005260AB"/>
    <w:rsid w:val="00534C66"/>
    <w:rsid w:val="00534F3A"/>
    <w:rsid w:val="0054038C"/>
    <w:rsid w:val="00540F44"/>
    <w:rsid w:val="00541CA9"/>
    <w:rsid w:val="005423D0"/>
    <w:rsid w:val="005434BF"/>
    <w:rsid w:val="00545427"/>
    <w:rsid w:val="005455FA"/>
    <w:rsid w:val="005464B9"/>
    <w:rsid w:val="00550B68"/>
    <w:rsid w:val="00551408"/>
    <w:rsid w:val="00551D8F"/>
    <w:rsid w:val="00554DFB"/>
    <w:rsid w:val="005551BA"/>
    <w:rsid w:val="005560A5"/>
    <w:rsid w:val="00562E7A"/>
    <w:rsid w:val="00563D77"/>
    <w:rsid w:val="00565C3F"/>
    <w:rsid w:val="00566EBA"/>
    <w:rsid w:val="00567469"/>
    <w:rsid w:val="005709D9"/>
    <w:rsid w:val="00572128"/>
    <w:rsid w:val="005734BD"/>
    <w:rsid w:val="00576437"/>
    <w:rsid w:val="00576670"/>
    <w:rsid w:val="00577428"/>
    <w:rsid w:val="005801DF"/>
    <w:rsid w:val="00580AF9"/>
    <w:rsid w:val="00580FC8"/>
    <w:rsid w:val="00582AC6"/>
    <w:rsid w:val="00583A16"/>
    <w:rsid w:val="0058443C"/>
    <w:rsid w:val="0059113B"/>
    <w:rsid w:val="00592BE8"/>
    <w:rsid w:val="00593E81"/>
    <w:rsid w:val="00594CE7"/>
    <w:rsid w:val="00596172"/>
    <w:rsid w:val="00596D15"/>
    <w:rsid w:val="005A1B91"/>
    <w:rsid w:val="005A2BA5"/>
    <w:rsid w:val="005A3311"/>
    <w:rsid w:val="005A642F"/>
    <w:rsid w:val="005B0AF2"/>
    <w:rsid w:val="005B39D9"/>
    <w:rsid w:val="005B4763"/>
    <w:rsid w:val="005B5D45"/>
    <w:rsid w:val="005B5E13"/>
    <w:rsid w:val="005C13CB"/>
    <w:rsid w:val="005C32D1"/>
    <w:rsid w:val="005C5686"/>
    <w:rsid w:val="005C78F5"/>
    <w:rsid w:val="005D0A65"/>
    <w:rsid w:val="005D2795"/>
    <w:rsid w:val="005D2A1F"/>
    <w:rsid w:val="005D326A"/>
    <w:rsid w:val="005D4D15"/>
    <w:rsid w:val="005D5D20"/>
    <w:rsid w:val="005D6FB0"/>
    <w:rsid w:val="005E0604"/>
    <w:rsid w:val="005E0682"/>
    <w:rsid w:val="005E1073"/>
    <w:rsid w:val="005E305C"/>
    <w:rsid w:val="005E35F4"/>
    <w:rsid w:val="005E4B16"/>
    <w:rsid w:val="005E5606"/>
    <w:rsid w:val="005E68FF"/>
    <w:rsid w:val="005F2008"/>
    <w:rsid w:val="005F31FB"/>
    <w:rsid w:val="005F604E"/>
    <w:rsid w:val="005F610A"/>
    <w:rsid w:val="005F6684"/>
    <w:rsid w:val="0060731C"/>
    <w:rsid w:val="00607367"/>
    <w:rsid w:val="00613509"/>
    <w:rsid w:val="00615083"/>
    <w:rsid w:val="00615B7F"/>
    <w:rsid w:val="006205ED"/>
    <w:rsid w:val="00623723"/>
    <w:rsid w:val="00625604"/>
    <w:rsid w:val="00635CAD"/>
    <w:rsid w:val="006429D6"/>
    <w:rsid w:val="00646354"/>
    <w:rsid w:val="0064662B"/>
    <w:rsid w:val="00646696"/>
    <w:rsid w:val="00651A00"/>
    <w:rsid w:val="006538FC"/>
    <w:rsid w:val="00655E03"/>
    <w:rsid w:val="00660C68"/>
    <w:rsid w:val="00661461"/>
    <w:rsid w:val="00662210"/>
    <w:rsid w:val="0066314C"/>
    <w:rsid w:val="0066382F"/>
    <w:rsid w:val="006645B5"/>
    <w:rsid w:val="006661F6"/>
    <w:rsid w:val="00670901"/>
    <w:rsid w:val="00673806"/>
    <w:rsid w:val="00674865"/>
    <w:rsid w:val="00675137"/>
    <w:rsid w:val="006753E4"/>
    <w:rsid w:val="006762AA"/>
    <w:rsid w:val="00677733"/>
    <w:rsid w:val="006808CC"/>
    <w:rsid w:val="006919DA"/>
    <w:rsid w:val="006951C7"/>
    <w:rsid w:val="00695383"/>
    <w:rsid w:val="006953E5"/>
    <w:rsid w:val="006A17ED"/>
    <w:rsid w:val="006A1CDC"/>
    <w:rsid w:val="006A2FDB"/>
    <w:rsid w:val="006A6BE9"/>
    <w:rsid w:val="006A6FBC"/>
    <w:rsid w:val="006B289D"/>
    <w:rsid w:val="006B291F"/>
    <w:rsid w:val="006B7B0C"/>
    <w:rsid w:val="006C0793"/>
    <w:rsid w:val="006C19A1"/>
    <w:rsid w:val="006C1C35"/>
    <w:rsid w:val="006C5DB8"/>
    <w:rsid w:val="006C693C"/>
    <w:rsid w:val="006D36A4"/>
    <w:rsid w:val="006D6E50"/>
    <w:rsid w:val="006D7596"/>
    <w:rsid w:val="006E1D2D"/>
    <w:rsid w:val="006E6D24"/>
    <w:rsid w:val="006E7A91"/>
    <w:rsid w:val="006E7F8C"/>
    <w:rsid w:val="006F2BEB"/>
    <w:rsid w:val="006F4080"/>
    <w:rsid w:val="006F5567"/>
    <w:rsid w:val="006F7A5B"/>
    <w:rsid w:val="00700293"/>
    <w:rsid w:val="00701314"/>
    <w:rsid w:val="00707169"/>
    <w:rsid w:val="007071D0"/>
    <w:rsid w:val="00710C20"/>
    <w:rsid w:val="00711C5C"/>
    <w:rsid w:val="00711F1C"/>
    <w:rsid w:val="0071331E"/>
    <w:rsid w:val="00713AE7"/>
    <w:rsid w:val="00714454"/>
    <w:rsid w:val="00717D11"/>
    <w:rsid w:val="007202B6"/>
    <w:rsid w:val="00725C03"/>
    <w:rsid w:val="00726346"/>
    <w:rsid w:val="00730B44"/>
    <w:rsid w:val="00731403"/>
    <w:rsid w:val="00731E89"/>
    <w:rsid w:val="0073533D"/>
    <w:rsid w:val="00737AC2"/>
    <w:rsid w:val="007402FC"/>
    <w:rsid w:val="00740BD0"/>
    <w:rsid w:val="00741EC0"/>
    <w:rsid w:val="00742938"/>
    <w:rsid w:val="00744116"/>
    <w:rsid w:val="00745397"/>
    <w:rsid w:val="007466DF"/>
    <w:rsid w:val="00751067"/>
    <w:rsid w:val="007523F0"/>
    <w:rsid w:val="00752ACF"/>
    <w:rsid w:val="00754C68"/>
    <w:rsid w:val="00755182"/>
    <w:rsid w:val="00762A35"/>
    <w:rsid w:val="00763C22"/>
    <w:rsid w:val="00764F70"/>
    <w:rsid w:val="00770ECA"/>
    <w:rsid w:val="007731E0"/>
    <w:rsid w:val="0077754F"/>
    <w:rsid w:val="00780849"/>
    <w:rsid w:val="00782F30"/>
    <w:rsid w:val="00785DBC"/>
    <w:rsid w:val="007956A6"/>
    <w:rsid w:val="007A0208"/>
    <w:rsid w:val="007A203D"/>
    <w:rsid w:val="007A2918"/>
    <w:rsid w:val="007A4EB3"/>
    <w:rsid w:val="007A6F20"/>
    <w:rsid w:val="007B1D76"/>
    <w:rsid w:val="007B251E"/>
    <w:rsid w:val="007C1CFC"/>
    <w:rsid w:val="007D367C"/>
    <w:rsid w:val="007D3DB0"/>
    <w:rsid w:val="007D6C90"/>
    <w:rsid w:val="007E3706"/>
    <w:rsid w:val="007E43F0"/>
    <w:rsid w:val="007E5A1A"/>
    <w:rsid w:val="007F03DD"/>
    <w:rsid w:val="007F0DA9"/>
    <w:rsid w:val="007F1155"/>
    <w:rsid w:val="007F1A64"/>
    <w:rsid w:val="007F405A"/>
    <w:rsid w:val="007F4929"/>
    <w:rsid w:val="007F545A"/>
    <w:rsid w:val="00803C84"/>
    <w:rsid w:val="00804860"/>
    <w:rsid w:val="008053F6"/>
    <w:rsid w:val="0080692D"/>
    <w:rsid w:val="00810B14"/>
    <w:rsid w:val="0081120C"/>
    <w:rsid w:val="0082072C"/>
    <w:rsid w:val="008208A0"/>
    <w:rsid w:val="00824F47"/>
    <w:rsid w:val="00825136"/>
    <w:rsid w:val="00825C32"/>
    <w:rsid w:val="00825EB8"/>
    <w:rsid w:val="00833C64"/>
    <w:rsid w:val="00833D35"/>
    <w:rsid w:val="00837F0B"/>
    <w:rsid w:val="00840FF8"/>
    <w:rsid w:val="00842715"/>
    <w:rsid w:val="0084309A"/>
    <w:rsid w:val="00843ED2"/>
    <w:rsid w:val="00844111"/>
    <w:rsid w:val="008463CF"/>
    <w:rsid w:val="0084693F"/>
    <w:rsid w:val="00847861"/>
    <w:rsid w:val="00847A6C"/>
    <w:rsid w:val="008506C1"/>
    <w:rsid w:val="00852E93"/>
    <w:rsid w:val="00854B83"/>
    <w:rsid w:val="00855418"/>
    <w:rsid w:val="00862E6C"/>
    <w:rsid w:val="00870260"/>
    <w:rsid w:val="008718FD"/>
    <w:rsid w:val="00872011"/>
    <w:rsid w:val="0088045F"/>
    <w:rsid w:val="0088065D"/>
    <w:rsid w:val="00880C73"/>
    <w:rsid w:val="00880F0E"/>
    <w:rsid w:val="0088183B"/>
    <w:rsid w:val="008829B0"/>
    <w:rsid w:val="008836D8"/>
    <w:rsid w:val="00884B9E"/>
    <w:rsid w:val="0088507C"/>
    <w:rsid w:val="008869C1"/>
    <w:rsid w:val="00886CA4"/>
    <w:rsid w:val="00887476"/>
    <w:rsid w:val="00890855"/>
    <w:rsid w:val="00890C04"/>
    <w:rsid w:val="0089203F"/>
    <w:rsid w:val="008934F0"/>
    <w:rsid w:val="008A046E"/>
    <w:rsid w:val="008A0B03"/>
    <w:rsid w:val="008A530D"/>
    <w:rsid w:val="008A5FA4"/>
    <w:rsid w:val="008A67EE"/>
    <w:rsid w:val="008A6FED"/>
    <w:rsid w:val="008B085F"/>
    <w:rsid w:val="008B1084"/>
    <w:rsid w:val="008B2817"/>
    <w:rsid w:val="008B4248"/>
    <w:rsid w:val="008B4D17"/>
    <w:rsid w:val="008B79A0"/>
    <w:rsid w:val="008B7BE8"/>
    <w:rsid w:val="008B7C25"/>
    <w:rsid w:val="008C0715"/>
    <w:rsid w:val="008C2C65"/>
    <w:rsid w:val="008C37E3"/>
    <w:rsid w:val="008C46EE"/>
    <w:rsid w:val="008C4744"/>
    <w:rsid w:val="008C57FC"/>
    <w:rsid w:val="008C6A1E"/>
    <w:rsid w:val="008C6E30"/>
    <w:rsid w:val="008C713C"/>
    <w:rsid w:val="008C75BE"/>
    <w:rsid w:val="008C7E02"/>
    <w:rsid w:val="008D134B"/>
    <w:rsid w:val="008D1F6B"/>
    <w:rsid w:val="008D4113"/>
    <w:rsid w:val="008D4617"/>
    <w:rsid w:val="008D6FB8"/>
    <w:rsid w:val="008E1CD1"/>
    <w:rsid w:val="008E38F3"/>
    <w:rsid w:val="008E3D77"/>
    <w:rsid w:val="008E561D"/>
    <w:rsid w:val="008E6262"/>
    <w:rsid w:val="008E6A38"/>
    <w:rsid w:val="008E7703"/>
    <w:rsid w:val="008F0931"/>
    <w:rsid w:val="008F205A"/>
    <w:rsid w:val="008F5AFA"/>
    <w:rsid w:val="008F75DD"/>
    <w:rsid w:val="009035BF"/>
    <w:rsid w:val="009043AD"/>
    <w:rsid w:val="00904CD4"/>
    <w:rsid w:val="00904EF5"/>
    <w:rsid w:val="009104E0"/>
    <w:rsid w:val="009110C0"/>
    <w:rsid w:val="0091153C"/>
    <w:rsid w:val="00912700"/>
    <w:rsid w:val="00921848"/>
    <w:rsid w:val="009223E8"/>
    <w:rsid w:val="009231DA"/>
    <w:rsid w:val="0093011B"/>
    <w:rsid w:val="0093506B"/>
    <w:rsid w:val="00935C96"/>
    <w:rsid w:val="009362E8"/>
    <w:rsid w:val="00936815"/>
    <w:rsid w:val="00941B09"/>
    <w:rsid w:val="00941E84"/>
    <w:rsid w:val="00941F78"/>
    <w:rsid w:val="00945D3B"/>
    <w:rsid w:val="00945F7E"/>
    <w:rsid w:val="00946A60"/>
    <w:rsid w:val="009477A4"/>
    <w:rsid w:val="00951FD5"/>
    <w:rsid w:val="00952295"/>
    <w:rsid w:val="00960176"/>
    <w:rsid w:val="00963EB2"/>
    <w:rsid w:val="00964D20"/>
    <w:rsid w:val="00971D44"/>
    <w:rsid w:val="00972C82"/>
    <w:rsid w:val="00975A04"/>
    <w:rsid w:val="009808ED"/>
    <w:rsid w:val="00984A8D"/>
    <w:rsid w:val="00984D81"/>
    <w:rsid w:val="00986EE7"/>
    <w:rsid w:val="009876FB"/>
    <w:rsid w:val="00993972"/>
    <w:rsid w:val="00994875"/>
    <w:rsid w:val="0099487D"/>
    <w:rsid w:val="00997672"/>
    <w:rsid w:val="009A0C2B"/>
    <w:rsid w:val="009A14F5"/>
    <w:rsid w:val="009A29EC"/>
    <w:rsid w:val="009A2E8E"/>
    <w:rsid w:val="009A63FA"/>
    <w:rsid w:val="009A6918"/>
    <w:rsid w:val="009B057E"/>
    <w:rsid w:val="009B4A61"/>
    <w:rsid w:val="009B5A82"/>
    <w:rsid w:val="009C0056"/>
    <w:rsid w:val="009C2E8D"/>
    <w:rsid w:val="009C3D67"/>
    <w:rsid w:val="009D0928"/>
    <w:rsid w:val="009D2A14"/>
    <w:rsid w:val="009D3ED0"/>
    <w:rsid w:val="009D5694"/>
    <w:rsid w:val="009D7A36"/>
    <w:rsid w:val="009E118B"/>
    <w:rsid w:val="009E1C21"/>
    <w:rsid w:val="009E2238"/>
    <w:rsid w:val="009E2381"/>
    <w:rsid w:val="009E2E03"/>
    <w:rsid w:val="009E5DA0"/>
    <w:rsid w:val="009E77FD"/>
    <w:rsid w:val="009E79A0"/>
    <w:rsid w:val="009F56E8"/>
    <w:rsid w:val="009F6AE1"/>
    <w:rsid w:val="00A007AF"/>
    <w:rsid w:val="00A00EF1"/>
    <w:rsid w:val="00A035A2"/>
    <w:rsid w:val="00A04A60"/>
    <w:rsid w:val="00A059AB"/>
    <w:rsid w:val="00A06C5C"/>
    <w:rsid w:val="00A06D18"/>
    <w:rsid w:val="00A12ECC"/>
    <w:rsid w:val="00A138E5"/>
    <w:rsid w:val="00A20145"/>
    <w:rsid w:val="00A212EC"/>
    <w:rsid w:val="00A237DF"/>
    <w:rsid w:val="00A24BF4"/>
    <w:rsid w:val="00A27E02"/>
    <w:rsid w:val="00A3281E"/>
    <w:rsid w:val="00A32B7A"/>
    <w:rsid w:val="00A3573C"/>
    <w:rsid w:val="00A400BE"/>
    <w:rsid w:val="00A43194"/>
    <w:rsid w:val="00A449F4"/>
    <w:rsid w:val="00A504D1"/>
    <w:rsid w:val="00A53152"/>
    <w:rsid w:val="00A53294"/>
    <w:rsid w:val="00A54731"/>
    <w:rsid w:val="00A54D3E"/>
    <w:rsid w:val="00A57357"/>
    <w:rsid w:val="00A61188"/>
    <w:rsid w:val="00A628B5"/>
    <w:rsid w:val="00A62C1D"/>
    <w:rsid w:val="00A63051"/>
    <w:rsid w:val="00A63CBB"/>
    <w:rsid w:val="00A64989"/>
    <w:rsid w:val="00A65809"/>
    <w:rsid w:val="00A6723D"/>
    <w:rsid w:val="00A7524B"/>
    <w:rsid w:val="00A80986"/>
    <w:rsid w:val="00A84236"/>
    <w:rsid w:val="00A84D1C"/>
    <w:rsid w:val="00A87890"/>
    <w:rsid w:val="00A936EF"/>
    <w:rsid w:val="00AA336F"/>
    <w:rsid w:val="00AA3D16"/>
    <w:rsid w:val="00AA4457"/>
    <w:rsid w:val="00AA48E2"/>
    <w:rsid w:val="00AB0D41"/>
    <w:rsid w:val="00AB50B4"/>
    <w:rsid w:val="00AB5E02"/>
    <w:rsid w:val="00AB65D0"/>
    <w:rsid w:val="00AC0A3A"/>
    <w:rsid w:val="00AC0F61"/>
    <w:rsid w:val="00AC17A7"/>
    <w:rsid w:val="00AC303F"/>
    <w:rsid w:val="00AC4A2A"/>
    <w:rsid w:val="00AC5C33"/>
    <w:rsid w:val="00AC63C1"/>
    <w:rsid w:val="00AD20C0"/>
    <w:rsid w:val="00AD2100"/>
    <w:rsid w:val="00AD28C2"/>
    <w:rsid w:val="00AD38FB"/>
    <w:rsid w:val="00AD4636"/>
    <w:rsid w:val="00AD5767"/>
    <w:rsid w:val="00AD665C"/>
    <w:rsid w:val="00AE1ABA"/>
    <w:rsid w:val="00AE1FA2"/>
    <w:rsid w:val="00AE3FCE"/>
    <w:rsid w:val="00AE53F2"/>
    <w:rsid w:val="00AE7C1B"/>
    <w:rsid w:val="00AF25FB"/>
    <w:rsid w:val="00AF324A"/>
    <w:rsid w:val="00AF375E"/>
    <w:rsid w:val="00AF4557"/>
    <w:rsid w:val="00AF562A"/>
    <w:rsid w:val="00AF7970"/>
    <w:rsid w:val="00B0017A"/>
    <w:rsid w:val="00B019F4"/>
    <w:rsid w:val="00B0271F"/>
    <w:rsid w:val="00B04444"/>
    <w:rsid w:val="00B045D3"/>
    <w:rsid w:val="00B05A80"/>
    <w:rsid w:val="00B06534"/>
    <w:rsid w:val="00B11959"/>
    <w:rsid w:val="00B17F24"/>
    <w:rsid w:val="00B2005F"/>
    <w:rsid w:val="00B212A0"/>
    <w:rsid w:val="00B26BDE"/>
    <w:rsid w:val="00B30BF3"/>
    <w:rsid w:val="00B32036"/>
    <w:rsid w:val="00B33A78"/>
    <w:rsid w:val="00B371F2"/>
    <w:rsid w:val="00B40917"/>
    <w:rsid w:val="00B431D9"/>
    <w:rsid w:val="00B445B9"/>
    <w:rsid w:val="00B479F4"/>
    <w:rsid w:val="00B5020E"/>
    <w:rsid w:val="00B52BAD"/>
    <w:rsid w:val="00B52DDA"/>
    <w:rsid w:val="00B5398D"/>
    <w:rsid w:val="00B54FF6"/>
    <w:rsid w:val="00B56BE1"/>
    <w:rsid w:val="00B6048F"/>
    <w:rsid w:val="00B6068F"/>
    <w:rsid w:val="00B649C2"/>
    <w:rsid w:val="00B64B04"/>
    <w:rsid w:val="00B70BE1"/>
    <w:rsid w:val="00B71DB8"/>
    <w:rsid w:val="00B724B2"/>
    <w:rsid w:val="00B724EA"/>
    <w:rsid w:val="00B75AEF"/>
    <w:rsid w:val="00B80160"/>
    <w:rsid w:val="00B8338B"/>
    <w:rsid w:val="00B83439"/>
    <w:rsid w:val="00B920F1"/>
    <w:rsid w:val="00B9443B"/>
    <w:rsid w:val="00B96AD6"/>
    <w:rsid w:val="00BA2203"/>
    <w:rsid w:val="00BA5C72"/>
    <w:rsid w:val="00BA5F4D"/>
    <w:rsid w:val="00BA6309"/>
    <w:rsid w:val="00BA782F"/>
    <w:rsid w:val="00BB187F"/>
    <w:rsid w:val="00BB2665"/>
    <w:rsid w:val="00BB59AA"/>
    <w:rsid w:val="00BC1784"/>
    <w:rsid w:val="00BC1F05"/>
    <w:rsid w:val="00BC4B0D"/>
    <w:rsid w:val="00BD33FF"/>
    <w:rsid w:val="00BD678C"/>
    <w:rsid w:val="00BD6E69"/>
    <w:rsid w:val="00BE0091"/>
    <w:rsid w:val="00BE3AE4"/>
    <w:rsid w:val="00BE418B"/>
    <w:rsid w:val="00BE519C"/>
    <w:rsid w:val="00BE5EC5"/>
    <w:rsid w:val="00BE6E40"/>
    <w:rsid w:val="00BE79B0"/>
    <w:rsid w:val="00BE7A87"/>
    <w:rsid w:val="00BF1C7D"/>
    <w:rsid w:val="00BF1C8D"/>
    <w:rsid w:val="00BF2A9B"/>
    <w:rsid w:val="00BF3033"/>
    <w:rsid w:val="00BF36FC"/>
    <w:rsid w:val="00BF38D6"/>
    <w:rsid w:val="00BF4348"/>
    <w:rsid w:val="00C0089B"/>
    <w:rsid w:val="00C03001"/>
    <w:rsid w:val="00C03715"/>
    <w:rsid w:val="00C04192"/>
    <w:rsid w:val="00C06389"/>
    <w:rsid w:val="00C11E05"/>
    <w:rsid w:val="00C15C01"/>
    <w:rsid w:val="00C20CD1"/>
    <w:rsid w:val="00C210FA"/>
    <w:rsid w:val="00C223F5"/>
    <w:rsid w:val="00C23E6F"/>
    <w:rsid w:val="00C302CD"/>
    <w:rsid w:val="00C309D0"/>
    <w:rsid w:val="00C363FA"/>
    <w:rsid w:val="00C3696B"/>
    <w:rsid w:val="00C42F9E"/>
    <w:rsid w:val="00C4597F"/>
    <w:rsid w:val="00C45DA4"/>
    <w:rsid w:val="00C45F60"/>
    <w:rsid w:val="00C46851"/>
    <w:rsid w:val="00C4725E"/>
    <w:rsid w:val="00C478B7"/>
    <w:rsid w:val="00C50A9E"/>
    <w:rsid w:val="00C517D6"/>
    <w:rsid w:val="00C52B84"/>
    <w:rsid w:val="00C52F16"/>
    <w:rsid w:val="00C5404B"/>
    <w:rsid w:val="00C542F4"/>
    <w:rsid w:val="00C55456"/>
    <w:rsid w:val="00C5697F"/>
    <w:rsid w:val="00C56AFA"/>
    <w:rsid w:val="00C63D3F"/>
    <w:rsid w:val="00C64928"/>
    <w:rsid w:val="00C65FD8"/>
    <w:rsid w:val="00C67072"/>
    <w:rsid w:val="00C675DB"/>
    <w:rsid w:val="00C77DA1"/>
    <w:rsid w:val="00C8235A"/>
    <w:rsid w:val="00C84D64"/>
    <w:rsid w:val="00C850FD"/>
    <w:rsid w:val="00C85F7E"/>
    <w:rsid w:val="00C86CB9"/>
    <w:rsid w:val="00C87849"/>
    <w:rsid w:val="00C90640"/>
    <w:rsid w:val="00C95502"/>
    <w:rsid w:val="00C9553B"/>
    <w:rsid w:val="00CA12A4"/>
    <w:rsid w:val="00CA3065"/>
    <w:rsid w:val="00CA3EA0"/>
    <w:rsid w:val="00CA5CC7"/>
    <w:rsid w:val="00CB01E8"/>
    <w:rsid w:val="00CB0324"/>
    <w:rsid w:val="00CB11A0"/>
    <w:rsid w:val="00CB22DF"/>
    <w:rsid w:val="00CB321B"/>
    <w:rsid w:val="00CB3AFC"/>
    <w:rsid w:val="00CB4E98"/>
    <w:rsid w:val="00CB68BF"/>
    <w:rsid w:val="00CB77D1"/>
    <w:rsid w:val="00CC0198"/>
    <w:rsid w:val="00CC0D4C"/>
    <w:rsid w:val="00CC171B"/>
    <w:rsid w:val="00CC47DB"/>
    <w:rsid w:val="00CC4E16"/>
    <w:rsid w:val="00CC5537"/>
    <w:rsid w:val="00CC76EA"/>
    <w:rsid w:val="00CC7B93"/>
    <w:rsid w:val="00CC7E17"/>
    <w:rsid w:val="00CD298E"/>
    <w:rsid w:val="00CD332A"/>
    <w:rsid w:val="00CE0BB3"/>
    <w:rsid w:val="00CE1065"/>
    <w:rsid w:val="00CE253F"/>
    <w:rsid w:val="00CE3591"/>
    <w:rsid w:val="00CE4BEB"/>
    <w:rsid w:val="00CE56E0"/>
    <w:rsid w:val="00CF02EB"/>
    <w:rsid w:val="00CF12B4"/>
    <w:rsid w:val="00CF1E31"/>
    <w:rsid w:val="00CF3042"/>
    <w:rsid w:val="00CF4AD8"/>
    <w:rsid w:val="00CF7936"/>
    <w:rsid w:val="00D000F6"/>
    <w:rsid w:val="00D02AD2"/>
    <w:rsid w:val="00D03975"/>
    <w:rsid w:val="00D047A5"/>
    <w:rsid w:val="00D0731E"/>
    <w:rsid w:val="00D0733C"/>
    <w:rsid w:val="00D10BB8"/>
    <w:rsid w:val="00D10EFB"/>
    <w:rsid w:val="00D11AE9"/>
    <w:rsid w:val="00D11B91"/>
    <w:rsid w:val="00D178ED"/>
    <w:rsid w:val="00D21F89"/>
    <w:rsid w:val="00D23A59"/>
    <w:rsid w:val="00D25E4F"/>
    <w:rsid w:val="00D26809"/>
    <w:rsid w:val="00D30102"/>
    <w:rsid w:val="00D31406"/>
    <w:rsid w:val="00D34BBB"/>
    <w:rsid w:val="00D34F4E"/>
    <w:rsid w:val="00D3794A"/>
    <w:rsid w:val="00D40C12"/>
    <w:rsid w:val="00D41EC3"/>
    <w:rsid w:val="00D472F2"/>
    <w:rsid w:val="00D50BE6"/>
    <w:rsid w:val="00D51864"/>
    <w:rsid w:val="00D5496F"/>
    <w:rsid w:val="00D6109B"/>
    <w:rsid w:val="00D61DBA"/>
    <w:rsid w:val="00D643EF"/>
    <w:rsid w:val="00D66281"/>
    <w:rsid w:val="00D7259C"/>
    <w:rsid w:val="00D758C4"/>
    <w:rsid w:val="00D7651D"/>
    <w:rsid w:val="00D76E98"/>
    <w:rsid w:val="00D77AD0"/>
    <w:rsid w:val="00D77C34"/>
    <w:rsid w:val="00D81E51"/>
    <w:rsid w:val="00D834A1"/>
    <w:rsid w:val="00D848EC"/>
    <w:rsid w:val="00D85479"/>
    <w:rsid w:val="00D90059"/>
    <w:rsid w:val="00D9070F"/>
    <w:rsid w:val="00D9083C"/>
    <w:rsid w:val="00D91409"/>
    <w:rsid w:val="00D92355"/>
    <w:rsid w:val="00D9607B"/>
    <w:rsid w:val="00D97271"/>
    <w:rsid w:val="00D97A99"/>
    <w:rsid w:val="00DA1CFA"/>
    <w:rsid w:val="00DA4678"/>
    <w:rsid w:val="00DA5561"/>
    <w:rsid w:val="00DA582B"/>
    <w:rsid w:val="00DA58CE"/>
    <w:rsid w:val="00DA751B"/>
    <w:rsid w:val="00DB1C36"/>
    <w:rsid w:val="00DB2096"/>
    <w:rsid w:val="00DB2B57"/>
    <w:rsid w:val="00DB5976"/>
    <w:rsid w:val="00DC1C2A"/>
    <w:rsid w:val="00DC21E7"/>
    <w:rsid w:val="00DC429A"/>
    <w:rsid w:val="00DC462B"/>
    <w:rsid w:val="00DD09D1"/>
    <w:rsid w:val="00DD1842"/>
    <w:rsid w:val="00DD235A"/>
    <w:rsid w:val="00DD4E18"/>
    <w:rsid w:val="00DD7BEB"/>
    <w:rsid w:val="00DE0D98"/>
    <w:rsid w:val="00DE2427"/>
    <w:rsid w:val="00DE35FF"/>
    <w:rsid w:val="00DE5D92"/>
    <w:rsid w:val="00DE7FCF"/>
    <w:rsid w:val="00DF4242"/>
    <w:rsid w:val="00DF5428"/>
    <w:rsid w:val="00E00FF5"/>
    <w:rsid w:val="00E0104E"/>
    <w:rsid w:val="00E025DA"/>
    <w:rsid w:val="00E04A5F"/>
    <w:rsid w:val="00E052F8"/>
    <w:rsid w:val="00E06714"/>
    <w:rsid w:val="00E12F78"/>
    <w:rsid w:val="00E137FE"/>
    <w:rsid w:val="00E157A9"/>
    <w:rsid w:val="00E16403"/>
    <w:rsid w:val="00E20354"/>
    <w:rsid w:val="00E21764"/>
    <w:rsid w:val="00E23343"/>
    <w:rsid w:val="00E23B85"/>
    <w:rsid w:val="00E240C8"/>
    <w:rsid w:val="00E2599C"/>
    <w:rsid w:val="00E25ED8"/>
    <w:rsid w:val="00E279D7"/>
    <w:rsid w:val="00E32A1D"/>
    <w:rsid w:val="00E33169"/>
    <w:rsid w:val="00E331CA"/>
    <w:rsid w:val="00E35AC9"/>
    <w:rsid w:val="00E42395"/>
    <w:rsid w:val="00E42B47"/>
    <w:rsid w:val="00E47A75"/>
    <w:rsid w:val="00E55A83"/>
    <w:rsid w:val="00E56D3B"/>
    <w:rsid w:val="00E56EE6"/>
    <w:rsid w:val="00E615BD"/>
    <w:rsid w:val="00E61A6D"/>
    <w:rsid w:val="00E639D4"/>
    <w:rsid w:val="00E63DC6"/>
    <w:rsid w:val="00E65A46"/>
    <w:rsid w:val="00E65DD4"/>
    <w:rsid w:val="00E70532"/>
    <w:rsid w:val="00E726DB"/>
    <w:rsid w:val="00E73452"/>
    <w:rsid w:val="00E7357F"/>
    <w:rsid w:val="00E739CC"/>
    <w:rsid w:val="00E77CEB"/>
    <w:rsid w:val="00E84743"/>
    <w:rsid w:val="00E84B94"/>
    <w:rsid w:val="00E90707"/>
    <w:rsid w:val="00E91BD9"/>
    <w:rsid w:val="00E937FD"/>
    <w:rsid w:val="00E95378"/>
    <w:rsid w:val="00EA52D3"/>
    <w:rsid w:val="00EB1243"/>
    <w:rsid w:val="00EB3616"/>
    <w:rsid w:val="00EB371C"/>
    <w:rsid w:val="00EB39DA"/>
    <w:rsid w:val="00EB3BD1"/>
    <w:rsid w:val="00EB4B8D"/>
    <w:rsid w:val="00EB4BED"/>
    <w:rsid w:val="00EB4CCE"/>
    <w:rsid w:val="00EB727D"/>
    <w:rsid w:val="00EC085E"/>
    <w:rsid w:val="00EC1A23"/>
    <w:rsid w:val="00EC1E25"/>
    <w:rsid w:val="00EC5C50"/>
    <w:rsid w:val="00EC665B"/>
    <w:rsid w:val="00ED1902"/>
    <w:rsid w:val="00ED44F5"/>
    <w:rsid w:val="00ED73C5"/>
    <w:rsid w:val="00EE1AA3"/>
    <w:rsid w:val="00EE2196"/>
    <w:rsid w:val="00EE4699"/>
    <w:rsid w:val="00EE4833"/>
    <w:rsid w:val="00EE5F39"/>
    <w:rsid w:val="00EE635C"/>
    <w:rsid w:val="00EE6F2B"/>
    <w:rsid w:val="00EF0364"/>
    <w:rsid w:val="00EF1403"/>
    <w:rsid w:val="00EF602C"/>
    <w:rsid w:val="00F0022E"/>
    <w:rsid w:val="00F0116E"/>
    <w:rsid w:val="00F02473"/>
    <w:rsid w:val="00F02F19"/>
    <w:rsid w:val="00F0315F"/>
    <w:rsid w:val="00F03D25"/>
    <w:rsid w:val="00F07770"/>
    <w:rsid w:val="00F07B9A"/>
    <w:rsid w:val="00F07CD5"/>
    <w:rsid w:val="00F07D02"/>
    <w:rsid w:val="00F1072B"/>
    <w:rsid w:val="00F11175"/>
    <w:rsid w:val="00F1129D"/>
    <w:rsid w:val="00F11BC7"/>
    <w:rsid w:val="00F122B5"/>
    <w:rsid w:val="00F15897"/>
    <w:rsid w:val="00F1720B"/>
    <w:rsid w:val="00F21B0F"/>
    <w:rsid w:val="00F21B57"/>
    <w:rsid w:val="00F22172"/>
    <w:rsid w:val="00F35D99"/>
    <w:rsid w:val="00F37BC6"/>
    <w:rsid w:val="00F4139B"/>
    <w:rsid w:val="00F4167A"/>
    <w:rsid w:val="00F42009"/>
    <w:rsid w:val="00F42100"/>
    <w:rsid w:val="00F447B6"/>
    <w:rsid w:val="00F47404"/>
    <w:rsid w:val="00F521E8"/>
    <w:rsid w:val="00F52C20"/>
    <w:rsid w:val="00F54D94"/>
    <w:rsid w:val="00F56791"/>
    <w:rsid w:val="00F56B45"/>
    <w:rsid w:val="00F56C21"/>
    <w:rsid w:val="00F575C1"/>
    <w:rsid w:val="00F57BD2"/>
    <w:rsid w:val="00F60F12"/>
    <w:rsid w:val="00F62179"/>
    <w:rsid w:val="00F62422"/>
    <w:rsid w:val="00F65E34"/>
    <w:rsid w:val="00F702B8"/>
    <w:rsid w:val="00F705E8"/>
    <w:rsid w:val="00F72FDA"/>
    <w:rsid w:val="00F74FFE"/>
    <w:rsid w:val="00F757F7"/>
    <w:rsid w:val="00F77C31"/>
    <w:rsid w:val="00F86F9D"/>
    <w:rsid w:val="00F91926"/>
    <w:rsid w:val="00F920C1"/>
    <w:rsid w:val="00F937F1"/>
    <w:rsid w:val="00F95C9B"/>
    <w:rsid w:val="00F96DD6"/>
    <w:rsid w:val="00FA0E8F"/>
    <w:rsid w:val="00FA1C1F"/>
    <w:rsid w:val="00FA1E77"/>
    <w:rsid w:val="00FA3D16"/>
    <w:rsid w:val="00FA5B02"/>
    <w:rsid w:val="00FB03BA"/>
    <w:rsid w:val="00FB0699"/>
    <w:rsid w:val="00FB3152"/>
    <w:rsid w:val="00FB3214"/>
    <w:rsid w:val="00FB5A98"/>
    <w:rsid w:val="00FB5E9E"/>
    <w:rsid w:val="00FC022D"/>
    <w:rsid w:val="00FC42CF"/>
    <w:rsid w:val="00FC7B43"/>
    <w:rsid w:val="00FD139C"/>
    <w:rsid w:val="00FD19E1"/>
    <w:rsid w:val="00FD3794"/>
    <w:rsid w:val="00FD63EE"/>
    <w:rsid w:val="00FD74E9"/>
    <w:rsid w:val="00FE1508"/>
    <w:rsid w:val="00FE1670"/>
    <w:rsid w:val="00FE2713"/>
    <w:rsid w:val="00FE39FB"/>
    <w:rsid w:val="00FE41CB"/>
    <w:rsid w:val="00FE4C40"/>
    <w:rsid w:val="00FF1AED"/>
    <w:rsid w:val="00FF2434"/>
    <w:rsid w:val="00FF2617"/>
    <w:rsid w:val="00FF5597"/>
    <w:rsid w:val="00FF792C"/>
    <w:rsid w:val="00FF7E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179FAA"/>
  <w15:docId w15:val="{1336F50E-ADFF-4B00-B99F-03A2FE0AA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B39D9"/>
    <w:pPr>
      <w:spacing w:before="120" w:after="100" w:afterAutospacing="1" w:line="288" w:lineRule="auto"/>
      <w:jc w:val="both"/>
    </w:pPr>
    <w:rPr>
      <w:rFonts w:ascii="Trebuchet MS" w:hAnsi="Trebuchet MS"/>
      <w:szCs w:val="24"/>
      <w:lang w:eastAsia="en-US"/>
    </w:rPr>
  </w:style>
  <w:style w:type="paragraph" w:styleId="Nadpis1">
    <w:name w:val="heading 1"/>
    <w:basedOn w:val="Normln"/>
    <w:next w:val="Normln"/>
    <w:link w:val="Nadpis1Char"/>
    <w:autoRedefine/>
    <w:qFormat/>
    <w:rsid w:val="00B06534"/>
    <w:pPr>
      <w:keepNext/>
      <w:pageBreakBefore/>
      <w:numPr>
        <w:numId w:val="3"/>
      </w:numPr>
      <w:shd w:val="clear" w:color="auto" w:fill="685040" w:themeFill="text2"/>
      <w:spacing w:after="360" w:afterAutospacing="0" w:line="400" w:lineRule="exact"/>
      <w:ind w:left="0" w:firstLine="0"/>
      <w:jc w:val="left"/>
      <w:outlineLvl w:val="0"/>
    </w:pPr>
    <w:rPr>
      <w:rFonts w:cs="Arial"/>
      <w:b/>
      <w:bCs/>
      <w:caps/>
      <w:color w:val="FFFFFF" w:themeColor="background1"/>
      <w:kern w:val="32"/>
      <w:sz w:val="28"/>
      <w:szCs w:val="28"/>
    </w:rPr>
  </w:style>
  <w:style w:type="paragraph" w:styleId="Nadpis2">
    <w:name w:val="heading 2"/>
    <w:basedOn w:val="Normln"/>
    <w:next w:val="Normln"/>
    <w:link w:val="Nadpis2Char"/>
    <w:autoRedefine/>
    <w:qFormat/>
    <w:rsid w:val="00B06534"/>
    <w:pPr>
      <w:keepNext/>
      <w:numPr>
        <w:ilvl w:val="1"/>
        <w:numId w:val="3"/>
      </w:numPr>
      <w:ind w:left="578" w:hanging="578"/>
      <w:outlineLvl w:val="1"/>
    </w:pPr>
    <w:rPr>
      <w:b/>
      <w:bCs/>
      <w:iCs/>
      <w:color w:val="685040" w:themeColor="text2"/>
      <w:sz w:val="24"/>
    </w:rPr>
  </w:style>
  <w:style w:type="paragraph" w:styleId="Nadpis3">
    <w:name w:val="heading 3"/>
    <w:basedOn w:val="Nadpis2"/>
    <w:next w:val="Normln"/>
    <w:autoRedefine/>
    <w:qFormat/>
    <w:rsid w:val="003C637E"/>
    <w:pPr>
      <w:numPr>
        <w:ilvl w:val="2"/>
        <w:numId w:val="4"/>
      </w:numPr>
      <w:spacing w:line="240" w:lineRule="auto"/>
      <w:ind w:left="709" w:hanging="709"/>
      <w:jc w:val="left"/>
      <w:outlineLvl w:val="2"/>
    </w:pPr>
    <w:rPr>
      <w:rFonts w:cs="Arial"/>
      <w:b w:val="0"/>
      <w:bCs w:val="0"/>
      <w:color w:val="808080"/>
      <w:sz w:val="22"/>
      <w:szCs w:val="22"/>
    </w:rPr>
  </w:style>
  <w:style w:type="paragraph" w:styleId="Nadpis4">
    <w:name w:val="heading 4"/>
    <w:basedOn w:val="Normln"/>
    <w:next w:val="Normln"/>
    <w:autoRedefine/>
    <w:qFormat/>
    <w:rsid w:val="003F51E9"/>
    <w:pPr>
      <w:keepNext/>
      <w:numPr>
        <w:ilvl w:val="3"/>
        <w:numId w:val="3"/>
      </w:numPr>
      <w:ind w:left="964" w:hanging="964"/>
      <w:outlineLvl w:val="3"/>
    </w:pPr>
    <w:rPr>
      <w:bCs/>
      <w:color w:val="808080" w:themeColor="background1" w:themeShade="80"/>
      <w:sz w:val="22"/>
      <w:szCs w:val="22"/>
    </w:rPr>
  </w:style>
  <w:style w:type="paragraph" w:styleId="Nadpis5">
    <w:name w:val="heading 5"/>
    <w:basedOn w:val="Normln"/>
    <w:next w:val="Normln"/>
    <w:qFormat/>
    <w:rsid w:val="00E739CC"/>
    <w:pPr>
      <w:numPr>
        <w:ilvl w:val="4"/>
        <w:numId w:val="3"/>
      </w:numPr>
      <w:spacing w:after="120"/>
      <w:outlineLvl w:val="4"/>
    </w:pPr>
    <w:rPr>
      <w:bCs/>
      <w:iCs/>
      <w:color w:val="808080" w:themeColor="background1" w:themeShade="80"/>
      <w:sz w:val="22"/>
      <w:szCs w:val="22"/>
    </w:rPr>
  </w:style>
  <w:style w:type="paragraph" w:styleId="Nadpis6">
    <w:name w:val="heading 6"/>
    <w:basedOn w:val="Normln"/>
    <w:next w:val="Normln"/>
    <w:qFormat/>
    <w:rsid w:val="00E739CC"/>
    <w:pPr>
      <w:numPr>
        <w:ilvl w:val="5"/>
        <w:numId w:val="3"/>
      </w:numPr>
      <w:spacing w:after="120"/>
      <w:outlineLvl w:val="5"/>
    </w:pPr>
    <w:rPr>
      <w:bCs/>
      <w:color w:val="808080" w:themeColor="background1" w:themeShade="80"/>
      <w:sz w:val="22"/>
      <w:szCs w:val="22"/>
    </w:rPr>
  </w:style>
  <w:style w:type="paragraph" w:styleId="Nadpis7">
    <w:name w:val="heading 7"/>
    <w:basedOn w:val="Normln"/>
    <w:next w:val="Normln"/>
    <w:autoRedefine/>
    <w:qFormat/>
    <w:rsid w:val="00E739CC"/>
    <w:pPr>
      <w:numPr>
        <w:ilvl w:val="6"/>
        <w:numId w:val="3"/>
      </w:numPr>
      <w:outlineLvl w:val="6"/>
    </w:pPr>
    <w:rPr>
      <w:color w:val="808080" w:themeColor="background1" w:themeShade="80"/>
      <w:sz w:val="22"/>
    </w:rPr>
  </w:style>
  <w:style w:type="paragraph" w:styleId="Nadpis8">
    <w:name w:val="heading 8"/>
    <w:basedOn w:val="Normln"/>
    <w:next w:val="Normln"/>
    <w:rsid w:val="00E739CC"/>
    <w:pPr>
      <w:numPr>
        <w:ilvl w:val="7"/>
        <w:numId w:val="3"/>
      </w:numPr>
      <w:spacing w:after="60"/>
      <w:outlineLvl w:val="7"/>
    </w:pPr>
    <w:rPr>
      <w:iCs/>
      <w:color w:val="808080" w:themeColor="background1" w:themeShade="80"/>
      <w:sz w:val="22"/>
      <w:szCs w:val="22"/>
    </w:rPr>
  </w:style>
  <w:style w:type="paragraph" w:styleId="Nadpis9">
    <w:name w:val="heading 9"/>
    <w:basedOn w:val="Normln"/>
    <w:next w:val="Normln"/>
    <w:rsid w:val="00E739CC"/>
    <w:pPr>
      <w:numPr>
        <w:ilvl w:val="8"/>
        <w:numId w:val="3"/>
      </w:numPr>
      <w:spacing w:after="60"/>
      <w:outlineLvl w:val="8"/>
    </w:pPr>
    <w:rPr>
      <w:rFonts w:cs="Arial"/>
      <w:color w:val="A6A6A6" w:themeColor="background1" w:themeShade="A6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B06534"/>
    <w:rPr>
      <w:rFonts w:ascii="Trebuchet MS" w:hAnsi="Trebuchet MS"/>
      <w:b/>
      <w:bCs/>
      <w:iCs/>
      <w:color w:val="685040" w:themeColor="text2"/>
      <w:sz w:val="24"/>
      <w:szCs w:val="24"/>
      <w:lang w:eastAsia="en-US"/>
    </w:rPr>
  </w:style>
  <w:style w:type="paragraph" w:styleId="Zhlav">
    <w:name w:val="header"/>
    <w:basedOn w:val="Normln"/>
    <w:link w:val="ZhlavChar"/>
    <w:uiPriority w:val="99"/>
    <w:rsid w:val="0029321A"/>
    <w:pPr>
      <w:tabs>
        <w:tab w:val="center" w:pos="4320"/>
        <w:tab w:val="right" w:pos="8640"/>
      </w:tabs>
      <w:jc w:val="right"/>
    </w:pPr>
    <w:rPr>
      <w:b/>
      <w:color w:val="808080"/>
      <w:sz w:val="14"/>
    </w:rPr>
  </w:style>
  <w:style w:type="character" w:customStyle="1" w:styleId="ZhlavChar">
    <w:name w:val="Záhlaví Char"/>
    <w:link w:val="Zhlav"/>
    <w:uiPriority w:val="99"/>
    <w:rsid w:val="0029321A"/>
    <w:rPr>
      <w:rFonts w:ascii="Trebuchet MS" w:hAnsi="Trebuchet MS"/>
      <w:b/>
      <w:color w:val="808080"/>
      <w:sz w:val="1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E63DC6"/>
    <w:pPr>
      <w:tabs>
        <w:tab w:val="center" w:pos="4320"/>
        <w:tab w:val="right" w:pos="8640"/>
      </w:tabs>
      <w:spacing w:before="0" w:after="0" w:afterAutospacing="0" w:line="240" w:lineRule="auto"/>
    </w:pPr>
    <w:rPr>
      <w:color w:val="808080"/>
      <w:sz w:val="12"/>
    </w:rPr>
  </w:style>
  <w:style w:type="table" w:styleId="Mkatabulky">
    <w:name w:val="Table Grid"/>
    <w:basedOn w:val="Normlntabulka"/>
    <w:rsid w:val="00E01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y1rovn">
    <w:name w:val="Odrážky 1. úrovně"/>
    <w:basedOn w:val="Normln"/>
    <w:qFormat/>
    <w:rsid w:val="007A0208"/>
    <w:pPr>
      <w:numPr>
        <w:numId w:val="2"/>
      </w:numPr>
      <w:spacing w:after="120" w:afterAutospacing="0" w:line="240" w:lineRule="auto"/>
    </w:pPr>
    <w:rPr>
      <w:szCs w:val="20"/>
    </w:rPr>
  </w:style>
  <w:style w:type="character" w:styleId="Siln">
    <w:name w:val="Strong"/>
    <w:basedOn w:val="Standardnpsmoodstavce"/>
    <w:uiPriority w:val="22"/>
    <w:qFormat/>
    <w:rsid w:val="0038468C"/>
    <w:rPr>
      <w:b/>
      <w:bCs/>
    </w:rPr>
  </w:style>
  <w:style w:type="character" w:styleId="Hypertextovodkaz">
    <w:name w:val="Hyperlink"/>
    <w:uiPriority w:val="99"/>
    <w:qFormat/>
    <w:rsid w:val="0038468C"/>
    <w:rPr>
      <w:color w:val="7A091A" w:themeColor="accent6" w:themeShade="80"/>
      <w:u w:val="single"/>
    </w:rPr>
  </w:style>
  <w:style w:type="numbering" w:customStyle="1" w:styleId="11">
    <w:name w:val="1.1."/>
    <w:rsid w:val="00A628B5"/>
    <w:pPr>
      <w:numPr>
        <w:numId w:val="1"/>
      </w:numPr>
    </w:pPr>
  </w:style>
  <w:style w:type="paragraph" w:styleId="Prosttext">
    <w:name w:val="Plain Text"/>
    <w:basedOn w:val="Normln"/>
    <w:semiHidden/>
    <w:rsid w:val="00A628B5"/>
    <w:rPr>
      <w:rFonts w:ascii="Courier New" w:hAnsi="Courier New"/>
      <w:szCs w:val="20"/>
    </w:rPr>
  </w:style>
  <w:style w:type="paragraph" w:styleId="Textbubliny">
    <w:name w:val="Balloon Text"/>
    <w:basedOn w:val="Normln"/>
    <w:semiHidden/>
    <w:rsid w:val="00FA1E77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15B7F"/>
    <w:pPr>
      <w:keepLines/>
      <w:spacing w:before="480" w:after="0" w:line="276" w:lineRule="auto"/>
      <w:outlineLvl w:val="9"/>
    </w:pPr>
    <w:rPr>
      <w:rFonts w:ascii="Cambria" w:hAnsi="Cambria" w:cs="Times New Roman"/>
      <w:caps w:val="0"/>
      <w:color w:val="365F91"/>
      <w:kern w:val="0"/>
      <w:lang w:eastAsia="cs-CZ"/>
    </w:rPr>
  </w:style>
  <w:style w:type="character" w:customStyle="1" w:styleId="Nadpis1Char">
    <w:name w:val="Nadpis 1 Char"/>
    <w:link w:val="Nadpis1"/>
    <w:rsid w:val="00B06534"/>
    <w:rPr>
      <w:rFonts w:ascii="Trebuchet MS" w:hAnsi="Trebuchet MS" w:cs="Arial"/>
      <w:b/>
      <w:bCs/>
      <w:caps/>
      <w:color w:val="FFFFFF" w:themeColor="background1"/>
      <w:kern w:val="32"/>
      <w:sz w:val="28"/>
      <w:szCs w:val="28"/>
      <w:shd w:val="clear" w:color="auto" w:fill="685040" w:themeFill="text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63DC6"/>
    <w:rPr>
      <w:rFonts w:ascii="Trebuchet MS" w:hAnsi="Trebuchet MS"/>
      <w:color w:val="808080"/>
      <w:sz w:val="12"/>
      <w:szCs w:val="24"/>
      <w:lang w:eastAsia="en-US"/>
    </w:rPr>
  </w:style>
  <w:style w:type="paragraph" w:styleId="Podtitul">
    <w:name w:val="Subtitle"/>
    <w:basedOn w:val="Normln"/>
    <w:next w:val="Normln"/>
    <w:link w:val="PodtitulChar"/>
    <w:qFormat/>
    <w:rsid w:val="00E63DC6"/>
    <w:pPr>
      <w:numPr>
        <w:ilvl w:val="1"/>
      </w:numPr>
      <w:spacing w:after="120" w:afterAutospacing="0"/>
    </w:pPr>
    <w:rPr>
      <w:rFonts w:eastAsiaTheme="majorEastAsia" w:cstheme="majorBidi"/>
      <w:b/>
      <w:iCs/>
      <w:color w:val="7A091A" w:themeColor="accent6" w:themeShade="80"/>
      <w:spacing w:val="15"/>
      <w:szCs w:val="21"/>
    </w:rPr>
  </w:style>
  <w:style w:type="character" w:customStyle="1" w:styleId="PodtitulChar">
    <w:name w:val="Podtitul Char"/>
    <w:basedOn w:val="Standardnpsmoodstavce"/>
    <w:link w:val="Podtitul"/>
    <w:rsid w:val="00E63DC6"/>
    <w:rPr>
      <w:rFonts w:ascii="Trebuchet MS" w:eastAsiaTheme="majorEastAsia" w:hAnsi="Trebuchet MS" w:cstheme="majorBidi"/>
      <w:b/>
      <w:iCs/>
      <w:color w:val="7A091A" w:themeColor="accent6" w:themeShade="80"/>
      <w:spacing w:val="15"/>
      <w:szCs w:val="21"/>
      <w:lang w:eastAsia="en-US"/>
    </w:rPr>
  </w:style>
  <w:style w:type="character" w:customStyle="1" w:styleId="Kurzva">
    <w:name w:val="Kurzíva"/>
    <w:basedOn w:val="Standardnpsmoodstavce"/>
    <w:uiPriority w:val="1"/>
    <w:qFormat/>
    <w:rsid w:val="0038468C"/>
    <w:rPr>
      <w:i/>
    </w:rPr>
  </w:style>
  <w:style w:type="paragraph" w:customStyle="1" w:styleId="Odrky2rovn">
    <w:name w:val="Odrážky 2. úrovně"/>
    <w:basedOn w:val="Odrky1rovn"/>
    <w:autoRedefine/>
    <w:qFormat/>
    <w:rsid w:val="007A0208"/>
    <w:pPr>
      <w:numPr>
        <w:ilvl w:val="1"/>
      </w:numPr>
    </w:pPr>
    <w:rPr>
      <w:sz w:val="19"/>
    </w:rPr>
  </w:style>
  <w:style w:type="paragraph" w:customStyle="1" w:styleId="Odrky3rovn">
    <w:name w:val="Odrážky 3. úrovně"/>
    <w:basedOn w:val="Odrky2rovn"/>
    <w:qFormat/>
    <w:rsid w:val="007A0208"/>
    <w:pPr>
      <w:numPr>
        <w:ilvl w:val="2"/>
      </w:numPr>
    </w:pPr>
  </w:style>
  <w:style w:type="table" w:customStyle="1" w:styleId="BDO1">
    <w:name w:val="BDO 1"/>
    <w:basedOn w:val="Normlntabulka"/>
    <w:uiPriority w:val="99"/>
    <w:rsid w:val="006E6D24"/>
    <w:rPr>
      <w:rFonts w:ascii="Trebuchet MS" w:hAnsi="Trebuchet MS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tblPr/>
      <w:tcPr>
        <w:shd w:val="clear" w:color="auto" w:fill="002060"/>
      </w:tcPr>
    </w:tblStylePr>
    <w:tblStylePr w:type="firstCol">
      <w:pPr>
        <w:jc w:val="left"/>
      </w:pPr>
      <w:tblPr/>
      <w:tcPr>
        <w:shd w:val="clear" w:color="auto" w:fill="002060"/>
        <w:vAlign w:val="center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table" w:customStyle="1" w:styleId="BDO12">
    <w:name w:val="BDO 12"/>
    <w:basedOn w:val="Normlntabulka"/>
    <w:uiPriority w:val="99"/>
    <w:rsid w:val="006E6D24"/>
    <w:rPr>
      <w:rFonts w:ascii="Trebuchet MS" w:hAnsi="Trebuchet MS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tblPr/>
      <w:tcPr>
        <w:shd w:val="clear" w:color="auto" w:fill="7A091A" w:themeFill="accent6" w:themeFillShade="80"/>
      </w:tcPr>
    </w:tblStylePr>
    <w:tblStylePr w:type="firstCol">
      <w:pPr>
        <w:jc w:val="left"/>
      </w:pPr>
      <w:tblPr/>
      <w:tcPr>
        <w:shd w:val="clear" w:color="auto" w:fill="7A091A" w:themeFill="accent6" w:themeFillShade="80"/>
        <w:vAlign w:val="center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D9D9D9" w:themeFill="background1" w:themeFillShade="D9"/>
      </w:tcPr>
    </w:tblStylePr>
  </w:style>
  <w:style w:type="table" w:customStyle="1" w:styleId="BDO13">
    <w:name w:val="BDO 13"/>
    <w:basedOn w:val="Normlntabulka"/>
    <w:uiPriority w:val="99"/>
    <w:rsid w:val="00405803"/>
    <w:rPr>
      <w:rFonts w:ascii="Trebuchet MS" w:hAnsi="Trebuchet MS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color w:val="FFFFFF" w:themeColor="background1"/>
      </w:rPr>
      <w:tblPr/>
      <w:tcPr>
        <w:shd w:val="clear" w:color="auto" w:fill="B60E28" w:themeFill="accent6" w:themeFillShade="BF"/>
      </w:tcPr>
    </w:tblStylePr>
    <w:tblStylePr w:type="firstCol">
      <w:pPr>
        <w:jc w:val="left"/>
      </w:pPr>
      <w:rPr>
        <w:color w:val="FFFFFF" w:themeColor="background1"/>
      </w:rPr>
      <w:tblPr/>
      <w:tcPr>
        <w:shd w:val="clear" w:color="auto" w:fill="B60E28" w:themeFill="accent6" w:themeFillShade="BF"/>
        <w:vAlign w:val="center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D9D9D9" w:themeFill="background1" w:themeFillShade="D9"/>
      </w:tcPr>
    </w:tblStylePr>
  </w:style>
  <w:style w:type="table" w:customStyle="1" w:styleId="BDO14">
    <w:name w:val="BDO 14"/>
    <w:basedOn w:val="Normlntabulka"/>
    <w:uiPriority w:val="99"/>
    <w:rsid w:val="00405803"/>
    <w:rPr>
      <w:rFonts w:ascii="Trebuchet MS" w:hAnsi="Trebuchet MS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color w:val="FFFFFF" w:themeColor="background1"/>
      </w:rPr>
      <w:tblPr/>
      <w:tcPr>
        <w:shd w:val="clear" w:color="auto" w:fill="685040" w:themeFill="text2"/>
      </w:tcPr>
    </w:tblStylePr>
    <w:tblStylePr w:type="firstCol">
      <w:pPr>
        <w:jc w:val="left"/>
      </w:pPr>
      <w:rPr>
        <w:color w:val="FFFFFF" w:themeColor="background1"/>
      </w:rPr>
      <w:tblPr/>
      <w:tcPr>
        <w:shd w:val="clear" w:color="auto" w:fill="685040" w:themeFill="text2"/>
        <w:vAlign w:val="center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table" w:customStyle="1" w:styleId="BDO15">
    <w:name w:val="BDO 15"/>
    <w:basedOn w:val="Normlntabulka"/>
    <w:uiPriority w:val="99"/>
    <w:rsid w:val="00405803"/>
    <w:rPr>
      <w:rFonts w:ascii="Trebuchet MS" w:hAnsi="Trebuchet MS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tblPr/>
      <w:tcPr>
        <w:shd w:val="clear" w:color="auto" w:fill="002060"/>
      </w:tcPr>
    </w:tblStylePr>
    <w:tblStylePr w:type="firstCol">
      <w:pPr>
        <w:jc w:val="left"/>
      </w:pPr>
      <w:tblPr/>
      <w:tcPr>
        <w:vAlign w:val="center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D9D9D9" w:themeFill="background1" w:themeFillShade="D9"/>
      </w:tcPr>
    </w:tblStylePr>
  </w:style>
  <w:style w:type="table" w:customStyle="1" w:styleId="BDO16">
    <w:name w:val="BDO 16"/>
    <w:basedOn w:val="Normlntabulka"/>
    <w:uiPriority w:val="99"/>
    <w:rsid w:val="00405803"/>
    <w:rPr>
      <w:rFonts w:ascii="Trebuchet MS" w:hAnsi="Trebuchet MS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tblPr/>
      <w:tcPr>
        <w:shd w:val="clear" w:color="auto" w:fill="7A091A" w:themeFill="accent6" w:themeFillShade="80"/>
      </w:tcPr>
    </w:tblStylePr>
    <w:tblStylePr w:type="firstCol">
      <w:pPr>
        <w:jc w:val="left"/>
      </w:pPr>
      <w:tblPr/>
      <w:tcPr>
        <w:vAlign w:val="center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9D9" w:themeFill="background1" w:themeFillShade="D9"/>
      </w:tcPr>
    </w:tblStylePr>
  </w:style>
  <w:style w:type="table" w:customStyle="1" w:styleId="BDO17">
    <w:name w:val="BDO 17"/>
    <w:basedOn w:val="Normlntabulka"/>
    <w:uiPriority w:val="99"/>
    <w:rsid w:val="006E6D24"/>
    <w:rPr>
      <w:rFonts w:ascii="Trebuchet MS" w:hAnsi="Trebuchet MS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color w:val="FFFFFF" w:themeColor="background1"/>
      </w:rPr>
      <w:tblPr/>
      <w:tcPr>
        <w:shd w:val="clear" w:color="auto" w:fill="B60E28" w:themeFill="accent6" w:themeFillShade="BF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table" w:customStyle="1" w:styleId="BDO18">
    <w:name w:val="BDO 18"/>
    <w:basedOn w:val="Normlntabulka"/>
    <w:uiPriority w:val="99"/>
    <w:rsid w:val="00047246"/>
    <w:rPr>
      <w:rFonts w:ascii="Trebuchet MS" w:hAnsi="Trebuchet MS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color w:val="FFFFFF" w:themeColor="background1"/>
      </w:rPr>
      <w:tblPr/>
      <w:tcPr>
        <w:shd w:val="clear" w:color="auto" w:fill="685040" w:themeFill="text2"/>
      </w:tcPr>
    </w:tblStylePr>
    <w:tblStylePr w:type="firstCol">
      <w:pPr>
        <w:jc w:val="left"/>
      </w:pPr>
      <w:tblPr/>
      <w:tcPr>
        <w:vAlign w:val="center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9D9" w:themeFill="background1" w:themeFillShade="D9"/>
      </w:tcPr>
    </w:tblStylePr>
  </w:style>
  <w:style w:type="table" w:customStyle="1" w:styleId="BDO19">
    <w:name w:val="BDO 19"/>
    <w:basedOn w:val="Normlntabulka"/>
    <w:uiPriority w:val="99"/>
    <w:rsid w:val="00047246"/>
    <w:rPr>
      <w:rFonts w:ascii="Trebuchet MS" w:hAnsi="Trebuchet MS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tblPr/>
      <w:tcPr>
        <w:shd w:val="clear" w:color="auto" w:fill="002060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pPr>
        <w:jc w:val="left"/>
      </w:pPr>
      <w:tblPr/>
      <w:tcPr>
        <w:vAlign w:val="center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customStyle="1" w:styleId="BDO20">
    <w:name w:val="BDO 20"/>
    <w:basedOn w:val="Normlntabulka"/>
    <w:uiPriority w:val="99"/>
    <w:rsid w:val="006E6D24"/>
    <w:rPr>
      <w:rFonts w:ascii="Trebuchet MS" w:hAnsi="Trebuchet MS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tblPr/>
      <w:tcPr>
        <w:shd w:val="clear" w:color="auto" w:fill="7A091A" w:themeFill="accent6" w:themeFillShade="80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customStyle="1" w:styleId="BDO21">
    <w:name w:val="BDO 21"/>
    <w:basedOn w:val="Normlntabulka"/>
    <w:uiPriority w:val="99"/>
    <w:rsid w:val="006E6D24"/>
    <w:rPr>
      <w:rFonts w:ascii="Trebuchet MS" w:hAnsi="Trebuchet MS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color w:val="FFFFFF" w:themeColor="background1"/>
      </w:rPr>
      <w:tblPr/>
      <w:tcPr>
        <w:shd w:val="clear" w:color="auto" w:fill="B60E28" w:themeFill="accent6" w:themeFillShade="BF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customStyle="1" w:styleId="BDO22">
    <w:name w:val="BDO 22"/>
    <w:basedOn w:val="Normlntabulka"/>
    <w:uiPriority w:val="99"/>
    <w:rsid w:val="007A0208"/>
    <w:pPr>
      <w:spacing w:before="60" w:after="60"/>
    </w:pPr>
    <w:rPr>
      <w:rFonts w:ascii="Trebuchet MS" w:hAnsi="Trebuchet MS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color w:val="FFFFFF" w:themeColor="background1"/>
      </w:rPr>
      <w:tblPr/>
      <w:tcPr>
        <w:shd w:val="clear" w:color="auto" w:fill="685040" w:themeFill="text2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styleId="Odstavecseseznamem">
    <w:name w:val="List Paragraph"/>
    <w:aliases w:val="seznam písmena"/>
    <w:basedOn w:val="Normln"/>
    <w:uiPriority w:val="34"/>
    <w:qFormat/>
    <w:rsid w:val="006A17ED"/>
    <w:pPr>
      <w:ind w:left="720"/>
      <w:contextualSpacing/>
    </w:pPr>
  </w:style>
  <w:style w:type="character" w:styleId="Zdraznn">
    <w:name w:val="Emphasis"/>
    <w:basedOn w:val="Standardnpsmoodstavce"/>
    <w:uiPriority w:val="20"/>
    <w:qFormat/>
    <w:rsid w:val="00E63DC6"/>
    <w:rPr>
      <w:i/>
      <w:iCs/>
    </w:rPr>
  </w:style>
  <w:style w:type="character" w:customStyle="1" w:styleId="apple-converted-space">
    <w:name w:val="apple-converted-space"/>
    <w:basedOn w:val="Standardnpsmoodstavce"/>
    <w:rsid w:val="00E63DC6"/>
  </w:style>
  <w:style w:type="paragraph" w:customStyle="1" w:styleId="Podtitul2">
    <w:name w:val="Podtitul 2"/>
    <w:basedOn w:val="Normln"/>
    <w:qFormat/>
    <w:rsid w:val="00ED44F5"/>
    <w:pPr>
      <w:spacing w:after="120" w:afterAutospacing="0"/>
    </w:pPr>
    <w:rPr>
      <w:b/>
      <w:color w:val="7F7F7F" w:themeColor="text1" w:themeTint="80"/>
    </w:rPr>
  </w:style>
  <w:style w:type="numbering" w:customStyle="1" w:styleId="Styl1">
    <w:name w:val="Styl1"/>
    <w:uiPriority w:val="99"/>
    <w:rsid w:val="007A0208"/>
    <w:pPr>
      <w:numPr>
        <w:numId w:val="5"/>
      </w:numPr>
    </w:pPr>
  </w:style>
  <w:style w:type="paragraph" w:customStyle="1" w:styleId="TabulkaBOLD">
    <w:name w:val="Tabulka BOLD"/>
    <w:basedOn w:val="Normln"/>
    <w:rsid w:val="00E73452"/>
    <w:pPr>
      <w:spacing w:before="40" w:after="40" w:afterAutospacing="0" w:line="240" w:lineRule="auto"/>
      <w:ind w:left="57"/>
      <w:jc w:val="left"/>
    </w:pPr>
    <w:rPr>
      <w:rFonts w:ascii="Tahoma" w:hAnsi="Tahoma" w:cs="Tahoma"/>
      <w:b/>
      <w:sz w:val="18"/>
      <w:szCs w:val="20"/>
      <w:lang w:eastAsia="cs-CZ"/>
    </w:rPr>
  </w:style>
  <w:style w:type="paragraph" w:customStyle="1" w:styleId="TabulkaNormal">
    <w:name w:val="Tabulka Normal"/>
    <w:basedOn w:val="TabulkaBOLD"/>
    <w:rsid w:val="00E73452"/>
    <w:rPr>
      <w:b w:val="0"/>
    </w:rPr>
  </w:style>
  <w:style w:type="paragraph" w:styleId="Obsah1">
    <w:name w:val="toc 1"/>
    <w:basedOn w:val="Normln"/>
    <w:next w:val="Normln"/>
    <w:autoRedefine/>
    <w:uiPriority w:val="39"/>
    <w:rsid w:val="005260AB"/>
  </w:style>
  <w:style w:type="paragraph" w:styleId="Obsah2">
    <w:name w:val="toc 2"/>
    <w:basedOn w:val="Normln"/>
    <w:next w:val="Normln"/>
    <w:autoRedefine/>
    <w:uiPriority w:val="39"/>
    <w:rsid w:val="005260AB"/>
    <w:pPr>
      <w:ind w:left="200"/>
    </w:pPr>
  </w:style>
  <w:style w:type="paragraph" w:styleId="Obsah3">
    <w:name w:val="toc 3"/>
    <w:basedOn w:val="Normln"/>
    <w:next w:val="Normln"/>
    <w:autoRedefine/>
    <w:uiPriority w:val="39"/>
    <w:rsid w:val="005260AB"/>
    <w:pPr>
      <w:ind w:left="400"/>
    </w:pPr>
  </w:style>
  <w:style w:type="paragraph" w:styleId="Zkladntext">
    <w:name w:val="Body Text"/>
    <w:basedOn w:val="Normln"/>
    <w:link w:val="ZkladntextChar"/>
    <w:rsid w:val="005B39D9"/>
    <w:pPr>
      <w:tabs>
        <w:tab w:val="left" w:pos="1134"/>
      </w:tabs>
      <w:spacing w:before="0" w:after="120" w:afterAutospacing="0" w:line="240" w:lineRule="auto"/>
    </w:pPr>
    <w:rPr>
      <w:bCs/>
      <w:szCs w:val="20"/>
    </w:rPr>
  </w:style>
  <w:style w:type="character" w:customStyle="1" w:styleId="ZkladntextChar">
    <w:name w:val="Základní text Char"/>
    <w:basedOn w:val="Standardnpsmoodstavce"/>
    <w:link w:val="Zkladntext"/>
    <w:rsid w:val="005B39D9"/>
    <w:rPr>
      <w:rFonts w:ascii="Trebuchet MS" w:hAnsi="Trebuchet MS"/>
      <w:bCs/>
      <w:lang w:eastAsia="en-US"/>
    </w:rPr>
  </w:style>
  <w:style w:type="paragraph" w:styleId="Zkladntext2">
    <w:name w:val="Body Text 2"/>
    <w:basedOn w:val="Normln"/>
    <w:link w:val="Zkladntext2Char"/>
    <w:rsid w:val="005B39D9"/>
    <w:pPr>
      <w:tabs>
        <w:tab w:val="num" w:pos="720"/>
      </w:tabs>
      <w:spacing w:before="240" w:after="120" w:afterAutospacing="0" w:line="240" w:lineRule="auto"/>
      <w:ind w:left="720" w:hanging="360"/>
    </w:pPr>
    <w:rPr>
      <w:rFonts w:eastAsia="Geneva"/>
      <w:szCs w:val="20"/>
      <w:lang w:val="en-US" w:eastAsia="cs-CZ"/>
    </w:rPr>
  </w:style>
  <w:style w:type="character" w:customStyle="1" w:styleId="Zkladntext2Char">
    <w:name w:val="Základní text 2 Char"/>
    <w:basedOn w:val="Standardnpsmoodstavce"/>
    <w:link w:val="Zkladntext2"/>
    <w:rsid w:val="005B39D9"/>
    <w:rPr>
      <w:rFonts w:ascii="Trebuchet MS" w:eastAsia="Geneva" w:hAnsi="Trebuchet MS"/>
      <w:lang w:val="en-US"/>
    </w:rPr>
  </w:style>
  <w:style w:type="paragraph" w:styleId="Textkomente">
    <w:name w:val="annotation text"/>
    <w:basedOn w:val="Normln"/>
    <w:link w:val="TextkomenteChar"/>
    <w:rsid w:val="005B39D9"/>
    <w:pPr>
      <w:spacing w:before="240" w:after="240" w:afterAutospacing="0" w:line="360" w:lineRule="auto"/>
      <w:jc w:val="left"/>
    </w:pPr>
    <w:rPr>
      <w:szCs w:val="20"/>
      <w:lang w:val="en-US"/>
    </w:rPr>
  </w:style>
  <w:style w:type="character" w:customStyle="1" w:styleId="TextkomenteChar">
    <w:name w:val="Text komentáře Char"/>
    <w:basedOn w:val="Standardnpsmoodstavce"/>
    <w:link w:val="Textkomente"/>
    <w:rsid w:val="005B39D9"/>
    <w:rPr>
      <w:rFonts w:ascii="Trebuchet MS" w:hAnsi="Trebuchet MS"/>
      <w:lang w:val="en-US" w:eastAsia="en-US"/>
    </w:rPr>
  </w:style>
  <w:style w:type="paragraph" w:styleId="Zkladntextodsazen2">
    <w:name w:val="Body Text Indent 2"/>
    <w:basedOn w:val="Normln"/>
    <w:link w:val="Zkladntextodsazen2Char"/>
    <w:rsid w:val="005B39D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5B39D9"/>
    <w:rPr>
      <w:rFonts w:ascii="Trebuchet MS" w:hAnsi="Trebuchet MS"/>
      <w:szCs w:val="24"/>
      <w:lang w:eastAsia="en-US"/>
    </w:rPr>
  </w:style>
  <w:style w:type="paragraph" w:styleId="Zkladntextodsazen3">
    <w:name w:val="Body Text Indent 3"/>
    <w:basedOn w:val="Normln"/>
    <w:link w:val="Zkladntextodsazen3Char"/>
    <w:rsid w:val="005B39D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5B39D9"/>
    <w:rPr>
      <w:rFonts w:ascii="Trebuchet MS" w:hAnsi="Trebuchet MS"/>
      <w:sz w:val="16"/>
      <w:szCs w:val="16"/>
      <w:lang w:eastAsia="en-US"/>
    </w:rPr>
  </w:style>
  <w:style w:type="paragraph" w:customStyle="1" w:styleId="Import1">
    <w:name w:val="Import 1"/>
    <w:rsid w:val="009A29EC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jc w:val="both"/>
    </w:pPr>
    <w:rPr>
      <w:rFonts w:ascii="Avinion" w:hAnsi="Avinion"/>
      <w:sz w:val="24"/>
      <w:lang w:val="en-US"/>
    </w:rPr>
  </w:style>
  <w:style w:type="character" w:styleId="Odkaznakoment">
    <w:name w:val="annotation reference"/>
    <w:basedOn w:val="Standardnpsmoodstavce"/>
    <w:semiHidden/>
    <w:unhideWhenUsed/>
    <w:rsid w:val="00EF1403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EF1403"/>
    <w:pPr>
      <w:spacing w:before="120" w:after="100" w:afterAutospacing="1" w:line="240" w:lineRule="auto"/>
      <w:jc w:val="both"/>
    </w:pPr>
    <w:rPr>
      <w:b/>
      <w:bCs/>
      <w:lang w:val="cs-CZ"/>
    </w:rPr>
  </w:style>
  <w:style w:type="character" w:customStyle="1" w:styleId="PedmtkomenteChar">
    <w:name w:val="Předmět komentáře Char"/>
    <w:basedOn w:val="TextkomenteChar"/>
    <w:link w:val="Pedmtkomente"/>
    <w:semiHidden/>
    <w:rsid w:val="00EF1403"/>
    <w:rPr>
      <w:rFonts w:ascii="Trebuchet MS" w:hAnsi="Trebuchet MS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38553">
          <w:marLeft w:val="2400"/>
          <w:marRight w:val="0"/>
          <w:marTop w:val="0"/>
          <w:marBottom w:val="0"/>
          <w:divBdr>
            <w:top w:val="none" w:sz="0" w:space="0" w:color="auto"/>
            <w:left w:val="single" w:sz="6" w:space="18" w:color="CCCCCC"/>
            <w:bottom w:val="single" w:sz="6" w:space="31" w:color="CCCCCC"/>
            <w:right w:val="none" w:sz="0" w:space="0" w:color="auto"/>
          </w:divBdr>
          <w:divsChild>
            <w:div w:id="40569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4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70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25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72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228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4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00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104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804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369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1077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9976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4876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6916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1759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05198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61139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18371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38245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3016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83102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164647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4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5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BDO new">
      <a:dk1>
        <a:sysClr val="windowText" lastClr="000000"/>
      </a:dk1>
      <a:lt1>
        <a:sysClr val="window" lastClr="FFFFFF"/>
      </a:lt1>
      <a:dk2>
        <a:srgbClr val="685040"/>
      </a:dk2>
      <a:lt2>
        <a:srgbClr val="B9ACA5"/>
      </a:lt2>
      <a:accent1>
        <a:srgbClr val="2EAFA4"/>
      </a:accent1>
      <a:accent2>
        <a:srgbClr val="98002E"/>
      </a:accent2>
      <a:accent3>
        <a:srgbClr val="F3D03E"/>
      </a:accent3>
      <a:accent4>
        <a:srgbClr val="F65275"/>
      </a:accent4>
      <a:accent5>
        <a:srgbClr val="62CAE3"/>
      </a:accent5>
      <a:accent6>
        <a:srgbClr val="ED1A3B"/>
      </a:accent6>
      <a:hlink>
        <a:srgbClr val="ED1A3B"/>
      </a:hlink>
      <a:folHlink>
        <a:srgbClr val="98002E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62D68-258E-4677-9077-2692682B7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1316</Words>
  <Characters>7767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Template</vt:lpstr>
    </vt:vector>
  </TitlesOfParts>
  <Company/>
  <LinksUpToDate>false</LinksUpToDate>
  <CharactersWithSpaces>9065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creator>Lucie Marsikova</dc:creator>
  <cp:lastModifiedBy>Kateřina Victoria Sallam</cp:lastModifiedBy>
  <cp:revision>6</cp:revision>
  <cp:lastPrinted>2012-01-19T16:14:00Z</cp:lastPrinted>
  <dcterms:created xsi:type="dcterms:W3CDTF">2017-08-10T09:46:00Z</dcterms:created>
  <dcterms:modified xsi:type="dcterms:W3CDTF">2017-09-26T08:07:00Z</dcterms:modified>
</cp:coreProperties>
</file>