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106582" w:rsidRDefault="00680B09" w:rsidP="00B320B8">
      <w:pPr>
        <w:pStyle w:val="Nzevdohody"/>
      </w:pPr>
      <w:r w:rsidRPr="00106582">
        <w:t xml:space="preserve">č. </w:t>
      </w:r>
      <w:r w:rsidR="00ED0D38">
        <w:t>TPA-SZ-130/2017</w:t>
      </w:r>
      <w:r w:rsidR="00106582" w:rsidRPr="00106582">
        <w:t xml:space="preserve"> </w:t>
      </w:r>
    </w:p>
    <w:p w:rsidR="00B320B8" w:rsidRPr="003F2F6D" w:rsidRDefault="00B320B8" w:rsidP="00B320B8">
      <w:pPr>
        <w:rPr>
          <w:rFonts w:cs="Arial"/>
          <w:szCs w:val="20"/>
        </w:rPr>
      </w:pPr>
    </w:p>
    <w:p w:rsidR="00D12BF2" w:rsidRDefault="00D12BF2" w:rsidP="00D12BF2">
      <w:pPr>
        <w:pBdr>
          <w:top w:val="single" w:sz="4" w:space="6" w:color="auto"/>
        </w:pBdr>
        <w:rPr>
          <w:rFonts w:cs="Arial"/>
          <w:szCs w:val="20"/>
        </w:rPr>
      </w:pPr>
    </w:p>
    <w:p w:rsidR="00D12BF2" w:rsidRDefault="00D12BF2" w:rsidP="00D12BF2">
      <w:pPr>
        <w:pBdr>
          <w:top w:val="single" w:sz="4" w:space="6" w:color="auto"/>
        </w:pBdr>
        <w:rPr>
          <w:rFonts w:cs="Arial"/>
          <w:szCs w:val="20"/>
        </w:rPr>
      </w:pPr>
    </w:p>
    <w:p w:rsidR="00855A7A" w:rsidRDefault="00855A7A" w:rsidP="00855A7A">
      <w:pPr>
        <w:pBdr>
          <w:top w:val="single" w:sz="4" w:space="6" w:color="auto"/>
        </w:pBdr>
        <w:rPr>
          <w:rFonts w:cs="Arial"/>
          <w:szCs w:val="20"/>
        </w:rPr>
      </w:pPr>
      <w:r>
        <w:rPr>
          <w:rFonts w:cs="Arial"/>
          <w:szCs w:val="20"/>
        </w:rPr>
        <w:t>uzavřená mezi</w:t>
      </w:r>
    </w:p>
    <w:p w:rsidR="00855A7A" w:rsidRDefault="00855A7A" w:rsidP="00855A7A">
      <w:pPr>
        <w:rPr>
          <w:rFonts w:cs="Arial"/>
          <w:szCs w:val="20"/>
        </w:rPr>
      </w:pPr>
      <w:r>
        <w:rPr>
          <w:rFonts w:cs="Arial"/>
          <w:szCs w:val="20"/>
        </w:rPr>
        <w:tab/>
      </w:r>
    </w:p>
    <w:p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ED0D38" w:rsidRPr="00ED0D38">
        <w:rPr>
          <w:rFonts w:cs="Arial"/>
          <w:szCs w:val="20"/>
        </w:rPr>
        <w:t xml:space="preserve">Ing. </w:t>
      </w:r>
      <w:r w:rsidR="00ED0D38">
        <w:t>Martina Bečvářová</w:t>
      </w:r>
      <w:r w:rsidRPr="00A3020E">
        <w:rPr>
          <w:rFonts w:cs="Arial"/>
          <w:szCs w:val="20"/>
        </w:rPr>
        <w:t xml:space="preserve">, </w:t>
      </w:r>
      <w:r w:rsidR="00ED0D38" w:rsidRPr="00ED0D38">
        <w:rPr>
          <w:rFonts w:cs="Arial"/>
          <w:szCs w:val="20"/>
        </w:rPr>
        <w:t>ředitelka kontaktního</w:t>
      </w:r>
      <w:r w:rsidR="00ED0D38">
        <w:t xml:space="preserve"> pracoviště, KoP Teplice</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ED0D38" w:rsidRPr="00ED0D38">
        <w:rPr>
          <w:rFonts w:cs="Arial"/>
          <w:szCs w:val="20"/>
        </w:rPr>
        <w:t>Dobrovského 1278</w:t>
      </w:r>
      <w:r w:rsidR="00ED0D38">
        <w:t>/25, 170 00 Praha 7</w:t>
      </w:r>
    </w:p>
    <w:p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ED0D38" w:rsidRPr="00ED0D38">
        <w:rPr>
          <w:rFonts w:cs="Arial"/>
          <w:szCs w:val="20"/>
        </w:rPr>
        <w:t>72496991</w:t>
      </w:r>
    </w:p>
    <w:p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ED0D38" w:rsidRPr="00ED0D38">
        <w:rPr>
          <w:rFonts w:cs="Arial"/>
          <w:szCs w:val="20"/>
        </w:rPr>
        <w:t>Vrchlického 3175,</w:t>
      </w:r>
      <w:r w:rsidR="00ED0D38">
        <w:t xml:space="preserve"> 415 02 Teplice</w:t>
      </w:r>
    </w:p>
    <w:p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rsidR="00D12BF2" w:rsidRDefault="00D12BF2" w:rsidP="00D12BF2">
      <w:pPr>
        <w:tabs>
          <w:tab w:val="left" w:pos="2520"/>
        </w:tabs>
        <w:spacing w:before="120" w:after="120"/>
        <w:ind w:left="2517" w:hanging="2517"/>
        <w:rPr>
          <w:rFonts w:cs="Arial"/>
          <w:szCs w:val="20"/>
        </w:rPr>
      </w:pPr>
      <w:r>
        <w:rPr>
          <w:rFonts w:cs="Arial"/>
          <w:szCs w:val="20"/>
        </w:rPr>
        <w:t>a</w:t>
      </w:r>
    </w:p>
    <w:p w:rsidR="00ED0D38"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ED0D38" w:rsidRPr="00ED0D38">
        <w:rPr>
          <w:rFonts w:cs="Arial"/>
          <w:szCs w:val="20"/>
        </w:rPr>
        <w:t>Jídelna U</w:t>
      </w:r>
      <w:r w:rsidR="00ED0D38">
        <w:t xml:space="preserve"> lázní s.r.o.</w:t>
      </w:r>
      <w:r w:rsidR="00ED0D38" w:rsidRPr="00ED0D38">
        <w:rPr>
          <w:rFonts w:cs="Arial"/>
          <w:vanish/>
          <w:szCs w:val="20"/>
        </w:rPr>
        <w:t>0</w:t>
      </w:r>
    </w:p>
    <w:p w:rsidR="00B066F7" w:rsidRPr="0033691D" w:rsidRDefault="00ED0D38"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Pr="00ED0D38">
        <w:rPr>
          <w:rFonts w:cs="Arial"/>
          <w:noProof/>
          <w:szCs w:val="20"/>
        </w:rPr>
        <w:t>Eva Soukupová</w:t>
      </w:r>
    </w:p>
    <w:p w:rsidR="00B066F7" w:rsidRPr="0033691D" w:rsidRDefault="00ED0D38"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ED0D38">
        <w:rPr>
          <w:rFonts w:cs="Arial"/>
          <w:szCs w:val="20"/>
        </w:rPr>
        <w:t>Českobratrská č</w:t>
      </w:r>
      <w:r>
        <w:t>.p. 2942/42, 415 01 Teplice 1</w:t>
      </w:r>
    </w:p>
    <w:p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ED0D38" w:rsidRPr="00ED0D38">
        <w:rPr>
          <w:rFonts w:cs="Arial"/>
          <w:szCs w:val="20"/>
        </w:rPr>
        <w:t>25098993</w:t>
      </w:r>
    </w:p>
    <w:p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661871" w:rsidRPr="003F2F6D" w:rsidRDefault="00661871" w:rsidP="004124F1">
      <w:pPr>
        <w:pStyle w:val="lnek"/>
      </w:pPr>
      <w:r w:rsidRPr="003F2F6D">
        <w:t>Článek I</w:t>
      </w:r>
    </w:p>
    <w:p w:rsidR="00205BCF" w:rsidRPr="00A3020E" w:rsidRDefault="00205BCF" w:rsidP="00205BCF">
      <w:pPr>
        <w:pStyle w:val="lnek"/>
      </w:pPr>
      <w:r>
        <w:t>Účel poskytnutí příspěvku</w:t>
      </w:r>
    </w:p>
    <w:p w:rsidR="0028704B" w:rsidRDefault="0028704B" w:rsidP="0028704B">
      <w:pPr>
        <w:pStyle w:val="Boddohody"/>
        <w:numPr>
          <w:ilvl w:val="0"/>
          <w:numId w:val="0"/>
        </w:numPr>
      </w:pPr>
      <w:r>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na jeho vyhrazení (dále jen „příspěvek“) </w:t>
      </w:r>
      <w:r w:rsidR="00282982" w:rsidRPr="00232177">
        <w:t>z</w:t>
      </w:r>
      <w:r w:rsidR="0032193A">
        <w:t xml:space="preserve"> národního </w:t>
      </w:r>
      <w:r w:rsidR="00282982" w:rsidRPr="00232177">
        <w:t xml:space="preserve">projektu </w:t>
      </w:r>
      <w:r w:rsidR="00282982">
        <w:t>č. </w:t>
      </w:r>
      <w:r w:rsidR="00ED0D38">
        <w:t>CZ.03.1.48/0.0/0.0/15_121/0000058</w:t>
      </w:r>
      <w:r w:rsidR="00282982">
        <w:rPr>
          <w:i/>
          <w:iCs/>
        </w:rPr>
        <w:t xml:space="preserve"> </w:t>
      </w:r>
      <w:r w:rsidR="00ED0D38">
        <w:t>Nové pracovní příležitosti – SÚPM</w:t>
      </w:r>
      <w:r w:rsidR="00282982">
        <w:t>,</w:t>
      </w:r>
      <w:r w:rsidR="00282982" w:rsidRPr="00232177">
        <w:t xml:space="preserve"> financovaného z</w:t>
      </w:r>
      <w:r w:rsidR="00282982">
        <w:t> </w:t>
      </w:r>
      <w:r w:rsidR="00282982" w:rsidRPr="00232177">
        <w:t>Operačního programu Zaměstnanost,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rsidR="00DE5F15" w:rsidRDefault="00DE5F15" w:rsidP="004124F1">
      <w:pPr>
        <w:pStyle w:val="lnek"/>
      </w:pPr>
      <w:r w:rsidRPr="003F2F6D">
        <w:t>Článek II</w:t>
      </w:r>
    </w:p>
    <w:p w:rsidR="00A62D9B" w:rsidRDefault="00A62D9B" w:rsidP="00A62D9B">
      <w:pPr>
        <w:pStyle w:val="lnek"/>
      </w:pPr>
      <w:r>
        <w:t>Podmínky poskytnutí příspěvku</w:t>
      </w:r>
    </w:p>
    <w:p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rsidR="00F33F31" w:rsidRPr="003F2F6D" w:rsidRDefault="00D02C37" w:rsidP="00FE2B18">
      <w:pPr>
        <w:pStyle w:val="Boddohody"/>
      </w:pPr>
      <w:r w:rsidRPr="00D02C37">
        <w:t>Zaměstnavatel vyhradí pracovní místo</w:t>
      </w:r>
      <w:r w:rsidR="0094045A">
        <w:t>:</w:t>
      </w:r>
    </w:p>
    <w:p w:rsidR="00B97040" w:rsidRDefault="00387368" w:rsidP="0094045A">
      <w:pPr>
        <w:pStyle w:val="Daltextbodudohody"/>
        <w:tabs>
          <w:tab w:val="clear" w:pos="2520"/>
          <w:tab w:val="left" w:pos="2340"/>
          <w:tab w:val="left" w:pos="7560"/>
        </w:tabs>
        <w:spacing w:before="120"/>
        <w:ind w:left="2336" w:hanging="1979"/>
      </w:pPr>
      <w:r>
        <w:t>Druh práce</w:t>
      </w:r>
      <w:r w:rsidR="0094045A" w:rsidRPr="003F2F6D">
        <w:t>:</w:t>
      </w:r>
      <w:r w:rsidR="0094045A" w:rsidRPr="003F2F6D">
        <w:tab/>
      </w:r>
      <w:r w:rsidR="00ED0D38">
        <w:rPr>
          <w:noProof/>
        </w:rPr>
        <w:t>prodavačka</w:t>
      </w:r>
      <w:r w:rsidR="0094045A" w:rsidRPr="003F2F6D">
        <w:tab/>
      </w:r>
    </w:p>
    <w:p w:rsidR="0094045A" w:rsidRPr="003F2F6D" w:rsidRDefault="00387368" w:rsidP="0094045A">
      <w:pPr>
        <w:pStyle w:val="Daltextbodudohody"/>
        <w:tabs>
          <w:tab w:val="clear" w:pos="2520"/>
          <w:tab w:val="left" w:pos="2340"/>
        </w:tabs>
        <w:ind w:left="2340" w:hanging="1980"/>
      </w:pPr>
      <w:r>
        <w:t>M</w:t>
      </w:r>
      <w:r w:rsidR="0094045A" w:rsidRPr="003F2F6D">
        <w:t>ísto výkonu práce:</w:t>
      </w:r>
      <w:r w:rsidR="0094045A" w:rsidRPr="003F2F6D">
        <w:tab/>
      </w:r>
      <w:r w:rsidR="00ED0D38">
        <w:t>Českobratrská 2942/42, Teplice</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 (dále jen „zaměstnanec“)</w:t>
      </w:r>
      <w:r w:rsidR="003624A2">
        <w:t>:</w:t>
      </w:r>
    </w:p>
    <w:p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t xml:space="preserve"> a jméno</w:t>
      </w:r>
      <w:r w:rsidR="00364995" w:rsidRPr="00CE014B">
        <w:t>:</w:t>
      </w:r>
      <w:r w:rsidR="00DC67F0" w:rsidRPr="00CE014B">
        <w:tab/>
      </w:r>
      <w:r w:rsidR="00ED0D38">
        <w:rPr>
          <w:noProof/>
        </w:rPr>
        <w:t>Miroslava Brožová</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ED0D38">
        <w:t>7. 6. 1974</w:t>
      </w:r>
    </w:p>
    <w:p w:rsidR="00364995" w:rsidRPr="00CE014B" w:rsidRDefault="00457CEF" w:rsidP="006827F0">
      <w:pPr>
        <w:pStyle w:val="Daltextbodudohody"/>
        <w:tabs>
          <w:tab w:val="clear" w:pos="2520"/>
          <w:tab w:val="left" w:pos="2340"/>
        </w:tabs>
        <w:ind w:left="2340" w:hanging="1980"/>
      </w:pPr>
      <w:r w:rsidRPr="00CE014B">
        <w:t>Bydliště</w:t>
      </w:r>
      <w:r w:rsidR="00364995" w:rsidRPr="00CE014B">
        <w:t>:</w:t>
      </w:r>
      <w:r w:rsidR="00364995" w:rsidRPr="00CE014B">
        <w:tab/>
      </w:r>
      <w:r w:rsidR="00ED0D38">
        <w:rPr>
          <w:noProof/>
        </w:rPr>
        <w:t>Trnovanská č.p. 1279/21, Trnovany, 415 01 Teplice 1</w:t>
      </w:r>
    </w:p>
    <w:p w:rsidR="00BA2176" w:rsidRPr="003F2F6D" w:rsidRDefault="00BA2176" w:rsidP="00F174B5">
      <w:pPr>
        <w:pStyle w:val="Daltextbodudohody"/>
      </w:pPr>
    </w:p>
    <w:p w:rsidR="00934157" w:rsidRDefault="00370EFE" w:rsidP="00934157">
      <w:pPr>
        <w:pStyle w:val="Daltextbodudohody"/>
      </w:pPr>
      <w:r>
        <w:lastRenderedPageBreak/>
        <w:t xml:space="preserve">Pracovní poměr bude sjednán od </w:t>
      </w:r>
      <w:r w:rsidR="00ED0D38">
        <w:t>2.10.2017</w:t>
      </w:r>
      <w:r>
        <w:t xml:space="preserve"> na dobu </w:t>
      </w:r>
      <w:r w:rsidR="00ED0D38">
        <w:rPr>
          <w:noProof/>
        </w:rPr>
        <w:t>neurčitou</w:t>
      </w:r>
      <w:r w:rsidR="00DA5E4C">
        <w:t xml:space="preserve">, s týdenní pracovní dobou </w:t>
      </w:r>
      <w:r w:rsidR="00ED0D38">
        <w:rPr>
          <w:noProof/>
        </w:rPr>
        <w:t>40</w:t>
      </w:r>
      <w:r w:rsidR="00DA5E4C">
        <w:t xml:space="preserve"> hod.</w:t>
      </w:r>
    </w:p>
    <w:p w:rsidR="00BA2176" w:rsidRPr="00B2470E" w:rsidRDefault="00BA2176" w:rsidP="00F174B5">
      <w:pPr>
        <w:pStyle w:val="Daltextbodudohody"/>
      </w:pPr>
    </w:p>
    <w:p w:rsidR="00F04520" w:rsidRDefault="00123707" w:rsidP="00F04520">
      <w:pPr>
        <w:pStyle w:val="Boddohody"/>
      </w:pPr>
      <w:r>
        <w:t xml:space="preserve">V případě, že pracovní poměr zaměstnance skončí přede dnem </w:t>
      </w:r>
      <w:r w:rsidR="00ED0D38">
        <w:rPr>
          <w:noProof/>
        </w:rPr>
        <w:t>31.3.2018</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rsidR="00B80B96" w:rsidRPr="00B80B96"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rsidR="00B94D64" w:rsidRPr="003F2F6D" w:rsidRDefault="00B94D64" w:rsidP="004124F1">
      <w:pPr>
        <w:pStyle w:val="lnek"/>
      </w:pPr>
      <w:r w:rsidRPr="003F2F6D">
        <w:t>Článek III</w:t>
      </w:r>
    </w:p>
    <w:p w:rsidR="0076596D" w:rsidRDefault="0076596D" w:rsidP="0076596D">
      <w:pPr>
        <w:pStyle w:val="lnek"/>
      </w:pPr>
      <w:r>
        <w:t>Výše</w:t>
      </w:r>
      <w:r w:rsidR="006656CF">
        <w:t xml:space="preserve"> a </w:t>
      </w:r>
      <w:r>
        <w:t>termín poskytnutí příspěvku</w:t>
      </w:r>
    </w:p>
    <w:p w:rsidR="00123707" w:rsidRDefault="00516F4D" w:rsidP="00795660">
      <w:pPr>
        <w:pStyle w:val="Boddohody"/>
        <w:numPr>
          <w:ilvl w:val="0"/>
          <w:numId w:val="4"/>
        </w:numPr>
      </w:pPr>
      <w:r>
        <w:t>Úřad</w:t>
      </w:r>
      <w:r w:rsidR="00AB30F3">
        <w:t xml:space="preserve"> práce se zavazuje poskytnout zaměstnavateli příspěvek ve výši vynaložených prostředků</w:t>
      </w:r>
      <w:r w:rsidR="00C94236">
        <w:t xml:space="preserve"> </w:t>
      </w:r>
      <w:r w:rsidR="00AB30F3">
        <w:t>na</w:t>
      </w:r>
      <w:r w:rsidR="00C94236">
        <w:t> </w:t>
      </w:r>
      <w:r w:rsidR="00AB30F3">
        <w:t>mzdy nebo platy na zaměstnance</w:t>
      </w:r>
      <w:r w:rsidR="00AB30F3">
        <w:rPr>
          <w:i/>
          <w:iCs/>
        </w:rPr>
        <w:t xml:space="preserve">, </w:t>
      </w:r>
      <w:r w:rsidR="00AB30F3">
        <w:t>včetně pojistného na sociální zabezpečení, příspěvku na státní politiku zaměstnanosti a pojistného na </w:t>
      </w:r>
      <w:r w:rsidR="00AB30F3">
        <w:rPr>
          <w:bCs/>
        </w:rPr>
        <w:t xml:space="preserve">veřejné </w:t>
      </w:r>
      <w:r w:rsidR="00AB30F3">
        <w:t>zdravotní pojištění, které zaměstnavatel za sebe odvedl z vyměřovacího základu zaměstnance</w:t>
      </w:r>
      <w:r w:rsidR="00123707">
        <w:t xml:space="preserve">, maximálně však </w:t>
      </w:r>
      <w:r w:rsidR="00ED0D38">
        <w:rPr>
          <w:noProof/>
        </w:rPr>
        <w:t>10 000</w:t>
      </w:r>
      <w:r w:rsidR="00123707" w:rsidRPr="0058691B">
        <w:t> </w:t>
      </w:r>
      <w:r w:rsidR="00026A7E">
        <w:t>Kč měsíčně</w:t>
      </w:r>
      <w:r w:rsidR="001F45A5">
        <w:t>, z toho 82,38 </w:t>
      </w:r>
      <w:r w:rsidR="001F45A5" w:rsidRPr="00074DED">
        <w:t xml:space="preserve">% </w:t>
      </w:r>
      <w:r w:rsidR="001F45A5">
        <w:t>je hrazeno z prostředků ESF a 17,62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ED0D38">
        <w:t>60 000</w:t>
      </w:r>
      <w:r w:rsidR="00F62A24">
        <w:t xml:space="preserve"> Kč</w:t>
      </w:r>
      <w:r w:rsidR="006B41E3">
        <w:t>.</w:t>
      </w:r>
    </w:p>
    <w:p w:rsidR="00AB30F3" w:rsidRDefault="00123707" w:rsidP="00795660">
      <w:pPr>
        <w:pStyle w:val="Boddohody"/>
        <w:numPr>
          <w:ilvl w:val="0"/>
          <w:numId w:val="1"/>
        </w:numPr>
      </w:pPr>
      <w:r>
        <w:t xml:space="preserve">Příspěvek </w:t>
      </w:r>
      <w:r w:rsidRPr="0058691B">
        <w:t xml:space="preserve">bude poskytován </w:t>
      </w:r>
      <w:r w:rsidR="00781CAC">
        <w:t xml:space="preserve">na dobu </w:t>
      </w:r>
      <w:r w:rsidRPr="0058691B">
        <w:t>od </w:t>
      </w:r>
      <w:r w:rsidR="00ED0D38">
        <w:rPr>
          <w:noProof/>
        </w:rPr>
        <w:t>2.10.2017</w:t>
      </w:r>
      <w:r w:rsidR="00781CAC">
        <w:t xml:space="preserve"> do</w:t>
      </w:r>
      <w:r w:rsidRPr="0058691B">
        <w:t> </w:t>
      </w:r>
      <w:r w:rsidR="00ED0D38">
        <w:rPr>
          <w:noProof/>
        </w:rPr>
        <w:t>31.3.2018</w:t>
      </w:r>
      <w:r>
        <w:rPr>
          <w:iCs/>
        </w:rPr>
        <w:t xml:space="preserve">.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rsidR="00123707" w:rsidRDefault="00AB30F3" w:rsidP="00AB30F3">
      <w:pPr>
        <w:pStyle w:val="Boddohody"/>
        <w:numPr>
          <w:ilvl w:val="0"/>
          <w:numId w:val="1"/>
        </w:numPr>
      </w:pPr>
      <w:r w:rsidRPr="00E72FCF">
        <w:t>Jestliže nastoupí zaměstnanec do pracovního poměru v průběhu kalendářního měsíce, resp</w:t>
      </w:r>
      <w:r>
        <w:t>.</w:t>
      </w:r>
      <w:r w:rsidRPr="00E72FCF">
        <w:t xml:space="preserve"> skončí pracovní poměr v průběhu kalendářního měsíce a zároveň tento den nebude první, resp. poslední pracovní den v tomto měsíci, bude </w:t>
      </w:r>
      <w:r>
        <w:t xml:space="preserve">maximální sjednaný </w:t>
      </w:r>
      <w:r w:rsidRPr="00E72FCF">
        <w:t xml:space="preserve">měsíční příspěvek </w:t>
      </w:r>
      <w:r w:rsidR="00516F4D">
        <w:t>Úřad</w:t>
      </w:r>
      <w:r w:rsidRPr="00E72FCF">
        <w:t>em práce poměrně pokrácen podle</w:t>
      </w:r>
      <w:r>
        <w:t xml:space="preserve"> celkového</w:t>
      </w:r>
      <w:r w:rsidRPr="00E72FCF">
        <w:t xml:space="preserve"> počtu kalendářních dnů v daném měsíci a počtu kalendářních dnů v daném měsíci, kdy </w:t>
      </w:r>
      <w:r>
        <w:t>pracovní místo nebylo obsazeno.</w:t>
      </w:r>
    </w:p>
    <w:p w:rsidR="006E6314" w:rsidRDefault="006E6314" w:rsidP="006E6314">
      <w:pPr>
        <w:pStyle w:val="Boddohody"/>
      </w:pPr>
      <w:r>
        <w:rPr>
          <w:szCs w:val="22"/>
        </w:rPr>
        <w:t xml:space="preserve">Příspěvek bude </w:t>
      </w:r>
      <w:r w:rsidR="006214BC">
        <w:rPr>
          <w:szCs w:val="22"/>
        </w:rPr>
        <w:t>vypláce</w:t>
      </w:r>
      <w:r>
        <w:rPr>
          <w:szCs w:val="22"/>
        </w:rPr>
        <w:t>n měsíčně,</w:t>
      </w:r>
      <w:r w:rsidR="006656CF">
        <w:rPr>
          <w:szCs w:val="22"/>
        </w:rPr>
        <w:t xml:space="preserve"> </w:t>
      </w:r>
      <w:r>
        <w:t>převodem</w:t>
      </w:r>
      <w:r w:rsidR="006656CF">
        <w:t xml:space="preserve"> na </w:t>
      </w:r>
      <w:r>
        <w:t xml:space="preserve">účet </w:t>
      </w:r>
      <w:r w:rsidR="006656CF">
        <w:t>č. </w:t>
      </w:r>
      <w:bookmarkStart w:id="0" w:name="_GoBack"/>
      <w:bookmarkEnd w:id="0"/>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rsidR="006E6314" w:rsidRPr="007F5961" w:rsidRDefault="007F5961" w:rsidP="00C10B01">
      <w:pPr>
        <w:pStyle w:val="Boddohody"/>
      </w:pPr>
      <w:r>
        <w:t xml:space="preserve">V případě vzniku pochybností o správnosti údajů uvedených zaměstnavatelem ve výkazu „Vyúčtování mzdových nákladů – SÚPM vyhrazené“ se smluvní strany dohodly, že </w:t>
      </w:r>
      <w:r w:rsidR="00516F4D">
        <w:t>Úřad</w:t>
      </w:r>
      <w:r>
        <w:t xml:space="preserve"> práce neprodleně vyzve zaměstnavatele k podání vysvětlení nebo provedení nápravy. Příspěvek bude vyplacen</w:t>
      </w:r>
      <w:r w:rsidR="00763ECA">
        <w:t xml:space="preserve"> </w:t>
      </w:r>
      <w:r>
        <w:t>až po vyjasnění pochybností mezi smluvními stranami, nejpozději však do data ukončení realizace projektu</w:t>
      </w:r>
      <w:r w:rsidR="00C10B01" w:rsidRPr="00C10B01">
        <w:t xml:space="preserve">, ze kterého mají být </w:t>
      </w:r>
      <w:r w:rsidR="00BA5122">
        <w:t>příspěvky</w:t>
      </w:r>
      <w:r w:rsidR="00C10B01" w:rsidRPr="00C10B01">
        <w:t xml:space="preserve"> proplaceny</w:t>
      </w:r>
      <w:r>
        <w:t>.</w:t>
      </w:r>
    </w:p>
    <w:p w:rsidR="00535480" w:rsidRDefault="00535480" w:rsidP="007A2B1A">
      <w:pPr>
        <w:pStyle w:val="Boddohody"/>
      </w:pPr>
      <w:r>
        <w:t xml:space="preserve">Smluvní strany se dále dohodly, že zaměstnavatel bude </w:t>
      </w:r>
      <w:r w:rsidR="00516F4D">
        <w:t>Úřad</w:t>
      </w:r>
      <w:r>
        <w:t xml:space="preserve">u práce dokládat </w:t>
      </w:r>
      <w:r w:rsidR="00BA5122">
        <w:t>vynaložené prostředky na mzdu nebo plat ve </w:t>
      </w:r>
      <w:r>
        <w:t>výkaz</w:t>
      </w:r>
      <w:r w:rsidR="00BA5122">
        <w:t>u</w:t>
      </w:r>
      <w:r>
        <w:t xml:space="preserve"> „Vyúčtování mzdových nákladů – SÚPM vyhrazené“ za jednotlivé měsíce nejpozději do konce kalendářního měsíce následujícího po uplynutí vykazovaného měsíčního období.</w:t>
      </w:r>
      <w:r w:rsidRPr="00770E9C">
        <w:t xml:space="preserve"> </w:t>
      </w:r>
      <w:r w:rsidR="007A2B1A" w:rsidRPr="007A2B1A">
        <w:t xml:space="preserve">Připadne-li poslední den kalendářního měsíce na sobotu, neděli nebo svátek, je posledním dnem pro doložení nejbližší příští pracovní den. </w:t>
      </w:r>
      <w:r>
        <w:t xml:space="preserve">V případě, že výkaz „Vyúčtování mzdových nákladů – SÚPM vyhrazené“ nebude ve stanovené lhůtě doložen, příspěvek za příslušný měsíc nebude </w:t>
      </w:r>
      <w:r w:rsidR="00516F4D">
        <w:t>Úřad</w:t>
      </w:r>
      <w:r>
        <w:t>em práce poskytnut.</w:t>
      </w:r>
    </w:p>
    <w:p w:rsidR="000029D6" w:rsidRDefault="000029D6" w:rsidP="000029D6">
      <w:pPr>
        <w:pStyle w:val="lnek"/>
      </w:pPr>
      <w:r>
        <w:lastRenderedPageBreak/>
        <w:t>Článek IV</w:t>
      </w:r>
    </w:p>
    <w:p w:rsidR="000029D6" w:rsidRDefault="000029D6" w:rsidP="000029D6">
      <w:pPr>
        <w:pStyle w:val="lnek"/>
      </w:pPr>
      <w:r>
        <w:t>Kontrola plnění sjednaných podmínek</w:t>
      </w:r>
    </w:p>
    <w:p w:rsidR="0028704B" w:rsidRPr="004908BB" w:rsidRDefault="00D814A1" w:rsidP="009555DA">
      <w:pPr>
        <w:pStyle w:val="Boddohody"/>
        <w:numPr>
          <w:ilvl w:val="0"/>
          <w:numId w:val="5"/>
        </w:numPr>
        <w:tabs>
          <w:tab w:val="clear" w:pos="720"/>
          <w:tab w:val="num" w:pos="360"/>
        </w:tabs>
        <w:ind w:left="360"/>
        <w:rPr>
          <w:b/>
        </w:rPr>
      </w:pPr>
      <w:r w:rsidRPr="001304E9">
        <w:t xml:space="preserve">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w:t>
      </w:r>
      <w:r w:rsidRPr="00D814A1">
        <w:t>a s dalšími právními předpisy ČR a EU</w:t>
      </w:r>
      <w:r w:rsidRPr="001304E9">
        <w:t xml:space="preserve">, vytvořit podmínky k provedení kontroly všech dokladů vztahujících se k poskytnutí příspěvku. Kontrolu vykonávají Úřad práce a jím pověřené osoby, </w:t>
      </w:r>
      <w:r w:rsidRPr="00D814A1">
        <w:t>orgány finanční správy</w:t>
      </w:r>
      <w:r w:rsidRPr="001304E9">
        <w:t>, Ministerstvo práce a sociálních věcí, Ministerstvo financí, Nejvyšší kontrolní Úřad, Evropská komise a</w:t>
      </w:r>
      <w:r w:rsidR="001D4C4E">
        <w:t> </w:t>
      </w:r>
      <w:r w:rsidRPr="001304E9">
        <w:t>Evropský účetní dvůr, případně další orgány pověřené k výkonu kontroly.</w:t>
      </w:r>
    </w:p>
    <w:p w:rsidR="0028704B" w:rsidRDefault="0028704B" w:rsidP="0028704B">
      <w:pPr>
        <w:pStyle w:val="Daltextbodudohody"/>
        <w:tabs>
          <w:tab w:val="clear" w:pos="2520"/>
          <w:tab w:val="left" w:pos="390"/>
        </w:tabs>
        <w:ind w:left="0" w:firstLine="390"/>
      </w:pPr>
    </w:p>
    <w:p w:rsidR="005A1193" w:rsidRPr="004908BB" w:rsidRDefault="005A1193" w:rsidP="005A1193">
      <w:pPr>
        <w:pStyle w:val="Daltextbodudohody"/>
        <w:numPr>
          <w:ilvl w:val="0"/>
          <w:numId w:val="5"/>
        </w:numPr>
        <w:tabs>
          <w:tab w:val="clear" w:pos="720"/>
          <w:tab w:val="num" w:pos="360"/>
        </w:tabs>
        <w:ind w:left="360"/>
        <w:rPr>
          <w:b/>
        </w:rPr>
      </w:pPr>
      <w:r>
        <w:t xml:space="preserve">V případě, že kontrolu provede jiný orgán kontroly než </w:t>
      </w:r>
      <w:r w:rsidR="00516F4D">
        <w:t>Úřad</w:t>
      </w:r>
      <w:r>
        <w:t xml:space="preserve"> práce, je zaměstnavatel povinen bez zbytečného odkladu písemně informovat </w:t>
      </w:r>
      <w:r w:rsidR="00516F4D">
        <w:t>Úřad</w:t>
      </w:r>
      <w:r>
        <w:t xml:space="preserve"> práce o přijetí a plnění opatření k nápravě nedostatků zjištěných při kontrole. </w:t>
      </w:r>
    </w:p>
    <w:p w:rsidR="00FC55F1" w:rsidRDefault="00FC55F1" w:rsidP="00FC55F1">
      <w:pPr>
        <w:pStyle w:val="lnek"/>
      </w:pPr>
      <w:r>
        <w:t>Článek V</w:t>
      </w:r>
    </w:p>
    <w:p w:rsidR="00FC55F1" w:rsidRDefault="00FC55F1" w:rsidP="00FC55F1">
      <w:pPr>
        <w:pStyle w:val="lnek"/>
      </w:pPr>
      <w:r>
        <w:t>Archivace dokumentů</w:t>
      </w:r>
    </w:p>
    <w:p w:rsidR="00E31DE5" w:rsidRPr="00706B35" w:rsidRDefault="00706B35" w:rsidP="00706B35">
      <w:pPr>
        <w:pStyle w:val="Boddohody"/>
        <w:numPr>
          <w:ilvl w:val="0"/>
          <w:numId w:val="0"/>
        </w:numPr>
        <w:rPr>
          <w:bCs/>
        </w:rPr>
      </w:pPr>
      <w:r>
        <w:t xml:space="preserve">Zaměstnavatel se zavazuje řádně uchovávat dokumenty a účetní doklady související s poskytnutím příspěvku v souladu s platnými právními předpisy ČR, a to nejméně po dobu 10 let </w:t>
      </w:r>
      <w:r w:rsidR="00EE1430" w:rsidRPr="00EE1430">
        <w:t>od vyplacení posledního měsíčního příspěvku</w:t>
      </w:r>
      <w:r>
        <w:t xml:space="preserve">, přičemž lhůta 10 let se počítá od 1. ledna roku následujícího po roce, v němž </w:t>
      </w:r>
      <w:r w:rsidR="0004541A" w:rsidRPr="0004541A">
        <w:t>byl vyplacen poslední měsíční příspěvek</w:t>
      </w:r>
      <w:r>
        <w:t>.</w:t>
      </w:r>
      <w:r w:rsidR="00807989" w:rsidRPr="00807989">
        <w:t xml:space="preserve"> </w:t>
      </w:r>
    </w:p>
    <w:p w:rsidR="008433F7" w:rsidRDefault="008433F7" w:rsidP="008433F7">
      <w:pPr>
        <w:pStyle w:val="lnek"/>
      </w:pPr>
      <w:r>
        <w:t>Článek VI</w:t>
      </w:r>
    </w:p>
    <w:p w:rsidR="008433F7" w:rsidRDefault="008433F7" w:rsidP="008433F7">
      <w:pPr>
        <w:pStyle w:val="lnek"/>
      </w:pPr>
      <w:r>
        <w:t>Vrácení příspěvku</w:t>
      </w:r>
    </w:p>
    <w:p w:rsidR="008433F7" w:rsidRPr="00C3613B" w:rsidRDefault="008433F7" w:rsidP="006B5191">
      <w:pPr>
        <w:pStyle w:val="Boddohody"/>
        <w:numPr>
          <w:ilvl w:val="0"/>
          <w:numId w:val="3"/>
        </w:numPr>
      </w:pPr>
      <w:r w:rsidRPr="00C3613B">
        <w:t xml:space="preserve">Zaměstnavatel se zavazuje vrátit </w:t>
      </w:r>
      <w:r w:rsidR="00516F4D">
        <w:t>Úřad</w:t>
      </w:r>
      <w:r w:rsidRPr="00C3613B">
        <w:t xml:space="preserve">u práce vyplacený měsíční příspěvek nebo jeho část, pokud mu byl poskytnut neprávem nebo ve vyšší částce, než za příslušný měsíc náležel, a to nejpozději do 30 pracovních dnů ode dne, kdy tuto skutečnost zjistil </w:t>
      </w:r>
      <w:r w:rsidR="006B5191" w:rsidRPr="006B5191">
        <w:t>nebo kdy převzal výzvu Úřadu práce k</w:t>
      </w:r>
      <w:r w:rsidR="00E309FE">
        <w:t> </w:t>
      </w:r>
      <w:r w:rsidR="006B5191" w:rsidRPr="006B5191">
        <w:t>vrácení příspěvku</w:t>
      </w:r>
      <w:r w:rsidRPr="00C3613B">
        <w:t>. Toto ustanovení dohody se nevztahuje na případy, kdy došlo k porušení rozpočtové kázně v důsledku nedodržení podmínek poskytnutí příspěvku uvedených v článku II</w:t>
      </w:r>
      <w:r>
        <w:t xml:space="preserve"> této dohody</w:t>
      </w:r>
      <w:r w:rsidRPr="00C3613B">
        <w:t xml:space="preserve">. </w:t>
      </w:r>
    </w:p>
    <w:p w:rsidR="008433F7" w:rsidRPr="00C3613B" w:rsidRDefault="008433F7" w:rsidP="00593678">
      <w:pPr>
        <w:pStyle w:val="Boddohody"/>
      </w:pPr>
      <w:r w:rsidRPr="00C3613B">
        <w:t xml:space="preserve">Zaměstnavatel se zavazuje vrátit vyplacený měsíční příspěvek </w:t>
      </w:r>
      <w:r w:rsidR="00516F4D">
        <w:t>Úřad</w:t>
      </w:r>
      <w:r w:rsidRPr="00C3613B">
        <w:t xml:space="preserve">u práce, pokud hrubá mzda uvedená ve výkazu „Vyúčtování mzdových nákladů – SÚPM vyhrazené“ </w:t>
      </w:r>
      <w:r>
        <w:t xml:space="preserve">(dále jen </w:t>
      </w:r>
      <w:r w:rsidR="000E534F">
        <w:t>„</w:t>
      </w:r>
      <w:r>
        <w:t>výkaz</w:t>
      </w:r>
      <w:r w:rsidR="000E534F">
        <w:t>“</w:t>
      </w:r>
      <w:r>
        <w:t xml:space="preserve">) </w:t>
      </w:r>
      <w:r w:rsidRPr="00C3613B">
        <w:t xml:space="preserve">nebude zúčtována zaměstnanci k výplatě za tento příslušný měsíc a po zákonných srážkách vyplacena </w:t>
      </w:r>
      <w:r w:rsidR="00E456CA" w:rsidRPr="00E456CA">
        <w:t>před poskytnutím příspěvku Úřadem práce za příslušný měsíc,</w:t>
      </w:r>
      <w:r w:rsidRPr="00C3613B">
        <w:t xml:space="preserve"> částka pojistného na sociální zabezpečení, příspěvku na státní politiku zaměstnanosti </w:t>
      </w:r>
      <w:r w:rsidR="00907009">
        <w:t>nebo</w:t>
      </w:r>
      <w:r w:rsidRPr="00C3613B">
        <w:t xml:space="preserve"> pojistného na veřejné zdravotní pojištění, které zaměstnavatel za sebe odvádí z vyměřovacího základu zaměstnance, uvedená v tomto výkazu, nebude </w:t>
      </w:r>
      <w:r w:rsidR="00593678" w:rsidRPr="00593678">
        <w:t>před poskytnutím příspěvku Úřadem práce za příslušný měsíc</w:t>
      </w:r>
      <w:r w:rsidRPr="00C3613B">
        <w:t xml:space="preserve"> odvedena. Vrácení příspěvku bude provedeno ve lhůtě uvedené v bodě 1. tohoto článku dohody.</w:t>
      </w:r>
    </w:p>
    <w:p w:rsidR="008433F7" w:rsidRDefault="008433F7" w:rsidP="00806330">
      <w:pPr>
        <w:pStyle w:val="Boddohody"/>
      </w:pPr>
      <w:r>
        <w:t xml:space="preserve">Zaměstnavatel </w:t>
      </w:r>
      <w:r w:rsidRPr="008E3E38">
        <w:t xml:space="preserve">se dále zavazuje vrátit </w:t>
      </w:r>
      <w:r w:rsidR="00516F4D">
        <w:t>Úřad</w:t>
      </w:r>
      <w:r w:rsidRPr="008E3E38">
        <w:t>u práce poskytnutý příspěvek v případě, že mu byl poskytnut v období 12 měsíců přede dnem nabytí právní moci rozhodnutí o uložení pokuty</w:t>
      </w:r>
      <w:r w:rsidR="00A13CCA">
        <w:t xml:space="preserve"> </w:t>
      </w:r>
      <w:r w:rsidRPr="008E3E38">
        <w:t>za</w:t>
      </w:r>
      <w:r w:rsidR="00A13CCA">
        <w:t> </w:t>
      </w:r>
      <w:r w:rsidRPr="008E3E38">
        <w:t>umožnění výkonu nelegální práce podle § 5 písm. e) bodu 3</w:t>
      </w:r>
      <w:r>
        <w:t>.</w:t>
      </w:r>
      <w:r w:rsidRPr="008E3E38">
        <w:t xml:space="preserve"> zákona o zaměstnanosti. Vrácení příspěvku bude </w:t>
      </w:r>
      <w:r>
        <w:t xml:space="preserve">zaměstnavatelem </w:t>
      </w:r>
      <w:r w:rsidRPr="008E3E38">
        <w:t xml:space="preserve">provedeno ve lhůtě 30 </w:t>
      </w:r>
      <w:r>
        <w:t>pracovních</w:t>
      </w:r>
      <w:r w:rsidRPr="008E3E38">
        <w:t xml:space="preserve"> dnů ode dne, kdy </w:t>
      </w:r>
      <w:r>
        <w:t xml:space="preserve">tuto skutečnost zjistil </w:t>
      </w:r>
      <w:r w:rsidR="00806330" w:rsidRPr="00806330">
        <w:t>nebo kdy převzal výzvu Úřadu práce k vrácení příspěvku</w:t>
      </w:r>
      <w:r>
        <w:t>.</w:t>
      </w:r>
    </w:p>
    <w:p w:rsidR="008433F7" w:rsidRPr="009956FA" w:rsidRDefault="008433F7" w:rsidP="008433F7">
      <w:pPr>
        <w:pStyle w:val="Boddohody"/>
        <w:numPr>
          <w:ilvl w:val="0"/>
          <w:numId w:val="1"/>
        </w:numPr>
        <w:rPr>
          <w:b/>
        </w:rPr>
      </w:pPr>
      <w:r w:rsidRPr="00C96618">
        <w:rPr>
          <w:b/>
        </w:rPr>
        <w:t xml:space="preserve">Příspěvek se vrací na účet, který zaměstnavateli sdělí </w:t>
      </w:r>
      <w:r w:rsidR="00516F4D">
        <w:rPr>
          <w:b/>
        </w:rPr>
        <w:t>Úřad</w:t>
      </w:r>
      <w:r w:rsidRPr="00C96618">
        <w:rPr>
          <w:b/>
        </w:rPr>
        <w:t xml:space="preserve"> práce</w:t>
      </w:r>
      <w:r w:rsidRPr="009956FA">
        <w:rPr>
          <w:b/>
        </w:rPr>
        <w:t>.</w:t>
      </w:r>
    </w:p>
    <w:p w:rsidR="003464FF" w:rsidRDefault="003464FF" w:rsidP="003464FF">
      <w:pPr>
        <w:pStyle w:val="lnek"/>
      </w:pPr>
      <w:r>
        <w:lastRenderedPageBreak/>
        <w:t>Článek VII</w:t>
      </w:r>
    </w:p>
    <w:p w:rsidR="003464FF" w:rsidRDefault="003464FF" w:rsidP="003464FF">
      <w:pPr>
        <w:pStyle w:val="lnek"/>
      </w:pPr>
      <w:r>
        <w:t>Porušení rozpočtové kázně</w:t>
      </w:r>
    </w:p>
    <w:p w:rsidR="003464FF" w:rsidRDefault="003464FF" w:rsidP="003464FF">
      <w:pPr>
        <w:pStyle w:val="Boddohody"/>
        <w:numPr>
          <w:ilvl w:val="0"/>
          <w:numId w:val="9"/>
        </w:numPr>
      </w:pPr>
      <w:r>
        <w:t xml:space="preserve">Nedodržení podmínek poskytnutí příspěvku podle článku II této dohody je porušením rozpočtové kázně podle </w:t>
      </w:r>
      <w:r w:rsidRPr="002F04E9">
        <w:t>zákona</w:t>
      </w:r>
      <w:r>
        <w:t xml:space="preserve"> č. </w:t>
      </w:r>
      <w:r w:rsidRPr="002F04E9">
        <w:t>218/2000</w:t>
      </w:r>
      <w:r>
        <w:t> Sb.</w:t>
      </w:r>
      <w:r w:rsidRPr="002F04E9">
        <w:t>,</w:t>
      </w:r>
      <w:r>
        <w:t xml:space="preserve"> o </w:t>
      </w:r>
      <w:r w:rsidRPr="002F04E9">
        <w:t>rozpočtových pravidlech</w:t>
      </w:r>
      <w:r>
        <w:t xml:space="preserve"> a o </w:t>
      </w:r>
      <w:r w:rsidRPr="002F04E9">
        <w:t>změně některých souvisejících zákonů (rozpočtová pravidla),</w:t>
      </w:r>
      <w:r>
        <w:t xml:space="preserve"> ve </w:t>
      </w:r>
      <w:r w:rsidRPr="002F04E9">
        <w:t>znění pozdějších předpisů.</w:t>
      </w:r>
    </w:p>
    <w:p w:rsidR="003464FF" w:rsidRDefault="003464FF" w:rsidP="003464FF">
      <w:pPr>
        <w:pStyle w:val="Boddohody"/>
        <w:numPr>
          <w:ilvl w:val="0"/>
          <w:numId w:val="1"/>
        </w:numPr>
      </w:pPr>
      <w:r>
        <w:t>Nedodržení podmínek poskytnutí příspěvku uvedených v článku II pod bodem 1., 2. a 4. této dohody bude postihováno odvodem za porušení rozpočtové kázně podle § 44a odst. 4 písm.</w:t>
      </w:r>
      <w:r w:rsidR="0023579B">
        <w:t> b</w:t>
      </w:r>
      <w:r>
        <w:t xml:space="preserve">) </w:t>
      </w:r>
      <w:r w:rsidRPr="002F04E9">
        <w:t>zákona</w:t>
      </w:r>
      <w:r>
        <w:t xml:space="preserve"> č. </w:t>
      </w:r>
      <w:r w:rsidRPr="002F04E9">
        <w:t>218/2000</w:t>
      </w:r>
      <w:r>
        <w:t> Sb.</w:t>
      </w:r>
      <w:r w:rsidRPr="002F04E9">
        <w:t>,</w:t>
      </w:r>
      <w:r>
        <w:t xml:space="preserve"> o </w:t>
      </w:r>
      <w:r w:rsidRPr="002F04E9">
        <w:t>rozpočtových pravidlech</w:t>
      </w:r>
      <w:r>
        <w:t xml:space="preserve"> a o </w:t>
      </w:r>
      <w:r w:rsidRPr="002F04E9">
        <w:t>změně některých souvisejících zákonů (rozpočtová pravidla),</w:t>
      </w:r>
      <w:r>
        <w:t xml:space="preserve"> ve </w:t>
      </w:r>
      <w:r w:rsidRPr="002F04E9">
        <w:t>znění pozdějších předpisů.</w:t>
      </w:r>
    </w:p>
    <w:p w:rsidR="003464FF" w:rsidRDefault="003464FF" w:rsidP="003464FF">
      <w:pPr>
        <w:pStyle w:val="Boddohody"/>
        <w:numPr>
          <w:ilvl w:val="0"/>
          <w:numId w:val="1"/>
        </w:numPr>
      </w:pPr>
      <w:r>
        <w:t>Nedodržení podmínek poskytnutí příspěvku uvedených v článku II pod bodem 3. této dohody bude postihováno odvodem za porušení rozpočtové kázně podle § 44a odst. 4 písm. </w:t>
      </w:r>
      <w:r w:rsidR="0023579B">
        <w:t>a</w:t>
      </w:r>
      <w:r>
        <w:t xml:space="preserve">) </w:t>
      </w:r>
      <w:r w:rsidRPr="002F04E9">
        <w:t>zákona</w:t>
      </w:r>
      <w:r>
        <w:t xml:space="preserve"> č. </w:t>
      </w:r>
      <w:r w:rsidRPr="002F04E9">
        <w:t>218/2000</w:t>
      </w:r>
      <w:r>
        <w:t> Sb.</w:t>
      </w:r>
      <w:r w:rsidRPr="002F04E9">
        <w:t>,</w:t>
      </w:r>
      <w:r>
        <w:t xml:space="preserve"> o </w:t>
      </w:r>
      <w:r w:rsidRPr="002F04E9">
        <w:t>rozpočtových pravidlech</w:t>
      </w:r>
      <w:r>
        <w:t xml:space="preserve"> a o </w:t>
      </w:r>
      <w:r w:rsidRPr="002F04E9">
        <w:t>změně některých souvisejících zákonů (rozpočtová pravidla),</w:t>
      </w:r>
      <w:r>
        <w:t xml:space="preserve"> ve </w:t>
      </w:r>
      <w:r w:rsidRPr="002F04E9">
        <w:t>znění pozdějších předpisů</w:t>
      </w:r>
      <w:r>
        <w:t xml:space="preserve">, a to </w:t>
      </w:r>
      <w:r w:rsidRPr="00394684">
        <w:rPr>
          <w:b/>
        </w:rPr>
        <w:t>5%</w:t>
      </w:r>
      <w:r>
        <w:t xml:space="preserve"> </w:t>
      </w:r>
      <w:r w:rsidRPr="00903152">
        <w:rPr>
          <w:b/>
        </w:rPr>
        <w:t>z celkové částky, v níž byla porušena rozpočtov</w:t>
      </w:r>
      <w:r>
        <w:rPr>
          <w:b/>
        </w:rPr>
        <w:t>á</w:t>
      </w:r>
      <w:r w:rsidRPr="00903152">
        <w:rPr>
          <w:b/>
        </w:rPr>
        <w:t xml:space="preserve"> kázeň</w:t>
      </w:r>
      <w:r>
        <w:t>.</w:t>
      </w:r>
    </w:p>
    <w:p w:rsidR="003464FF" w:rsidRDefault="0048676B" w:rsidP="002965A2">
      <w:pPr>
        <w:pStyle w:val="Boddohody"/>
      </w:pPr>
      <w:r>
        <w:t xml:space="preserve">Nevrácení příspěvku nebo jeho části </w:t>
      </w:r>
      <w:r w:rsidR="002965A2" w:rsidRPr="002965A2">
        <w:t>na výzvu Úřadu práce</w:t>
      </w:r>
      <w:r w:rsidR="002965A2">
        <w:t xml:space="preserve"> </w:t>
      </w:r>
      <w:r>
        <w:t>podle článku VI této dohody je porušením rozpočtové kázně podle</w:t>
      </w:r>
      <w:r w:rsidR="00D127C7">
        <w:t xml:space="preserve"> </w:t>
      </w:r>
      <w:r>
        <w:t>§</w:t>
      </w:r>
      <w:r w:rsidR="00D127C7">
        <w:t> </w:t>
      </w:r>
      <w:r>
        <w:t>44 odst. 1 písm. b) zákona č.</w:t>
      </w:r>
      <w:r w:rsidR="00D127C7">
        <w:t> </w:t>
      </w:r>
      <w:r>
        <w:t xml:space="preserve">218/2000 Sb., o rozpočtových pravidlech a o změně některých souvisejících zákonů (rozpočtová pravidla), ve znění pozdějších předpisů a bude postihováno odvodem podle § 44a odst. 4 písm. </w:t>
      </w:r>
      <w:r w:rsidR="0023579B">
        <w:t>b</w:t>
      </w:r>
      <w:r>
        <w:t>) tohoto zákona.</w:t>
      </w:r>
    </w:p>
    <w:p w:rsidR="003464FF" w:rsidRDefault="003464FF" w:rsidP="003464FF">
      <w:pPr>
        <w:pStyle w:val="lnek"/>
      </w:pPr>
      <w:r>
        <w:t xml:space="preserve">Článek VIII </w:t>
      </w:r>
    </w:p>
    <w:p w:rsidR="003464FF" w:rsidRDefault="003464FF" w:rsidP="003464FF">
      <w:pPr>
        <w:pStyle w:val="lnek"/>
      </w:pPr>
      <w:r>
        <w:t>Ujednání o vypovězení dohody</w:t>
      </w:r>
    </w:p>
    <w:p w:rsidR="003464FF" w:rsidRDefault="00516F4D" w:rsidP="003464FF">
      <w:pPr>
        <w:pStyle w:val="Boddohody"/>
        <w:numPr>
          <w:ilvl w:val="0"/>
          <w:numId w:val="10"/>
        </w:numPr>
      </w:pPr>
      <w:r>
        <w:t>Úřad</w:t>
      </w:r>
      <w:r w:rsidR="003464FF">
        <w:t xml:space="preserve"> práce si vyhrazuje právo dohodu vypovědět v případě, že zaměstnavatel nedodrží podmínky</w:t>
      </w:r>
      <w:r w:rsidR="00981A7A">
        <w:t xml:space="preserve"> </w:t>
      </w:r>
      <w:r w:rsidR="003464FF">
        <w:t>pro</w:t>
      </w:r>
      <w:r w:rsidR="00981A7A">
        <w:t> </w:t>
      </w:r>
      <w:r w:rsidR="003464FF">
        <w:t xml:space="preserve">poskytování příspěvku uvedené v článku II pod </w:t>
      </w:r>
      <w:r w:rsidR="003464FF" w:rsidRPr="0092634E">
        <w:t>bodem 1.</w:t>
      </w:r>
      <w:r w:rsidR="003464FF">
        <w:t>, 2. a 4. této dohody nebo pokud neúplně nebo nepravdivě uvedl údaje ve výkazu „Vyúčtování mzdových nákladů – SÚPM vyhrazené“.</w:t>
      </w:r>
    </w:p>
    <w:p w:rsidR="003464FF" w:rsidRDefault="003464FF" w:rsidP="003464FF">
      <w:pPr>
        <w:pStyle w:val="Boddohody"/>
        <w:numPr>
          <w:ilvl w:val="0"/>
          <w:numId w:val="1"/>
        </w:numPr>
      </w:pPr>
      <w:r>
        <w:t xml:space="preserve">Smluvní strany mohou dohodu vypovědět, jestliže vyjdou najevo skutečnosti, které existovaly v době uzavírání dohody a nebyly smluvní straně bez jejího zavinění známy, pokud tato strana prokáže, že by s jejich znalostí tuto dohodu neuzavřela. </w:t>
      </w:r>
    </w:p>
    <w:p w:rsidR="003464FF" w:rsidRDefault="003464FF" w:rsidP="003464FF">
      <w:pPr>
        <w:pStyle w:val="Boddohody"/>
        <w:numPr>
          <w:ilvl w:val="0"/>
          <w:numId w:val="1"/>
        </w:numPr>
      </w:pPr>
      <w:r>
        <w:t xml:space="preserve">Smluvní strany mohou dále dohodu vypovědět, jestliže se podstatně změní poměry, které byly rozhodující pro stanovení obsahu dohody, a plnění této dohody nelze na smluvní straně z tohoto důvodu spravedlivě požadovat. </w:t>
      </w:r>
    </w:p>
    <w:p w:rsidR="003464FF" w:rsidRDefault="003464FF" w:rsidP="003464FF">
      <w:pPr>
        <w:pStyle w:val="Boddohody"/>
        <w:numPr>
          <w:ilvl w:val="0"/>
          <w:numId w:val="1"/>
        </w:numPr>
      </w:pPr>
      <w:r>
        <w:t xml:space="preserve">Výpovědní lhůta v případech uvedených v bodě 1., 2. a 3. tohoto článku dohody činí jeden měsíc a počíná běžet prvním dnem kalendářního měsíce následujícího po doručení písemné výpovědi. </w:t>
      </w:r>
    </w:p>
    <w:p w:rsidR="003464FF" w:rsidRDefault="00516F4D" w:rsidP="003464FF">
      <w:pPr>
        <w:pStyle w:val="Boddohody"/>
        <w:numPr>
          <w:ilvl w:val="0"/>
          <w:numId w:val="1"/>
        </w:numPr>
      </w:pPr>
      <w:r>
        <w:t>Úřad</w:t>
      </w:r>
      <w:r w:rsidR="003464FF">
        <w:t xml:space="preserve"> práce si vyhrazuje právo neposkytnout příspěvek dle čl</w:t>
      </w:r>
      <w:r w:rsidR="00235C96">
        <w:t>ánku</w:t>
      </w:r>
      <w:r w:rsidR="00A357BE">
        <w:t> </w:t>
      </w:r>
      <w:r w:rsidR="003464FF">
        <w:t>III této dohody, který by zaměstnavateli náležel za dobu výpovědní lhůty.</w:t>
      </w:r>
    </w:p>
    <w:p w:rsidR="003464FF" w:rsidRDefault="003464FF" w:rsidP="003464FF">
      <w:pPr>
        <w:pStyle w:val="lnek"/>
      </w:pPr>
      <w:r>
        <w:t>Článek IX</w:t>
      </w:r>
    </w:p>
    <w:p w:rsidR="003464FF" w:rsidRDefault="003464FF" w:rsidP="003464FF">
      <w:pPr>
        <w:pStyle w:val="lnek"/>
      </w:pPr>
      <w:r>
        <w:t>Další ujednání</w:t>
      </w:r>
    </w:p>
    <w:p w:rsidR="00806CE8" w:rsidRDefault="00806CE8" w:rsidP="00806CE8">
      <w:pPr>
        <w:pStyle w:val="Boddohody"/>
        <w:numPr>
          <w:ilvl w:val="0"/>
          <w:numId w:val="11"/>
        </w:numPr>
      </w:pPr>
      <w:r w:rsidRPr="00806CE8">
        <w:t>Pro účely této dohody se vyplacením mzdy rozumí okamžik, kdy dojde k</w:t>
      </w:r>
      <w:r w:rsidR="00A760BA">
        <w:t> </w:t>
      </w:r>
      <w:r w:rsidRPr="00806CE8">
        <w:t>zaplacení mzdy zaměstnanci v</w:t>
      </w:r>
      <w:r w:rsidR="00A760BA">
        <w:t> </w:t>
      </w:r>
      <w:r w:rsidRPr="00806CE8">
        <w:t>hotovosti, okamžik odepsání částky mzdy z</w:t>
      </w:r>
      <w:r w:rsidR="00A760BA">
        <w:t> </w:t>
      </w:r>
      <w:r w:rsidRPr="00806CE8">
        <w:t>účtu zaměstnavatele, je-li odesílána na</w:t>
      </w:r>
      <w:r w:rsidR="00A760BA">
        <w:t> </w:t>
      </w:r>
      <w:r w:rsidRPr="00806CE8">
        <w:t>účet zaměstnance nebo okamžik přijetí platby k</w:t>
      </w:r>
      <w:r w:rsidR="00A760BA">
        <w:t> </w:t>
      </w:r>
      <w:r w:rsidRPr="00806CE8">
        <w:t>úhradě poštovním poukazem poskytovatelem poštovních služeb. Odvedením pojistného se rozumí okamžik zaplacení pojistného v</w:t>
      </w:r>
      <w:r w:rsidR="00A760BA">
        <w:t> </w:t>
      </w:r>
      <w:r w:rsidRPr="00806CE8">
        <w:t>hotovosti, okamžik přijetí platby k</w:t>
      </w:r>
      <w:r w:rsidR="00A760BA">
        <w:t> </w:t>
      </w:r>
      <w:r w:rsidRPr="00806CE8">
        <w:t>úhradě poštovním poukazem poskytovatelem poštovních služeb nebo v</w:t>
      </w:r>
      <w:r w:rsidR="00A760BA">
        <w:t> </w:t>
      </w:r>
      <w:r w:rsidRPr="00806CE8">
        <w:t>případě úhrady prostřednictvím účtu u</w:t>
      </w:r>
      <w:r w:rsidR="00A760BA">
        <w:t> </w:t>
      </w:r>
      <w:r w:rsidRPr="00806CE8">
        <w:t>bankovního ústavu okamžik odepsání částky pojistného z</w:t>
      </w:r>
      <w:r w:rsidR="00A760BA">
        <w:t> </w:t>
      </w:r>
      <w:r w:rsidRPr="00806CE8">
        <w:t>účtu zaměstnavatele.</w:t>
      </w:r>
    </w:p>
    <w:p w:rsidR="00ED0D38" w:rsidRPr="0033472B" w:rsidRDefault="00FA6B01" w:rsidP="00ED0D38">
      <w:pPr>
        <w:pStyle w:val="Boddohody"/>
        <w:numPr>
          <w:ilvl w:val="0"/>
          <w:numId w:val="3"/>
        </w:numPr>
      </w:pPr>
      <w:r w:rsidRPr="00FA6B01">
        <w:tab/>
      </w:r>
      <w:r w:rsidR="00ED0D38" w:rsidRPr="0033472B">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w:t>
      </w:r>
    </w:p>
    <w:p w:rsidR="00ED0D38" w:rsidRPr="0033472B" w:rsidRDefault="00ED0D38" w:rsidP="00ED0D38">
      <w:pPr>
        <w:keepLines/>
        <w:numPr>
          <w:ilvl w:val="0"/>
          <w:numId w:val="3"/>
        </w:numPr>
        <w:spacing w:before="240"/>
        <w:rPr>
          <w:rFonts w:cs="Arial"/>
          <w:szCs w:val="20"/>
        </w:rPr>
      </w:pPr>
      <w:r w:rsidRPr="0033472B">
        <w:rPr>
          <w:rFonts w:cs="Arial"/>
          <w:szCs w:val="20"/>
        </w:rPr>
        <w:t>Zaměstnavatel souhlasí s využíváním údajů o něm v informačních systémech týkajících se příjemců příspěvku.</w:t>
      </w:r>
    </w:p>
    <w:p w:rsidR="00ED0D38" w:rsidRPr="0033472B" w:rsidRDefault="00ED0D38" w:rsidP="00ED0D38">
      <w:pPr>
        <w:keepLines/>
        <w:numPr>
          <w:ilvl w:val="0"/>
          <w:numId w:val="3"/>
        </w:numPr>
        <w:spacing w:before="240"/>
        <w:rPr>
          <w:rFonts w:cs="Arial"/>
          <w:szCs w:val="20"/>
        </w:rPr>
      </w:pPr>
      <w:r w:rsidRPr="0033472B">
        <w:rPr>
          <w:rFonts w:cs="Arial"/>
          <w:szCs w:val="20"/>
        </w:rPr>
        <w:t>Zaměstnavatel je povinen vést účetnictví nebo daňovou evidenci tak, aby bylo možno vykázat zaúčtování účetních případů souvisejících s plněním dohody a aby byl schopen průkazně vše dokladovat dle relevantních předpisů ČR při následných kontrolách a auditech.</w:t>
      </w:r>
    </w:p>
    <w:p w:rsidR="00ED0D38" w:rsidRPr="0033472B" w:rsidRDefault="00ED0D38" w:rsidP="00ED0D38">
      <w:pPr>
        <w:keepLines/>
        <w:numPr>
          <w:ilvl w:val="0"/>
          <w:numId w:val="3"/>
        </w:numPr>
        <w:spacing w:before="240"/>
        <w:rPr>
          <w:rFonts w:cs="Arial"/>
          <w:szCs w:val="20"/>
        </w:rPr>
      </w:pPr>
      <w:r w:rsidRPr="0033472B">
        <w:rPr>
          <w:rFonts w:cs="Arial"/>
          <w:szCs w:val="20"/>
        </w:rPr>
        <w:t>Zaměstnavatel je povinen poskytnout písemně Úřadu práce na vyžádání jakékoliv doplňující informace související s poskytnutím příspěvku, a to ve lhůtě stanovené Úřadem práce.</w:t>
      </w:r>
    </w:p>
    <w:p w:rsidR="00ED0D38" w:rsidRPr="0033472B" w:rsidRDefault="00ED0D38" w:rsidP="00ED0D38">
      <w:pPr>
        <w:keepLines/>
        <w:numPr>
          <w:ilvl w:val="0"/>
          <w:numId w:val="3"/>
        </w:numPr>
        <w:spacing w:before="240"/>
        <w:rPr>
          <w:rFonts w:cs="Arial"/>
          <w:szCs w:val="20"/>
        </w:rPr>
      </w:pPr>
      <w:r w:rsidRPr="0033472B">
        <w:rPr>
          <w:rFonts w:cs="Arial"/>
          <w:szCs w:val="20"/>
        </w:rPr>
        <w:t xml:space="preserve">V případě zániku některé ze smluvních stran (úmrtí zaměstnavatele – fyzické osoby) přecházejí práva a povinnosti vyplývající z této dohody na její právní nástupce. </w:t>
      </w:r>
    </w:p>
    <w:p w:rsidR="00ED0D38" w:rsidRPr="0033472B" w:rsidRDefault="00ED0D38" w:rsidP="00ED0D38">
      <w:pPr>
        <w:keepLines/>
        <w:numPr>
          <w:ilvl w:val="0"/>
          <w:numId w:val="3"/>
        </w:numPr>
        <w:spacing w:before="240"/>
        <w:rPr>
          <w:rFonts w:cs="Arial"/>
          <w:szCs w:val="20"/>
        </w:rPr>
      </w:pPr>
      <w:r w:rsidRPr="0033472B">
        <w:rPr>
          <w:rFonts w:cs="Arial"/>
          <w:szCs w:val="20"/>
        </w:rPr>
        <w:t xml:space="preserve">Dohoda je sepsána ve dvou vyhotoveních, z nichž jedno vyhotovení obdrží Úřad práce a jedno vyhotovení zaměstnavatel. </w:t>
      </w:r>
    </w:p>
    <w:p w:rsidR="00ED0D38" w:rsidRPr="0033472B" w:rsidRDefault="00ED0D38" w:rsidP="00ED0D38">
      <w:pPr>
        <w:keepLines/>
        <w:numPr>
          <w:ilvl w:val="0"/>
          <w:numId w:val="1"/>
        </w:numPr>
        <w:spacing w:before="240"/>
        <w:rPr>
          <w:rFonts w:cs="Arial"/>
          <w:szCs w:val="20"/>
        </w:rPr>
      </w:pPr>
      <w:r w:rsidRPr="0033472B">
        <w:rPr>
          <w:rFonts w:cs="Arial"/>
          <w:szCs w:val="20"/>
        </w:rPr>
        <w:t xml:space="preserve">Smluvní strany prohlašují, že dohoda byla uzavřena po vzájemném projednání a že byly seznámeny s veškerými právy a povinnostmi, které pro ně vyplývají z této dohody. </w:t>
      </w:r>
    </w:p>
    <w:p w:rsidR="00ED0D38" w:rsidRPr="0033472B" w:rsidRDefault="00ED0D38" w:rsidP="00ED0D38">
      <w:pPr>
        <w:tabs>
          <w:tab w:val="left" w:pos="2520"/>
        </w:tabs>
        <w:ind w:left="360"/>
        <w:rPr>
          <w:rFonts w:cs="Arial"/>
          <w:szCs w:val="20"/>
        </w:rPr>
      </w:pPr>
    </w:p>
    <w:p w:rsidR="00ED0D38" w:rsidRPr="0033472B" w:rsidRDefault="00ED0D38" w:rsidP="00ED0D38">
      <w:pPr>
        <w:keepLines/>
        <w:numPr>
          <w:ilvl w:val="0"/>
          <w:numId w:val="1"/>
        </w:numPr>
        <w:spacing w:before="240"/>
        <w:rPr>
          <w:rFonts w:cs="Arial"/>
          <w:szCs w:val="20"/>
        </w:rPr>
      </w:pPr>
      <w:r w:rsidRPr="0033472B">
        <w:rPr>
          <w:rFonts w:cs="Arial"/>
          <w:szCs w:val="20"/>
        </w:rPr>
        <w:t>Dohoda nabývá platnosti dnem jejího podpisu oběma smluvními stranami.</w:t>
      </w:r>
    </w:p>
    <w:p w:rsidR="00ED0D38" w:rsidRPr="0033472B" w:rsidRDefault="00ED0D38" w:rsidP="00ED0D38">
      <w:pPr>
        <w:keepLines/>
        <w:numPr>
          <w:ilvl w:val="0"/>
          <w:numId w:val="1"/>
        </w:numPr>
        <w:spacing w:before="240"/>
        <w:rPr>
          <w:rFonts w:cs="Arial"/>
          <w:szCs w:val="20"/>
        </w:rPr>
      </w:pPr>
      <w:r w:rsidRPr="0033472B">
        <w:rPr>
          <w:rFonts w:cs="Arial"/>
          <w:szCs w:val="20"/>
        </w:rPr>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w:t>
      </w:r>
      <w:r w:rsidRPr="0033472B">
        <w:rPr>
          <w:rFonts w:cs="Arial"/>
          <w:szCs w:val="20"/>
        </w:rPr>
        <w:br/>
        <w:t xml:space="preserve">v dohodě sjednají. </w:t>
      </w:r>
    </w:p>
    <w:p w:rsidR="00ED0D38" w:rsidRPr="0033472B" w:rsidRDefault="00ED0D38" w:rsidP="00ED0D38">
      <w:pPr>
        <w:keepNext/>
        <w:keepLines/>
        <w:tabs>
          <w:tab w:val="left" w:pos="7800"/>
        </w:tabs>
        <w:rPr>
          <w:rFonts w:cs="Arial"/>
          <w:szCs w:val="20"/>
        </w:rPr>
      </w:pPr>
      <w:r>
        <w:rPr>
          <w:rFonts w:cs="Arial"/>
          <w:szCs w:val="20"/>
        </w:rPr>
        <w:tab/>
      </w:r>
    </w:p>
    <w:p w:rsidR="00ED0D38" w:rsidRPr="0033472B" w:rsidRDefault="00ED0D38" w:rsidP="00ED0D38">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ED0D38" w:rsidP="009B751F">
      <w:pPr>
        <w:keepNext/>
        <w:keepLines/>
        <w:tabs>
          <w:tab w:val="left" w:pos="2520"/>
        </w:tabs>
        <w:rPr>
          <w:rFonts w:cs="Arial"/>
          <w:szCs w:val="20"/>
        </w:rPr>
      </w:pPr>
      <w:r>
        <w:rPr>
          <w:noProof/>
        </w:rPr>
        <w:t>v Teplicích</w:t>
      </w:r>
      <w:r w:rsidR="000378AA" w:rsidRPr="003F2F6D">
        <w:rPr>
          <w:rFonts w:cs="Arial"/>
          <w:szCs w:val="20"/>
        </w:rPr>
        <w:t xml:space="preserve"> dne </w:t>
      </w:r>
      <w:r>
        <w:rPr>
          <w:noProof/>
        </w:rPr>
        <w:t>26.9.2017</w:t>
      </w: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Default="0007184F" w:rsidP="0007184F">
      <w:pPr>
        <w:keepNext/>
        <w:keepLines/>
        <w:tabs>
          <w:tab w:val="left" w:pos="2520"/>
        </w:tabs>
        <w:rPr>
          <w:rFonts w:cs="Arial"/>
          <w:szCs w:val="20"/>
        </w:rPr>
      </w:pPr>
    </w:p>
    <w:p w:rsidR="00ED0D38" w:rsidRDefault="00ED0D38" w:rsidP="0007184F">
      <w:pPr>
        <w:keepNext/>
        <w:keepLines/>
        <w:tabs>
          <w:tab w:val="left" w:pos="2520"/>
        </w:tabs>
        <w:rPr>
          <w:rFonts w:cs="Arial"/>
          <w:szCs w:val="20"/>
        </w:rPr>
      </w:pPr>
    </w:p>
    <w:p w:rsidR="00ED0D38" w:rsidRDefault="00ED0D38" w:rsidP="0007184F">
      <w:pPr>
        <w:keepNext/>
        <w:keepLines/>
        <w:tabs>
          <w:tab w:val="left" w:pos="2520"/>
        </w:tabs>
        <w:rPr>
          <w:rFonts w:cs="Arial"/>
          <w:szCs w:val="20"/>
        </w:rPr>
      </w:pPr>
    </w:p>
    <w:p w:rsidR="00ED0D38" w:rsidRPr="003F2F6D" w:rsidRDefault="00ED0D38"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ED0D38">
          <w:headerReference w:type="even" r:id="rId9"/>
          <w:headerReference w:type="default" r:id="rId10"/>
          <w:footerReference w:type="even" r:id="rId11"/>
          <w:footerReference w:type="default" r:id="rId12"/>
          <w:headerReference w:type="first" r:id="rId13"/>
          <w:footerReference w:type="first" r:id="rId14"/>
          <w:type w:val="continuous"/>
          <w:pgSz w:w="1190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t>..................................................................</w:t>
      </w:r>
    </w:p>
    <w:p w:rsidR="006C6899" w:rsidRPr="003F2F6D" w:rsidRDefault="00ED0D38" w:rsidP="009B751F">
      <w:pPr>
        <w:keepNext/>
        <w:keepLines/>
        <w:jc w:val="center"/>
        <w:rPr>
          <w:rFonts w:cs="Arial"/>
          <w:szCs w:val="20"/>
        </w:rPr>
      </w:pPr>
      <w:r w:rsidRPr="00ED0D38">
        <w:rPr>
          <w:rFonts w:cs="Arial"/>
          <w:szCs w:val="20"/>
        </w:rPr>
        <w:t>Eva Soukupová</w:t>
      </w:r>
    </w:p>
    <w:p w:rsidR="006C6899" w:rsidRPr="003F2F6D" w:rsidRDefault="006C6899" w:rsidP="009B751F">
      <w:pPr>
        <w:keepNext/>
        <w:keepLines/>
        <w:jc w:val="center"/>
        <w:rPr>
          <w:rFonts w:cs="Arial"/>
          <w:szCs w:val="20"/>
        </w:rPr>
      </w:pPr>
    </w:p>
    <w:p w:rsidR="0007184F" w:rsidRPr="003F2F6D" w:rsidRDefault="0007184F" w:rsidP="009B751F">
      <w:pPr>
        <w:keepNext/>
        <w:keepLines/>
        <w:jc w:val="center"/>
        <w:rPr>
          <w:rFonts w:cs="Arial"/>
          <w:szCs w:val="20"/>
        </w:rPr>
      </w:pPr>
      <w:r w:rsidRPr="003F2F6D">
        <w:rPr>
          <w:rFonts w:cs="Arial"/>
          <w:szCs w:val="20"/>
        </w:rPr>
        <w:br w:type="column"/>
        <w:t>..................................................................</w:t>
      </w:r>
    </w:p>
    <w:p w:rsidR="0007184F" w:rsidRPr="003F2F6D" w:rsidRDefault="00ED0D38" w:rsidP="009B751F">
      <w:pPr>
        <w:keepNext/>
        <w:keepLines/>
        <w:jc w:val="center"/>
        <w:rPr>
          <w:rFonts w:cs="Arial"/>
          <w:szCs w:val="20"/>
        </w:rPr>
      </w:pPr>
      <w:r w:rsidRPr="00ED0D38">
        <w:rPr>
          <w:rFonts w:cs="Arial"/>
          <w:szCs w:val="20"/>
        </w:rPr>
        <w:t xml:space="preserve">Ing. </w:t>
      </w:r>
      <w:r>
        <w:t>Martina Bečvářová</w:t>
      </w:r>
    </w:p>
    <w:p w:rsidR="008269B6" w:rsidRDefault="00ED0D38" w:rsidP="008269B6">
      <w:pPr>
        <w:keepNext/>
        <w:keepLines/>
        <w:jc w:val="center"/>
        <w:rPr>
          <w:rFonts w:cs="Arial"/>
          <w:szCs w:val="20"/>
        </w:rPr>
      </w:pPr>
      <w:r w:rsidRPr="00ED0D38">
        <w:rPr>
          <w:rFonts w:cs="Arial"/>
          <w:szCs w:val="20"/>
        </w:rPr>
        <w:t>ředitelka kontaktního</w:t>
      </w:r>
      <w:r>
        <w:t xml:space="preserve"> pracoviště, KoP Teplice</w:t>
      </w:r>
    </w:p>
    <w:p w:rsidR="0007184F" w:rsidRPr="003F2F6D" w:rsidRDefault="0007184F" w:rsidP="008269B6">
      <w:pPr>
        <w:keepNext/>
        <w:keepLines/>
        <w:jc w:val="center"/>
        <w:rPr>
          <w:rFonts w:cs="Arial"/>
          <w:szCs w:val="20"/>
        </w:rPr>
      </w:pPr>
    </w:p>
    <w:p w:rsidR="0007184F" w:rsidRPr="003F2F6D" w:rsidRDefault="0007184F" w:rsidP="0007184F">
      <w:pPr>
        <w:keepNext/>
        <w:keepLines/>
        <w:jc w:val="center"/>
        <w:rPr>
          <w:rFonts w:cs="Arial"/>
          <w:szCs w:val="20"/>
        </w:rPr>
        <w:sectPr w:rsidR="0007184F" w:rsidRPr="003F2F6D" w:rsidSect="00ED0D38">
          <w:type w:val="continuous"/>
          <w:pgSz w:w="11907" w:h="16839"/>
          <w:pgMar w:top="1191" w:right="1191" w:bottom="1191" w:left="1191" w:header="709" w:footer="709" w:gutter="0"/>
          <w:cols w:num="2" w:space="454"/>
          <w:docGrid w:linePitch="360"/>
        </w:sectPr>
      </w:pPr>
    </w:p>
    <w:p w:rsidR="006C6899" w:rsidRPr="003F2F6D" w:rsidRDefault="006C6899" w:rsidP="0007184F">
      <w:pPr>
        <w:keepNext/>
        <w:keepLines/>
        <w:jc w:val="center"/>
        <w:rPr>
          <w:rFonts w:cs="Arial"/>
          <w:szCs w:val="20"/>
        </w:rPr>
      </w:pPr>
    </w:p>
    <w:p w:rsidR="006C6899" w:rsidRPr="003F2F6D" w:rsidRDefault="006C6899" w:rsidP="0007184F">
      <w:pPr>
        <w:keepNext/>
        <w:keepLines/>
        <w:jc w:val="center"/>
        <w:rPr>
          <w:rFonts w:cs="Arial"/>
          <w:szCs w:val="20"/>
        </w:rPr>
      </w:pPr>
    </w:p>
    <w:p w:rsidR="006C6899" w:rsidRPr="003F2F6D" w:rsidRDefault="006C6899" w:rsidP="0007184F">
      <w:pPr>
        <w:keepNext/>
        <w:keepLines/>
        <w:rPr>
          <w:rFonts w:cs="Arial"/>
          <w:szCs w:val="20"/>
        </w:rPr>
      </w:pPr>
    </w:p>
    <w:p w:rsidR="006C6899" w:rsidRPr="003F2F6D" w:rsidRDefault="006C6899"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ED0D38" w:rsidRPr="00ED0D38">
        <w:rPr>
          <w:rFonts w:cs="Arial"/>
          <w:szCs w:val="20"/>
        </w:rPr>
        <w:t>Marcela Vaszilkievičová</w:t>
      </w:r>
    </w:p>
    <w:p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ED0D38" w:rsidRPr="00ED0D38">
        <w:rPr>
          <w:rFonts w:cs="Arial"/>
          <w:szCs w:val="20"/>
        </w:rPr>
        <w:t>950 167</w:t>
      </w:r>
      <w:r w:rsidR="00ED0D38">
        <w:t xml:space="preserve"> 465</w:t>
      </w:r>
    </w:p>
    <w:p w:rsidR="00997B94" w:rsidRDefault="0007184F" w:rsidP="0005028D">
      <w:pPr>
        <w:keepLines/>
        <w:tabs>
          <w:tab w:val="left" w:pos="2160"/>
        </w:tabs>
        <w:rPr>
          <w:rFonts w:cs="Arial"/>
          <w:szCs w:val="20"/>
        </w:rPr>
      </w:pPr>
      <w:r w:rsidRPr="003F2F6D">
        <w:rPr>
          <w:rFonts w:cs="Arial"/>
          <w:szCs w:val="20"/>
        </w:rPr>
        <w:br w:type="textWrapping" w:clear="all"/>
      </w:r>
    </w:p>
    <w:p w:rsidR="00BA1DB5" w:rsidRDefault="00BA1DB5" w:rsidP="0005028D">
      <w:pPr>
        <w:keepLines/>
        <w:tabs>
          <w:tab w:val="left" w:pos="2160"/>
        </w:tabs>
        <w:rPr>
          <w:rFonts w:cs="Arial"/>
          <w:szCs w:val="20"/>
        </w:rPr>
      </w:pPr>
    </w:p>
    <w:p w:rsidR="00BA1DB5" w:rsidRDefault="00BA1DB5" w:rsidP="0005028D">
      <w:pPr>
        <w:keepLines/>
        <w:tabs>
          <w:tab w:val="left" w:pos="2160"/>
        </w:tabs>
        <w:rPr>
          <w:rFonts w:cs="Arial"/>
          <w:szCs w:val="20"/>
        </w:rPr>
      </w:pPr>
    </w:p>
    <w:p w:rsidR="00BA1DB5" w:rsidRPr="003F2F6D" w:rsidRDefault="00BA1DB5" w:rsidP="0005028D">
      <w:pPr>
        <w:keepLines/>
        <w:tabs>
          <w:tab w:val="left" w:pos="2160"/>
        </w:tabs>
        <w:rPr>
          <w:rFonts w:cs="Arial"/>
          <w:szCs w:val="20"/>
        </w:rPr>
      </w:pPr>
    </w:p>
    <w:p w:rsidR="003464FF" w:rsidRPr="00DD3578" w:rsidRDefault="003464FF" w:rsidP="00ED7CE1">
      <w:pPr>
        <w:keepLines/>
        <w:tabs>
          <w:tab w:val="left" w:pos="2160"/>
        </w:tabs>
        <w:rPr>
          <w:rFonts w:cs="Arial"/>
          <w:szCs w:val="20"/>
        </w:rPr>
      </w:pPr>
    </w:p>
    <w:p w:rsidR="003464FF" w:rsidRPr="00DD3578" w:rsidRDefault="003464FF" w:rsidP="003464FF">
      <w:pPr>
        <w:keepNext/>
        <w:keepLines/>
        <w:rPr>
          <w:rFonts w:cs="Arial"/>
          <w:szCs w:val="20"/>
        </w:rPr>
      </w:pPr>
      <w:r w:rsidRPr="00DD3578">
        <w:rPr>
          <w:rFonts w:cs="Arial"/>
          <w:bCs/>
          <w:szCs w:val="20"/>
        </w:rPr>
        <w:t>Příloha č. 1:  Formulář: „ Vyúčtování mzdových nákladů – SÚPM“</w:t>
      </w:r>
    </w:p>
    <w:sectPr w:rsidR="003464FF" w:rsidRPr="00DD3578" w:rsidSect="00ED0D38">
      <w:type w:val="continuous"/>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3E1" w:rsidRDefault="002113E1">
      <w:r>
        <w:separator/>
      </w:r>
    </w:p>
  </w:endnote>
  <w:endnote w:type="continuationSeparator" w:id="0">
    <w:p w:rsidR="002113E1" w:rsidRDefault="00211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D38" w:rsidRDefault="00ED0D38">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5AD" w:rsidRDefault="000465AD" w:rsidP="000465AD">
    <w:pPr>
      <w:rPr>
        <w:rFonts w:cs="Arial"/>
        <w:b/>
        <w:bCs/>
        <w:caps/>
      </w:rPr>
    </w:pPr>
  </w:p>
  <w:p w:rsidR="000F2317" w:rsidRDefault="000465AD" w:rsidP="000465AD">
    <w:pPr>
      <w:pStyle w:val="Zpat"/>
    </w:pPr>
    <w:r>
      <w:rPr>
        <w:i/>
        <w:sz w:val="16"/>
        <w:szCs w:val="16"/>
      </w:rPr>
      <w:t>MPSV – OSÚ</w:t>
    </w:r>
    <w:r w:rsidR="000F2317">
      <w:tab/>
      <w:t xml:space="preserve">- </w:t>
    </w:r>
    <w:r w:rsidR="000F2317">
      <w:fldChar w:fldCharType="begin"/>
    </w:r>
    <w:r w:rsidR="000F2317">
      <w:instrText xml:space="preserve"> PAGE </w:instrText>
    </w:r>
    <w:r w:rsidR="000F2317">
      <w:fldChar w:fldCharType="separate"/>
    </w:r>
    <w:r w:rsidR="00D35B35">
      <w:rPr>
        <w:noProof/>
      </w:rPr>
      <w:t>2</w:t>
    </w:r>
    <w:r w:rsidR="000F2317">
      <w:fldChar w:fldCharType="end"/>
    </w:r>
    <w:r w:rsidR="000F2317">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5AD" w:rsidRDefault="000465AD" w:rsidP="000465AD">
    <w:pPr>
      <w:rPr>
        <w:rFonts w:cs="Arial"/>
        <w:b/>
        <w:bCs/>
        <w:caps/>
      </w:rPr>
    </w:pPr>
  </w:p>
  <w:p w:rsidR="000F2317" w:rsidRDefault="000465AD" w:rsidP="000465AD">
    <w:pPr>
      <w:pStyle w:val="Zpat"/>
    </w:pPr>
    <w:r>
      <w:rPr>
        <w:i/>
        <w:sz w:val="16"/>
        <w:szCs w:val="16"/>
      </w:rPr>
      <w:t>MPSV – OSÚ</w:t>
    </w:r>
    <w:r w:rsidR="000F2317">
      <w:tab/>
      <w:t xml:space="preserve">- </w:t>
    </w:r>
    <w:r w:rsidR="000F2317">
      <w:fldChar w:fldCharType="begin"/>
    </w:r>
    <w:r w:rsidR="000F2317">
      <w:instrText xml:space="preserve"> PAGE </w:instrText>
    </w:r>
    <w:r w:rsidR="000F2317">
      <w:fldChar w:fldCharType="separate"/>
    </w:r>
    <w:r w:rsidR="002113E1">
      <w:t>1</w:t>
    </w:r>
    <w:r w:rsidR="000F2317">
      <w:fldChar w:fldCharType="end"/>
    </w:r>
    <w:r w:rsidR="000F231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3E1" w:rsidRDefault="002113E1">
      <w:r>
        <w:separator/>
      </w:r>
    </w:p>
  </w:footnote>
  <w:footnote w:type="continuationSeparator" w:id="0">
    <w:p w:rsidR="002113E1" w:rsidRDefault="002113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D38" w:rsidRDefault="00ED0D38">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D38" w:rsidRDefault="00ED0D38">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F06" w:rsidRDefault="002113E1" w:rsidP="00F27429">
    <w:pPr>
      <w:pStyle w:val="Zhlav"/>
      <w:ind w:firstLine="1"/>
      <w:jc w:val="left"/>
    </w:pPr>
    <w:r>
      <w:rPr>
        <w:noProof/>
      </w:rPr>
      <w:drawing>
        <wp:inline distT="0" distB="0" distL="0" distR="0">
          <wp:extent cx="3590925" cy="54292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l="630" t="3004" b="1501"/>
                  <a:stretch>
                    <a:fillRect/>
                  </a:stretch>
                </pic:blipFill>
                <pic:spPr bwMode="auto">
                  <a:xfrm>
                    <a:off x="0" y="0"/>
                    <a:ext cx="3590925" cy="542925"/>
                  </a:xfrm>
                  <a:prstGeom prst="rect">
                    <a:avLst/>
                  </a:prstGeom>
                  <a:noFill/>
                  <a:ln>
                    <a:noFill/>
                  </a:ln>
                </pic:spPr>
              </pic:pic>
            </a:graphicData>
          </a:graphic>
        </wp:inline>
      </w:drawing>
    </w:r>
  </w:p>
  <w:p w:rsidR="007A35C1" w:rsidRDefault="007A35C1" w:rsidP="00F27429">
    <w:pPr>
      <w:pStyle w:val="Zhlav"/>
      <w:ind w:firstLine="1"/>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1"/>
  </w:num>
  <w:num w:numId="2">
    <w:abstractNumId w:val="1"/>
  </w:num>
  <w:num w:numId="3">
    <w:abstractNumId w:val="1"/>
    <w:lvlOverride w:ilvl="0">
      <w:startOverride w:val="1"/>
    </w:lvlOverride>
  </w:num>
  <w:num w:numId="4">
    <w:abstractNumId w:val="1"/>
    <w:lvlOverride w:ilvl="0">
      <w:startOverride w:val="1"/>
    </w:lvlOverride>
  </w:num>
  <w:num w:numId="5">
    <w:abstractNumId w:val="0"/>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3E1"/>
    <w:rsid w:val="000014F3"/>
    <w:rsid w:val="000026C4"/>
    <w:rsid w:val="000029D6"/>
    <w:rsid w:val="00004902"/>
    <w:rsid w:val="000127C5"/>
    <w:rsid w:val="00016690"/>
    <w:rsid w:val="00016F6A"/>
    <w:rsid w:val="000200F5"/>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4757A"/>
    <w:rsid w:val="001671CD"/>
    <w:rsid w:val="00180F62"/>
    <w:rsid w:val="00190DD0"/>
    <w:rsid w:val="001915EE"/>
    <w:rsid w:val="001950B9"/>
    <w:rsid w:val="001A304B"/>
    <w:rsid w:val="001A46D4"/>
    <w:rsid w:val="001A4F9E"/>
    <w:rsid w:val="001B6881"/>
    <w:rsid w:val="001C745C"/>
    <w:rsid w:val="001D22FC"/>
    <w:rsid w:val="001D4C4E"/>
    <w:rsid w:val="001E291D"/>
    <w:rsid w:val="001E62C8"/>
    <w:rsid w:val="001E6B49"/>
    <w:rsid w:val="001F2207"/>
    <w:rsid w:val="001F45A5"/>
    <w:rsid w:val="001F5715"/>
    <w:rsid w:val="0020384A"/>
    <w:rsid w:val="00205BCF"/>
    <w:rsid w:val="00207FFB"/>
    <w:rsid w:val="002113E1"/>
    <w:rsid w:val="00227F3A"/>
    <w:rsid w:val="0023579B"/>
    <w:rsid w:val="00235C96"/>
    <w:rsid w:val="00236259"/>
    <w:rsid w:val="002362C0"/>
    <w:rsid w:val="00241B94"/>
    <w:rsid w:val="002458ED"/>
    <w:rsid w:val="00260AF8"/>
    <w:rsid w:val="00261C5A"/>
    <w:rsid w:val="002633A1"/>
    <w:rsid w:val="00266E31"/>
    <w:rsid w:val="002675EF"/>
    <w:rsid w:val="00273A7D"/>
    <w:rsid w:val="002740B3"/>
    <w:rsid w:val="0028068E"/>
    <w:rsid w:val="00282982"/>
    <w:rsid w:val="002851DF"/>
    <w:rsid w:val="0028704B"/>
    <w:rsid w:val="00294867"/>
    <w:rsid w:val="002965A2"/>
    <w:rsid w:val="002B3ED5"/>
    <w:rsid w:val="002C114B"/>
    <w:rsid w:val="002C19C4"/>
    <w:rsid w:val="002C247E"/>
    <w:rsid w:val="002C425B"/>
    <w:rsid w:val="002C44D0"/>
    <w:rsid w:val="002D4B33"/>
    <w:rsid w:val="002E5F39"/>
    <w:rsid w:val="002F04E9"/>
    <w:rsid w:val="002F2148"/>
    <w:rsid w:val="002F42B9"/>
    <w:rsid w:val="002F7027"/>
    <w:rsid w:val="0030167E"/>
    <w:rsid w:val="003052CD"/>
    <w:rsid w:val="0032015F"/>
    <w:rsid w:val="0032193A"/>
    <w:rsid w:val="00332E91"/>
    <w:rsid w:val="00336059"/>
    <w:rsid w:val="0033691D"/>
    <w:rsid w:val="00337C42"/>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B1D7A"/>
    <w:rsid w:val="003B5D59"/>
    <w:rsid w:val="003C65F2"/>
    <w:rsid w:val="003D03F6"/>
    <w:rsid w:val="003D0A3B"/>
    <w:rsid w:val="003E6F51"/>
    <w:rsid w:val="003F2F6D"/>
    <w:rsid w:val="003F3050"/>
    <w:rsid w:val="003F3275"/>
    <w:rsid w:val="003F490D"/>
    <w:rsid w:val="00400055"/>
    <w:rsid w:val="00405A62"/>
    <w:rsid w:val="004124F1"/>
    <w:rsid w:val="0041399A"/>
    <w:rsid w:val="004157D3"/>
    <w:rsid w:val="00424375"/>
    <w:rsid w:val="00424821"/>
    <w:rsid w:val="00432762"/>
    <w:rsid w:val="00433B00"/>
    <w:rsid w:val="00434B82"/>
    <w:rsid w:val="004367FD"/>
    <w:rsid w:val="004521DB"/>
    <w:rsid w:val="00455175"/>
    <w:rsid w:val="00457CEF"/>
    <w:rsid w:val="00467F52"/>
    <w:rsid w:val="004743AF"/>
    <w:rsid w:val="00476645"/>
    <w:rsid w:val="00476969"/>
    <w:rsid w:val="0048676B"/>
    <w:rsid w:val="00490460"/>
    <w:rsid w:val="004908BB"/>
    <w:rsid w:val="004950DD"/>
    <w:rsid w:val="004A1179"/>
    <w:rsid w:val="004A5485"/>
    <w:rsid w:val="004B279E"/>
    <w:rsid w:val="004B5B24"/>
    <w:rsid w:val="004B77B1"/>
    <w:rsid w:val="004C01E2"/>
    <w:rsid w:val="004C1B8D"/>
    <w:rsid w:val="004C685F"/>
    <w:rsid w:val="004D00A9"/>
    <w:rsid w:val="004D1C0D"/>
    <w:rsid w:val="004D2AA1"/>
    <w:rsid w:val="004D42E3"/>
    <w:rsid w:val="004E5AF0"/>
    <w:rsid w:val="004F1A9F"/>
    <w:rsid w:val="004F2330"/>
    <w:rsid w:val="004F2678"/>
    <w:rsid w:val="004F3016"/>
    <w:rsid w:val="004F64C9"/>
    <w:rsid w:val="005006E0"/>
    <w:rsid w:val="005122FF"/>
    <w:rsid w:val="00513079"/>
    <w:rsid w:val="00516F4D"/>
    <w:rsid w:val="0051782E"/>
    <w:rsid w:val="005273E9"/>
    <w:rsid w:val="00535480"/>
    <w:rsid w:val="00536ADD"/>
    <w:rsid w:val="00537944"/>
    <w:rsid w:val="0054593F"/>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5691"/>
    <w:rsid w:val="005F008F"/>
    <w:rsid w:val="006061BF"/>
    <w:rsid w:val="00613B83"/>
    <w:rsid w:val="006214BC"/>
    <w:rsid w:val="00621500"/>
    <w:rsid w:val="006274E1"/>
    <w:rsid w:val="006307A4"/>
    <w:rsid w:val="0063178B"/>
    <w:rsid w:val="0064097D"/>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96870"/>
    <w:rsid w:val="00696CD2"/>
    <w:rsid w:val="006B392E"/>
    <w:rsid w:val="006B41E3"/>
    <w:rsid w:val="006B5191"/>
    <w:rsid w:val="006C6899"/>
    <w:rsid w:val="006C73A3"/>
    <w:rsid w:val="006D0EFD"/>
    <w:rsid w:val="006E306A"/>
    <w:rsid w:val="006E3386"/>
    <w:rsid w:val="006E390F"/>
    <w:rsid w:val="006E6314"/>
    <w:rsid w:val="00705F06"/>
    <w:rsid w:val="00706B35"/>
    <w:rsid w:val="00712446"/>
    <w:rsid w:val="007168FE"/>
    <w:rsid w:val="00721DC1"/>
    <w:rsid w:val="00724A71"/>
    <w:rsid w:val="00736E5D"/>
    <w:rsid w:val="00744DFF"/>
    <w:rsid w:val="00750E1B"/>
    <w:rsid w:val="00751FB8"/>
    <w:rsid w:val="00756A66"/>
    <w:rsid w:val="00763ECA"/>
    <w:rsid w:val="00764044"/>
    <w:rsid w:val="0076596D"/>
    <w:rsid w:val="00771329"/>
    <w:rsid w:val="00781CAC"/>
    <w:rsid w:val="00785335"/>
    <w:rsid w:val="00786798"/>
    <w:rsid w:val="00791358"/>
    <w:rsid w:val="00795660"/>
    <w:rsid w:val="00796FC9"/>
    <w:rsid w:val="007A2B1A"/>
    <w:rsid w:val="007A351D"/>
    <w:rsid w:val="007A35C1"/>
    <w:rsid w:val="007C40DA"/>
    <w:rsid w:val="007C60C7"/>
    <w:rsid w:val="007D2507"/>
    <w:rsid w:val="007D5868"/>
    <w:rsid w:val="007D6500"/>
    <w:rsid w:val="007E1018"/>
    <w:rsid w:val="007E1307"/>
    <w:rsid w:val="007F30CA"/>
    <w:rsid w:val="007F3EF6"/>
    <w:rsid w:val="007F5961"/>
    <w:rsid w:val="00806330"/>
    <w:rsid w:val="00806CAD"/>
    <w:rsid w:val="00806CE8"/>
    <w:rsid w:val="00807989"/>
    <w:rsid w:val="00810779"/>
    <w:rsid w:val="00810DDF"/>
    <w:rsid w:val="008150C7"/>
    <w:rsid w:val="00820AFB"/>
    <w:rsid w:val="00825482"/>
    <w:rsid w:val="008269B6"/>
    <w:rsid w:val="008424F1"/>
    <w:rsid w:val="008433F7"/>
    <w:rsid w:val="00855A7A"/>
    <w:rsid w:val="00857D7E"/>
    <w:rsid w:val="0087184A"/>
    <w:rsid w:val="00875506"/>
    <w:rsid w:val="00887631"/>
    <w:rsid w:val="008910D6"/>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7459"/>
    <w:rsid w:val="00A71521"/>
    <w:rsid w:val="00A760BA"/>
    <w:rsid w:val="00A80D21"/>
    <w:rsid w:val="00A81ED7"/>
    <w:rsid w:val="00A93F95"/>
    <w:rsid w:val="00A945C8"/>
    <w:rsid w:val="00AA2C08"/>
    <w:rsid w:val="00AA6259"/>
    <w:rsid w:val="00AA787B"/>
    <w:rsid w:val="00AB1D8A"/>
    <w:rsid w:val="00AB30F3"/>
    <w:rsid w:val="00AC7122"/>
    <w:rsid w:val="00AE1D2A"/>
    <w:rsid w:val="00AF2D3E"/>
    <w:rsid w:val="00B0199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2145"/>
    <w:rsid w:val="00B73298"/>
    <w:rsid w:val="00B80B96"/>
    <w:rsid w:val="00B827DA"/>
    <w:rsid w:val="00B91BFB"/>
    <w:rsid w:val="00B94D64"/>
    <w:rsid w:val="00B97040"/>
    <w:rsid w:val="00BA02F5"/>
    <w:rsid w:val="00BA1DB5"/>
    <w:rsid w:val="00BA2176"/>
    <w:rsid w:val="00BA27D1"/>
    <w:rsid w:val="00BA4EB6"/>
    <w:rsid w:val="00BA5122"/>
    <w:rsid w:val="00BB6792"/>
    <w:rsid w:val="00BC0F7C"/>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D20D6"/>
    <w:rsid w:val="00CE014B"/>
    <w:rsid w:val="00CE292A"/>
    <w:rsid w:val="00CE53D6"/>
    <w:rsid w:val="00CF4208"/>
    <w:rsid w:val="00D02C37"/>
    <w:rsid w:val="00D034B1"/>
    <w:rsid w:val="00D0696D"/>
    <w:rsid w:val="00D120F7"/>
    <w:rsid w:val="00D127C7"/>
    <w:rsid w:val="00D12BF2"/>
    <w:rsid w:val="00D15D1C"/>
    <w:rsid w:val="00D22525"/>
    <w:rsid w:val="00D22F4E"/>
    <w:rsid w:val="00D2501C"/>
    <w:rsid w:val="00D27032"/>
    <w:rsid w:val="00D33AEB"/>
    <w:rsid w:val="00D3482F"/>
    <w:rsid w:val="00D35B35"/>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1866"/>
    <w:rsid w:val="00E05776"/>
    <w:rsid w:val="00E139A6"/>
    <w:rsid w:val="00E14C7C"/>
    <w:rsid w:val="00E15614"/>
    <w:rsid w:val="00E309FE"/>
    <w:rsid w:val="00E31DE5"/>
    <w:rsid w:val="00E3284C"/>
    <w:rsid w:val="00E41862"/>
    <w:rsid w:val="00E456CA"/>
    <w:rsid w:val="00E61612"/>
    <w:rsid w:val="00E65806"/>
    <w:rsid w:val="00E75CB4"/>
    <w:rsid w:val="00E913B4"/>
    <w:rsid w:val="00E957FA"/>
    <w:rsid w:val="00E97193"/>
    <w:rsid w:val="00EA2E75"/>
    <w:rsid w:val="00EA2E89"/>
    <w:rsid w:val="00EA3109"/>
    <w:rsid w:val="00EA4B40"/>
    <w:rsid w:val="00EA54AD"/>
    <w:rsid w:val="00EA67A3"/>
    <w:rsid w:val="00EA7B1E"/>
    <w:rsid w:val="00EA7C73"/>
    <w:rsid w:val="00EB7C59"/>
    <w:rsid w:val="00EB7C7F"/>
    <w:rsid w:val="00EC3A70"/>
    <w:rsid w:val="00EC64AD"/>
    <w:rsid w:val="00EC7075"/>
    <w:rsid w:val="00EC7642"/>
    <w:rsid w:val="00ED021F"/>
    <w:rsid w:val="00ED0D38"/>
    <w:rsid w:val="00ED4B8E"/>
    <w:rsid w:val="00ED72C4"/>
    <w:rsid w:val="00ED7CE1"/>
    <w:rsid w:val="00EE00C5"/>
    <w:rsid w:val="00EE1430"/>
    <w:rsid w:val="00EE7825"/>
    <w:rsid w:val="00EE7E3E"/>
    <w:rsid w:val="00EF5E92"/>
    <w:rsid w:val="00F01B2A"/>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tpa-25\marcela.vaszilkievic$\Plocha\TPA-SZ-1302017.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1ABBB-CDE0-41B9-96AE-30A2D9763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TPA-SZ-1302017.dot</Template>
  <TotalTime>1</TotalTime>
  <Pages>4</Pages>
  <Words>1998</Words>
  <Characters>11791</Characters>
  <Application>Microsoft Office Word</Application>
  <DocSecurity>0</DocSecurity>
  <Lines>98</Lines>
  <Paragraphs>27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13762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creator>MPSV123</dc:creator>
  <dc:description>Předloha byla vytvořena v informačním systému OKpráce.</dc:description>
  <cp:lastModifiedBy>MPSV123</cp:lastModifiedBy>
  <cp:revision>2</cp:revision>
  <cp:lastPrinted>1601-01-01T00:00:00Z</cp:lastPrinted>
  <dcterms:created xsi:type="dcterms:W3CDTF">2017-09-26T10:56:00Z</dcterms:created>
  <dcterms:modified xsi:type="dcterms:W3CDTF">2017-09-26T10:57:00Z</dcterms:modified>
</cp:coreProperties>
</file>