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D946A2">
        <w:trPr>
          <w:cantSplit/>
        </w:trPr>
        <w:tc>
          <w:tcPr>
            <w:tcW w:w="9636" w:type="dxa"/>
            <w:gridSpan w:val="18"/>
          </w:tcPr>
          <w:p w:rsidR="00D946A2" w:rsidRDefault="00D946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946A2">
        <w:trPr>
          <w:cantSplit/>
        </w:trPr>
        <w:tc>
          <w:tcPr>
            <w:tcW w:w="9636" w:type="dxa"/>
            <w:gridSpan w:val="18"/>
          </w:tcPr>
          <w:p w:rsidR="00D946A2" w:rsidRDefault="00D946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946A2">
        <w:trPr>
          <w:cantSplit/>
        </w:trPr>
        <w:tc>
          <w:tcPr>
            <w:tcW w:w="9636" w:type="dxa"/>
            <w:gridSpan w:val="18"/>
          </w:tcPr>
          <w:p w:rsidR="00D946A2" w:rsidRDefault="00D946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946A2" w:rsidTr="00790179">
        <w:trPr>
          <w:cantSplit/>
        </w:trPr>
        <w:tc>
          <w:tcPr>
            <w:tcW w:w="3755" w:type="dxa"/>
            <w:gridSpan w:val="7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D946A2" w:rsidRDefault="007901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D946A2" w:rsidRDefault="00D946A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436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D946A2" w:rsidRDefault="00D946A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946A2" w:rsidTr="00790179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D946A2" w:rsidRDefault="0079017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D946A2" w:rsidRDefault="00D946A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D946A2" w:rsidRDefault="00D946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D946A2" w:rsidRDefault="0079017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GARED s.r.o.</w:t>
            </w:r>
          </w:p>
        </w:tc>
      </w:tr>
      <w:tr w:rsidR="00D946A2" w:rsidTr="00790179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D946A2" w:rsidRDefault="0079017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D946A2" w:rsidRDefault="00D946A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D946A2" w:rsidRDefault="00D946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D946A2" w:rsidRDefault="0079017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Družstevní 278</w:t>
            </w:r>
          </w:p>
        </w:tc>
      </w:tr>
      <w:tr w:rsidR="00D946A2" w:rsidTr="00790179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D946A2" w:rsidRDefault="0079017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360 01 Karlovy Vary</w:t>
            </w:r>
          </w:p>
        </w:tc>
        <w:tc>
          <w:tcPr>
            <w:tcW w:w="1445" w:type="dxa"/>
            <w:gridSpan w:val="3"/>
          </w:tcPr>
          <w:p w:rsidR="00D946A2" w:rsidRDefault="00D946A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D946A2" w:rsidRDefault="00D946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D946A2" w:rsidRDefault="0079017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517  01  Solnice</w:t>
            </w:r>
          </w:p>
        </w:tc>
      </w:tr>
      <w:tr w:rsidR="00D946A2" w:rsidTr="00790179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D946A2" w:rsidRDefault="0079017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D946A2" w:rsidRDefault="00D946A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D946A2" w:rsidRDefault="00D946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D946A2" w:rsidRDefault="0079017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 28819446</w:t>
            </w:r>
          </w:p>
        </w:tc>
      </w:tr>
      <w:tr w:rsidR="00D946A2" w:rsidTr="00790179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946A2" w:rsidRDefault="0079017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D946A2" w:rsidRDefault="00D946A2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436" w:type="dxa"/>
            <w:gridSpan w:val="8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946A2" w:rsidRDefault="00D946A2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D946A2">
        <w:trPr>
          <w:cantSplit/>
        </w:trPr>
        <w:tc>
          <w:tcPr>
            <w:tcW w:w="9636" w:type="dxa"/>
            <w:gridSpan w:val="18"/>
          </w:tcPr>
          <w:p w:rsidR="00D946A2" w:rsidRDefault="00D946A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946A2" w:rsidTr="00790179">
        <w:trPr>
          <w:cantSplit/>
        </w:trPr>
        <w:tc>
          <w:tcPr>
            <w:tcW w:w="2214" w:type="dxa"/>
            <w:gridSpan w:val="5"/>
          </w:tcPr>
          <w:p w:rsidR="00D946A2" w:rsidRDefault="007901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Karlovy Vary, dne:</w:t>
            </w:r>
          </w:p>
        </w:tc>
        <w:tc>
          <w:tcPr>
            <w:tcW w:w="1155" w:type="dxa"/>
          </w:tcPr>
          <w:p w:rsidR="00D946A2" w:rsidRDefault="007901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15.04.2026</w:t>
            </w:r>
          </w:p>
        </w:tc>
        <w:tc>
          <w:tcPr>
            <w:tcW w:w="6267" w:type="dxa"/>
            <w:gridSpan w:val="12"/>
          </w:tcPr>
          <w:p w:rsidR="00D946A2" w:rsidRDefault="00D946A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946A2" w:rsidTr="00790179">
        <w:trPr>
          <w:cantSplit/>
        </w:trPr>
        <w:tc>
          <w:tcPr>
            <w:tcW w:w="2214" w:type="dxa"/>
            <w:gridSpan w:val="5"/>
          </w:tcPr>
          <w:p w:rsidR="00D946A2" w:rsidRDefault="0079017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D946A2" w:rsidRDefault="0079017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OBJ20-48751/2026</w:t>
            </w:r>
          </w:p>
        </w:tc>
        <w:tc>
          <w:tcPr>
            <w:tcW w:w="870" w:type="dxa"/>
            <w:gridSpan w:val="3"/>
          </w:tcPr>
          <w:p w:rsidR="00D946A2" w:rsidRDefault="007901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2313" w:type="dxa"/>
            <w:gridSpan w:val="4"/>
          </w:tcPr>
          <w:p w:rsidR="00D946A2" w:rsidRDefault="0079017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 w:rsidRPr="00790179">
              <w:rPr>
                <w:rFonts w:ascii="Arial" w:hAnsi="Arial"/>
                <w:sz w:val="18"/>
                <w:highlight w:val="black"/>
              </w:rPr>
              <w:t>xxxxxxxxxxx</w:t>
            </w:r>
            <w:proofErr w:type="spellEnd"/>
          </w:p>
        </w:tc>
        <w:tc>
          <w:tcPr>
            <w:tcW w:w="578" w:type="dxa"/>
            <w:gridSpan w:val="2"/>
          </w:tcPr>
          <w:p w:rsidR="00D946A2" w:rsidRDefault="007901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Tel:</w:t>
            </w:r>
          </w:p>
        </w:tc>
        <w:tc>
          <w:tcPr>
            <w:tcW w:w="1445" w:type="dxa"/>
          </w:tcPr>
          <w:p w:rsidR="00D946A2" w:rsidRDefault="00D946A2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</w:tr>
      <w:tr w:rsidR="00D946A2">
        <w:trPr>
          <w:cantSplit/>
        </w:trPr>
        <w:tc>
          <w:tcPr>
            <w:tcW w:w="9636" w:type="dxa"/>
            <w:gridSpan w:val="18"/>
          </w:tcPr>
          <w:p w:rsidR="00D946A2" w:rsidRDefault="00D946A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946A2">
        <w:trPr>
          <w:cantSplit/>
        </w:trPr>
        <w:tc>
          <w:tcPr>
            <w:tcW w:w="9636" w:type="dxa"/>
            <w:gridSpan w:val="18"/>
          </w:tcPr>
          <w:p w:rsidR="00D946A2" w:rsidRDefault="007901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tyto dodávky:</w:t>
            </w:r>
          </w:p>
        </w:tc>
      </w:tr>
      <w:tr w:rsidR="00D946A2">
        <w:trPr>
          <w:cantSplit/>
        </w:trPr>
        <w:tc>
          <w:tcPr>
            <w:tcW w:w="6359" w:type="dxa"/>
            <w:gridSpan w:val="1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946A2" w:rsidRDefault="00790179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946A2" w:rsidRDefault="00790179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946A2" w:rsidRDefault="007901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946A2" w:rsidRDefault="00790179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Maximální fakturovaná částka v CZK</w:t>
            </w:r>
          </w:p>
        </w:tc>
      </w:tr>
      <w:tr w:rsidR="00D946A2">
        <w:trPr>
          <w:cantSplit/>
        </w:trPr>
        <w:tc>
          <w:tcPr>
            <w:tcW w:w="6359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790179" w:rsidRPr="00790179" w:rsidRDefault="00790179" w:rsidP="00790179">
            <w:pPr>
              <w:spacing w:after="0" w:line="240" w:lineRule="auto"/>
              <w:rPr>
                <w:rFonts w:ascii="Arial" w:hAnsi="Arial"/>
                <w:sz w:val="18"/>
              </w:rPr>
            </w:pPr>
            <w:r w:rsidRPr="00790179">
              <w:rPr>
                <w:rFonts w:ascii="Arial" w:hAnsi="Arial"/>
                <w:sz w:val="18"/>
              </w:rPr>
              <w:t>4x taktickou balistickou vestu  model: GTB1   kus 15.427,5 Kč</w:t>
            </w:r>
          </w:p>
          <w:p w:rsidR="00790179" w:rsidRPr="00790179" w:rsidRDefault="00790179" w:rsidP="00790179">
            <w:pPr>
              <w:spacing w:after="0" w:line="240" w:lineRule="auto"/>
              <w:rPr>
                <w:rFonts w:ascii="Arial" w:hAnsi="Arial"/>
                <w:sz w:val="18"/>
              </w:rPr>
            </w:pPr>
            <w:r w:rsidRPr="00790179">
              <w:rPr>
                <w:rFonts w:ascii="Arial" w:hAnsi="Arial"/>
                <w:sz w:val="18"/>
              </w:rPr>
              <w:t>3x balistická přilba typ.  BK-ACH-HC  velikost M   kus 11.434,5 Kč</w:t>
            </w:r>
          </w:p>
          <w:p w:rsidR="00D946A2" w:rsidRDefault="00790179" w:rsidP="00790179">
            <w:pPr>
              <w:spacing w:after="0" w:line="240" w:lineRule="auto"/>
              <w:rPr>
                <w:rFonts w:ascii="Arial" w:hAnsi="Arial"/>
                <w:sz w:val="18"/>
              </w:rPr>
            </w:pPr>
            <w:r w:rsidRPr="00790179">
              <w:rPr>
                <w:rFonts w:ascii="Arial" w:hAnsi="Arial"/>
                <w:sz w:val="18"/>
              </w:rPr>
              <w:t>3x transportní taška na přilbu BK-ACH-HC kus 447,7</w:t>
            </w:r>
          </w:p>
        </w:tc>
        <w:tc>
          <w:tcPr>
            <w:tcW w:w="964" w:type="dxa"/>
            <w:gridSpan w:val="2"/>
            <w:tcBorders>
              <w:right w:val="single" w:sz="0" w:space="0" w:color="auto"/>
            </w:tcBorders>
          </w:tcPr>
          <w:p w:rsidR="00D946A2" w:rsidRDefault="00D946A2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578" w:type="dxa"/>
            <w:gridSpan w:val="2"/>
            <w:tcBorders>
              <w:right w:val="single" w:sz="0" w:space="0" w:color="auto"/>
            </w:tcBorders>
          </w:tcPr>
          <w:p w:rsidR="00D946A2" w:rsidRDefault="00D946A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735" w:type="dxa"/>
            <w:gridSpan w:val="2"/>
            <w:tcBorders>
              <w:right w:val="single" w:sz="0" w:space="0" w:color="auto"/>
            </w:tcBorders>
          </w:tcPr>
          <w:p w:rsidR="00D946A2" w:rsidRDefault="00790179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100000</w:t>
            </w:r>
          </w:p>
        </w:tc>
      </w:tr>
      <w:tr w:rsidR="00D946A2">
        <w:trPr>
          <w:cantSplit/>
        </w:trPr>
        <w:tc>
          <w:tcPr>
            <w:tcW w:w="6359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D946A2" w:rsidRDefault="00D946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64" w:type="dxa"/>
            <w:gridSpan w:val="2"/>
            <w:tcBorders>
              <w:right w:val="single" w:sz="0" w:space="0" w:color="auto"/>
            </w:tcBorders>
          </w:tcPr>
          <w:p w:rsidR="00D946A2" w:rsidRDefault="00D946A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78" w:type="dxa"/>
            <w:gridSpan w:val="2"/>
            <w:tcBorders>
              <w:right w:val="single" w:sz="0" w:space="0" w:color="auto"/>
            </w:tcBorders>
          </w:tcPr>
          <w:p w:rsidR="00D946A2" w:rsidRDefault="00D946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35" w:type="dxa"/>
            <w:gridSpan w:val="2"/>
            <w:tcBorders>
              <w:right w:val="single" w:sz="0" w:space="0" w:color="auto"/>
            </w:tcBorders>
          </w:tcPr>
          <w:p w:rsidR="00D946A2" w:rsidRDefault="00D946A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946A2">
        <w:trPr>
          <w:cantSplit/>
          <w:trHeight w:hRule="exact" w:val="22"/>
        </w:trPr>
        <w:tc>
          <w:tcPr>
            <w:tcW w:w="9636" w:type="dxa"/>
            <w:gridSpan w:val="18"/>
            <w:tcBorders>
              <w:top w:val="single" w:sz="0" w:space="0" w:color="auto"/>
            </w:tcBorders>
          </w:tcPr>
          <w:p w:rsidR="00D946A2" w:rsidRDefault="00D946A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946A2">
        <w:trPr>
          <w:cantSplit/>
        </w:trPr>
        <w:tc>
          <w:tcPr>
            <w:tcW w:w="9636" w:type="dxa"/>
            <w:gridSpan w:val="18"/>
          </w:tcPr>
          <w:p w:rsidR="00D946A2" w:rsidRDefault="00D946A2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D946A2" w:rsidTr="00790179">
        <w:trPr>
          <w:cantSplit/>
        </w:trPr>
        <w:tc>
          <w:tcPr>
            <w:tcW w:w="1924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D946A2" w:rsidRDefault="007901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D946A2" w:rsidRDefault="00D946A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12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D946A2" w:rsidRDefault="007901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D946A2" w:rsidRDefault="007901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00.00.0000</w:t>
            </w:r>
          </w:p>
        </w:tc>
      </w:tr>
      <w:tr w:rsidR="00D946A2" w:rsidTr="00790179">
        <w:trPr>
          <w:cantSplit/>
        </w:trPr>
        <w:tc>
          <w:tcPr>
            <w:tcW w:w="1924" w:type="dxa"/>
            <w:gridSpan w:val="4"/>
            <w:tcBorders>
              <w:left w:val="single" w:sz="0" w:space="0" w:color="auto"/>
              <w:bottom w:val="single" w:sz="0" w:space="0" w:color="auto"/>
            </w:tcBorders>
          </w:tcPr>
          <w:p w:rsidR="00D946A2" w:rsidRDefault="00D946A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891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D946A2" w:rsidRDefault="00D946A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12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D946A2" w:rsidRDefault="007901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946A2" w:rsidRDefault="00D946A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946A2">
        <w:trPr>
          <w:cantSplit/>
        </w:trPr>
        <w:tc>
          <w:tcPr>
            <w:tcW w:w="9636" w:type="dxa"/>
            <w:gridSpan w:val="18"/>
          </w:tcPr>
          <w:p w:rsidR="00D946A2" w:rsidRDefault="00D946A2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D946A2">
        <w:trPr>
          <w:cantSplit/>
        </w:trPr>
        <w:tc>
          <w:tcPr>
            <w:tcW w:w="9636" w:type="dxa"/>
            <w:gridSpan w:val="18"/>
          </w:tcPr>
          <w:p w:rsidR="00D946A2" w:rsidRDefault="00D946A2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D946A2" w:rsidTr="00790179">
        <w:trPr>
          <w:cantSplit/>
        </w:trPr>
        <w:tc>
          <w:tcPr>
            <w:tcW w:w="479" w:type="dxa"/>
            <w:gridSpan w:val="2"/>
          </w:tcPr>
          <w:p w:rsidR="00D946A2" w:rsidRDefault="00D946A2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1" w:type="dxa"/>
          </w:tcPr>
          <w:p w:rsidR="00D946A2" w:rsidRDefault="00D946A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676" w:type="dxa"/>
            <w:gridSpan w:val="15"/>
          </w:tcPr>
          <w:p w:rsidR="00D946A2" w:rsidRDefault="007901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má povinnost odvést DPH</w:t>
            </w:r>
          </w:p>
        </w:tc>
      </w:tr>
      <w:tr w:rsidR="00D946A2" w:rsidTr="00790179">
        <w:trPr>
          <w:cantSplit/>
        </w:trPr>
        <w:tc>
          <w:tcPr>
            <w:tcW w:w="960" w:type="dxa"/>
            <w:gridSpan w:val="3"/>
          </w:tcPr>
          <w:p w:rsidR="00D946A2" w:rsidRDefault="00D946A2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676" w:type="dxa"/>
            <w:gridSpan w:val="15"/>
          </w:tcPr>
          <w:p w:rsidR="00D946A2" w:rsidRDefault="007901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Předmětem objednávky je dodávka materiálu a služeb nespadajících do režimu "přenesené daňové povinnosti".</w:t>
            </w:r>
          </w:p>
        </w:tc>
      </w:tr>
      <w:tr w:rsidR="00D946A2">
        <w:trPr>
          <w:cantSplit/>
        </w:trPr>
        <w:tc>
          <w:tcPr>
            <w:tcW w:w="9636" w:type="dxa"/>
            <w:gridSpan w:val="18"/>
          </w:tcPr>
          <w:p w:rsidR="00D946A2" w:rsidRDefault="00D946A2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D946A2" w:rsidTr="00790179">
        <w:trPr>
          <w:cantSplit/>
        </w:trPr>
        <w:tc>
          <w:tcPr>
            <w:tcW w:w="1924" w:type="dxa"/>
            <w:gridSpan w:val="4"/>
          </w:tcPr>
          <w:p w:rsidR="00D946A2" w:rsidRDefault="00D946A2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712" w:type="dxa"/>
            <w:gridSpan w:val="14"/>
          </w:tcPr>
          <w:p w:rsidR="00D946A2" w:rsidRDefault="00790179">
            <w:pPr>
              <w:spacing w:after="0" w:line="240" w:lineRule="auto"/>
              <w:rPr>
                <w:rFonts w:ascii="Arial" w:hAnsi="Arial"/>
                <w:sz w:val="25"/>
              </w:rPr>
            </w:pPr>
            <w:r>
              <w:rPr>
                <w:rFonts w:ascii="Arial" w:hAnsi="Arial"/>
                <w:sz w:val="25"/>
              </w:rPr>
              <w:t>předmět objednávky fakturujte s DPH</w:t>
            </w:r>
          </w:p>
        </w:tc>
      </w:tr>
      <w:tr w:rsidR="00D946A2">
        <w:trPr>
          <w:cantSplit/>
        </w:trPr>
        <w:tc>
          <w:tcPr>
            <w:tcW w:w="9636" w:type="dxa"/>
            <w:gridSpan w:val="18"/>
          </w:tcPr>
          <w:p w:rsidR="00D946A2" w:rsidRDefault="00D946A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946A2">
        <w:trPr>
          <w:cantSplit/>
        </w:trPr>
        <w:tc>
          <w:tcPr>
            <w:tcW w:w="9636" w:type="dxa"/>
            <w:gridSpan w:val="18"/>
          </w:tcPr>
          <w:p w:rsidR="00D946A2" w:rsidRDefault="0079017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</w:t>
            </w:r>
            <w:r>
              <w:rPr>
                <w:rFonts w:ascii="Arial" w:hAnsi="Arial"/>
                <w:b/>
                <w:sz w:val="18"/>
              </w:rPr>
              <w:t xml:space="preserve"> podmínky objednávky</w:t>
            </w:r>
          </w:p>
        </w:tc>
      </w:tr>
      <w:tr w:rsidR="00D946A2" w:rsidTr="00790179">
        <w:trPr>
          <w:cantSplit/>
        </w:trPr>
        <w:tc>
          <w:tcPr>
            <w:tcW w:w="384" w:type="dxa"/>
          </w:tcPr>
          <w:p w:rsidR="00D946A2" w:rsidRDefault="007901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1)</w:t>
            </w:r>
          </w:p>
        </w:tc>
        <w:tc>
          <w:tcPr>
            <w:tcW w:w="9252" w:type="dxa"/>
            <w:gridSpan w:val="17"/>
            <w:vAlign w:val="center"/>
          </w:tcPr>
          <w:p w:rsidR="00D946A2" w:rsidRDefault="007901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Smluvní strany prohlašují, že skutečnosti uvedené v této objednávce nepovažují za obchodní tajemství a udělují svolení k jejich zpřístupnění ve smyslu zákona č. 106/1999 Sb., a ke zveřejnění bez stanovení jakýchkoliv dalších </w:t>
            </w:r>
            <w:r>
              <w:rPr>
                <w:rFonts w:ascii="Arial" w:hAnsi="Arial"/>
                <w:sz w:val="18"/>
              </w:rPr>
              <w:t>podmínek. Je-li hodnota plnění vyšší jak 50.000,- Kč bez DPH, bere dodavatel na vědomí, že objednávka bude zveřejněna v souladu se zákonem č. 340/2015 Sb.</w:t>
            </w:r>
          </w:p>
        </w:tc>
      </w:tr>
      <w:tr w:rsidR="00D946A2" w:rsidTr="00790179">
        <w:trPr>
          <w:cantSplit/>
        </w:trPr>
        <w:tc>
          <w:tcPr>
            <w:tcW w:w="384" w:type="dxa"/>
          </w:tcPr>
          <w:p w:rsidR="00D946A2" w:rsidRDefault="007901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2)</w:t>
            </w:r>
          </w:p>
        </w:tc>
        <w:tc>
          <w:tcPr>
            <w:tcW w:w="9252" w:type="dxa"/>
            <w:gridSpan w:val="17"/>
            <w:vAlign w:val="center"/>
          </w:tcPr>
          <w:p w:rsidR="00D946A2" w:rsidRDefault="007901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vztah se řídí občanským zákoníkem.</w:t>
            </w:r>
          </w:p>
        </w:tc>
      </w:tr>
      <w:tr w:rsidR="00D946A2" w:rsidTr="00790179">
        <w:trPr>
          <w:cantSplit/>
        </w:trPr>
        <w:tc>
          <w:tcPr>
            <w:tcW w:w="384" w:type="dxa"/>
          </w:tcPr>
          <w:p w:rsidR="00D946A2" w:rsidRDefault="007901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3)</w:t>
            </w:r>
          </w:p>
        </w:tc>
        <w:tc>
          <w:tcPr>
            <w:tcW w:w="9252" w:type="dxa"/>
            <w:gridSpan w:val="17"/>
            <w:vAlign w:val="center"/>
          </w:tcPr>
          <w:p w:rsidR="00D946A2" w:rsidRDefault="007901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Dodavatel se zavazuje, že v případě nesplnění </w:t>
            </w:r>
            <w:r>
              <w:rPr>
                <w:rFonts w:ascii="Arial" w:hAnsi="Arial"/>
                <w:sz w:val="18"/>
              </w:rPr>
              <w:t>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D946A2" w:rsidTr="00790179">
        <w:trPr>
          <w:cantSplit/>
        </w:trPr>
        <w:tc>
          <w:tcPr>
            <w:tcW w:w="384" w:type="dxa"/>
          </w:tcPr>
          <w:p w:rsidR="00D946A2" w:rsidRDefault="007901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4)</w:t>
            </w:r>
          </w:p>
        </w:tc>
        <w:tc>
          <w:tcPr>
            <w:tcW w:w="9252" w:type="dxa"/>
            <w:gridSpan w:val="17"/>
            <w:vAlign w:val="center"/>
          </w:tcPr>
          <w:p w:rsidR="00D946A2" w:rsidRDefault="007901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Dodávka bude realizována ve věcném plnění, lhůtě, ceně, při do</w:t>
            </w:r>
            <w:r>
              <w:rPr>
                <w:rFonts w:ascii="Arial" w:hAnsi="Arial"/>
                <w:sz w:val="18"/>
              </w:rPr>
              <w:t>držení předpisů bezpečnosti práce a za dalších podmínek uvedených v objednávce.</w:t>
            </w:r>
          </w:p>
        </w:tc>
      </w:tr>
      <w:tr w:rsidR="00D946A2" w:rsidTr="00790179">
        <w:trPr>
          <w:cantSplit/>
        </w:trPr>
        <w:tc>
          <w:tcPr>
            <w:tcW w:w="384" w:type="dxa"/>
          </w:tcPr>
          <w:p w:rsidR="00D946A2" w:rsidRDefault="007901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5)</w:t>
            </w:r>
          </w:p>
        </w:tc>
        <w:tc>
          <w:tcPr>
            <w:tcW w:w="9252" w:type="dxa"/>
            <w:gridSpan w:val="17"/>
            <w:vAlign w:val="center"/>
          </w:tcPr>
          <w:p w:rsidR="00D946A2" w:rsidRDefault="007901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Nebude-li z textu faktury zřejmý předmět a rozsah dodávky, bude k faktuře doložen rozpis uskutečněné dodávky (např. formou dodacího listu), u provedených prací či služeb bu</w:t>
            </w:r>
            <w:r>
              <w:rPr>
                <w:rFonts w:ascii="Arial" w:hAnsi="Arial"/>
                <w:sz w:val="18"/>
              </w:rPr>
              <w:t>de práce předána předávacím protokolem objednateli.</w:t>
            </w:r>
          </w:p>
        </w:tc>
      </w:tr>
      <w:tr w:rsidR="00D946A2" w:rsidTr="00790179">
        <w:trPr>
          <w:cantSplit/>
        </w:trPr>
        <w:tc>
          <w:tcPr>
            <w:tcW w:w="384" w:type="dxa"/>
          </w:tcPr>
          <w:p w:rsidR="00D946A2" w:rsidRDefault="007901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6)</w:t>
            </w:r>
          </w:p>
        </w:tc>
        <w:tc>
          <w:tcPr>
            <w:tcW w:w="9252" w:type="dxa"/>
            <w:gridSpan w:val="17"/>
            <w:vAlign w:val="center"/>
          </w:tcPr>
          <w:p w:rsidR="00D946A2" w:rsidRDefault="007901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si vyhrazuje právo proplatit fakturu do  dnů ode dne doručení, pokud bude obsahovat veškeré náležitosti.</w:t>
            </w:r>
          </w:p>
        </w:tc>
      </w:tr>
      <w:tr w:rsidR="00D946A2" w:rsidTr="00790179">
        <w:trPr>
          <w:cantSplit/>
        </w:trPr>
        <w:tc>
          <w:tcPr>
            <w:tcW w:w="384" w:type="dxa"/>
          </w:tcPr>
          <w:p w:rsidR="00D946A2" w:rsidRDefault="007901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7)</w:t>
            </w:r>
          </w:p>
        </w:tc>
        <w:tc>
          <w:tcPr>
            <w:tcW w:w="9252" w:type="dxa"/>
            <w:gridSpan w:val="17"/>
            <w:vAlign w:val="center"/>
          </w:tcPr>
          <w:p w:rsidR="00D946A2" w:rsidRDefault="007901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Neodstraní-li dodavatel vady v přiměřené době, určené objednatelem, je objednate</w:t>
            </w:r>
            <w:r>
              <w:rPr>
                <w:rFonts w:ascii="Arial" w:hAnsi="Arial"/>
                <w:sz w:val="18"/>
              </w:rPr>
              <w:t>l oprávněn odstranit vady na náklady dodavatele.</w:t>
            </w:r>
          </w:p>
        </w:tc>
      </w:tr>
      <w:tr w:rsidR="00D946A2" w:rsidTr="00790179">
        <w:trPr>
          <w:cantSplit/>
        </w:trPr>
        <w:tc>
          <w:tcPr>
            <w:tcW w:w="384" w:type="dxa"/>
          </w:tcPr>
          <w:p w:rsidR="00D946A2" w:rsidRDefault="007901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8)</w:t>
            </w:r>
          </w:p>
        </w:tc>
        <w:tc>
          <w:tcPr>
            <w:tcW w:w="9252" w:type="dxa"/>
            <w:gridSpan w:val="17"/>
            <w:vAlign w:val="center"/>
          </w:tcPr>
          <w:p w:rsidR="00D946A2" w:rsidRDefault="007901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D946A2" w:rsidTr="00790179">
        <w:trPr>
          <w:cantSplit/>
        </w:trPr>
        <w:tc>
          <w:tcPr>
            <w:tcW w:w="384" w:type="dxa"/>
          </w:tcPr>
          <w:p w:rsidR="00D946A2" w:rsidRDefault="007901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9)</w:t>
            </w:r>
          </w:p>
        </w:tc>
        <w:tc>
          <w:tcPr>
            <w:tcW w:w="9252" w:type="dxa"/>
            <w:gridSpan w:val="17"/>
            <w:vAlign w:val="center"/>
          </w:tcPr>
          <w:p w:rsidR="00D946A2" w:rsidRDefault="007901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Záruční doba na věcné plnění se sjednává na  měsíců.</w:t>
            </w:r>
          </w:p>
        </w:tc>
      </w:tr>
      <w:tr w:rsidR="00D946A2">
        <w:trPr>
          <w:cantSplit/>
        </w:trPr>
        <w:tc>
          <w:tcPr>
            <w:tcW w:w="9636" w:type="dxa"/>
            <w:gridSpan w:val="18"/>
          </w:tcPr>
          <w:p w:rsidR="00D946A2" w:rsidRDefault="00D946A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946A2">
        <w:trPr>
          <w:cantSplit/>
        </w:trPr>
        <w:tc>
          <w:tcPr>
            <w:tcW w:w="9636" w:type="dxa"/>
            <w:gridSpan w:val="18"/>
          </w:tcPr>
          <w:p w:rsidR="00D946A2" w:rsidRDefault="00790179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JEDNO </w:t>
            </w:r>
            <w:r>
              <w:rPr>
                <w:rFonts w:ascii="Arial" w:hAnsi="Arial"/>
                <w:b/>
                <w:sz w:val="18"/>
              </w:rPr>
              <w:t>POTVRZENÉ VYHOTOVENÍ OBJEDNÁVKY VRAŤTE OBRATEM ZPĚT.</w:t>
            </w:r>
          </w:p>
        </w:tc>
      </w:tr>
      <w:tr w:rsidR="00D946A2">
        <w:trPr>
          <w:cantSplit/>
        </w:trPr>
        <w:tc>
          <w:tcPr>
            <w:tcW w:w="9636" w:type="dxa"/>
            <w:gridSpan w:val="18"/>
          </w:tcPr>
          <w:p w:rsidR="00D946A2" w:rsidRDefault="00790179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FAKTUŘE UVÁDĚJTE ČÍSLO NAŠÍ OBJEDNÁVKY.</w:t>
            </w:r>
          </w:p>
        </w:tc>
      </w:tr>
      <w:tr w:rsidR="00D946A2">
        <w:trPr>
          <w:cantSplit/>
        </w:trPr>
        <w:tc>
          <w:tcPr>
            <w:tcW w:w="9636" w:type="dxa"/>
            <w:gridSpan w:val="18"/>
          </w:tcPr>
          <w:p w:rsidR="00D946A2" w:rsidRDefault="00790179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Pokud fakturu budete odesílat e-mailem, odešlete ji na e-mailovou adresu: posta@mmkv.cz</w:t>
            </w:r>
          </w:p>
        </w:tc>
      </w:tr>
      <w:tr w:rsidR="00D946A2">
        <w:trPr>
          <w:cantSplit/>
        </w:trPr>
        <w:tc>
          <w:tcPr>
            <w:tcW w:w="9636" w:type="dxa"/>
            <w:gridSpan w:val="18"/>
          </w:tcPr>
          <w:p w:rsidR="00D946A2" w:rsidRDefault="00D946A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946A2">
        <w:trPr>
          <w:cantSplit/>
        </w:trPr>
        <w:tc>
          <w:tcPr>
            <w:tcW w:w="9636" w:type="dxa"/>
            <w:gridSpan w:val="18"/>
          </w:tcPr>
          <w:p w:rsidR="00D946A2" w:rsidRDefault="007901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Úhrada daňového dokladu bude provedena pouze na účet dodavatele, kt</w:t>
            </w:r>
            <w:r>
              <w:rPr>
                <w:rFonts w:ascii="Arial" w:hAnsi="Arial"/>
                <w:sz w:val="18"/>
              </w:rPr>
              <w:t>erý je zveřejněný v registru plátců DPH, na portálu finanční správy.</w:t>
            </w:r>
          </w:p>
        </w:tc>
      </w:tr>
      <w:tr w:rsidR="00D946A2">
        <w:trPr>
          <w:cantSplit/>
        </w:trPr>
        <w:tc>
          <w:tcPr>
            <w:tcW w:w="9636" w:type="dxa"/>
            <w:gridSpan w:val="18"/>
          </w:tcPr>
          <w:p w:rsidR="00D946A2" w:rsidRDefault="00D946A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946A2">
        <w:trPr>
          <w:cantSplit/>
        </w:trPr>
        <w:tc>
          <w:tcPr>
            <w:tcW w:w="9636" w:type="dxa"/>
            <w:gridSpan w:val="18"/>
          </w:tcPr>
          <w:p w:rsidR="00D946A2" w:rsidRDefault="007901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Povinnost objednatele zaplatit DPH se považuje za splněnou připsáním DPH na takto zveřejněný účet.</w:t>
            </w:r>
            <w:r>
              <w:rPr>
                <w:rFonts w:ascii="Arial" w:hAnsi="Arial"/>
                <w:sz w:val="18"/>
              </w:rPr>
              <w:br/>
              <w:t>Smluvní strany se dohodly pro případ, že by se dodavatel stal nespolehlivým plátcem (</w:t>
            </w:r>
            <w:r>
              <w:rPr>
                <w:rFonts w:ascii="Arial" w:hAnsi="Arial"/>
                <w:sz w:val="18"/>
              </w:rPr>
              <w:t>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2881</w:t>
            </w:r>
            <w:r>
              <w:rPr>
                <w:rFonts w:ascii="Arial" w:hAnsi="Arial"/>
                <w:sz w:val="18"/>
              </w:rPr>
              <w:t>9446, konstantní symbol 1148, specifický symbol 00254657 (§ 109a zákona o DPH).</w:t>
            </w:r>
          </w:p>
        </w:tc>
      </w:tr>
      <w:tr w:rsidR="00D946A2">
        <w:trPr>
          <w:cantSplit/>
        </w:trPr>
        <w:tc>
          <w:tcPr>
            <w:tcW w:w="9636" w:type="dxa"/>
            <w:gridSpan w:val="18"/>
          </w:tcPr>
          <w:p w:rsidR="00D946A2" w:rsidRDefault="00D946A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946A2">
        <w:trPr>
          <w:cantSplit/>
        </w:trPr>
        <w:tc>
          <w:tcPr>
            <w:tcW w:w="9636" w:type="dxa"/>
            <w:gridSpan w:val="18"/>
          </w:tcPr>
          <w:p w:rsidR="00D946A2" w:rsidRDefault="007901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D946A2">
        <w:trPr>
          <w:cantSplit/>
        </w:trPr>
        <w:tc>
          <w:tcPr>
            <w:tcW w:w="9636" w:type="dxa"/>
            <w:gridSpan w:val="18"/>
          </w:tcPr>
          <w:p w:rsidR="00D946A2" w:rsidRDefault="00D946A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946A2">
        <w:trPr>
          <w:cantSplit/>
        </w:trPr>
        <w:tc>
          <w:tcPr>
            <w:tcW w:w="9636" w:type="dxa"/>
            <w:gridSpan w:val="18"/>
          </w:tcPr>
          <w:p w:rsidR="00D946A2" w:rsidRDefault="0079017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strany prohlašují, že se</w:t>
            </w:r>
            <w:r>
              <w:rPr>
                <w:rFonts w:ascii="Arial" w:hAnsi="Arial"/>
                <w:b/>
                <w:sz w:val="18"/>
              </w:rPr>
              <w:t xml:space="preserve"> s obsahem objednávky před podpisem podrobně seznámily, a že tato odpovídá jejich svobodné vůli. Na důkaz toho připojuji své podpisy.</w:t>
            </w:r>
          </w:p>
        </w:tc>
      </w:tr>
      <w:tr w:rsidR="00D946A2">
        <w:trPr>
          <w:cantSplit/>
        </w:trPr>
        <w:tc>
          <w:tcPr>
            <w:tcW w:w="9636" w:type="dxa"/>
            <w:gridSpan w:val="18"/>
          </w:tcPr>
          <w:p w:rsidR="00D946A2" w:rsidRDefault="00D946A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946A2">
        <w:trPr>
          <w:cantSplit/>
        </w:trPr>
        <w:tc>
          <w:tcPr>
            <w:tcW w:w="9636" w:type="dxa"/>
            <w:gridSpan w:val="18"/>
          </w:tcPr>
          <w:p w:rsidR="00D946A2" w:rsidRDefault="00D946A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946A2">
        <w:trPr>
          <w:cantSplit/>
        </w:trPr>
        <w:tc>
          <w:tcPr>
            <w:tcW w:w="9636" w:type="dxa"/>
            <w:gridSpan w:val="18"/>
          </w:tcPr>
          <w:p w:rsidR="00D946A2" w:rsidRDefault="00D946A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946A2" w:rsidTr="00790179">
        <w:trPr>
          <w:cantSplit/>
        </w:trPr>
        <w:tc>
          <w:tcPr>
            <w:tcW w:w="4815" w:type="dxa"/>
            <w:gridSpan w:val="9"/>
            <w:vAlign w:val="bottom"/>
          </w:tcPr>
          <w:p w:rsidR="00D946A2" w:rsidRDefault="007901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.................................................................</w:t>
            </w:r>
          </w:p>
        </w:tc>
        <w:tc>
          <w:tcPr>
            <w:tcW w:w="4821" w:type="dxa"/>
            <w:gridSpan w:val="9"/>
          </w:tcPr>
          <w:p w:rsidR="00D946A2" w:rsidRDefault="00790179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Bc. Marcel Vlasák </w:t>
            </w:r>
          </w:p>
        </w:tc>
      </w:tr>
      <w:tr w:rsidR="00D946A2" w:rsidTr="00790179">
        <w:trPr>
          <w:cantSplit/>
        </w:trPr>
        <w:tc>
          <w:tcPr>
            <w:tcW w:w="4815" w:type="dxa"/>
            <w:gridSpan w:val="9"/>
          </w:tcPr>
          <w:p w:rsidR="00D946A2" w:rsidRDefault="007901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Podpis oprávněného zástupce </w:t>
            </w:r>
            <w:r>
              <w:rPr>
                <w:rFonts w:ascii="Arial" w:hAnsi="Arial"/>
                <w:sz w:val="18"/>
              </w:rPr>
              <w:t>dodavatele</w:t>
            </w:r>
          </w:p>
        </w:tc>
        <w:tc>
          <w:tcPr>
            <w:tcW w:w="4821" w:type="dxa"/>
            <w:gridSpan w:val="9"/>
          </w:tcPr>
          <w:p w:rsidR="00D946A2" w:rsidRDefault="00790179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velitel</w:t>
            </w:r>
          </w:p>
        </w:tc>
      </w:tr>
    </w:tbl>
    <w:p w:rsidR="00000000" w:rsidRDefault="00790179"/>
    <w:sectPr w:rsidR="00000000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6A2"/>
    <w:rsid w:val="00790179"/>
    <w:rsid w:val="00D9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249F0"/>
  <w15:docId w15:val="{594C7019-D5AF-4229-B934-72FCDF820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535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MMKV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Putnarová Lenka</cp:lastModifiedBy>
  <cp:revision>2</cp:revision>
  <dcterms:created xsi:type="dcterms:W3CDTF">2026-04-17T06:25:00Z</dcterms:created>
  <dcterms:modified xsi:type="dcterms:W3CDTF">2026-04-17T06:28:00Z</dcterms:modified>
</cp:coreProperties>
</file>