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E408" w14:textId="1E226441" w:rsidR="006E705F" w:rsidRDefault="000608C8">
      <w:r>
        <w:t>Příloha č. 2</w:t>
      </w:r>
    </w:p>
    <w:p w14:paraId="74E51A92" w14:textId="73B63D4B" w:rsidR="000608C8" w:rsidRDefault="000608C8">
      <w:r>
        <w:t>Kalkulace obchodního zvýhodnění                     vzorec výpočtu</w:t>
      </w:r>
    </w:p>
    <w:p w14:paraId="6FBAEDE7" w14:textId="7DB66144" w:rsidR="000608C8" w:rsidRDefault="000608C8">
      <w:r>
        <w:t>Obchodní tajemství</w:t>
      </w:r>
    </w:p>
    <w:sectPr w:rsidR="0006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C8"/>
    <w:rsid w:val="000608C8"/>
    <w:rsid w:val="006E705F"/>
    <w:rsid w:val="00891CE6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4706"/>
  <w15:chartTrackingRefBased/>
  <w15:docId w15:val="{1E15F15F-CB63-4771-8E04-EE2C099C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08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08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0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0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0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0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0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0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08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08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0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2026-04-17T04:27:00Z</dcterms:created>
  <dcterms:modified xsi:type="dcterms:W3CDTF">2026-04-17T04:27:00Z</dcterms:modified>
</cp:coreProperties>
</file>