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DF8" w:rsidRDefault="007A5DF8" w:rsidP="007A5DF8">
      <w:pPr>
        <w:pStyle w:val="Nzev"/>
        <w:rPr>
          <w:rFonts w:ascii="Calibri" w:hAnsi="Calibri"/>
          <w:sz w:val="36"/>
          <w:szCs w:val="36"/>
        </w:rPr>
      </w:pPr>
    </w:p>
    <w:p w:rsidR="008E04FB" w:rsidRDefault="008E04FB" w:rsidP="00201E3C">
      <w:pPr>
        <w:rPr>
          <w:sz w:val="24"/>
          <w:szCs w:val="24"/>
        </w:rPr>
      </w:pPr>
    </w:p>
    <w:p w:rsidR="00B54903" w:rsidRPr="00E752F0" w:rsidRDefault="00E752F0" w:rsidP="00201E3C">
      <w:pPr>
        <w:rPr>
          <w:rFonts w:ascii="Arial" w:hAnsi="Arial" w:cs="Arial"/>
          <w:b/>
          <w:sz w:val="24"/>
          <w:szCs w:val="24"/>
        </w:rPr>
      </w:pPr>
      <w:r w:rsidRPr="00E752F0">
        <w:rPr>
          <w:rFonts w:ascii="Arial" w:hAnsi="Arial" w:cs="Arial"/>
          <w:b/>
          <w:sz w:val="24"/>
          <w:szCs w:val="24"/>
        </w:rPr>
        <w:t>Příloha č. 2 – Seznam spotřebního materiálu k provedení servisu</w:t>
      </w:r>
    </w:p>
    <w:p w:rsidR="00E752F0" w:rsidRPr="00E752F0" w:rsidRDefault="00E752F0" w:rsidP="00201E3C">
      <w:pPr>
        <w:rPr>
          <w:rFonts w:ascii="Arial" w:hAnsi="Arial" w:cs="Arial"/>
          <w:sz w:val="24"/>
          <w:szCs w:val="24"/>
        </w:rPr>
      </w:pPr>
    </w:p>
    <w:p w:rsidR="00E752F0" w:rsidRPr="00E752F0" w:rsidRDefault="00E752F0" w:rsidP="00201E3C">
      <w:pPr>
        <w:rPr>
          <w:rFonts w:ascii="Arial" w:hAnsi="Arial" w:cs="Arial"/>
          <w:sz w:val="24"/>
          <w:szCs w:val="24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00"/>
        <w:gridCol w:w="1180"/>
      </w:tblGrid>
      <w:tr w:rsidR="00E752F0" w:rsidRPr="00E752F0" w:rsidTr="00E752F0">
        <w:trPr>
          <w:trHeight w:val="615"/>
        </w:trPr>
        <w:tc>
          <w:tcPr>
            <w:tcW w:w="43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 w:colFirst="3" w:colLast="3"/>
            <w:r w:rsidRPr="00E752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1</w:t>
            </w:r>
          </w:p>
        </w:tc>
        <w:tc>
          <w:tcPr>
            <w:tcW w:w="1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2F0" w:rsidRPr="00E752F0" w:rsidRDefault="00E752F0" w:rsidP="00E752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Prodejní cena</w:t>
            </w:r>
            <w:r w:rsidRPr="00E752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bez DPH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Výstup</w:t>
            </w:r>
          </w:p>
        </w:tc>
      </w:tr>
      <w:tr w:rsidR="00E752F0" w:rsidRPr="00E752F0" w:rsidTr="00E752F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 xml:space="preserve">Dobíjecí baterie k pulsnímu </w:t>
            </w:r>
            <w:proofErr w:type="spellStart"/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oxymetru</w:t>
            </w:r>
            <w:proofErr w:type="spellEnd"/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 xml:space="preserve"> PM-60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E752F0" w:rsidRPr="00E752F0" w:rsidTr="00E752F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 xml:space="preserve">Přední kryt plastový k </w:t>
            </w:r>
            <w:proofErr w:type="spellStart"/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oxymetru</w:t>
            </w:r>
            <w:proofErr w:type="spellEnd"/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 xml:space="preserve"> PM-60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2 300,00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E752F0" w:rsidRPr="00E752F0" w:rsidTr="00E752F0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 xml:space="preserve">Kryt baterií k </w:t>
            </w:r>
            <w:proofErr w:type="spellStart"/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oxymetru</w:t>
            </w:r>
            <w:proofErr w:type="spellEnd"/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 xml:space="preserve"> PM-60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tr w:rsidR="00E752F0" w:rsidRPr="00E752F0" w:rsidTr="00E752F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Zadní kryt PM-60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2 300,00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E752F0" w:rsidRPr="00E752F0" w:rsidRDefault="00E752F0" w:rsidP="00E752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52F0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</w:tr>
      <w:bookmarkEnd w:id="0"/>
    </w:tbl>
    <w:p w:rsidR="00E752F0" w:rsidRPr="007A5DF8" w:rsidRDefault="00E752F0" w:rsidP="00201E3C">
      <w:pPr>
        <w:rPr>
          <w:sz w:val="24"/>
          <w:szCs w:val="24"/>
        </w:rPr>
      </w:pPr>
    </w:p>
    <w:sectPr w:rsidR="00E752F0" w:rsidRPr="007A5DF8" w:rsidSect="003B12E0">
      <w:headerReference w:type="default" r:id="rId8"/>
      <w:footerReference w:type="default" r:id="rId9"/>
      <w:pgSz w:w="11906" w:h="16838"/>
      <w:pgMar w:top="2526" w:right="851" w:bottom="1843" w:left="1418" w:header="709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8A" w:rsidRDefault="00CE3F8A" w:rsidP="009A47E5">
      <w:r>
        <w:separator/>
      </w:r>
    </w:p>
  </w:endnote>
  <w:endnote w:type="continuationSeparator" w:id="0">
    <w:p w:rsidR="00CE3F8A" w:rsidRDefault="00CE3F8A" w:rsidP="009A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7B" w:rsidRDefault="00394F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1198880</wp:posOffset>
              </wp:positionV>
              <wp:extent cx="2160270" cy="226695"/>
              <wp:effectExtent l="0" t="0" r="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7DA" w:rsidRPr="00D057F6" w:rsidRDefault="002A17DA" w:rsidP="007A40E9">
                          <w:pPr>
                            <w:pStyle w:val="Zkladnodstavec"/>
                            <w:tabs>
                              <w:tab w:val="left" w:pos="216"/>
                            </w:tabs>
                            <w:spacing w:line="276" w:lineRule="auto"/>
                            <w:rPr>
                              <w:color w:val="63666A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0.9pt;margin-top:94.4pt;width:170.1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hy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hqU7fqQSc7jtw0wNsQ5ctU9XdieKrQlxsasL3dC2l6GtKSsjONzfdi6sj&#10;jjIgu/6DKCEMOWhhgYZKtqZ0UAwE6NClx3NnTCoFbAZ+5AVzOCrgLAiiKJ7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" filled="f" stroked="f">
              <v:textbox inset="0,0,0,0">
                <w:txbxContent>
                  <w:p w:rsidR="002A17DA" w:rsidRPr="00D057F6" w:rsidRDefault="002A17DA" w:rsidP="007A40E9">
                    <w:pPr>
                      <w:pStyle w:val="Zkladnodstavec"/>
                      <w:tabs>
                        <w:tab w:val="left" w:pos="216"/>
                      </w:tabs>
                      <w:spacing w:line="276" w:lineRule="auto"/>
                      <w:rPr>
                        <w:color w:val="63666A"/>
                        <w:sz w:val="2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2700655</wp:posOffset>
              </wp:positionH>
              <wp:positionV relativeFrom="page">
                <wp:posOffset>10261600</wp:posOffset>
              </wp:positionV>
              <wp:extent cx="2160270" cy="105410"/>
              <wp:effectExtent l="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D7B" w:rsidRPr="00352D7B" w:rsidRDefault="005F08FB" w:rsidP="00352D7B">
                          <w:pPr>
                            <w:pStyle w:val="Zkladnodstavec"/>
                            <w:tabs>
                              <w:tab w:val="left" w:pos="220"/>
                            </w:tabs>
                            <w:jc w:val="center"/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</w:pPr>
                          <w:r w:rsidRPr="00352D7B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begin"/>
                          </w:r>
                          <w:r w:rsidR="00352D7B" w:rsidRPr="00352D7B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instrText xml:space="preserve"> PAGE   \* MERGEFORMAT </w:instrText>
                          </w:r>
                          <w:r w:rsidRPr="00352D7B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separate"/>
                          </w:r>
                          <w:r w:rsidR="00E752F0">
                            <w:rPr>
                              <w:rFonts w:ascii="Arial" w:hAnsi="Arial" w:cs="Arial"/>
                              <w:noProof/>
                              <w:color w:val="63666A"/>
                              <w:sz w:val="12"/>
                              <w:szCs w:val="10"/>
                            </w:rPr>
                            <w:t>1</w:t>
                          </w:r>
                          <w:r w:rsidRPr="00352D7B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end"/>
                          </w:r>
                          <w:r w:rsidR="00201E3C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t>/</w:t>
                          </w:r>
                          <w:r w:rsidR="00201E3C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begin"/>
                          </w:r>
                          <w:r w:rsidR="00201E3C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instrText xml:space="preserve"> NUMPAGES  \* Arabic  \* MERGEFORMAT </w:instrText>
                          </w:r>
                          <w:r w:rsidR="00201E3C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separate"/>
                          </w:r>
                          <w:r w:rsidR="00E752F0">
                            <w:rPr>
                              <w:rFonts w:ascii="Arial" w:hAnsi="Arial" w:cs="Arial"/>
                              <w:noProof/>
                              <w:color w:val="63666A"/>
                              <w:sz w:val="12"/>
                              <w:szCs w:val="10"/>
                            </w:rPr>
                            <w:t>1</w:t>
                          </w:r>
                          <w:r w:rsidR="00201E3C"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12.65pt;margin-top:808pt;width:170.1pt;height:8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j1sA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" filled="f" stroked="f">
              <v:textbox style="mso-fit-shape-to-text:t" inset="0,0,0,0">
                <w:txbxContent>
                  <w:p w:rsidR="00352D7B" w:rsidRPr="00352D7B" w:rsidRDefault="005F08FB" w:rsidP="00352D7B">
                    <w:pPr>
                      <w:pStyle w:val="Zkladnodstavec"/>
                      <w:tabs>
                        <w:tab w:val="left" w:pos="220"/>
                      </w:tabs>
                      <w:jc w:val="center"/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</w:pPr>
                    <w:r w:rsidRPr="00352D7B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begin"/>
                    </w:r>
                    <w:r w:rsidR="00352D7B" w:rsidRPr="00352D7B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instrText xml:space="preserve"> PAGE   \* MERGEFORMAT </w:instrText>
                    </w:r>
                    <w:r w:rsidRPr="00352D7B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separate"/>
                    </w:r>
                    <w:r w:rsidR="00E752F0">
                      <w:rPr>
                        <w:rFonts w:ascii="Arial" w:hAnsi="Arial" w:cs="Arial"/>
                        <w:noProof/>
                        <w:color w:val="63666A"/>
                        <w:sz w:val="12"/>
                        <w:szCs w:val="10"/>
                      </w:rPr>
                      <w:t>1</w:t>
                    </w:r>
                    <w:r w:rsidRPr="00352D7B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end"/>
                    </w:r>
                    <w:r w:rsidR="00201E3C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t>/</w:t>
                    </w:r>
                    <w:r w:rsidR="00201E3C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begin"/>
                    </w:r>
                    <w:r w:rsidR="00201E3C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instrText xml:space="preserve"> NUMPAGES  \* Arabic  \* MERGEFORMAT </w:instrText>
                    </w:r>
                    <w:r w:rsidR="00201E3C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separate"/>
                    </w:r>
                    <w:r w:rsidR="00E752F0">
                      <w:rPr>
                        <w:rFonts w:ascii="Arial" w:hAnsi="Arial" w:cs="Arial"/>
                        <w:noProof/>
                        <w:color w:val="63666A"/>
                        <w:sz w:val="12"/>
                        <w:szCs w:val="10"/>
                      </w:rPr>
                      <w:t>1</w:t>
                    </w:r>
                    <w:r w:rsidR="00201E3C"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4860925</wp:posOffset>
              </wp:positionH>
              <wp:positionV relativeFrom="page">
                <wp:posOffset>10261600</wp:posOffset>
              </wp:positionV>
              <wp:extent cx="2160270" cy="105410"/>
              <wp:effectExtent l="3175" t="3175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D7B" w:rsidRPr="00352D7B" w:rsidRDefault="00201E3C" w:rsidP="00352D7B">
                          <w:pPr>
                            <w:pStyle w:val="Zkladnodstavec"/>
                            <w:tabs>
                              <w:tab w:val="left" w:pos="220"/>
                            </w:tabs>
                            <w:jc w:val="right"/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separate"/>
                          </w:r>
                          <w:r w:rsidR="00394F39">
                            <w:rPr>
                              <w:rFonts w:ascii="Arial" w:hAnsi="Arial" w:cs="Arial"/>
                              <w:noProof/>
                              <w:color w:val="63666A"/>
                              <w:sz w:val="12"/>
                              <w:szCs w:val="10"/>
                            </w:rPr>
                            <w:t>dokument1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2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2.75pt;margin-top:808pt;width:170.1pt;height:8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oC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" filled="f" stroked="f">
              <v:textbox style="mso-fit-shape-to-text:t" inset="0,0,0,0">
                <w:txbxContent>
                  <w:p w:rsidR="00352D7B" w:rsidRPr="00352D7B" w:rsidRDefault="00201E3C" w:rsidP="00352D7B">
                    <w:pPr>
                      <w:pStyle w:val="Zkladnodstavec"/>
                      <w:tabs>
                        <w:tab w:val="left" w:pos="220"/>
                      </w:tabs>
                      <w:jc w:val="right"/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</w:pPr>
                    <w:r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instrText xml:space="preserve"> FILENAME  \* Lower  \* MERGEFORMAT </w:instrText>
                    </w:r>
                    <w:r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separate"/>
                    </w:r>
                    <w:r w:rsidR="00394F39">
                      <w:rPr>
                        <w:rFonts w:ascii="Arial" w:hAnsi="Arial" w:cs="Arial"/>
                        <w:noProof/>
                        <w:color w:val="63666A"/>
                        <w:sz w:val="12"/>
                        <w:szCs w:val="10"/>
                      </w:rPr>
                      <w:t>dokument1</w:t>
                    </w:r>
                    <w:r>
                      <w:rPr>
                        <w:rFonts w:ascii="Arial" w:hAnsi="Arial" w:cs="Arial"/>
                        <w:color w:val="63666A"/>
                        <w:sz w:val="12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8A" w:rsidRDefault="00CE3F8A" w:rsidP="009A47E5">
      <w:r>
        <w:separator/>
      </w:r>
    </w:p>
  </w:footnote>
  <w:footnote w:type="continuationSeparator" w:id="0">
    <w:p w:rsidR="00CE3F8A" w:rsidRDefault="00CE3F8A" w:rsidP="009A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3C" w:rsidRDefault="0096533C" w:rsidP="0096533C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574040</wp:posOffset>
          </wp:positionV>
          <wp:extent cx="2340610" cy="641350"/>
          <wp:effectExtent l="0" t="0" r="2540" b="6350"/>
          <wp:wrapNone/>
          <wp:docPr id="9" name="Obrázek 9" descr="CH_LOGO_CZE_65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CH_LOGO_CZE_65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91440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9865360</wp:posOffset>
              </wp:positionV>
              <wp:extent cx="6120765" cy="280670"/>
              <wp:effectExtent l="0" t="0" r="1333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33C" w:rsidRDefault="0096533C" w:rsidP="0096533C">
                          <w:pPr>
                            <w:pStyle w:val="Zkladnodstavec"/>
                            <w:tabs>
                              <w:tab w:val="left" w:pos="227"/>
                              <w:tab w:val="left" w:pos="1560"/>
                              <w:tab w:val="left" w:pos="1928"/>
                              <w:tab w:val="left" w:pos="2268"/>
                            </w:tabs>
                            <w:spacing w:line="276" w:lineRule="auto"/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CHEIRÓN a.s.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, Ulrychova 2260/13, 160 00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Praha 6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Provozovna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 Republikánská 1102/45, 312 00 Plzeň </w:t>
                          </w:r>
                        </w:p>
                        <w:p w:rsidR="0096533C" w:rsidRDefault="0096533C" w:rsidP="0096533C">
                          <w:pPr>
                            <w:tabs>
                              <w:tab w:val="left" w:pos="1520"/>
                              <w:tab w:val="left" w:pos="1560"/>
                              <w:tab w:val="left" w:pos="1928"/>
                            </w:tabs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00717E"/>
                              <w:sz w:val="14"/>
                              <w:szCs w:val="18"/>
                            </w:rPr>
                            <w:t>www.cheiron.eu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00717E"/>
                              <w:sz w:val="12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obchod@cheiron.eu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 +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420 377 590 411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 +420 377 590 435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IČ: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27094987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63666A"/>
                              <w:sz w:val="14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63666A"/>
                              <w:sz w:val="14"/>
                              <w:szCs w:val="16"/>
                            </w:rPr>
                            <w:t xml:space="preserve"> CZ27094987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70.9pt;margin-top:776.8pt;width:481.9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bauAIAAK4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" filled="f" stroked="f">
              <v:textbox inset="0,0,0,0">
                <w:txbxContent>
                  <w:p w:rsidR="0096533C" w:rsidRDefault="0096533C" w:rsidP="0096533C">
                    <w:pPr>
                      <w:pStyle w:val="Zkladnodstavec"/>
                      <w:tabs>
                        <w:tab w:val="left" w:pos="227"/>
                        <w:tab w:val="left" w:pos="1560"/>
                        <w:tab w:val="left" w:pos="1928"/>
                        <w:tab w:val="left" w:pos="2268"/>
                      </w:tabs>
                      <w:spacing w:line="276" w:lineRule="auto"/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CHEIRÓN a.s.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, Ulrychova 2260/13, 160 00 </w:t>
                    </w:r>
                    <w:proofErr w:type="gramStart"/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Praha 6  </w:t>
                    </w: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Provozovna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 Republikánská 1102/45, 312 00 Plzeň </w:t>
                    </w:r>
                  </w:p>
                  <w:p w:rsidR="0096533C" w:rsidRDefault="0096533C" w:rsidP="0096533C">
                    <w:pPr>
                      <w:tabs>
                        <w:tab w:val="left" w:pos="1520"/>
                        <w:tab w:val="left" w:pos="1560"/>
                        <w:tab w:val="left" w:pos="1928"/>
                      </w:tabs>
                    </w:pPr>
                    <w:r>
                      <w:rPr>
                        <w:rFonts w:ascii="Arial Black" w:hAnsi="Arial Black" w:cs="Arial"/>
                        <w:b/>
                        <w:color w:val="00717E"/>
                        <w:sz w:val="14"/>
                        <w:szCs w:val="18"/>
                      </w:rPr>
                      <w:t>www.cheiron.eu</w:t>
                    </w:r>
                    <w:r>
                      <w:rPr>
                        <w:rFonts w:ascii="Arial Black" w:hAnsi="Arial Black" w:cs="Arial"/>
                        <w:b/>
                        <w:bCs/>
                        <w:color w:val="00717E"/>
                        <w:sz w:val="12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obchod@cheiron.eu  </w:t>
                    </w: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Tel.: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 +</w:t>
                    </w:r>
                    <w:proofErr w:type="gramStart"/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420 377 590 411  </w:t>
                    </w: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Fax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 +420 377 590 435  </w:t>
                    </w: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IČ: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27094987  </w:t>
                    </w:r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DIČ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63666A"/>
                        <w:sz w:val="14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color w:val="63666A"/>
                        <w:sz w:val="14"/>
                        <w:szCs w:val="16"/>
                      </w:rPr>
                      <w:t xml:space="preserve"> CZ27094987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9A47E5" w:rsidRPr="0096533C" w:rsidRDefault="009A47E5" w:rsidP="009653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D73"/>
    <w:multiLevelType w:val="hybridMultilevel"/>
    <w:tmpl w:val="CD3E54DE"/>
    <w:lvl w:ilvl="0" w:tplc="040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4D6F"/>
    <w:multiLevelType w:val="hybridMultilevel"/>
    <w:tmpl w:val="D8DE6C96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1D16F40"/>
    <w:multiLevelType w:val="hybridMultilevel"/>
    <w:tmpl w:val="BFDA9D80"/>
    <w:lvl w:ilvl="0" w:tplc="E2A0C0D8">
      <w:start w:val="305"/>
      <w:numFmt w:val="bullet"/>
      <w:lvlText w:val=""/>
      <w:lvlJc w:val="left"/>
      <w:pPr>
        <w:ind w:left="1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4BB65CE8"/>
    <w:multiLevelType w:val="hybridMultilevel"/>
    <w:tmpl w:val="88500888"/>
    <w:lvl w:ilvl="0" w:tplc="CB7E5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36106"/>
    <w:multiLevelType w:val="hybridMultilevel"/>
    <w:tmpl w:val="9B720474"/>
    <w:lvl w:ilvl="0" w:tplc="9078F70E">
      <w:start w:val="305"/>
      <w:numFmt w:val="bullet"/>
      <w:lvlText w:val=""/>
      <w:lvlJc w:val="left"/>
      <w:pPr>
        <w:ind w:left="1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5" w15:restartNumberingAfterBreak="0">
    <w:nsid w:val="5F5A3B14"/>
    <w:multiLevelType w:val="hybridMultilevel"/>
    <w:tmpl w:val="8AD23A22"/>
    <w:lvl w:ilvl="0" w:tplc="02F85006">
      <w:start w:val="10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74A87"/>
    <w:multiLevelType w:val="hybridMultilevel"/>
    <w:tmpl w:val="644C376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39"/>
    <w:rsid w:val="00016BC4"/>
    <w:rsid w:val="00016E2C"/>
    <w:rsid w:val="00045493"/>
    <w:rsid w:val="000C45AE"/>
    <w:rsid w:val="000D4035"/>
    <w:rsid w:val="00143319"/>
    <w:rsid w:val="001B69D2"/>
    <w:rsid w:val="00201E3C"/>
    <w:rsid w:val="002A17DA"/>
    <w:rsid w:val="002B09C8"/>
    <w:rsid w:val="002B32F2"/>
    <w:rsid w:val="002E0C0C"/>
    <w:rsid w:val="00303D5D"/>
    <w:rsid w:val="00352D7B"/>
    <w:rsid w:val="00386785"/>
    <w:rsid w:val="003940C2"/>
    <w:rsid w:val="00394F39"/>
    <w:rsid w:val="003B12E0"/>
    <w:rsid w:val="00430E06"/>
    <w:rsid w:val="00432DB3"/>
    <w:rsid w:val="0049040C"/>
    <w:rsid w:val="004B0619"/>
    <w:rsid w:val="0052641E"/>
    <w:rsid w:val="00595F01"/>
    <w:rsid w:val="005A00DD"/>
    <w:rsid w:val="005E48BB"/>
    <w:rsid w:val="005F08FB"/>
    <w:rsid w:val="005F77A7"/>
    <w:rsid w:val="006127CE"/>
    <w:rsid w:val="006216B4"/>
    <w:rsid w:val="006255E5"/>
    <w:rsid w:val="00634886"/>
    <w:rsid w:val="00643B70"/>
    <w:rsid w:val="006A1B57"/>
    <w:rsid w:val="006B02C1"/>
    <w:rsid w:val="006B1E8A"/>
    <w:rsid w:val="006B7E85"/>
    <w:rsid w:val="006F1832"/>
    <w:rsid w:val="00700201"/>
    <w:rsid w:val="0070139D"/>
    <w:rsid w:val="00794B10"/>
    <w:rsid w:val="007A40E9"/>
    <w:rsid w:val="007A5DF8"/>
    <w:rsid w:val="007C2801"/>
    <w:rsid w:val="007D310B"/>
    <w:rsid w:val="007D6902"/>
    <w:rsid w:val="008E04FB"/>
    <w:rsid w:val="008F7F6C"/>
    <w:rsid w:val="0096533C"/>
    <w:rsid w:val="009A47E5"/>
    <w:rsid w:val="00A812B0"/>
    <w:rsid w:val="00AD6557"/>
    <w:rsid w:val="00AE07F3"/>
    <w:rsid w:val="00AE409A"/>
    <w:rsid w:val="00B54903"/>
    <w:rsid w:val="00B54EB3"/>
    <w:rsid w:val="00B75314"/>
    <w:rsid w:val="00B92D2F"/>
    <w:rsid w:val="00BB5D7C"/>
    <w:rsid w:val="00BD2BCC"/>
    <w:rsid w:val="00C32946"/>
    <w:rsid w:val="00CA1338"/>
    <w:rsid w:val="00CA33B6"/>
    <w:rsid w:val="00CE3F8A"/>
    <w:rsid w:val="00D057F6"/>
    <w:rsid w:val="00D0627D"/>
    <w:rsid w:val="00D21C07"/>
    <w:rsid w:val="00D35B6D"/>
    <w:rsid w:val="00D415D2"/>
    <w:rsid w:val="00DF7D1E"/>
    <w:rsid w:val="00E12534"/>
    <w:rsid w:val="00E33643"/>
    <w:rsid w:val="00E4062C"/>
    <w:rsid w:val="00E752F0"/>
    <w:rsid w:val="00EF4A8B"/>
    <w:rsid w:val="00EF5EC3"/>
    <w:rsid w:val="00F861B6"/>
    <w:rsid w:val="00F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52504E-50D1-475C-AC6E-1E519BEA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E3C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01E3C"/>
    <w:pPr>
      <w:keepNext/>
      <w:ind w:left="851" w:right="907"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4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47E5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9A47E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A4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7E5"/>
  </w:style>
  <w:style w:type="paragraph" w:styleId="Zpat">
    <w:name w:val="footer"/>
    <w:basedOn w:val="Normln"/>
    <w:link w:val="ZpatChar"/>
    <w:uiPriority w:val="99"/>
    <w:unhideWhenUsed/>
    <w:rsid w:val="009A4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7E5"/>
  </w:style>
  <w:style w:type="character" w:customStyle="1" w:styleId="Nadpis3Char">
    <w:name w:val="Nadpis 3 Char"/>
    <w:link w:val="Nadpis3"/>
    <w:rsid w:val="00201E3C"/>
    <w:rPr>
      <w:rFonts w:ascii="Arial" w:eastAsia="Times New Roman" w:hAnsi="Arial" w:cs="Arial"/>
      <w:b/>
      <w:bCs/>
      <w:szCs w:val="20"/>
      <w:lang w:eastAsia="cs-CZ"/>
    </w:rPr>
  </w:style>
  <w:style w:type="paragraph" w:customStyle="1" w:styleId="Textdopisu">
    <w:name w:val="Text dopisu"/>
    <w:basedOn w:val="Normln"/>
    <w:rsid w:val="00201E3C"/>
    <w:pPr>
      <w:spacing w:before="120"/>
    </w:pPr>
    <w:rPr>
      <w:rFonts w:ascii="Arial" w:hAnsi="Arial"/>
      <w:sz w:val="22"/>
    </w:rPr>
  </w:style>
  <w:style w:type="paragraph" w:styleId="Nzev">
    <w:name w:val="Title"/>
    <w:basedOn w:val="Normln"/>
    <w:link w:val="NzevChar"/>
    <w:qFormat/>
    <w:rsid w:val="007A5DF8"/>
    <w:pPr>
      <w:jc w:val="center"/>
    </w:pPr>
    <w:rPr>
      <w:b/>
      <w:bCs/>
      <w:sz w:val="40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7A5DF8"/>
    <w:rPr>
      <w:rFonts w:ascii="Times New Roman" w:eastAsia="Times New Roman" w:hAnsi="Times New Roman"/>
      <w:b/>
      <w:bCs/>
      <w:sz w:val="40"/>
      <w:szCs w:val="24"/>
      <w:u w:val="single"/>
    </w:rPr>
  </w:style>
  <w:style w:type="paragraph" w:styleId="Bezmezer">
    <w:name w:val="No Spacing"/>
    <w:uiPriority w:val="1"/>
    <w:qFormat/>
    <w:rsid w:val="007A5DF8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rsid w:val="006B02C1"/>
    <w:rPr>
      <w:color w:val="0000FF"/>
      <w:u w:val="single"/>
    </w:rPr>
  </w:style>
  <w:style w:type="character" w:customStyle="1" w:styleId="StylE-mailovZprvy28">
    <w:name w:val="StylE-mailovéZprávy28"/>
    <w:semiHidden/>
    <w:rsid w:val="006B02C1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rsid w:val="006B02C1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6B02C1"/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B02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0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57807-3481-4756-A09D-F4035C52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CHEIRÓN a.s.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Šilhábová</dc:creator>
  <cp:keywords/>
  <cp:lastModifiedBy>Petra Háková</cp:lastModifiedBy>
  <cp:revision>2</cp:revision>
  <dcterms:created xsi:type="dcterms:W3CDTF">2017-06-27T12:45:00Z</dcterms:created>
  <dcterms:modified xsi:type="dcterms:W3CDTF">2017-06-27T12:45:00Z</dcterms:modified>
</cp:coreProperties>
</file>