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192A2" w14:textId="77777777" w:rsidR="004C4DAB" w:rsidRPr="00964043" w:rsidRDefault="004C4DAB" w:rsidP="004C4DAB">
      <w:pPr>
        <w:spacing w:before="120" w:after="120" w:line="276" w:lineRule="auto"/>
        <w:jc w:val="center"/>
        <w:rPr>
          <w:rFonts w:ascii="Pentagraf" w:hAnsi="Pentagraf" w:cs="Arial"/>
        </w:rPr>
      </w:pPr>
      <w:r w:rsidRPr="00964043">
        <w:rPr>
          <w:rFonts w:ascii="Pentagraf" w:hAnsi="Pentagraf" w:cs="Arial"/>
          <w:b/>
          <w:bCs/>
        </w:rPr>
        <w:t>Smlouva o spolupráci</w:t>
      </w:r>
    </w:p>
    <w:p w14:paraId="7A9B1FA9" w14:textId="1339584F" w:rsidR="004C4DAB" w:rsidRPr="00964043" w:rsidRDefault="004C4DAB" w:rsidP="00964043">
      <w:pPr>
        <w:spacing w:before="120" w:after="120" w:line="276" w:lineRule="auto"/>
        <w:jc w:val="center"/>
        <w:rPr>
          <w:rFonts w:ascii="Pentagraf" w:hAnsi="Pentagraf" w:cs="Arial"/>
          <w:bCs/>
        </w:rPr>
      </w:pPr>
      <w:r w:rsidRPr="00964043">
        <w:rPr>
          <w:rFonts w:ascii="Pentagraf" w:hAnsi="Pentagraf" w:cs="Arial"/>
          <w:bCs/>
        </w:rPr>
        <w:t>uzavřená dle § 1746 odst. 2 občanského zákoníku č. 89/2012 Sb.</w:t>
      </w:r>
    </w:p>
    <w:p w14:paraId="2C1A8BCF" w14:textId="77777777" w:rsidR="004C4DAB" w:rsidRPr="00964043" w:rsidRDefault="004C4DAB" w:rsidP="004C4DAB">
      <w:pPr>
        <w:spacing w:before="120" w:after="120" w:line="276" w:lineRule="auto"/>
        <w:jc w:val="both"/>
        <w:rPr>
          <w:rFonts w:ascii="Pentagraf" w:hAnsi="Pentagraf" w:cs="Arial"/>
          <w:bCs/>
        </w:rPr>
      </w:pPr>
    </w:p>
    <w:p w14:paraId="11724FF4" w14:textId="77777777" w:rsidR="004C4DAB" w:rsidRPr="00964043" w:rsidRDefault="004C4DAB" w:rsidP="004C4DAB">
      <w:pPr>
        <w:spacing w:before="120" w:after="120" w:line="276" w:lineRule="auto"/>
        <w:jc w:val="both"/>
        <w:rPr>
          <w:rFonts w:ascii="Pentagraf" w:hAnsi="Pentagraf" w:cs="Arial"/>
          <w:b/>
          <w:bCs/>
        </w:rPr>
      </w:pPr>
      <w:r w:rsidRPr="00964043">
        <w:rPr>
          <w:rFonts w:ascii="Pentagraf" w:hAnsi="Pentagraf" w:cs="Arial"/>
          <w:b/>
          <w:bCs/>
        </w:rPr>
        <w:t>Ústav pro českou literaturu AV ČR, v. v. i.</w:t>
      </w:r>
    </w:p>
    <w:p w14:paraId="69720F9E" w14:textId="77777777"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se sídlem v Praze 1, Na Florenci 1420</w:t>
      </w:r>
      <w:r w:rsidR="00745AED" w:rsidRPr="00964043">
        <w:rPr>
          <w:rFonts w:ascii="Pentagraf" w:hAnsi="Pentagraf" w:cs="Arial"/>
          <w:bCs/>
        </w:rPr>
        <w:t>/3</w:t>
      </w:r>
      <w:r w:rsidRPr="00964043">
        <w:rPr>
          <w:rFonts w:ascii="Pentagraf" w:hAnsi="Pentagraf" w:cs="Arial"/>
          <w:bCs/>
        </w:rPr>
        <w:t>, PSČ 110 00</w:t>
      </w:r>
    </w:p>
    <w:p w14:paraId="57CE0148" w14:textId="77777777"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IČ: 68378068</w:t>
      </w:r>
    </w:p>
    <w:p w14:paraId="1513FBAE" w14:textId="77777777"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DIČ: CZ68378068</w:t>
      </w:r>
    </w:p>
    <w:p w14:paraId="3AAAF17E" w14:textId="46C9BBD3"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 xml:space="preserve">zastoupené </w:t>
      </w:r>
      <w:r w:rsidR="00780661" w:rsidRPr="00964043">
        <w:rPr>
          <w:rFonts w:ascii="Pentagraf" w:hAnsi="Pentagraf" w:cs="Arial"/>
          <w:bCs/>
        </w:rPr>
        <w:t>PhDr</w:t>
      </w:r>
      <w:r w:rsidRPr="00964043">
        <w:rPr>
          <w:rFonts w:ascii="Pentagraf" w:hAnsi="Pentagraf" w:cs="Arial"/>
          <w:bCs/>
        </w:rPr>
        <w:t xml:space="preserve">. </w:t>
      </w:r>
      <w:r w:rsidR="00780661" w:rsidRPr="00964043">
        <w:rPr>
          <w:rFonts w:ascii="Pentagraf" w:hAnsi="Pentagraf" w:cs="Arial"/>
          <w:bCs/>
        </w:rPr>
        <w:t>Petrem Šámalem</w:t>
      </w:r>
      <w:r w:rsidRPr="00964043">
        <w:rPr>
          <w:rFonts w:ascii="Pentagraf" w:hAnsi="Pentagraf" w:cs="Arial"/>
          <w:bCs/>
        </w:rPr>
        <w:t>, Ph.D., ředitelem</w:t>
      </w:r>
    </w:p>
    <w:p w14:paraId="4AFF39DA" w14:textId="77777777"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 xml:space="preserve">Bankovní spojení: Komerční banka, a.s., č. </w:t>
      </w:r>
      <w:proofErr w:type="spellStart"/>
      <w:r w:rsidRPr="00964043">
        <w:rPr>
          <w:rFonts w:ascii="Pentagraf" w:hAnsi="Pentagraf" w:cs="Arial"/>
          <w:bCs/>
        </w:rPr>
        <w:t>ú.</w:t>
      </w:r>
      <w:proofErr w:type="spellEnd"/>
      <w:r w:rsidRPr="00964043">
        <w:rPr>
          <w:rFonts w:ascii="Pentagraf" w:hAnsi="Pentagraf" w:cs="Arial"/>
          <w:bCs/>
        </w:rPr>
        <w:t xml:space="preserve"> 19-5539370227/0100</w:t>
      </w:r>
    </w:p>
    <w:p w14:paraId="12D3FCB0" w14:textId="12F5E65A"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(dále jen ÚČL) na straně jedné</w:t>
      </w:r>
    </w:p>
    <w:p w14:paraId="699196B8" w14:textId="77777777"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a</w:t>
      </w:r>
    </w:p>
    <w:p w14:paraId="1150062F" w14:textId="31CA81EB" w:rsidR="0065102C" w:rsidRPr="00964043" w:rsidRDefault="007D73E9" w:rsidP="0065102C">
      <w:pPr>
        <w:spacing w:before="120" w:after="120" w:line="276" w:lineRule="auto"/>
        <w:rPr>
          <w:rFonts w:ascii="Pentagraf" w:hAnsi="Pentagraf" w:cs="Arial"/>
          <w:b/>
          <w:bCs/>
        </w:rPr>
      </w:pPr>
      <w:r w:rsidRPr="00964043">
        <w:rPr>
          <w:rFonts w:ascii="Pentagraf" w:hAnsi="Pentagraf" w:cs="Arial"/>
          <w:b/>
          <w:bCs/>
        </w:rPr>
        <w:t xml:space="preserve">Nakladatelství </w:t>
      </w:r>
      <w:proofErr w:type="spellStart"/>
      <w:r w:rsidR="00F261CA" w:rsidRPr="00964043">
        <w:rPr>
          <w:rFonts w:ascii="Pentagraf" w:hAnsi="Pentagraf" w:cs="Arial"/>
          <w:b/>
          <w:bCs/>
        </w:rPr>
        <w:t>Torst</w:t>
      </w:r>
      <w:proofErr w:type="spellEnd"/>
      <w:r w:rsidR="00AD455B">
        <w:rPr>
          <w:rFonts w:ascii="Pentagraf" w:hAnsi="Pentagraf" w:cs="Arial"/>
          <w:b/>
          <w:bCs/>
        </w:rPr>
        <w:t xml:space="preserve"> – </w:t>
      </w:r>
      <w:r w:rsidR="00AD455B" w:rsidRPr="00AD455B">
        <w:rPr>
          <w:rFonts w:ascii="Pentagraf" w:hAnsi="Pentagraf" w:cs="Arial"/>
          <w:b/>
          <w:bCs/>
        </w:rPr>
        <w:t xml:space="preserve">Viktor </w:t>
      </w:r>
      <w:proofErr w:type="spellStart"/>
      <w:r w:rsidR="00AD455B" w:rsidRPr="00AD455B">
        <w:rPr>
          <w:rFonts w:ascii="Pentagraf" w:hAnsi="Pentagraf" w:cs="Arial"/>
          <w:b/>
          <w:bCs/>
        </w:rPr>
        <w:t>Stoilov</w:t>
      </w:r>
      <w:proofErr w:type="spellEnd"/>
    </w:p>
    <w:p w14:paraId="1648C1FF" w14:textId="77777777" w:rsidR="004F03AD" w:rsidRPr="004F03AD" w:rsidRDefault="004F03AD" w:rsidP="004F03AD">
      <w:pPr>
        <w:spacing w:before="120"/>
        <w:jc w:val="both"/>
        <w:rPr>
          <w:rFonts w:ascii="Pentagraf" w:hAnsi="Pentagraf" w:cs="Arial"/>
          <w:bCs/>
        </w:rPr>
      </w:pPr>
      <w:r w:rsidRPr="004F03AD">
        <w:rPr>
          <w:rFonts w:ascii="Pentagraf" w:hAnsi="Pentagraf" w:cs="Arial"/>
          <w:bCs/>
        </w:rPr>
        <w:t>Opatovická 24</w:t>
      </w:r>
    </w:p>
    <w:p w14:paraId="14B8D85D" w14:textId="004718BA" w:rsidR="004F03AD" w:rsidRPr="00964043" w:rsidRDefault="004F03AD" w:rsidP="004F03AD">
      <w:pPr>
        <w:spacing w:before="120"/>
        <w:jc w:val="both"/>
        <w:rPr>
          <w:rFonts w:ascii="Pentagraf" w:hAnsi="Pentagraf" w:cs="Arial"/>
          <w:bCs/>
        </w:rPr>
      </w:pPr>
      <w:r w:rsidRPr="004F03AD">
        <w:rPr>
          <w:rFonts w:ascii="Pentagraf" w:hAnsi="Pentagraf" w:cs="Arial"/>
          <w:bCs/>
        </w:rPr>
        <w:t>110 00 Praha 1</w:t>
      </w:r>
    </w:p>
    <w:p w14:paraId="24597092" w14:textId="2F83D010" w:rsidR="007D73E9" w:rsidRPr="00964043" w:rsidRDefault="007D73E9" w:rsidP="0065102C">
      <w:pPr>
        <w:spacing w:before="120"/>
        <w:jc w:val="both"/>
        <w:rPr>
          <w:rFonts w:ascii="Pentagraf" w:hAnsi="Pentagraf" w:cs="Arial"/>
          <w:bCs/>
        </w:rPr>
      </w:pPr>
      <w:r w:rsidRPr="00964043">
        <w:rPr>
          <w:rFonts w:ascii="Pentagraf" w:hAnsi="Pentagraf" w:cs="Arial"/>
          <w:bCs/>
        </w:rPr>
        <w:t xml:space="preserve">IČO: </w:t>
      </w:r>
      <w:r w:rsidR="00AD455B">
        <w:rPr>
          <w:rFonts w:ascii="Pentagraf" w:hAnsi="Pentagraf" w:cs="Arial"/>
          <w:bCs/>
        </w:rPr>
        <w:t>11213779</w:t>
      </w:r>
    </w:p>
    <w:p w14:paraId="300A153D" w14:textId="0DA331EE" w:rsidR="00F261CA" w:rsidRPr="00964043" w:rsidRDefault="00F261CA" w:rsidP="0065102C">
      <w:pPr>
        <w:spacing w:before="120"/>
        <w:jc w:val="both"/>
        <w:rPr>
          <w:rFonts w:ascii="Pentagraf" w:hAnsi="Pentagraf" w:cs="Arial"/>
          <w:bCs/>
        </w:rPr>
      </w:pPr>
      <w:r w:rsidRPr="00964043">
        <w:rPr>
          <w:rFonts w:ascii="Pentagraf" w:hAnsi="Pentagraf" w:cs="Arial"/>
          <w:bCs/>
        </w:rPr>
        <w:t>DIČ:</w:t>
      </w:r>
      <w:r w:rsidR="00AD455B">
        <w:rPr>
          <w:rFonts w:ascii="Pentagraf" w:hAnsi="Pentagraf" w:cs="Arial"/>
          <w:bCs/>
        </w:rPr>
        <w:t xml:space="preserve"> CZ</w:t>
      </w:r>
      <w:r w:rsidR="00AD4073" w:rsidRPr="00AD4073">
        <w:rPr>
          <w:rFonts w:ascii="Pentagraf" w:hAnsi="Pentagraf" w:cs="Arial"/>
          <w:bCs/>
        </w:rPr>
        <w:t xml:space="preserve"> </w:t>
      </w:r>
      <w:r w:rsidR="00AD4073">
        <w:rPr>
          <w:rFonts w:ascii="Pentagraf" w:hAnsi="Pentagraf" w:cs="Arial"/>
          <w:bCs/>
        </w:rPr>
        <w:t>XXXXXXX</w:t>
      </w:r>
    </w:p>
    <w:p w14:paraId="513CA7D4" w14:textId="767487C6" w:rsidR="0065102C" w:rsidRPr="00964043" w:rsidRDefault="0065102C" w:rsidP="0065102C">
      <w:pPr>
        <w:spacing w:before="120"/>
        <w:jc w:val="both"/>
        <w:rPr>
          <w:rFonts w:ascii="Pentagraf" w:hAnsi="Pentagraf" w:cs="Arial"/>
          <w:bCs/>
        </w:rPr>
      </w:pPr>
      <w:r w:rsidRPr="00964043">
        <w:rPr>
          <w:rFonts w:ascii="Pentagraf" w:hAnsi="Pentagraf" w:cs="Arial"/>
          <w:bCs/>
        </w:rPr>
        <w:t>tel.</w:t>
      </w:r>
      <w:r w:rsidR="00F261CA" w:rsidRPr="00964043">
        <w:rPr>
          <w:rFonts w:ascii="Pentagraf" w:hAnsi="Pentagraf" w:cs="Arial"/>
          <w:bCs/>
        </w:rPr>
        <w:t xml:space="preserve"> </w:t>
      </w:r>
      <w:r w:rsidR="00AD4073">
        <w:rPr>
          <w:rFonts w:ascii="Pentagraf" w:hAnsi="Pentagraf" w:cs="Arial"/>
          <w:bCs/>
        </w:rPr>
        <w:t>XXXXXXX</w:t>
      </w:r>
      <w:r w:rsidR="007D73E9" w:rsidRPr="00964043">
        <w:rPr>
          <w:rFonts w:ascii="Pentagraf" w:hAnsi="Pentagraf" w:cs="Arial"/>
          <w:bCs/>
        </w:rPr>
        <w:t xml:space="preserve">, e-mail: </w:t>
      </w:r>
      <w:r w:rsidR="00AD4073">
        <w:rPr>
          <w:rFonts w:ascii="Pentagraf" w:hAnsi="Pentagraf" w:cs="Arial"/>
          <w:bCs/>
        </w:rPr>
        <w:t>XXXXXXX</w:t>
      </w:r>
    </w:p>
    <w:p w14:paraId="1EFF5BD7" w14:textId="1F8EE5CB" w:rsidR="00A50EC1" w:rsidRPr="00964043" w:rsidRDefault="0065102C" w:rsidP="0065102C">
      <w:pPr>
        <w:spacing w:before="120" w:after="120" w:line="276" w:lineRule="auto"/>
        <w:jc w:val="both"/>
        <w:rPr>
          <w:rFonts w:ascii="Pentagraf" w:hAnsi="Pentagraf" w:cs="Arial"/>
          <w:bCs/>
        </w:rPr>
      </w:pPr>
      <w:r w:rsidRPr="00964043">
        <w:rPr>
          <w:rFonts w:ascii="Pentagraf" w:hAnsi="Pentagraf" w:cs="Arial"/>
          <w:bCs/>
        </w:rPr>
        <w:t xml:space="preserve">č. </w:t>
      </w:r>
      <w:proofErr w:type="spellStart"/>
      <w:r w:rsidRPr="00964043">
        <w:rPr>
          <w:rFonts w:ascii="Pentagraf" w:hAnsi="Pentagraf" w:cs="Arial"/>
          <w:bCs/>
        </w:rPr>
        <w:t>ú.</w:t>
      </w:r>
      <w:proofErr w:type="spellEnd"/>
      <w:r w:rsidRPr="00964043">
        <w:rPr>
          <w:rFonts w:ascii="Pentagraf" w:hAnsi="Pentagraf" w:cs="Arial"/>
          <w:bCs/>
        </w:rPr>
        <w:t xml:space="preserve"> </w:t>
      </w:r>
      <w:r w:rsidR="00AD455B">
        <w:rPr>
          <w:rFonts w:ascii="Pentagraf" w:hAnsi="Pentagraf" w:cs="Arial"/>
          <w:bCs/>
        </w:rPr>
        <w:t>57141111/0100</w:t>
      </w:r>
    </w:p>
    <w:p w14:paraId="45730931" w14:textId="77777777" w:rsidR="0065102C" w:rsidRPr="00964043" w:rsidRDefault="0065102C" w:rsidP="0065102C">
      <w:pPr>
        <w:spacing w:before="120" w:after="120" w:line="276" w:lineRule="auto"/>
        <w:jc w:val="both"/>
        <w:rPr>
          <w:rFonts w:ascii="Pentagraf" w:hAnsi="Pentagraf" w:cs="Arial"/>
          <w:bCs/>
        </w:rPr>
      </w:pPr>
      <w:r w:rsidRPr="00964043">
        <w:rPr>
          <w:rFonts w:ascii="Pentagraf" w:hAnsi="Pentagraf" w:cs="Arial"/>
          <w:bCs/>
        </w:rPr>
        <w:t>(dále jen Partner) na straně druhé</w:t>
      </w:r>
    </w:p>
    <w:p w14:paraId="69347E94" w14:textId="77777777" w:rsidR="004C4DAB" w:rsidRPr="00964043" w:rsidRDefault="004C4DAB" w:rsidP="004C4DAB">
      <w:pPr>
        <w:spacing w:before="120" w:after="120" w:line="276" w:lineRule="auto"/>
        <w:jc w:val="both"/>
        <w:rPr>
          <w:rFonts w:ascii="Pentagraf" w:hAnsi="Pentagraf" w:cs="Arial"/>
          <w:bCs/>
        </w:rPr>
      </w:pPr>
    </w:p>
    <w:p w14:paraId="1DE8F58B" w14:textId="77777777" w:rsidR="004C4DAB" w:rsidRPr="00964043" w:rsidRDefault="004C4DAB" w:rsidP="004C4DAB">
      <w:pPr>
        <w:spacing w:before="120" w:after="120" w:line="276" w:lineRule="auto"/>
        <w:jc w:val="center"/>
        <w:rPr>
          <w:rFonts w:ascii="Pentagraf" w:hAnsi="Pentagraf" w:cs="Arial"/>
          <w:bCs/>
        </w:rPr>
      </w:pPr>
      <w:r w:rsidRPr="00964043">
        <w:rPr>
          <w:rFonts w:ascii="Pentagraf" w:hAnsi="Pentagraf" w:cs="Arial"/>
          <w:bCs/>
        </w:rPr>
        <w:t>uzavírají tuto smlouvu o vzájemné spolupráci</w:t>
      </w:r>
    </w:p>
    <w:p w14:paraId="64FE53B3" w14:textId="609019C4" w:rsidR="004C4DAB" w:rsidRPr="00964043" w:rsidRDefault="004C4DAB" w:rsidP="00964043">
      <w:pPr>
        <w:spacing w:before="120" w:after="120" w:line="276" w:lineRule="auto"/>
        <w:jc w:val="center"/>
        <w:rPr>
          <w:rFonts w:ascii="Pentagraf" w:hAnsi="Pentagraf" w:cs="Arial"/>
          <w:bCs/>
        </w:rPr>
      </w:pPr>
      <w:r w:rsidRPr="00964043">
        <w:rPr>
          <w:rFonts w:ascii="Pentagraf" w:hAnsi="Pentagraf" w:cs="Arial"/>
          <w:bCs/>
        </w:rPr>
        <w:t>na vydání odborné neperiodické publikace</w:t>
      </w:r>
    </w:p>
    <w:p w14:paraId="203B970A" w14:textId="77777777" w:rsidR="00F41C7D" w:rsidRPr="00964043" w:rsidRDefault="00F41C7D" w:rsidP="004C4DAB">
      <w:pPr>
        <w:spacing w:before="120" w:after="120" w:line="276" w:lineRule="auto"/>
        <w:jc w:val="both"/>
        <w:rPr>
          <w:rFonts w:ascii="Pentagraf" w:hAnsi="Pentagraf" w:cs="Arial"/>
          <w:bCs/>
        </w:rPr>
      </w:pPr>
    </w:p>
    <w:p w14:paraId="0BDDEEEB"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I.</w:t>
      </w:r>
    </w:p>
    <w:p w14:paraId="5C236EA2"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Předmět smlouvy</w:t>
      </w:r>
    </w:p>
    <w:p w14:paraId="56581EB5" w14:textId="77777777" w:rsidR="004C4DAB" w:rsidRPr="00964043" w:rsidRDefault="004C4DAB" w:rsidP="004C4DAB">
      <w:pPr>
        <w:spacing w:before="120" w:after="120" w:line="276" w:lineRule="auto"/>
        <w:jc w:val="both"/>
        <w:rPr>
          <w:rFonts w:ascii="Pentagraf" w:hAnsi="Pentagraf" w:cs="Arial"/>
          <w:bCs/>
        </w:rPr>
      </w:pPr>
    </w:p>
    <w:p w14:paraId="243C4D26" w14:textId="619FA567"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 xml:space="preserve">Předmětem smlouvy je vzájemná spolupráce smluvních stran na vydání neperiodické publikace </w:t>
      </w:r>
      <w:r w:rsidR="00F261CA" w:rsidRPr="00964043">
        <w:rPr>
          <w:rFonts w:ascii="Pentagraf" w:hAnsi="Pentagraf" w:cs="Arial"/>
          <w:b/>
        </w:rPr>
        <w:t>Jiřího Trávníčka</w:t>
      </w:r>
      <w:r w:rsidR="00AB392D" w:rsidRPr="00964043">
        <w:rPr>
          <w:rFonts w:ascii="Pentagraf" w:hAnsi="Pentagraf" w:cs="Arial"/>
          <w:bCs/>
          <w:i/>
          <w:iCs/>
        </w:rPr>
        <w:t xml:space="preserve"> Jan Zábrana: život – d</w:t>
      </w:r>
      <w:r w:rsidR="00AD455B">
        <w:rPr>
          <w:rFonts w:ascii="Pentagraf" w:hAnsi="Pentagraf" w:cs="Arial"/>
          <w:bCs/>
          <w:i/>
          <w:iCs/>
        </w:rPr>
        <w:t>oba</w:t>
      </w:r>
      <w:r w:rsidR="00AB392D" w:rsidRPr="00964043">
        <w:rPr>
          <w:rFonts w:ascii="Pentagraf" w:hAnsi="Pentagraf" w:cs="Arial"/>
          <w:bCs/>
          <w:i/>
          <w:iCs/>
        </w:rPr>
        <w:t xml:space="preserve"> – d</w:t>
      </w:r>
      <w:r w:rsidR="00AD455B">
        <w:rPr>
          <w:rFonts w:ascii="Pentagraf" w:hAnsi="Pentagraf" w:cs="Arial"/>
          <w:bCs/>
          <w:i/>
          <w:iCs/>
        </w:rPr>
        <w:t>ílo</w:t>
      </w:r>
      <w:r w:rsidR="007D73E9" w:rsidRPr="00964043">
        <w:rPr>
          <w:rFonts w:ascii="Pentagraf" w:hAnsi="Pentagraf" w:cs="Arial"/>
          <w:bCs/>
          <w:i/>
          <w:iCs/>
        </w:rPr>
        <w:t xml:space="preserve"> </w:t>
      </w:r>
      <w:r w:rsidRPr="00964043">
        <w:rPr>
          <w:rFonts w:ascii="Pentagraf" w:hAnsi="Pentagraf" w:cs="Arial"/>
          <w:bCs/>
        </w:rPr>
        <w:t xml:space="preserve">za podmínek dále touto smlouvou stanovených. </w:t>
      </w:r>
    </w:p>
    <w:p w14:paraId="38687AC1" w14:textId="77777777"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Knihu vydá ÚČL společně s Partnerem.</w:t>
      </w:r>
    </w:p>
    <w:p w14:paraId="1B3A10B0" w14:textId="744EB3F6"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Smluvní strany jsou spolunakladateli publikace ve smyslu příslušných ustanovení autorského zákona č. 121/2000 Sb. Na všech obvyklých místech v knize (zejména na titulním listu, obálce a v tiráži) bude proto vždy zároveň uveden copyright ÚČL i</w:t>
      </w:r>
      <w:r w:rsidR="001D3D9F">
        <w:rPr>
          <w:rFonts w:ascii="Pentagraf" w:hAnsi="Pentagraf" w:cs="Arial"/>
          <w:bCs/>
        </w:rPr>
        <w:t> </w:t>
      </w:r>
      <w:r w:rsidRPr="00964043">
        <w:rPr>
          <w:rFonts w:ascii="Pentagraf" w:hAnsi="Pentagraf" w:cs="Arial"/>
          <w:bCs/>
        </w:rPr>
        <w:t>Partnera a ISBN ÚČL i Partnera.</w:t>
      </w:r>
    </w:p>
    <w:p w14:paraId="1D9EE9DC" w14:textId="77777777"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lastRenderedPageBreak/>
        <w:t>V tiráži knihy bude uvedena formulace:</w:t>
      </w:r>
    </w:p>
    <w:p w14:paraId="747E600E" w14:textId="76BB3C2C" w:rsidR="004C4DAB" w:rsidRPr="00CF1159" w:rsidRDefault="004C4DAB" w:rsidP="00CF1159">
      <w:pPr>
        <w:pStyle w:val="Odstavecseseznamem"/>
        <w:numPr>
          <w:ilvl w:val="2"/>
          <w:numId w:val="26"/>
        </w:numPr>
        <w:spacing w:before="120" w:after="120" w:line="276" w:lineRule="auto"/>
        <w:ind w:left="851"/>
        <w:jc w:val="both"/>
        <w:rPr>
          <w:rFonts w:ascii="Pentagraf" w:hAnsi="Pentagraf" w:cs="Arial"/>
          <w:bCs/>
        </w:rPr>
      </w:pPr>
      <w:r w:rsidRPr="00CF1159">
        <w:rPr>
          <w:rFonts w:ascii="Pentagraf" w:hAnsi="Pentagraf" w:cs="Arial"/>
          <w:bCs/>
        </w:rPr>
        <w:t xml:space="preserve">„Vydává nakladatelství </w:t>
      </w:r>
      <w:proofErr w:type="spellStart"/>
      <w:r w:rsidR="00F83B33" w:rsidRPr="00CF1159">
        <w:rPr>
          <w:rFonts w:ascii="Pentagraf" w:hAnsi="Pentagraf" w:cs="Arial"/>
          <w:bCs/>
        </w:rPr>
        <w:t>Torst</w:t>
      </w:r>
      <w:proofErr w:type="spellEnd"/>
      <w:r w:rsidR="00F83B33" w:rsidRPr="00CF1159">
        <w:rPr>
          <w:rFonts w:ascii="Pentagraf" w:hAnsi="Pentagraf" w:cs="Arial"/>
          <w:bCs/>
        </w:rPr>
        <w:t xml:space="preserve"> a Ústav pro českou literaturu AV ČR, v. v. i.</w:t>
      </w:r>
      <w:r w:rsidRPr="00CF1159">
        <w:rPr>
          <w:rFonts w:ascii="Pentagraf" w:hAnsi="Pentagraf" w:cs="Arial"/>
          <w:bCs/>
        </w:rPr>
        <w:t>“</w:t>
      </w:r>
    </w:p>
    <w:p w14:paraId="2F37EFB3" w14:textId="77777777"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Na všech obvyklých místech v knize (zejména na titulním listu, obálce) bude uvedeno:</w:t>
      </w:r>
    </w:p>
    <w:p w14:paraId="0FF36E30" w14:textId="77777777"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 xml:space="preserve">logo </w:t>
      </w:r>
      <w:r w:rsidR="00A3776D" w:rsidRPr="00964043">
        <w:rPr>
          <w:rFonts w:ascii="Pentagraf" w:hAnsi="Pentagraf" w:cs="Arial"/>
          <w:bCs/>
        </w:rPr>
        <w:t>Partnera</w:t>
      </w:r>
      <w:r w:rsidRPr="00964043">
        <w:rPr>
          <w:rFonts w:ascii="Pentagraf" w:hAnsi="Pentagraf" w:cs="Arial"/>
          <w:bCs/>
        </w:rPr>
        <w:t xml:space="preserve"> </w:t>
      </w:r>
    </w:p>
    <w:p w14:paraId="08D6D7D8" w14:textId="77777777"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logo Ústavu pro českou literaturu AV ČR</w:t>
      </w:r>
    </w:p>
    <w:p w14:paraId="352339FC" w14:textId="77777777"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V copyrightu knihy bude uvedeno:</w:t>
      </w:r>
    </w:p>
    <w:p w14:paraId="1C005CC2" w14:textId="77777777" w:rsidR="00F83B33" w:rsidRPr="00F83B33" w:rsidRDefault="00F83B33" w:rsidP="00F83B33">
      <w:pPr>
        <w:pStyle w:val="Odstavecseseznamem"/>
        <w:numPr>
          <w:ilvl w:val="1"/>
          <w:numId w:val="26"/>
        </w:numPr>
        <w:rPr>
          <w:rFonts w:ascii="Pentagraf" w:hAnsi="Pentagraf" w:cs="Arial"/>
          <w:bCs/>
        </w:rPr>
      </w:pPr>
      <w:proofErr w:type="spellStart"/>
      <w:r w:rsidRPr="00F83B33">
        <w:rPr>
          <w:rFonts w:ascii="Pentagraf" w:hAnsi="Pentagraf" w:cs="Arial"/>
          <w:bCs/>
        </w:rPr>
        <w:t>Torst</w:t>
      </w:r>
      <w:proofErr w:type="spellEnd"/>
      <w:r w:rsidRPr="00F83B33">
        <w:rPr>
          <w:rFonts w:ascii="Pentagraf" w:hAnsi="Pentagraf" w:cs="Arial"/>
          <w:bCs/>
        </w:rPr>
        <w:t>, rok podle vročení vydání</w:t>
      </w:r>
    </w:p>
    <w:p w14:paraId="23743B16" w14:textId="77777777"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 xml:space="preserve">Ústav pro českou literaturu AV ČR, v. v. i., </w:t>
      </w:r>
      <w:r w:rsidR="009659BF" w:rsidRPr="00964043">
        <w:rPr>
          <w:rFonts w:ascii="Pentagraf" w:hAnsi="Pentagraf" w:cs="Arial"/>
          <w:bCs/>
        </w:rPr>
        <w:t>rok podle vročení vydání</w:t>
      </w:r>
    </w:p>
    <w:p w14:paraId="7C4EAF9B" w14:textId="77777777"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V knize bude uvedena následující dedikace:</w:t>
      </w:r>
    </w:p>
    <w:p w14:paraId="71B3C078" w14:textId="3C19005B" w:rsidR="004C4DAB" w:rsidRPr="00964043" w:rsidRDefault="00D04E86"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„Publikace vznikla v rámci výzkumného záměru Ústavu pro českou literaturu Akademie věd České republiky, v. v. i., (RVO: 68378068).“</w:t>
      </w:r>
    </w:p>
    <w:p w14:paraId="3EA25DA4" w14:textId="1C875D2B"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 xml:space="preserve">„Při práci na publikaci byly využity </w:t>
      </w:r>
      <w:r w:rsidR="00D04E86" w:rsidRPr="00964043">
        <w:rPr>
          <w:rFonts w:ascii="Pentagraf" w:hAnsi="Pentagraf" w:cs="Arial"/>
          <w:bCs/>
        </w:rPr>
        <w:t>bibliografické zdroje výzkumné infrastruktury Česká literární bibliografie (kód ORJ: 90243).</w:t>
      </w:r>
      <w:r w:rsidRPr="00964043">
        <w:rPr>
          <w:rFonts w:ascii="Pentagraf" w:hAnsi="Pentagraf" w:cs="Arial"/>
          <w:bCs/>
        </w:rPr>
        <w:t>“</w:t>
      </w:r>
    </w:p>
    <w:p w14:paraId="100E02DB" w14:textId="32823E69" w:rsidR="009F0015" w:rsidRPr="00964043" w:rsidRDefault="0063082C" w:rsidP="0063082C">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„Kniha byla vydána s podporou Akademie věd České republiky.“</w:t>
      </w:r>
    </w:p>
    <w:p w14:paraId="75EF2388" w14:textId="0875651E" w:rsidR="004C4DAB" w:rsidRPr="00964043" w:rsidRDefault="00063CB1"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logo Akademie věd České republiky</w:t>
      </w:r>
    </w:p>
    <w:p w14:paraId="2D580997" w14:textId="481AC54B"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 xml:space="preserve">Kniha bude vydána nákladem nejméně </w:t>
      </w:r>
      <w:r w:rsidR="00436DEF">
        <w:rPr>
          <w:rFonts w:ascii="Pentagraf" w:hAnsi="Pentagraf" w:cs="Arial"/>
          <w:bCs/>
        </w:rPr>
        <w:t>1.</w:t>
      </w:r>
      <w:r w:rsidR="00FF7D0B">
        <w:rPr>
          <w:rFonts w:ascii="Pentagraf" w:hAnsi="Pentagraf" w:cs="Arial"/>
          <w:bCs/>
        </w:rPr>
        <w:t>5</w:t>
      </w:r>
      <w:r w:rsidR="00436DEF">
        <w:rPr>
          <w:rFonts w:ascii="Pentagraf" w:hAnsi="Pentagraf" w:cs="Arial"/>
          <w:bCs/>
        </w:rPr>
        <w:t>00</w:t>
      </w:r>
      <w:r w:rsidR="00A035DB" w:rsidRPr="00964043">
        <w:rPr>
          <w:rFonts w:ascii="Pentagraf" w:hAnsi="Pentagraf" w:cs="Arial"/>
          <w:bCs/>
        </w:rPr>
        <w:t xml:space="preserve"> </w:t>
      </w:r>
      <w:r w:rsidRPr="00964043">
        <w:rPr>
          <w:rFonts w:ascii="Pentagraf" w:hAnsi="Pentagraf" w:cs="Arial"/>
          <w:bCs/>
        </w:rPr>
        <w:t>výtisků. Tento náklad může být uskutečněn i</w:t>
      </w:r>
      <w:r w:rsidR="00147251">
        <w:rPr>
          <w:rFonts w:ascii="Pentagraf" w:hAnsi="Pentagraf" w:cs="Arial"/>
          <w:bCs/>
        </w:rPr>
        <w:t> </w:t>
      </w:r>
      <w:r w:rsidRPr="00964043">
        <w:rPr>
          <w:rFonts w:ascii="Pentagraf" w:hAnsi="Pentagraf" w:cs="Arial"/>
          <w:bCs/>
        </w:rPr>
        <w:t>postupně za předpokladu, že všechny vydané výtisky jsou zcela shodné. Doba platnosti tohoto ujednání pro obě publikace byla smluvními stranami sjednána do 31. 12. 20</w:t>
      </w:r>
      <w:r w:rsidR="00AB392D" w:rsidRPr="00964043">
        <w:rPr>
          <w:rFonts w:ascii="Pentagraf" w:hAnsi="Pentagraf" w:cs="Arial"/>
          <w:bCs/>
        </w:rPr>
        <w:t>37</w:t>
      </w:r>
      <w:r w:rsidRPr="00964043">
        <w:rPr>
          <w:rFonts w:ascii="Pentagraf" w:hAnsi="Pentagraf" w:cs="Arial"/>
          <w:bCs/>
        </w:rPr>
        <w:t>. Po dobu platnosti této smlouvy nesmí ÚČL bez souhlasu Partnera vydat knihu sám nebo prostřednictvím jiné osoby s</w:t>
      </w:r>
      <w:r w:rsidR="004B36FA" w:rsidRPr="00964043">
        <w:rPr>
          <w:rFonts w:ascii="Pentagraf" w:hAnsi="Pentagraf" w:cs="Arial"/>
          <w:bCs/>
        </w:rPr>
        <w:t> </w:t>
      </w:r>
      <w:r w:rsidRPr="00964043">
        <w:rPr>
          <w:rFonts w:ascii="Pentagraf" w:hAnsi="Pentagraf" w:cs="Arial"/>
          <w:bCs/>
        </w:rPr>
        <w:t>výjimkou vydání části některé z obou publikací v periodické publikaci.</w:t>
      </w:r>
    </w:p>
    <w:p w14:paraId="2574B069" w14:textId="654091E7"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 xml:space="preserve">Kniha bude vydána do </w:t>
      </w:r>
      <w:r w:rsidR="00436DEF">
        <w:rPr>
          <w:rFonts w:ascii="Pentagraf" w:hAnsi="Pentagraf" w:cs="Arial"/>
          <w:bCs/>
        </w:rPr>
        <w:t>30.</w:t>
      </w:r>
      <w:r w:rsidR="00CD2731">
        <w:rPr>
          <w:rFonts w:ascii="Pentagraf" w:hAnsi="Pentagraf" w:cs="Arial"/>
          <w:bCs/>
        </w:rPr>
        <w:t xml:space="preserve"> </w:t>
      </w:r>
      <w:r w:rsidR="00436DEF">
        <w:rPr>
          <w:rFonts w:ascii="Pentagraf" w:hAnsi="Pentagraf" w:cs="Arial"/>
          <w:bCs/>
        </w:rPr>
        <w:t>1</w:t>
      </w:r>
      <w:r w:rsidR="00474884">
        <w:rPr>
          <w:rFonts w:ascii="Pentagraf" w:hAnsi="Pentagraf" w:cs="Arial"/>
          <w:bCs/>
        </w:rPr>
        <w:t>2</w:t>
      </w:r>
      <w:r w:rsidR="00436DEF">
        <w:rPr>
          <w:rFonts w:ascii="Pentagraf" w:hAnsi="Pentagraf" w:cs="Arial"/>
          <w:bCs/>
        </w:rPr>
        <w:t>.</w:t>
      </w:r>
      <w:r w:rsidR="00CD2731">
        <w:rPr>
          <w:rFonts w:ascii="Pentagraf" w:hAnsi="Pentagraf" w:cs="Arial"/>
          <w:bCs/>
        </w:rPr>
        <w:t xml:space="preserve"> </w:t>
      </w:r>
      <w:r w:rsidR="00436DEF">
        <w:rPr>
          <w:rFonts w:ascii="Pentagraf" w:hAnsi="Pentagraf" w:cs="Arial"/>
          <w:bCs/>
        </w:rPr>
        <w:t>2027</w:t>
      </w:r>
      <w:r w:rsidR="009610CA" w:rsidRPr="00964043">
        <w:rPr>
          <w:rFonts w:ascii="Pentagraf" w:hAnsi="Pentagraf" w:cs="Arial"/>
          <w:bCs/>
        </w:rPr>
        <w:t>.</w:t>
      </w:r>
    </w:p>
    <w:p w14:paraId="08A07BB9" w14:textId="106E1810" w:rsidR="004C4DAB" w:rsidRPr="00964043" w:rsidRDefault="004C4DAB" w:rsidP="004C4DAB">
      <w:pPr>
        <w:pStyle w:val="Odstavecseseznamem"/>
        <w:numPr>
          <w:ilvl w:val="0"/>
          <w:numId w:val="26"/>
        </w:numPr>
        <w:spacing w:before="120" w:after="120" w:line="276" w:lineRule="auto"/>
        <w:jc w:val="both"/>
        <w:rPr>
          <w:rFonts w:ascii="Pentagraf" w:hAnsi="Pentagraf" w:cs="Arial"/>
          <w:bCs/>
        </w:rPr>
      </w:pPr>
      <w:r w:rsidRPr="00964043">
        <w:rPr>
          <w:rFonts w:ascii="Pentagraf" w:hAnsi="Pentagraf" w:cs="Arial"/>
          <w:bCs/>
        </w:rPr>
        <w:t xml:space="preserve">ÚČL obdrží od Partnera do 30 dnů od vydání </w:t>
      </w:r>
      <w:r w:rsidR="00AB392D" w:rsidRPr="00436DEF">
        <w:rPr>
          <w:rFonts w:ascii="Pentagraf" w:hAnsi="Pentagraf" w:cs="Arial"/>
          <w:bCs/>
        </w:rPr>
        <w:t>50</w:t>
      </w:r>
      <w:r w:rsidR="00237BC4" w:rsidRPr="00964043">
        <w:rPr>
          <w:rFonts w:ascii="Pentagraf" w:hAnsi="Pentagraf" w:cs="Arial"/>
          <w:bCs/>
        </w:rPr>
        <w:t xml:space="preserve"> </w:t>
      </w:r>
      <w:r w:rsidRPr="00964043">
        <w:rPr>
          <w:rFonts w:ascii="Pentagraf" w:hAnsi="Pentagraf" w:cs="Arial"/>
          <w:bCs/>
        </w:rPr>
        <w:t xml:space="preserve">výtisků </w:t>
      </w:r>
      <w:r w:rsidR="00E9406C" w:rsidRPr="00964043">
        <w:rPr>
          <w:rFonts w:ascii="Pentagraf" w:hAnsi="Pentagraf" w:cs="Arial"/>
          <w:bCs/>
        </w:rPr>
        <w:t>knihy</w:t>
      </w:r>
      <w:r w:rsidRPr="00964043">
        <w:rPr>
          <w:rFonts w:ascii="Pentagraf" w:hAnsi="Pentagraf" w:cs="Arial"/>
          <w:bCs/>
        </w:rPr>
        <w:t xml:space="preserve">, a to </w:t>
      </w:r>
    </w:p>
    <w:p w14:paraId="0FB717F1" w14:textId="77777777"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 xml:space="preserve">k interní potřebě, </w:t>
      </w:r>
    </w:p>
    <w:p w14:paraId="7E1E20B5" w14:textId="77777777"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k prodeji na e-shopu Ústavu pro českou literaturu,</w:t>
      </w:r>
    </w:p>
    <w:p w14:paraId="64D9CDBE" w14:textId="5B02922A" w:rsidR="004C4DAB" w:rsidRPr="00964043"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 xml:space="preserve">k prodeji na akcích spojených s prezentací </w:t>
      </w:r>
      <w:r w:rsidR="00745AED" w:rsidRPr="00964043">
        <w:rPr>
          <w:rFonts w:ascii="Pentagraf" w:hAnsi="Pentagraf" w:cs="Arial"/>
          <w:bCs/>
        </w:rPr>
        <w:t xml:space="preserve">knihy </w:t>
      </w:r>
      <w:r w:rsidRPr="00964043">
        <w:rPr>
          <w:rFonts w:ascii="Pentagraf" w:hAnsi="Pentagraf" w:cs="Arial"/>
          <w:bCs/>
        </w:rPr>
        <w:t>či prezentací ÚČL na knižních veletrzích (</w:t>
      </w:r>
      <w:r w:rsidR="00147251">
        <w:rPr>
          <w:rFonts w:ascii="Pentagraf" w:hAnsi="Pentagraf" w:cs="Arial"/>
          <w:bCs/>
        </w:rPr>
        <w:t>Svět knihy</w:t>
      </w:r>
      <w:r w:rsidRPr="00964043">
        <w:rPr>
          <w:rFonts w:ascii="Pentagraf" w:hAnsi="Pentagraf" w:cs="Arial"/>
          <w:bCs/>
        </w:rPr>
        <w:t>)</w:t>
      </w:r>
    </w:p>
    <w:p w14:paraId="12B6D3F5" w14:textId="5A7EA4DE" w:rsidR="004C4DAB" w:rsidRDefault="004C4DAB" w:rsidP="004C4DAB">
      <w:pPr>
        <w:pStyle w:val="Odstavecseseznamem"/>
        <w:numPr>
          <w:ilvl w:val="1"/>
          <w:numId w:val="26"/>
        </w:numPr>
        <w:spacing w:before="120" w:after="120" w:line="276" w:lineRule="auto"/>
        <w:jc w:val="both"/>
        <w:rPr>
          <w:rFonts w:ascii="Pentagraf" w:hAnsi="Pentagraf" w:cs="Arial"/>
          <w:bCs/>
        </w:rPr>
      </w:pPr>
      <w:r w:rsidRPr="00964043">
        <w:rPr>
          <w:rFonts w:ascii="Pentagraf" w:hAnsi="Pentagraf" w:cs="Arial"/>
          <w:bCs/>
        </w:rPr>
        <w:t>k jinému účelu: reprezentaci instituce</w:t>
      </w:r>
      <w:r w:rsidR="00CD2731">
        <w:rPr>
          <w:rFonts w:ascii="Pentagraf" w:hAnsi="Pentagraf" w:cs="Arial"/>
          <w:bCs/>
        </w:rPr>
        <w:t>.</w:t>
      </w:r>
    </w:p>
    <w:p w14:paraId="7E7528CE" w14:textId="61BE8F73" w:rsidR="00CD2731" w:rsidRPr="004F03AD" w:rsidRDefault="00CD2731" w:rsidP="00CD2731">
      <w:pPr>
        <w:pStyle w:val="Odstavecseseznamem"/>
        <w:numPr>
          <w:ilvl w:val="0"/>
          <w:numId w:val="26"/>
        </w:numPr>
        <w:rPr>
          <w:rFonts w:ascii="Pentagraf" w:hAnsi="Pentagraf" w:cs="Arial"/>
          <w:bCs/>
        </w:rPr>
      </w:pPr>
      <w:r w:rsidRPr="004F03AD">
        <w:rPr>
          <w:rFonts w:ascii="Pentagraf" w:hAnsi="Pentagraf" w:cs="Arial"/>
          <w:bCs/>
        </w:rPr>
        <w:t>Dal</w:t>
      </w:r>
      <w:r w:rsidRPr="004F03AD">
        <w:rPr>
          <w:rFonts w:ascii="Pentagraf" w:hAnsi="Pentagraf" w:cs="Arial" w:hint="eastAsia"/>
          <w:bCs/>
        </w:rPr>
        <w:t>ší</w:t>
      </w:r>
      <w:r w:rsidRPr="004F03AD">
        <w:rPr>
          <w:rFonts w:ascii="Pentagraf" w:hAnsi="Pentagraf" w:cs="Arial"/>
          <w:bCs/>
        </w:rPr>
        <w:t xml:space="preserve"> p</w:t>
      </w:r>
      <w:r w:rsidRPr="004F03AD">
        <w:rPr>
          <w:rFonts w:ascii="Pentagraf" w:hAnsi="Pentagraf" w:cs="Arial" w:hint="eastAsia"/>
          <w:bCs/>
        </w:rPr>
        <w:t>ří</w:t>
      </w:r>
      <w:r w:rsidRPr="004F03AD">
        <w:rPr>
          <w:rFonts w:ascii="Pentagraf" w:hAnsi="Pentagraf" w:cs="Arial"/>
          <w:bCs/>
        </w:rPr>
        <w:t>padn</w:t>
      </w:r>
      <w:r w:rsidRPr="004F03AD">
        <w:rPr>
          <w:rFonts w:ascii="Pentagraf" w:hAnsi="Pentagraf" w:cs="Arial" w:hint="eastAsia"/>
          <w:bCs/>
        </w:rPr>
        <w:t>é</w:t>
      </w:r>
      <w:r w:rsidRPr="004F03AD">
        <w:rPr>
          <w:rFonts w:ascii="Pentagraf" w:hAnsi="Pentagraf" w:cs="Arial"/>
          <w:bCs/>
        </w:rPr>
        <w:t xml:space="preserve"> svazky ur</w:t>
      </w:r>
      <w:r w:rsidRPr="004F03AD">
        <w:rPr>
          <w:rFonts w:ascii="Pentagraf" w:hAnsi="Pentagraf" w:cs="Arial" w:hint="eastAsia"/>
          <w:bCs/>
        </w:rPr>
        <w:t>č</w:t>
      </w:r>
      <w:r w:rsidRPr="004F03AD">
        <w:rPr>
          <w:rFonts w:ascii="Pentagraf" w:hAnsi="Pentagraf" w:cs="Arial"/>
          <w:bCs/>
        </w:rPr>
        <w:t>en</w:t>
      </w:r>
      <w:r w:rsidRPr="004F03AD">
        <w:rPr>
          <w:rFonts w:ascii="Pentagraf" w:hAnsi="Pentagraf" w:cs="Arial" w:hint="eastAsia"/>
          <w:bCs/>
        </w:rPr>
        <w:t>é</w:t>
      </w:r>
      <w:r w:rsidRPr="004F03AD">
        <w:rPr>
          <w:rFonts w:ascii="Pentagraf" w:hAnsi="Pentagraf" w:cs="Arial"/>
          <w:bCs/>
        </w:rPr>
        <w:t xml:space="preserve"> k prodeji (odst. I.8) se </w:t>
      </w:r>
      <w:r w:rsidR="00424119">
        <w:rPr>
          <w:rFonts w:ascii="Pentagraf" w:hAnsi="Pentagraf" w:cs="Arial"/>
          <w:bCs/>
        </w:rPr>
        <w:t>Partner</w:t>
      </w:r>
      <w:r w:rsidRPr="004F03AD">
        <w:rPr>
          <w:rFonts w:ascii="Pentagraf" w:hAnsi="Pentagraf" w:cs="Arial"/>
          <w:bCs/>
        </w:rPr>
        <w:t xml:space="preserve"> zavazuje dodat </w:t>
      </w:r>
      <w:r w:rsidRPr="004F03AD">
        <w:rPr>
          <w:rFonts w:ascii="Pentagraf" w:hAnsi="Pentagraf" w:cs="Arial" w:hint="eastAsia"/>
          <w:bCs/>
        </w:rPr>
        <w:t>ÚČ</w:t>
      </w:r>
      <w:r w:rsidRPr="004F03AD">
        <w:rPr>
          <w:rFonts w:ascii="Pentagraf" w:hAnsi="Pentagraf" w:cs="Arial"/>
          <w:bCs/>
        </w:rPr>
        <w:t>L s 50% slevou z maloobchodn</w:t>
      </w:r>
      <w:r w:rsidRPr="004F03AD">
        <w:rPr>
          <w:rFonts w:ascii="Pentagraf" w:hAnsi="Pentagraf" w:cs="Arial" w:hint="eastAsia"/>
          <w:bCs/>
        </w:rPr>
        <w:t>í</w:t>
      </w:r>
      <w:r w:rsidRPr="004F03AD">
        <w:rPr>
          <w:rFonts w:ascii="Pentagraf" w:hAnsi="Pentagraf" w:cs="Arial"/>
          <w:bCs/>
        </w:rPr>
        <w:t xml:space="preserve"> ceny.</w:t>
      </w:r>
    </w:p>
    <w:p w14:paraId="0AEE20FE" w14:textId="0FF97955" w:rsidR="004C4DAB" w:rsidRPr="00CD2731" w:rsidRDefault="00436DEF" w:rsidP="00436DEF">
      <w:pPr>
        <w:pStyle w:val="Odstavecseseznamem"/>
        <w:numPr>
          <w:ilvl w:val="0"/>
          <w:numId w:val="26"/>
        </w:numPr>
        <w:spacing w:before="120" w:after="120" w:line="276" w:lineRule="auto"/>
        <w:rPr>
          <w:rFonts w:ascii="Pentagraf" w:hAnsi="Pentagraf" w:cs="Arial"/>
          <w:bCs/>
        </w:rPr>
      </w:pPr>
      <w:r w:rsidRPr="00CD2731">
        <w:rPr>
          <w:rFonts w:ascii="Pentagraf" w:hAnsi="Pentagraf" w:cs="Arial"/>
          <w:bCs/>
        </w:rPr>
        <w:t>Z p</w:t>
      </w:r>
      <w:r w:rsidR="004C4DAB" w:rsidRPr="00CD2731">
        <w:rPr>
          <w:rFonts w:ascii="Pentagraf" w:hAnsi="Pentagraf" w:cs="Arial"/>
          <w:bCs/>
        </w:rPr>
        <w:t>řípadn</w:t>
      </w:r>
      <w:r w:rsidRPr="00CD2731">
        <w:rPr>
          <w:rFonts w:ascii="Pentagraf" w:hAnsi="Pentagraf" w:cs="Arial"/>
          <w:bCs/>
        </w:rPr>
        <w:t>ého</w:t>
      </w:r>
      <w:r w:rsidR="004C4DAB" w:rsidRPr="00CD2731">
        <w:rPr>
          <w:rFonts w:ascii="Pentagraf" w:hAnsi="Pentagraf" w:cs="Arial"/>
          <w:bCs/>
        </w:rPr>
        <w:t xml:space="preserve"> dotisk</w:t>
      </w:r>
      <w:r w:rsidRPr="00CD2731">
        <w:rPr>
          <w:rFonts w:ascii="Pentagraf" w:hAnsi="Pentagraf" w:cs="Arial"/>
          <w:bCs/>
        </w:rPr>
        <w:t>u</w:t>
      </w:r>
      <w:r w:rsidR="004C4DAB" w:rsidRPr="00CD2731">
        <w:rPr>
          <w:rFonts w:ascii="Pentagraf" w:hAnsi="Pentagraf" w:cs="Arial"/>
          <w:bCs/>
        </w:rPr>
        <w:t xml:space="preserve"> nad rámec nákladu stanoveného v čl. 5 </w:t>
      </w:r>
      <w:r w:rsidRPr="00CD2731">
        <w:rPr>
          <w:rFonts w:ascii="Pentagraf" w:hAnsi="Pentagraf" w:cs="Arial"/>
          <w:bCs/>
        </w:rPr>
        <w:t>ÚČL obdrží od Partnera do 30 dnů dalších 50 výtisků knihy</w:t>
      </w:r>
      <w:r w:rsidR="004C4DAB" w:rsidRPr="00CD2731">
        <w:rPr>
          <w:rFonts w:ascii="Pentagraf" w:hAnsi="Pentagraf" w:cs="Arial"/>
          <w:bCs/>
        </w:rPr>
        <w:t>.</w:t>
      </w:r>
    </w:p>
    <w:p w14:paraId="6C747295" w14:textId="77777777" w:rsidR="004C4DAB" w:rsidRPr="00964043" w:rsidRDefault="004C4DAB" w:rsidP="004C4DAB">
      <w:pPr>
        <w:spacing w:before="120" w:after="120" w:line="276" w:lineRule="auto"/>
        <w:jc w:val="both"/>
        <w:rPr>
          <w:rFonts w:ascii="Pentagraf" w:hAnsi="Pentagraf" w:cs="Arial"/>
          <w:bCs/>
        </w:rPr>
      </w:pPr>
    </w:p>
    <w:p w14:paraId="4A5CB4D1"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II.</w:t>
      </w:r>
    </w:p>
    <w:p w14:paraId="619184F9"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Práva a povinnosti ÚČL</w:t>
      </w:r>
    </w:p>
    <w:p w14:paraId="26A73680" w14:textId="77777777" w:rsidR="004C4DAB" w:rsidRPr="00964043" w:rsidRDefault="004C4DAB" w:rsidP="004C4DAB">
      <w:pPr>
        <w:spacing w:before="120" w:after="120" w:line="276" w:lineRule="auto"/>
        <w:jc w:val="both"/>
        <w:rPr>
          <w:rFonts w:ascii="Pentagraf" w:hAnsi="Pentagraf" w:cs="Arial"/>
          <w:bCs/>
        </w:rPr>
      </w:pPr>
    </w:p>
    <w:p w14:paraId="49F50D3B" w14:textId="4683480B" w:rsidR="004C4DAB" w:rsidRPr="004F03AD" w:rsidRDefault="004C4DAB" w:rsidP="004C4DAB">
      <w:pPr>
        <w:pStyle w:val="Odstavecseseznamem"/>
        <w:numPr>
          <w:ilvl w:val="0"/>
          <w:numId w:val="28"/>
        </w:numPr>
        <w:spacing w:before="120" w:after="120" w:line="276" w:lineRule="auto"/>
        <w:jc w:val="both"/>
        <w:rPr>
          <w:rFonts w:ascii="Pentagraf" w:hAnsi="Pentagraf" w:cs="Arial"/>
          <w:bCs/>
        </w:rPr>
      </w:pPr>
      <w:r w:rsidRPr="004F03AD">
        <w:rPr>
          <w:rFonts w:ascii="Pentagraf" w:hAnsi="Pentagraf" w:cs="Arial" w:hint="eastAsia"/>
          <w:bCs/>
        </w:rPr>
        <w:t>ÚČ</w:t>
      </w:r>
      <w:r w:rsidRPr="004F03AD">
        <w:rPr>
          <w:rFonts w:ascii="Pentagraf" w:hAnsi="Pentagraf" w:cs="Arial"/>
          <w:bCs/>
        </w:rPr>
        <w:t xml:space="preserve">L se zavazuje uhradit </w:t>
      </w:r>
      <w:r w:rsidR="00AB392D" w:rsidRPr="004F03AD">
        <w:rPr>
          <w:rFonts w:ascii="Pentagraf" w:hAnsi="Pentagraf" w:cs="Arial"/>
          <w:bCs/>
        </w:rPr>
        <w:t xml:space="preserve">jazykovou </w:t>
      </w:r>
      <w:r w:rsidR="00FF7D0B" w:rsidRPr="004F03AD">
        <w:rPr>
          <w:rFonts w:ascii="Pentagraf" w:hAnsi="Pentagraf" w:cs="Arial"/>
          <w:bCs/>
        </w:rPr>
        <w:t>redakci publikace, kterou provede Irena Danielov</w:t>
      </w:r>
      <w:r w:rsidR="00FF7D0B" w:rsidRPr="004F03AD">
        <w:rPr>
          <w:rFonts w:ascii="Pentagraf" w:hAnsi="Pentagraf" w:cs="Arial" w:hint="eastAsia"/>
          <w:bCs/>
        </w:rPr>
        <w:t>á</w:t>
      </w:r>
      <w:r w:rsidR="00CD2731" w:rsidRPr="004F03AD">
        <w:rPr>
          <w:rFonts w:ascii="Pentagraf" w:hAnsi="Pentagraf" w:cs="Arial"/>
          <w:bCs/>
        </w:rPr>
        <w:t>, zajist</w:t>
      </w:r>
      <w:r w:rsidR="00CD2731" w:rsidRPr="004F03AD">
        <w:rPr>
          <w:rFonts w:ascii="Pentagraf" w:hAnsi="Pentagraf" w:cs="Arial" w:hint="eastAsia"/>
          <w:bCs/>
        </w:rPr>
        <w:t>í</w:t>
      </w:r>
      <w:r w:rsidR="00CD2731" w:rsidRPr="004F03AD">
        <w:rPr>
          <w:rFonts w:ascii="Pentagraf" w:hAnsi="Pentagraf" w:cs="Arial"/>
          <w:bCs/>
        </w:rPr>
        <w:t xml:space="preserve"> dva lektorsk</w:t>
      </w:r>
      <w:r w:rsidR="00CD2731" w:rsidRPr="004F03AD">
        <w:rPr>
          <w:rFonts w:ascii="Pentagraf" w:hAnsi="Pentagraf" w:cs="Arial" w:hint="eastAsia"/>
          <w:bCs/>
        </w:rPr>
        <w:t>é</w:t>
      </w:r>
      <w:r w:rsidR="00CD2731" w:rsidRPr="004F03AD">
        <w:rPr>
          <w:rFonts w:ascii="Pentagraf" w:hAnsi="Pentagraf" w:cs="Arial"/>
          <w:bCs/>
        </w:rPr>
        <w:t xml:space="preserve"> posudky, p</w:t>
      </w:r>
      <w:r w:rsidR="00CD2731" w:rsidRPr="004F03AD">
        <w:rPr>
          <w:rFonts w:ascii="Pentagraf" w:hAnsi="Pentagraf" w:cs="Arial" w:hint="eastAsia"/>
          <w:bCs/>
        </w:rPr>
        <w:t>ř</w:t>
      </w:r>
      <w:r w:rsidR="00CD2731" w:rsidRPr="004F03AD">
        <w:rPr>
          <w:rFonts w:ascii="Pentagraf" w:hAnsi="Pentagraf" w:cs="Arial"/>
          <w:bCs/>
        </w:rPr>
        <w:t>eklad resum</w:t>
      </w:r>
      <w:r w:rsidR="00CD2731" w:rsidRPr="004F03AD">
        <w:rPr>
          <w:rFonts w:ascii="Pentagraf" w:hAnsi="Pentagraf" w:cs="Arial" w:hint="eastAsia"/>
          <w:bCs/>
        </w:rPr>
        <w:t>é</w:t>
      </w:r>
      <w:r w:rsidR="00CD2731" w:rsidRPr="004F03AD">
        <w:rPr>
          <w:rFonts w:ascii="Pentagraf" w:hAnsi="Pentagraf" w:cs="Arial"/>
          <w:bCs/>
        </w:rPr>
        <w:t xml:space="preserve"> a za</w:t>
      </w:r>
      <w:r w:rsidR="00CD2731" w:rsidRPr="004F03AD">
        <w:rPr>
          <w:rFonts w:ascii="Pentagraf" w:hAnsi="Pentagraf" w:cs="Arial" w:hint="eastAsia"/>
          <w:bCs/>
        </w:rPr>
        <w:t>ří</w:t>
      </w:r>
      <w:r w:rsidR="00CD2731" w:rsidRPr="004F03AD">
        <w:rPr>
          <w:rFonts w:ascii="Pentagraf" w:hAnsi="Pentagraf" w:cs="Arial"/>
          <w:bCs/>
        </w:rPr>
        <w:t>d</w:t>
      </w:r>
      <w:r w:rsidR="00CD2731" w:rsidRPr="004F03AD">
        <w:rPr>
          <w:rFonts w:ascii="Pentagraf" w:hAnsi="Pentagraf" w:cs="Arial" w:hint="eastAsia"/>
          <w:bCs/>
        </w:rPr>
        <w:t>í</w:t>
      </w:r>
      <w:r w:rsidR="00CD2731" w:rsidRPr="004F03AD">
        <w:rPr>
          <w:rFonts w:ascii="Pentagraf" w:hAnsi="Pentagraf" w:cs="Arial"/>
          <w:bCs/>
        </w:rPr>
        <w:t xml:space="preserve"> vypracov</w:t>
      </w:r>
      <w:r w:rsidR="00CD2731" w:rsidRPr="004F03AD">
        <w:rPr>
          <w:rFonts w:ascii="Pentagraf" w:hAnsi="Pentagraf" w:cs="Arial" w:hint="eastAsia"/>
          <w:bCs/>
        </w:rPr>
        <w:t>á</w:t>
      </w:r>
      <w:r w:rsidR="00CD2731" w:rsidRPr="004F03AD">
        <w:rPr>
          <w:rFonts w:ascii="Pentagraf" w:hAnsi="Pentagraf" w:cs="Arial"/>
          <w:bCs/>
        </w:rPr>
        <w:t>n</w:t>
      </w:r>
      <w:r w:rsidR="00CD2731" w:rsidRPr="004F03AD">
        <w:rPr>
          <w:rFonts w:ascii="Pentagraf" w:hAnsi="Pentagraf" w:cs="Arial" w:hint="eastAsia"/>
          <w:bCs/>
        </w:rPr>
        <w:t>í</w:t>
      </w:r>
      <w:r w:rsidR="00CD2731" w:rsidRPr="004F03AD">
        <w:rPr>
          <w:rFonts w:ascii="Pentagraf" w:hAnsi="Pentagraf" w:cs="Arial"/>
          <w:bCs/>
        </w:rPr>
        <w:t xml:space="preserve"> jmenn</w:t>
      </w:r>
      <w:r w:rsidR="00CD2731" w:rsidRPr="004F03AD">
        <w:rPr>
          <w:rFonts w:ascii="Pentagraf" w:hAnsi="Pentagraf" w:cs="Arial" w:hint="eastAsia"/>
          <w:bCs/>
        </w:rPr>
        <w:t>é</w:t>
      </w:r>
      <w:r w:rsidR="00CD2731" w:rsidRPr="004F03AD">
        <w:rPr>
          <w:rFonts w:ascii="Pentagraf" w:hAnsi="Pentagraf" w:cs="Arial"/>
          <w:bCs/>
        </w:rPr>
        <w:t>ho rejst</w:t>
      </w:r>
      <w:r w:rsidR="00CD2731" w:rsidRPr="004F03AD">
        <w:rPr>
          <w:rFonts w:ascii="Pentagraf" w:hAnsi="Pentagraf" w:cs="Arial" w:hint="eastAsia"/>
          <w:bCs/>
        </w:rPr>
        <w:t>ří</w:t>
      </w:r>
      <w:r w:rsidR="00CD2731" w:rsidRPr="004F03AD">
        <w:rPr>
          <w:rFonts w:ascii="Pentagraf" w:hAnsi="Pentagraf" w:cs="Arial"/>
          <w:bCs/>
        </w:rPr>
        <w:t>ku k</w:t>
      </w:r>
      <w:r w:rsidR="00CD2731" w:rsidRPr="004F03AD">
        <w:rPr>
          <w:rFonts w:ascii="Pentagraf" w:hAnsi="Pentagraf" w:cs="Arial" w:hint="eastAsia"/>
          <w:bCs/>
        </w:rPr>
        <w:t> </w:t>
      </w:r>
      <w:r w:rsidR="00CD2731" w:rsidRPr="004F03AD">
        <w:rPr>
          <w:rFonts w:ascii="Pentagraf" w:hAnsi="Pentagraf" w:cs="Arial"/>
          <w:bCs/>
        </w:rPr>
        <w:t xml:space="preserve">publikaci. </w:t>
      </w:r>
    </w:p>
    <w:p w14:paraId="6022FEDB" w14:textId="69665F3D" w:rsidR="00CD2731" w:rsidRPr="004F03AD" w:rsidRDefault="00CD2731" w:rsidP="004C4DAB">
      <w:pPr>
        <w:pStyle w:val="Odstavecseseznamem"/>
        <w:numPr>
          <w:ilvl w:val="0"/>
          <w:numId w:val="28"/>
        </w:numPr>
        <w:spacing w:before="120" w:after="120" w:line="276" w:lineRule="auto"/>
        <w:jc w:val="both"/>
        <w:rPr>
          <w:rFonts w:ascii="Pentagraf" w:hAnsi="Pentagraf" w:cs="Arial"/>
          <w:bCs/>
        </w:rPr>
      </w:pPr>
      <w:r w:rsidRPr="004F03AD">
        <w:rPr>
          <w:rFonts w:ascii="Pentagraf" w:hAnsi="Pentagraf" w:cs="Arial" w:hint="eastAsia"/>
          <w:bCs/>
        </w:rPr>
        <w:t>ÚČ</w:t>
      </w:r>
      <w:r w:rsidRPr="004F03AD">
        <w:rPr>
          <w:rFonts w:ascii="Pentagraf" w:hAnsi="Pentagraf" w:cs="Arial"/>
          <w:bCs/>
        </w:rPr>
        <w:t xml:space="preserve">L se zavazuje uhradit Partnerovi </w:t>
      </w:r>
      <w:r w:rsidRPr="004F03AD">
        <w:rPr>
          <w:rFonts w:ascii="Pentagraf" w:hAnsi="Pentagraf" w:cs="Arial" w:hint="eastAsia"/>
          <w:bCs/>
        </w:rPr>
        <w:t>čá</w:t>
      </w:r>
      <w:r w:rsidRPr="004F03AD">
        <w:rPr>
          <w:rFonts w:ascii="Pentagraf" w:hAnsi="Pentagraf" w:cs="Arial"/>
          <w:bCs/>
        </w:rPr>
        <w:t>stku ve v</w:t>
      </w:r>
      <w:r w:rsidRPr="004F03AD">
        <w:rPr>
          <w:rFonts w:ascii="Pentagraf" w:hAnsi="Pentagraf" w:cs="Arial" w:hint="eastAsia"/>
          <w:bCs/>
        </w:rPr>
        <w:t>ýš</w:t>
      </w:r>
      <w:r w:rsidRPr="004F03AD">
        <w:rPr>
          <w:rFonts w:ascii="Pentagraf" w:hAnsi="Pentagraf" w:cs="Arial"/>
          <w:bCs/>
        </w:rPr>
        <w:t>i 20 000 K</w:t>
      </w:r>
      <w:r w:rsidRPr="004F03AD">
        <w:rPr>
          <w:rFonts w:ascii="Pentagraf" w:hAnsi="Pentagraf" w:cs="Arial" w:hint="eastAsia"/>
          <w:bCs/>
        </w:rPr>
        <w:t>č</w:t>
      </w:r>
      <w:r w:rsidRPr="004F03AD">
        <w:rPr>
          <w:rFonts w:ascii="Pentagraf" w:hAnsi="Pentagraf" w:cs="Arial"/>
          <w:bCs/>
        </w:rPr>
        <w:t xml:space="preserve"> v</w:t>
      </w:r>
      <w:r w:rsidRPr="004F03AD">
        <w:rPr>
          <w:rFonts w:ascii="Pentagraf" w:hAnsi="Pentagraf" w:cs="Arial" w:hint="eastAsia"/>
          <w:bCs/>
        </w:rPr>
        <w:t>č</w:t>
      </w:r>
      <w:r w:rsidRPr="004F03AD">
        <w:rPr>
          <w:rFonts w:ascii="Pentagraf" w:hAnsi="Pentagraf" w:cs="Arial"/>
          <w:bCs/>
        </w:rPr>
        <w:t>. DPH ur</w:t>
      </w:r>
      <w:r w:rsidRPr="004F03AD">
        <w:rPr>
          <w:rFonts w:ascii="Pentagraf" w:hAnsi="Pentagraf" w:cs="Arial" w:hint="eastAsia"/>
          <w:bCs/>
        </w:rPr>
        <w:t>č</w:t>
      </w:r>
      <w:r w:rsidRPr="004F03AD">
        <w:rPr>
          <w:rFonts w:ascii="Pentagraf" w:hAnsi="Pentagraf" w:cs="Arial"/>
          <w:bCs/>
        </w:rPr>
        <w:t>enou na v</w:t>
      </w:r>
      <w:r w:rsidRPr="004F03AD">
        <w:rPr>
          <w:rFonts w:ascii="Pentagraf" w:hAnsi="Pentagraf" w:cs="Arial" w:hint="eastAsia"/>
          <w:bCs/>
        </w:rPr>
        <w:t>ý</w:t>
      </w:r>
      <w:r w:rsidRPr="004F03AD">
        <w:rPr>
          <w:rFonts w:ascii="Pentagraf" w:hAnsi="Pentagraf" w:cs="Arial"/>
          <w:bCs/>
        </w:rPr>
        <w:t>robu publikace (redak</w:t>
      </w:r>
      <w:r w:rsidRPr="004F03AD">
        <w:rPr>
          <w:rFonts w:ascii="Pentagraf" w:hAnsi="Pentagraf" w:cs="Arial" w:hint="eastAsia"/>
          <w:bCs/>
        </w:rPr>
        <w:t>č</w:t>
      </w:r>
      <w:r w:rsidRPr="004F03AD">
        <w:rPr>
          <w:rFonts w:ascii="Pentagraf" w:hAnsi="Pentagraf" w:cs="Arial"/>
          <w:bCs/>
        </w:rPr>
        <w:t>n</w:t>
      </w:r>
      <w:r w:rsidRPr="004F03AD">
        <w:rPr>
          <w:rFonts w:ascii="Pentagraf" w:hAnsi="Pentagraf" w:cs="Arial" w:hint="eastAsia"/>
          <w:bCs/>
        </w:rPr>
        <w:t>í</w:t>
      </w:r>
      <w:r w:rsidRPr="004F03AD">
        <w:rPr>
          <w:rFonts w:ascii="Pentagraf" w:hAnsi="Pentagraf" w:cs="Arial"/>
          <w:bCs/>
        </w:rPr>
        <w:t xml:space="preserve"> pr</w:t>
      </w:r>
      <w:r w:rsidRPr="004F03AD">
        <w:rPr>
          <w:rFonts w:ascii="Pentagraf" w:hAnsi="Pentagraf" w:cs="Arial" w:hint="eastAsia"/>
          <w:bCs/>
        </w:rPr>
        <w:t>á</w:t>
      </w:r>
      <w:r w:rsidRPr="004F03AD">
        <w:rPr>
          <w:rFonts w:ascii="Pentagraf" w:hAnsi="Pentagraf" w:cs="Arial"/>
          <w:bCs/>
        </w:rPr>
        <w:t>ce, p</w:t>
      </w:r>
      <w:r w:rsidRPr="004F03AD">
        <w:rPr>
          <w:rFonts w:ascii="Pentagraf" w:hAnsi="Pentagraf" w:cs="Arial" w:hint="eastAsia"/>
          <w:bCs/>
        </w:rPr>
        <w:t>ř</w:t>
      </w:r>
      <w:r w:rsidRPr="004F03AD">
        <w:rPr>
          <w:rFonts w:ascii="Pentagraf" w:hAnsi="Pentagraf" w:cs="Arial"/>
          <w:bCs/>
        </w:rPr>
        <w:t>edtiskov</w:t>
      </w:r>
      <w:r w:rsidRPr="004F03AD">
        <w:rPr>
          <w:rFonts w:ascii="Pentagraf" w:hAnsi="Pentagraf" w:cs="Arial" w:hint="eastAsia"/>
          <w:bCs/>
        </w:rPr>
        <w:t>á</w:t>
      </w:r>
      <w:r w:rsidRPr="004F03AD">
        <w:rPr>
          <w:rFonts w:ascii="Pentagraf" w:hAnsi="Pentagraf" w:cs="Arial"/>
          <w:bCs/>
        </w:rPr>
        <w:t xml:space="preserve"> p</w:t>
      </w:r>
      <w:r w:rsidRPr="004F03AD">
        <w:rPr>
          <w:rFonts w:ascii="Pentagraf" w:hAnsi="Pentagraf" w:cs="Arial" w:hint="eastAsia"/>
          <w:bCs/>
        </w:rPr>
        <w:t>ří</w:t>
      </w:r>
      <w:r w:rsidRPr="004F03AD">
        <w:rPr>
          <w:rFonts w:ascii="Pentagraf" w:hAnsi="Pentagraf" w:cs="Arial"/>
          <w:bCs/>
        </w:rPr>
        <w:t>prava, tisk). Z t</w:t>
      </w:r>
      <w:r w:rsidRPr="004F03AD">
        <w:rPr>
          <w:rFonts w:ascii="Pentagraf" w:hAnsi="Pentagraf" w:cs="Arial" w:hint="eastAsia"/>
          <w:bCs/>
        </w:rPr>
        <w:t>é</w:t>
      </w:r>
      <w:r w:rsidRPr="004F03AD">
        <w:rPr>
          <w:rFonts w:ascii="Pentagraf" w:hAnsi="Pentagraf" w:cs="Arial"/>
          <w:bCs/>
        </w:rPr>
        <w:t xml:space="preserve">to </w:t>
      </w:r>
      <w:r w:rsidRPr="004F03AD">
        <w:rPr>
          <w:rFonts w:ascii="Pentagraf" w:hAnsi="Pentagraf" w:cs="Arial" w:hint="eastAsia"/>
          <w:bCs/>
        </w:rPr>
        <w:t>čá</w:t>
      </w:r>
      <w:r w:rsidRPr="004F03AD">
        <w:rPr>
          <w:rFonts w:ascii="Pentagraf" w:hAnsi="Pentagraf" w:cs="Arial"/>
          <w:bCs/>
        </w:rPr>
        <w:t>stky bude vypo</w:t>
      </w:r>
      <w:r w:rsidRPr="004F03AD">
        <w:rPr>
          <w:rFonts w:ascii="Pentagraf" w:hAnsi="Pentagraf" w:cs="Arial" w:hint="eastAsia"/>
          <w:bCs/>
        </w:rPr>
        <w:t>č</w:t>
      </w:r>
      <w:r w:rsidRPr="004F03AD">
        <w:rPr>
          <w:rFonts w:ascii="Pentagraf" w:hAnsi="Pentagraf" w:cs="Arial"/>
          <w:bCs/>
        </w:rPr>
        <w:t xml:space="preserve">tena DPH </w:t>
      </w:r>
      <w:r w:rsidRPr="004F03AD">
        <w:rPr>
          <w:rFonts w:ascii="Pentagraf" w:hAnsi="Pentagraf" w:cs="Arial"/>
          <w:bCs/>
        </w:rPr>
        <w:lastRenderedPageBreak/>
        <w:t>v z</w:t>
      </w:r>
      <w:r w:rsidRPr="004F03AD">
        <w:rPr>
          <w:rFonts w:ascii="Pentagraf" w:hAnsi="Pentagraf" w:cs="Arial" w:hint="eastAsia"/>
          <w:bCs/>
        </w:rPr>
        <w:t>á</w:t>
      </w:r>
      <w:r w:rsidRPr="004F03AD">
        <w:rPr>
          <w:rFonts w:ascii="Pentagraf" w:hAnsi="Pentagraf" w:cs="Arial"/>
          <w:bCs/>
        </w:rPr>
        <w:t>konn</w:t>
      </w:r>
      <w:r w:rsidRPr="004F03AD">
        <w:rPr>
          <w:rFonts w:ascii="Pentagraf" w:hAnsi="Pentagraf" w:cs="Arial" w:hint="eastAsia"/>
          <w:bCs/>
        </w:rPr>
        <w:t>é</w:t>
      </w:r>
      <w:r w:rsidRPr="004F03AD">
        <w:rPr>
          <w:rFonts w:ascii="Pentagraf" w:hAnsi="Pentagraf" w:cs="Arial"/>
          <w:bCs/>
        </w:rPr>
        <w:t xml:space="preserve"> v</w:t>
      </w:r>
      <w:r w:rsidRPr="004F03AD">
        <w:rPr>
          <w:rFonts w:ascii="Pentagraf" w:hAnsi="Pentagraf" w:cs="Arial" w:hint="eastAsia"/>
          <w:bCs/>
        </w:rPr>
        <w:t>ýš</w:t>
      </w:r>
      <w:r w:rsidRPr="004F03AD">
        <w:rPr>
          <w:rFonts w:ascii="Pentagraf" w:hAnsi="Pentagraf" w:cs="Arial"/>
          <w:bCs/>
        </w:rPr>
        <w:t>i v souladu s pr</w:t>
      </w:r>
      <w:r w:rsidRPr="004F03AD">
        <w:rPr>
          <w:rFonts w:ascii="Pentagraf" w:hAnsi="Pentagraf" w:cs="Arial" w:hint="eastAsia"/>
          <w:bCs/>
        </w:rPr>
        <w:t>á</w:t>
      </w:r>
      <w:r w:rsidRPr="004F03AD">
        <w:rPr>
          <w:rFonts w:ascii="Pentagraf" w:hAnsi="Pentagraf" w:cs="Arial"/>
          <w:bCs/>
        </w:rPr>
        <w:t>vn</w:t>
      </w:r>
      <w:r w:rsidRPr="004F03AD">
        <w:rPr>
          <w:rFonts w:ascii="Pentagraf" w:hAnsi="Pentagraf" w:cs="Arial" w:hint="eastAsia"/>
          <w:bCs/>
        </w:rPr>
        <w:t>í</w:t>
      </w:r>
      <w:r w:rsidRPr="004F03AD">
        <w:rPr>
          <w:rFonts w:ascii="Pentagraf" w:hAnsi="Pentagraf" w:cs="Arial"/>
          <w:bCs/>
        </w:rPr>
        <w:t>mi p</w:t>
      </w:r>
      <w:r w:rsidRPr="004F03AD">
        <w:rPr>
          <w:rFonts w:ascii="Pentagraf" w:hAnsi="Pentagraf" w:cs="Arial" w:hint="eastAsia"/>
          <w:bCs/>
        </w:rPr>
        <w:t>ř</w:t>
      </w:r>
      <w:r w:rsidRPr="004F03AD">
        <w:rPr>
          <w:rFonts w:ascii="Pentagraf" w:hAnsi="Pentagraf" w:cs="Arial"/>
          <w:bCs/>
        </w:rPr>
        <w:t xml:space="preserve">edpisy </w:t>
      </w:r>
      <w:r w:rsidRPr="004F03AD">
        <w:rPr>
          <w:rFonts w:ascii="Pentagraf" w:hAnsi="Pentagraf" w:cs="Arial" w:hint="eastAsia"/>
          <w:bCs/>
        </w:rPr>
        <w:t>úč</w:t>
      </w:r>
      <w:r w:rsidRPr="004F03AD">
        <w:rPr>
          <w:rFonts w:ascii="Pentagraf" w:hAnsi="Pentagraf" w:cs="Arial"/>
          <w:bCs/>
        </w:rPr>
        <w:t>inn</w:t>
      </w:r>
      <w:r w:rsidRPr="004F03AD">
        <w:rPr>
          <w:rFonts w:ascii="Pentagraf" w:hAnsi="Pentagraf" w:cs="Arial" w:hint="eastAsia"/>
          <w:bCs/>
        </w:rPr>
        <w:t>ý</w:t>
      </w:r>
      <w:r w:rsidRPr="004F03AD">
        <w:rPr>
          <w:rFonts w:ascii="Pentagraf" w:hAnsi="Pentagraf" w:cs="Arial"/>
          <w:bCs/>
        </w:rPr>
        <w:t>mi ke dni uskute</w:t>
      </w:r>
      <w:r w:rsidRPr="004F03AD">
        <w:rPr>
          <w:rFonts w:ascii="Pentagraf" w:hAnsi="Pentagraf" w:cs="Arial" w:hint="eastAsia"/>
          <w:bCs/>
        </w:rPr>
        <w:t>č</w:t>
      </w:r>
      <w:r w:rsidRPr="004F03AD">
        <w:rPr>
          <w:rFonts w:ascii="Pentagraf" w:hAnsi="Pentagraf" w:cs="Arial"/>
          <w:bCs/>
        </w:rPr>
        <w:t>n</w:t>
      </w:r>
      <w:r w:rsidRPr="004F03AD">
        <w:rPr>
          <w:rFonts w:ascii="Pentagraf" w:hAnsi="Pentagraf" w:cs="Arial" w:hint="eastAsia"/>
          <w:bCs/>
        </w:rPr>
        <w:t>ě</w:t>
      </w:r>
      <w:r w:rsidRPr="004F03AD">
        <w:rPr>
          <w:rFonts w:ascii="Pentagraf" w:hAnsi="Pentagraf" w:cs="Arial"/>
          <w:bCs/>
        </w:rPr>
        <w:t>n</w:t>
      </w:r>
      <w:r w:rsidRPr="004F03AD">
        <w:rPr>
          <w:rFonts w:ascii="Pentagraf" w:hAnsi="Pentagraf" w:cs="Arial" w:hint="eastAsia"/>
          <w:bCs/>
        </w:rPr>
        <w:t>í</w:t>
      </w:r>
      <w:r w:rsidRPr="004F03AD">
        <w:rPr>
          <w:rFonts w:ascii="Pentagraf" w:hAnsi="Pentagraf" w:cs="Arial"/>
          <w:bCs/>
        </w:rPr>
        <w:t xml:space="preserve"> zdaniteln</w:t>
      </w:r>
      <w:r w:rsidRPr="004F03AD">
        <w:rPr>
          <w:rFonts w:ascii="Pentagraf" w:hAnsi="Pentagraf" w:cs="Arial" w:hint="eastAsia"/>
          <w:bCs/>
        </w:rPr>
        <w:t>é</w:t>
      </w:r>
      <w:r w:rsidRPr="004F03AD">
        <w:rPr>
          <w:rFonts w:ascii="Pentagraf" w:hAnsi="Pentagraf" w:cs="Arial"/>
          <w:bCs/>
        </w:rPr>
        <w:t>ho pln</w:t>
      </w:r>
      <w:r w:rsidRPr="004F03AD">
        <w:rPr>
          <w:rFonts w:ascii="Pentagraf" w:hAnsi="Pentagraf" w:cs="Arial" w:hint="eastAsia"/>
          <w:bCs/>
        </w:rPr>
        <w:t>ě</w:t>
      </w:r>
      <w:r w:rsidRPr="004F03AD">
        <w:rPr>
          <w:rFonts w:ascii="Pentagraf" w:hAnsi="Pentagraf" w:cs="Arial"/>
          <w:bCs/>
        </w:rPr>
        <w:t>n</w:t>
      </w:r>
      <w:r w:rsidRPr="004F03AD">
        <w:rPr>
          <w:rFonts w:ascii="Pentagraf" w:hAnsi="Pentagraf" w:cs="Arial" w:hint="eastAsia"/>
          <w:bCs/>
        </w:rPr>
        <w:t>í</w:t>
      </w:r>
      <w:r w:rsidRPr="004F03AD">
        <w:rPr>
          <w:rFonts w:ascii="Pentagraf" w:hAnsi="Pentagraf" w:cs="Arial"/>
          <w:bCs/>
        </w:rPr>
        <w:t>.</w:t>
      </w:r>
    </w:p>
    <w:p w14:paraId="536D2F8E" w14:textId="7B0DEBFB" w:rsidR="004C4DAB" w:rsidRPr="00964043" w:rsidRDefault="004C4DAB" w:rsidP="004C4DAB">
      <w:pPr>
        <w:pStyle w:val="Odstavecseseznamem"/>
        <w:numPr>
          <w:ilvl w:val="0"/>
          <w:numId w:val="28"/>
        </w:numPr>
        <w:spacing w:before="120" w:after="120" w:line="276" w:lineRule="auto"/>
        <w:jc w:val="both"/>
        <w:rPr>
          <w:rFonts w:ascii="Pentagraf" w:hAnsi="Pentagraf" w:cs="Arial"/>
          <w:bCs/>
        </w:rPr>
      </w:pPr>
      <w:r w:rsidRPr="00964043">
        <w:rPr>
          <w:rFonts w:ascii="Pentagraf" w:hAnsi="Pentagraf" w:cs="Arial"/>
          <w:bCs/>
        </w:rPr>
        <w:t>ÚČL se zavazuje propagovat publikaci běžnými prostředky (zejména oznámením na svých webových stránkách) a poskytovat svou součinnost při propagačních akcích, zajišťovaných Partnerem.</w:t>
      </w:r>
    </w:p>
    <w:p w14:paraId="131157C7" w14:textId="77777777" w:rsidR="000534A6" w:rsidRPr="00964043" w:rsidRDefault="000534A6" w:rsidP="000534A6">
      <w:pPr>
        <w:numPr>
          <w:ilvl w:val="0"/>
          <w:numId w:val="28"/>
        </w:numPr>
        <w:suppressAutoHyphens w:val="0"/>
        <w:spacing w:after="160" w:line="235" w:lineRule="atLeast"/>
        <w:jc w:val="both"/>
        <w:rPr>
          <w:rFonts w:ascii="Pentagraf" w:hAnsi="Pentagraf" w:cs="Arial"/>
          <w:bCs/>
        </w:rPr>
      </w:pPr>
      <w:r w:rsidRPr="00964043">
        <w:rPr>
          <w:rFonts w:ascii="Pentagraf" w:hAnsi="Pentagraf" w:cs="Arial"/>
          <w:bCs/>
        </w:rPr>
        <w:t xml:space="preserve">Partner souhlasí s tím, že ÚČL má právo okamžitě po vydání Díla archivovat jeho elektronickou rozmnoženinu v Institucionálním </w:t>
      </w:r>
      <w:proofErr w:type="spellStart"/>
      <w:r w:rsidRPr="00964043">
        <w:rPr>
          <w:rFonts w:ascii="Pentagraf" w:hAnsi="Pentagraf" w:cs="Arial"/>
          <w:bCs/>
        </w:rPr>
        <w:t>repozitáři</w:t>
      </w:r>
      <w:proofErr w:type="spellEnd"/>
      <w:r w:rsidRPr="00964043">
        <w:rPr>
          <w:rFonts w:ascii="Pentagraf" w:hAnsi="Pentagraf" w:cs="Arial"/>
          <w:bCs/>
        </w:rPr>
        <w:t xml:space="preserve"> AV ČR a sdělovat ji prostřednictvím vnitřní sítě AV ČR.</w:t>
      </w:r>
    </w:p>
    <w:p w14:paraId="1B61359A" w14:textId="4EC85B75" w:rsidR="000534A6" w:rsidRPr="00964043" w:rsidRDefault="000534A6" w:rsidP="000534A6">
      <w:pPr>
        <w:pStyle w:val="Zkladntext"/>
        <w:numPr>
          <w:ilvl w:val="0"/>
          <w:numId w:val="28"/>
        </w:numPr>
        <w:suppressAutoHyphens w:val="0"/>
        <w:rPr>
          <w:rFonts w:ascii="Pentagraf" w:hAnsi="Pentagraf" w:cs="Arial"/>
          <w:bCs/>
        </w:rPr>
      </w:pPr>
      <w:r w:rsidRPr="00964043">
        <w:rPr>
          <w:rFonts w:ascii="Pentagraf" w:hAnsi="Pentagraf" w:cs="Arial"/>
          <w:bCs/>
        </w:rPr>
        <w:t>Partner souhlasí s tím, že ÚČL má právo okamžitě po vydání Díla poskytnout elektronickou rozmnoženinu Díla Knihovně AV ČR, které bude současně k Dílu poskytnuta nevýhradní licence ke vložení Díla do Digitální knihovny AV ČR a Dílo bude zpřístupněno pouze na místě samém (v sídle Knihovny AV ČR) za podmínek uvedených v ustanovení § 37 odst. 1 písm</w:t>
      </w:r>
      <w:r w:rsidR="00147251">
        <w:rPr>
          <w:rFonts w:ascii="Pentagraf" w:hAnsi="Pentagraf" w:cs="Arial"/>
          <w:bCs/>
        </w:rPr>
        <w:t>.</w:t>
      </w:r>
      <w:r w:rsidRPr="00964043">
        <w:rPr>
          <w:rFonts w:ascii="Pentagraf" w:hAnsi="Pentagraf" w:cs="Arial"/>
          <w:bCs/>
        </w:rPr>
        <w:t xml:space="preserve"> c) zákona č. 121/2000 Sb., autorský zákon, v platném znění.</w:t>
      </w:r>
    </w:p>
    <w:p w14:paraId="1EC64BCE" w14:textId="117A1200" w:rsidR="004C4DAB" w:rsidRPr="00964043" w:rsidRDefault="004C4DAB" w:rsidP="000534A6">
      <w:pPr>
        <w:pStyle w:val="Odstavecseseznamem"/>
        <w:spacing w:before="120" w:after="120" w:line="276" w:lineRule="auto"/>
        <w:ind w:left="360"/>
        <w:jc w:val="both"/>
        <w:rPr>
          <w:rFonts w:ascii="Pentagraf" w:hAnsi="Pentagraf" w:cs="Arial"/>
          <w:bCs/>
        </w:rPr>
      </w:pPr>
    </w:p>
    <w:p w14:paraId="3856E2EC" w14:textId="77777777" w:rsidR="004C4DAB" w:rsidRPr="00964043" w:rsidRDefault="004C4DAB" w:rsidP="004C4DAB">
      <w:pPr>
        <w:spacing w:before="120" w:after="120" w:line="276" w:lineRule="auto"/>
        <w:jc w:val="both"/>
        <w:rPr>
          <w:rFonts w:ascii="Pentagraf" w:hAnsi="Pentagraf" w:cs="Arial"/>
          <w:bCs/>
        </w:rPr>
      </w:pPr>
    </w:p>
    <w:p w14:paraId="784C3D57"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III.</w:t>
      </w:r>
    </w:p>
    <w:p w14:paraId="1FDA28FF"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Práva a povinnosti Partnera</w:t>
      </w:r>
    </w:p>
    <w:p w14:paraId="0F6371D1" w14:textId="77777777" w:rsidR="004C4DAB" w:rsidRPr="00964043" w:rsidRDefault="004C4DAB" w:rsidP="004C4DAB">
      <w:pPr>
        <w:spacing w:before="120" w:after="120" w:line="276" w:lineRule="auto"/>
        <w:jc w:val="both"/>
        <w:rPr>
          <w:rFonts w:ascii="Pentagraf" w:hAnsi="Pentagraf" w:cs="Arial"/>
          <w:bCs/>
        </w:rPr>
      </w:pPr>
    </w:p>
    <w:p w14:paraId="751214B9" w14:textId="538E74AD" w:rsidR="004C4DAB" w:rsidRPr="00964043" w:rsidRDefault="004C4DAB"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 xml:space="preserve">Partner uhradí </w:t>
      </w:r>
      <w:r w:rsidRPr="00CF1159">
        <w:rPr>
          <w:rFonts w:ascii="Pentagraf" w:hAnsi="Pentagraf" w:cs="Arial"/>
          <w:bCs/>
        </w:rPr>
        <w:t xml:space="preserve">korektury </w:t>
      </w:r>
      <w:r w:rsidR="0021400C" w:rsidRPr="00CF1159">
        <w:rPr>
          <w:rFonts w:ascii="Pentagraf" w:hAnsi="Pentagraf" w:cs="Arial"/>
          <w:bCs/>
        </w:rPr>
        <w:t xml:space="preserve">Jana Šulce </w:t>
      </w:r>
      <w:r w:rsidRPr="00CF1159">
        <w:rPr>
          <w:rFonts w:ascii="Pentagraf" w:hAnsi="Pentagraf" w:cs="Arial"/>
          <w:bCs/>
        </w:rPr>
        <w:t>textové</w:t>
      </w:r>
      <w:r w:rsidRPr="00964043">
        <w:rPr>
          <w:rFonts w:ascii="Pentagraf" w:hAnsi="Pentagraf" w:cs="Arial"/>
          <w:bCs/>
        </w:rPr>
        <w:t xml:space="preserve"> části publikace.</w:t>
      </w:r>
    </w:p>
    <w:p w14:paraId="51B1E714" w14:textId="77777777" w:rsidR="004C4DAB" w:rsidRDefault="004C4DAB"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Partner zajistí na své náklady grafickou úpravu, typografickou a polygrafickou kvalitu knihy v součinnosti s grafikem a tisk.</w:t>
      </w:r>
    </w:p>
    <w:p w14:paraId="5C688354" w14:textId="76357959" w:rsidR="00CD2731" w:rsidRPr="004F03AD" w:rsidRDefault="00CD2731" w:rsidP="004C4DAB">
      <w:pPr>
        <w:pStyle w:val="Odstavecseseznamem"/>
        <w:numPr>
          <w:ilvl w:val="0"/>
          <w:numId w:val="29"/>
        </w:numPr>
        <w:spacing w:before="120" w:after="120" w:line="276" w:lineRule="auto"/>
        <w:jc w:val="both"/>
        <w:rPr>
          <w:rFonts w:ascii="Pentagraf" w:hAnsi="Pentagraf" w:cs="Arial"/>
          <w:bCs/>
        </w:rPr>
      </w:pPr>
      <w:r w:rsidRPr="004F03AD">
        <w:rPr>
          <w:rFonts w:ascii="Pentagraf" w:hAnsi="Pentagraf" w:cs="Arial"/>
          <w:bCs/>
        </w:rPr>
        <w:t>Partner uhrad</w:t>
      </w:r>
      <w:r w:rsidRPr="004F03AD">
        <w:rPr>
          <w:rFonts w:ascii="Pentagraf" w:hAnsi="Pentagraf" w:cs="Arial" w:hint="eastAsia"/>
          <w:bCs/>
        </w:rPr>
        <w:t>í</w:t>
      </w:r>
      <w:r w:rsidRPr="004F03AD">
        <w:rPr>
          <w:rFonts w:ascii="Pentagraf" w:hAnsi="Pentagraf" w:cs="Arial"/>
          <w:bCs/>
        </w:rPr>
        <w:t xml:space="preserve"> licenci na text ve v</w:t>
      </w:r>
      <w:r w:rsidRPr="004F03AD">
        <w:rPr>
          <w:rFonts w:ascii="Pentagraf" w:hAnsi="Pentagraf" w:cs="Arial" w:hint="eastAsia"/>
          <w:bCs/>
        </w:rPr>
        <w:t>ýš</w:t>
      </w:r>
      <w:r w:rsidRPr="004F03AD">
        <w:rPr>
          <w:rFonts w:ascii="Pentagraf" w:hAnsi="Pentagraf" w:cs="Arial"/>
          <w:bCs/>
        </w:rPr>
        <w:t>i 20</w:t>
      </w:r>
      <w:r w:rsidRPr="004F03AD">
        <w:rPr>
          <w:rFonts w:ascii="Pentagraf" w:hAnsi="Pentagraf" w:cs="Arial" w:hint="eastAsia"/>
          <w:bCs/>
        </w:rPr>
        <w:t> </w:t>
      </w:r>
      <w:r w:rsidRPr="004F03AD">
        <w:rPr>
          <w:rFonts w:ascii="Pentagraf" w:hAnsi="Pentagraf" w:cs="Arial"/>
          <w:bCs/>
        </w:rPr>
        <w:t>000 K</w:t>
      </w:r>
      <w:r w:rsidRPr="004F03AD">
        <w:rPr>
          <w:rFonts w:ascii="Pentagraf" w:hAnsi="Pentagraf" w:cs="Arial" w:hint="eastAsia"/>
          <w:bCs/>
        </w:rPr>
        <w:t>č</w:t>
      </w:r>
      <w:r w:rsidRPr="004F03AD">
        <w:rPr>
          <w:rFonts w:ascii="Pentagraf" w:hAnsi="Pentagraf" w:cs="Arial"/>
          <w:bCs/>
        </w:rPr>
        <w:t>.</w:t>
      </w:r>
    </w:p>
    <w:p w14:paraId="30FADD6F" w14:textId="77777777" w:rsidR="004C4DAB" w:rsidRPr="00964043" w:rsidRDefault="004C4DAB"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 xml:space="preserve">Partner zkoordinuje a zkontroluje veškeré výrobní fáze potřebné pro vydání knihy. </w:t>
      </w:r>
    </w:p>
    <w:p w14:paraId="230DA5C5" w14:textId="11689AA3" w:rsidR="00333C74" w:rsidRDefault="00333C74"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 xml:space="preserve">Partner </w:t>
      </w:r>
      <w:r w:rsidR="003A5C6B" w:rsidRPr="00964043">
        <w:rPr>
          <w:rFonts w:ascii="Pentagraf" w:hAnsi="Pentagraf" w:cs="Arial"/>
          <w:bCs/>
        </w:rPr>
        <w:t>se zavazuje uzavřít veškeré potřebné licenční smlouvy s autory výtvarných děl zařazených do publikace a</w:t>
      </w:r>
      <w:r w:rsidR="004B36FA" w:rsidRPr="00964043">
        <w:rPr>
          <w:rFonts w:ascii="Pentagraf" w:hAnsi="Pentagraf" w:cs="Arial"/>
          <w:bCs/>
        </w:rPr>
        <w:t> </w:t>
      </w:r>
      <w:r w:rsidR="003A5C6B" w:rsidRPr="00964043">
        <w:rPr>
          <w:rFonts w:ascii="Pentagraf" w:hAnsi="Pentagraf" w:cs="Arial"/>
          <w:bCs/>
        </w:rPr>
        <w:t>vypořádat jejich autorská majetková práva</w:t>
      </w:r>
      <w:r w:rsidRPr="00964043">
        <w:rPr>
          <w:rFonts w:ascii="Pentagraf" w:hAnsi="Pentagraf" w:cs="Arial"/>
          <w:bCs/>
        </w:rPr>
        <w:t>.</w:t>
      </w:r>
    </w:p>
    <w:p w14:paraId="0E16EAE6" w14:textId="2DA4EF9C" w:rsidR="00147251" w:rsidRPr="00C45E9D" w:rsidRDefault="00147251" w:rsidP="00C45E9D">
      <w:pPr>
        <w:pStyle w:val="Odstavecseseznamem"/>
        <w:numPr>
          <w:ilvl w:val="0"/>
          <w:numId w:val="29"/>
        </w:numPr>
        <w:rPr>
          <w:rFonts w:ascii="Pentagraf" w:hAnsi="Pentagraf" w:cs="Arial"/>
          <w:bCs/>
        </w:rPr>
      </w:pPr>
      <w:r>
        <w:rPr>
          <w:rFonts w:ascii="Pentagraf" w:hAnsi="Pentagraf" w:cs="Arial"/>
          <w:bCs/>
        </w:rPr>
        <w:t>Partner</w:t>
      </w:r>
      <w:r w:rsidRPr="00147251">
        <w:rPr>
          <w:rFonts w:ascii="Pentagraf" w:hAnsi="Pentagraf" w:cs="Arial"/>
          <w:bCs/>
        </w:rPr>
        <w:t xml:space="preserve"> zašle ÚČL elektronickou verzi publikace ve formátu PDF k imprimatur a k účelům blíže stanoveným v článku I</w:t>
      </w:r>
      <w:r>
        <w:rPr>
          <w:rFonts w:ascii="Pentagraf" w:hAnsi="Pentagraf" w:cs="Arial"/>
          <w:bCs/>
        </w:rPr>
        <w:t>I</w:t>
      </w:r>
      <w:r w:rsidRPr="00147251">
        <w:rPr>
          <w:rFonts w:ascii="Pentagraf" w:hAnsi="Pentagraf" w:cs="Arial"/>
          <w:bCs/>
        </w:rPr>
        <w:t xml:space="preserve">. v bodech </w:t>
      </w:r>
      <w:r>
        <w:rPr>
          <w:rFonts w:ascii="Pentagraf" w:hAnsi="Pentagraf" w:cs="Arial"/>
          <w:bCs/>
        </w:rPr>
        <w:t>3</w:t>
      </w:r>
      <w:r w:rsidRPr="00147251">
        <w:rPr>
          <w:rFonts w:ascii="Pentagraf" w:hAnsi="Pentagraf" w:cs="Arial"/>
          <w:bCs/>
        </w:rPr>
        <w:t xml:space="preserve">. a </w:t>
      </w:r>
      <w:r>
        <w:rPr>
          <w:rFonts w:ascii="Pentagraf" w:hAnsi="Pentagraf" w:cs="Arial"/>
          <w:bCs/>
        </w:rPr>
        <w:t>4</w:t>
      </w:r>
      <w:r w:rsidRPr="00147251">
        <w:rPr>
          <w:rFonts w:ascii="Pentagraf" w:hAnsi="Pentagraf" w:cs="Arial"/>
          <w:bCs/>
        </w:rPr>
        <w:t>.</w:t>
      </w:r>
    </w:p>
    <w:p w14:paraId="754B0CA9" w14:textId="77777777" w:rsidR="004C4DAB" w:rsidRPr="00964043" w:rsidRDefault="004C4DAB"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Partner zašle povinné výtisky publikace knihovnám, které na ně mají ze zákona nárok.</w:t>
      </w:r>
    </w:p>
    <w:p w14:paraId="5B31A076" w14:textId="77777777" w:rsidR="004C4DAB" w:rsidRPr="00964043" w:rsidRDefault="004C4DAB"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Partner bude dbát o řádnou distribuci publikace, propagovat knihu běžnými prostředky (zejména oznámením na svých webových stránkách) a poskytovat svou součinnost při propagačních akcích, zajišťovaných ÚČL.</w:t>
      </w:r>
    </w:p>
    <w:p w14:paraId="19E5AC75" w14:textId="750120B3" w:rsidR="004C4DAB" w:rsidRPr="00964043" w:rsidRDefault="004C4DAB" w:rsidP="004C4DAB">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Celkový náklad publikace, kromě výtisků náležejících dle čl. I. odst. 8 této smlouvy ÚČL, zůstává ve vlastnictví Partnera, který zajistí jeho distribuci a</w:t>
      </w:r>
      <w:r w:rsidR="004B36FA" w:rsidRPr="00964043">
        <w:rPr>
          <w:rFonts w:ascii="Pentagraf" w:hAnsi="Pentagraf" w:cs="Arial"/>
          <w:bCs/>
        </w:rPr>
        <w:t> </w:t>
      </w:r>
      <w:r w:rsidRPr="00964043">
        <w:rPr>
          <w:rFonts w:ascii="Pentagraf" w:hAnsi="Pentagraf" w:cs="Arial"/>
          <w:bCs/>
        </w:rPr>
        <w:t xml:space="preserve">prodej do obchodní sítě na území ČR a SR. Partner je též oprávněn prodávat </w:t>
      </w:r>
      <w:r w:rsidR="00745AED" w:rsidRPr="00964043">
        <w:rPr>
          <w:rFonts w:ascii="Pentagraf" w:hAnsi="Pentagraf" w:cs="Arial"/>
          <w:bCs/>
        </w:rPr>
        <w:t xml:space="preserve">knihu </w:t>
      </w:r>
      <w:r w:rsidRPr="00964043">
        <w:rPr>
          <w:rFonts w:ascii="Pentagraf" w:hAnsi="Pentagraf" w:cs="Arial"/>
          <w:bCs/>
        </w:rPr>
        <w:t xml:space="preserve">prostřednictvím obchodní sítě v zahraničí (mimo ČR a SR) a prodávat </w:t>
      </w:r>
      <w:r w:rsidR="00745AED" w:rsidRPr="00964043">
        <w:rPr>
          <w:rFonts w:ascii="Pentagraf" w:hAnsi="Pentagraf" w:cs="Arial"/>
          <w:bCs/>
        </w:rPr>
        <w:t xml:space="preserve">knihu </w:t>
      </w:r>
      <w:r w:rsidRPr="00964043">
        <w:rPr>
          <w:rFonts w:ascii="Pentagraf" w:hAnsi="Pentagraf" w:cs="Arial"/>
          <w:bCs/>
        </w:rPr>
        <w:t>prostřednictvím sítě internet.</w:t>
      </w:r>
    </w:p>
    <w:p w14:paraId="603DEDEA" w14:textId="0011B7CB" w:rsidR="00611220" w:rsidRPr="00964043" w:rsidRDefault="004C4DAB" w:rsidP="00964043">
      <w:pPr>
        <w:pStyle w:val="Odstavecseseznamem"/>
        <w:numPr>
          <w:ilvl w:val="0"/>
          <w:numId w:val="29"/>
        </w:numPr>
        <w:spacing w:before="120" w:after="120" w:line="276" w:lineRule="auto"/>
        <w:jc w:val="both"/>
        <w:rPr>
          <w:rFonts w:ascii="Pentagraf" w:hAnsi="Pentagraf" w:cs="Arial"/>
          <w:bCs/>
        </w:rPr>
      </w:pPr>
      <w:r w:rsidRPr="00964043">
        <w:rPr>
          <w:rFonts w:ascii="Pentagraf" w:hAnsi="Pentagraf" w:cs="Arial"/>
          <w:bCs/>
        </w:rPr>
        <w:t xml:space="preserve">Veškerý výnos z prodeje publikací, kromě výtisků náležejících dle čl. I. odst. </w:t>
      </w:r>
      <w:r w:rsidR="009B5D60" w:rsidRPr="00964043">
        <w:rPr>
          <w:rFonts w:ascii="Pentagraf" w:hAnsi="Pentagraf" w:cs="Arial"/>
          <w:bCs/>
        </w:rPr>
        <w:t>8</w:t>
      </w:r>
      <w:r w:rsidRPr="00964043">
        <w:rPr>
          <w:rFonts w:ascii="Pentagraf" w:hAnsi="Pentagraf" w:cs="Arial"/>
          <w:bCs/>
        </w:rPr>
        <w:t xml:space="preserve"> této smlouvy ÚČL, </w:t>
      </w:r>
      <w:r w:rsidR="00AB392D" w:rsidRPr="00964043">
        <w:rPr>
          <w:rFonts w:ascii="Pentagraf" w:hAnsi="Pentagraf" w:cs="Arial"/>
          <w:bCs/>
        </w:rPr>
        <w:t>je příjmem partnera</w:t>
      </w:r>
      <w:r w:rsidR="000534A6" w:rsidRPr="00964043">
        <w:rPr>
          <w:rFonts w:ascii="Pentagraf" w:hAnsi="Pentagraf" w:cs="Arial"/>
          <w:bCs/>
        </w:rPr>
        <w:t>.</w:t>
      </w:r>
    </w:p>
    <w:p w14:paraId="42DD21F8"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 xml:space="preserve">IV. </w:t>
      </w:r>
    </w:p>
    <w:p w14:paraId="386CF984"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Další ujednání</w:t>
      </w:r>
    </w:p>
    <w:p w14:paraId="47AD0F4D" w14:textId="77777777" w:rsidR="004C4DAB" w:rsidRPr="00964043" w:rsidRDefault="004C4DAB" w:rsidP="004C4DAB">
      <w:pPr>
        <w:spacing w:before="120" w:after="120" w:line="276" w:lineRule="auto"/>
        <w:jc w:val="both"/>
        <w:rPr>
          <w:rFonts w:ascii="Pentagraf" w:hAnsi="Pentagraf" w:cs="Arial"/>
          <w:bCs/>
        </w:rPr>
      </w:pPr>
    </w:p>
    <w:p w14:paraId="4B82F432" w14:textId="77777777" w:rsidR="004C4DAB" w:rsidRPr="00964043" w:rsidRDefault="004C4DAB" w:rsidP="004C4DAB">
      <w:pPr>
        <w:pStyle w:val="Odstavecseseznamem"/>
        <w:numPr>
          <w:ilvl w:val="0"/>
          <w:numId w:val="30"/>
        </w:numPr>
        <w:spacing w:before="120" w:after="120" w:line="276" w:lineRule="auto"/>
        <w:jc w:val="both"/>
        <w:rPr>
          <w:rFonts w:ascii="Pentagraf" w:hAnsi="Pentagraf" w:cs="Arial"/>
          <w:bCs/>
        </w:rPr>
      </w:pPr>
      <w:r w:rsidRPr="00964043">
        <w:rPr>
          <w:rFonts w:ascii="Pentagraf" w:hAnsi="Pentagraf" w:cs="Arial"/>
          <w:bCs/>
        </w:rPr>
        <w:lastRenderedPageBreak/>
        <w:t>Část z textu knihy podle uvážení ÚČL může být bezodkladně využita na webových stránkách ÚČL k prezentaci výsledků výzkumu.</w:t>
      </w:r>
    </w:p>
    <w:p w14:paraId="209BAB56" w14:textId="77777777" w:rsidR="00474884" w:rsidRDefault="00474884" w:rsidP="004C4DAB">
      <w:pPr>
        <w:spacing w:before="120" w:after="120" w:line="276" w:lineRule="auto"/>
        <w:jc w:val="center"/>
        <w:rPr>
          <w:rFonts w:ascii="Pentagraf" w:hAnsi="Pentagraf" w:cs="Arial"/>
          <w:b/>
          <w:bCs/>
        </w:rPr>
      </w:pPr>
    </w:p>
    <w:p w14:paraId="5EB9C849" w14:textId="77777777" w:rsidR="00474884" w:rsidRDefault="00474884" w:rsidP="004C4DAB">
      <w:pPr>
        <w:spacing w:before="120" w:after="120" w:line="276" w:lineRule="auto"/>
        <w:jc w:val="center"/>
        <w:rPr>
          <w:rFonts w:ascii="Pentagraf" w:hAnsi="Pentagraf" w:cs="Arial"/>
          <w:b/>
          <w:bCs/>
        </w:rPr>
      </w:pPr>
    </w:p>
    <w:p w14:paraId="165F005F" w14:textId="0F08C6A8"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V.</w:t>
      </w:r>
    </w:p>
    <w:p w14:paraId="559E0292"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Obecná ujednání</w:t>
      </w:r>
    </w:p>
    <w:p w14:paraId="29D56E83" w14:textId="77777777" w:rsidR="004C4DAB" w:rsidRPr="00964043" w:rsidRDefault="004C4DAB" w:rsidP="004C4DAB">
      <w:pPr>
        <w:spacing w:before="120" w:after="120" w:line="276" w:lineRule="auto"/>
        <w:jc w:val="both"/>
        <w:rPr>
          <w:rFonts w:ascii="Pentagraf" w:hAnsi="Pentagraf" w:cs="Arial"/>
          <w:bCs/>
        </w:rPr>
      </w:pPr>
    </w:p>
    <w:p w14:paraId="7BFD5866" w14:textId="77777777" w:rsidR="004C4DAB" w:rsidRPr="00964043" w:rsidRDefault="004C4DAB" w:rsidP="004C4DAB">
      <w:pPr>
        <w:pStyle w:val="Odstavecseseznamem"/>
        <w:numPr>
          <w:ilvl w:val="0"/>
          <w:numId w:val="31"/>
        </w:numPr>
        <w:spacing w:before="120" w:after="120" w:line="276" w:lineRule="auto"/>
        <w:jc w:val="both"/>
        <w:rPr>
          <w:rFonts w:ascii="Pentagraf" w:hAnsi="Pentagraf" w:cs="Arial"/>
          <w:bCs/>
        </w:rPr>
      </w:pPr>
      <w:r w:rsidRPr="00964043">
        <w:rPr>
          <w:rFonts w:ascii="Pentagraf" w:hAnsi="Pentagraf" w:cs="Arial"/>
          <w:bCs/>
        </w:rPr>
        <w:t>Smluvní strany se budou vzájemně informovat o všech důležitých rozhodnutích týkajících se příprav a výroby knihy. Vyskytnou-li se události, které jednomu nebo oběma smluvním partnerům částečně nebo úplně znemožní plnění jejich povinností podle smlouvy, jsou povinni se o tom bez zbytečného odkladu informovat a společně podniknout kroky k jejich překonání. Nesplnění této povinnosti zakládá nárok na náhradu škody pro stranu, která se porušením smlouvy v tomto bodě dopustila.</w:t>
      </w:r>
    </w:p>
    <w:p w14:paraId="413545D4" w14:textId="77777777" w:rsidR="004C4DAB" w:rsidRPr="00964043" w:rsidRDefault="004C4DAB" w:rsidP="004C4DAB">
      <w:pPr>
        <w:pStyle w:val="Odstavecseseznamem"/>
        <w:numPr>
          <w:ilvl w:val="0"/>
          <w:numId w:val="31"/>
        </w:numPr>
        <w:spacing w:before="120" w:after="120" w:line="276" w:lineRule="auto"/>
        <w:jc w:val="both"/>
        <w:rPr>
          <w:rFonts w:ascii="Pentagraf" w:hAnsi="Pentagraf" w:cs="Arial"/>
          <w:bCs/>
        </w:rPr>
      </w:pPr>
      <w:r w:rsidRPr="00964043">
        <w:rPr>
          <w:rFonts w:ascii="Pentagraf" w:hAnsi="Pentagraf" w:cs="Arial"/>
          <w:bCs/>
        </w:rPr>
        <w:t>Obě smluvní strany zajistí splnění svých povinností ze smlouvy na své náklady. Žádná ze smluvních stran není povinna poskytnout druhé smluvní straně finanční plnění či jiná plnění než plnění výslovně uvedená v této smlouvě.</w:t>
      </w:r>
    </w:p>
    <w:p w14:paraId="33C4AAC3" w14:textId="77777777" w:rsidR="004C4DAB" w:rsidRPr="00964043" w:rsidRDefault="004C4DAB" w:rsidP="004C4DAB">
      <w:pPr>
        <w:pStyle w:val="Odstavecseseznamem"/>
        <w:numPr>
          <w:ilvl w:val="0"/>
          <w:numId w:val="31"/>
        </w:numPr>
        <w:spacing w:before="120" w:after="120" w:line="276" w:lineRule="auto"/>
        <w:jc w:val="both"/>
        <w:rPr>
          <w:rFonts w:ascii="Pentagraf" w:hAnsi="Pentagraf" w:cs="Arial"/>
          <w:bCs/>
        </w:rPr>
      </w:pPr>
      <w:r w:rsidRPr="00964043">
        <w:rPr>
          <w:rFonts w:ascii="Pentagraf" w:hAnsi="Pentagraf" w:cs="Arial"/>
          <w:bCs/>
        </w:rPr>
        <w:t>Kontaktními osobami jsou:</w:t>
      </w:r>
    </w:p>
    <w:p w14:paraId="1AD7BF07" w14:textId="67C83767" w:rsidR="004C4DAB" w:rsidRPr="00964043" w:rsidRDefault="004C4DAB" w:rsidP="004C4DAB">
      <w:pPr>
        <w:spacing w:before="120" w:after="120" w:line="276" w:lineRule="auto"/>
        <w:ind w:firstLine="708"/>
        <w:jc w:val="both"/>
        <w:rPr>
          <w:rFonts w:ascii="Pentagraf" w:hAnsi="Pentagraf" w:cs="Arial"/>
          <w:bCs/>
        </w:rPr>
      </w:pPr>
      <w:r w:rsidRPr="00964043">
        <w:rPr>
          <w:rFonts w:ascii="Pentagraf" w:hAnsi="Pentagraf" w:cs="Arial"/>
          <w:bCs/>
        </w:rPr>
        <w:t xml:space="preserve">za Partnera: </w:t>
      </w:r>
      <w:r w:rsidR="004F03AD">
        <w:rPr>
          <w:rFonts w:ascii="Pentagraf" w:hAnsi="Pentagraf" w:cs="Arial"/>
          <w:bCs/>
        </w:rPr>
        <w:t xml:space="preserve">Viktor </w:t>
      </w:r>
      <w:proofErr w:type="spellStart"/>
      <w:r w:rsidR="004F03AD">
        <w:rPr>
          <w:rFonts w:ascii="Pentagraf" w:hAnsi="Pentagraf" w:cs="Arial"/>
          <w:bCs/>
        </w:rPr>
        <w:t>Stoilov</w:t>
      </w:r>
      <w:proofErr w:type="spellEnd"/>
      <w:r w:rsidR="004F03AD">
        <w:rPr>
          <w:rFonts w:ascii="Pentagraf" w:hAnsi="Pentagraf" w:cs="Arial"/>
          <w:bCs/>
        </w:rPr>
        <w:t xml:space="preserve"> (</w:t>
      </w:r>
      <w:r w:rsidR="00AD4073">
        <w:rPr>
          <w:rFonts w:ascii="Pentagraf" w:hAnsi="Pentagraf" w:cs="Arial"/>
          <w:bCs/>
        </w:rPr>
        <w:t>XXXXXXX</w:t>
      </w:r>
      <w:r w:rsidR="004F03AD">
        <w:rPr>
          <w:rFonts w:ascii="Pentagraf" w:hAnsi="Pentagraf" w:cs="Arial"/>
          <w:bCs/>
        </w:rPr>
        <w:t>)</w:t>
      </w:r>
    </w:p>
    <w:p w14:paraId="61C82E42" w14:textId="4354D361" w:rsidR="004C4DAB" w:rsidRPr="00964043" w:rsidRDefault="004C4DAB" w:rsidP="004C4DAB">
      <w:pPr>
        <w:spacing w:before="120" w:after="120" w:line="276" w:lineRule="auto"/>
        <w:ind w:firstLine="708"/>
        <w:jc w:val="both"/>
        <w:rPr>
          <w:rFonts w:ascii="Pentagraf" w:hAnsi="Pentagraf" w:cs="Arial"/>
          <w:bCs/>
        </w:rPr>
      </w:pPr>
      <w:r w:rsidRPr="00964043">
        <w:rPr>
          <w:rFonts w:ascii="Pentagraf" w:hAnsi="Pentagraf" w:cs="Arial"/>
          <w:bCs/>
        </w:rPr>
        <w:t xml:space="preserve">za ÚČL: </w:t>
      </w:r>
      <w:r w:rsidR="00AD4073">
        <w:rPr>
          <w:rFonts w:ascii="Pentagraf" w:hAnsi="Pentagraf" w:cs="Arial"/>
          <w:bCs/>
        </w:rPr>
        <w:t>XXXXXXX</w:t>
      </w:r>
      <w:r w:rsidR="00435016" w:rsidRPr="00964043">
        <w:rPr>
          <w:rFonts w:ascii="Pentagraf" w:hAnsi="Pentagraf" w:cs="Arial"/>
          <w:bCs/>
        </w:rPr>
        <w:t xml:space="preserve"> (</w:t>
      </w:r>
      <w:r w:rsidR="00AD4073">
        <w:rPr>
          <w:rFonts w:ascii="Pentagraf" w:hAnsi="Pentagraf" w:cs="Arial"/>
          <w:bCs/>
        </w:rPr>
        <w:t>XXXXXXX</w:t>
      </w:r>
      <w:r w:rsidR="00435016" w:rsidRPr="00964043">
        <w:rPr>
          <w:rFonts w:ascii="Pentagraf" w:hAnsi="Pentagraf" w:cs="Arial"/>
          <w:bCs/>
        </w:rPr>
        <w:t xml:space="preserve">) </w:t>
      </w:r>
    </w:p>
    <w:p w14:paraId="57A37517" w14:textId="77777777" w:rsidR="004C4DAB" w:rsidRPr="00964043" w:rsidRDefault="004C4DAB" w:rsidP="004C4DAB">
      <w:pPr>
        <w:spacing w:before="120" w:after="120" w:line="276" w:lineRule="auto"/>
        <w:jc w:val="both"/>
        <w:rPr>
          <w:rFonts w:ascii="Pentagraf" w:hAnsi="Pentagraf" w:cs="Arial"/>
          <w:bCs/>
        </w:rPr>
      </w:pPr>
    </w:p>
    <w:p w14:paraId="34CFC866"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V.</w:t>
      </w:r>
    </w:p>
    <w:p w14:paraId="2247D11D"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Ukončení smlouvy</w:t>
      </w:r>
    </w:p>
    <w:p w14:paraId="382E1A21" w14:textId="77777777" w:rsidR="004C4DAB" w:rsidRPr="00964043" w:rsidRDefault="004C4DAB" w:rsidP="004C4DAB">
      <w:pPr>
        <w:spacing w:before="120" w:after="120" w:line="276" w:lineRule="auto"/>
        <w:jc w:val="both"/>
        <w:rPr>
          <w:rFonts w:ascii="Pentagraf" w:hAnsi="Pentagraf" w:cs="Arial"/>
          <w:bCs/>
        </w:rPr>
      </w:pPr>
    </w:p>
    <w:p w14:paraId="5BAD4099" w14:textId="77777777" w:rsidR="00611220" w:rsidRPr="00964043" w:rsidRDefault="00611220" w:rsidP="00611220">
      <w:pPr>
        <w:pStyle w:val="Odstavecseseznamem"/>
        <w:numPr>
          <w:ilvl w:val="0"/>
          <w:numId w:val="33"/>
        </w:numPr>
        <w:tabs>
          <w:tab w:val="left" w:pos="500"/>
        </w:tabs>
        <w:jc w:val="both"/>
        <w:rPr>
          <w:rFonts w:ascii="Pentagraf" w:hAnsi="Pentagraf" w:cs="Arial"/>
          <w:bCs/>
        </w:rPr>
      </w:pPr>
      <w:r w:rsidRPr="00964043">
        <w:rPr>
          <w:rFonts w:ascii="Pentagraf" w:hAnsi="Pentagraf" w:cs="Arial"/>
          <w:bCs/>
        </w:rPr>
        <w:t>Obě smluvní strany jsou oprávněny odstoupit od této smlouvy v případě podstatného porušení povinností druhou smluvní stranou. V případě podstatného porušení smlouvy postačuje pro odstoupení od smlouvy jedno porušení smlouvy. V tom případě je smluvní strana odstupující od smlouvy povinna oznámit odstoupení od smlouvy druhé smluvní straně bez zbytečného odkladu poté, co se o jejím podstatném porušení smluvních povinností dozvěděla. Za podstatné porušení smluvních povinností se rozumí zejména:</w:t>
      </w:r>
    </w:p>
    <w:p w14:paraId="20941AE8" w14:textId="77777777" w:rsidR="00611220" w:rsidRPr="00964043" w:rsidRDefault="00611220" w:rsidP="00611220">
      <w:pPr>
        <w:pStyle w:val="Odstavecseseznamem"/>
        <w:numPr>
          <w:ilvl w:val="1"/>
          <w:numId w:val="33"/>
        </w:numPr>
        <w:tabs>
          <w:tab w:val="left" w:pos="738"/>
        </w:tabs>
        <w:jc w:val="both"/>
        <w:rPr>
          <w:rFonts w:ascii="Pentagraf" w:hAnsi="Pentagraf" w:cs="Arial"/>
          <w:bCs/>
        </w:rPr>
      </w:pPr>
      <w:r w:rsidRPr="00964043">
        <w:rPr>
          <w:rFonts w:ascii="Pentagraf" w:hAnsi="Pentagraf" w:cs="Arial"/>
          <w:bCs/>
        </w:rPr>
        <w:t>prodlení poskytovatele se splněním závazku po dobu delší než (slovy: patnáct) kalendářních dnů;</w:t>
      </w:r>
    </w:p>
    <w:p w14:paraId="6CD8EA47" w14:textId="77777777" w:rsidR="00611220" w:rsidRPr="00964043" w:rsidRDefault="00611220" w:rsidP="00611220">
      <w:pPr>
        <w:pStyle w:val="Odstavecseseznamem"/>
        <w:numPr>
          <w:ilvl w:val="1"/>
          <w:numId w:val="33"/>
        </w:numPr>
        <w:tabs>
          <w:tab w:val="left" w:pos="738"/>
        </w:tabs>
        <w:jc w:val="both"/>
        <w:rPr>
          <w:rFonts w:ascii="Pentagraf" w:hAnsi="Pentagraf" w:cs="Arial"/>
          <w:bCs/>
        </w:rPr>
      </w:pPr>
      <w:r w:rsidRPr="00964043">
        <w:rPr>
          <w:rFonts w:ascii="Pentagraf" w:hAnsi="Pentagraf" w:cs="Arial"/>
          <w:bCs/>
        </w:rPr>
        <w:t>jestliže bylo vůči poskytovateli zahájeno řízení podle zákona č. 182/2006 Sb., insolvenční zákon, ve znění pozdějších předpisů;</w:t>
      </w:r>
    </w:p>
    <w:p w14:paraId="58A0A83E" w14:textId="77777777" w:rsidR="00611220" w:rsidRPr="00964043" w:rsidRDefault="00611220" w:rsidP="00611220">
      <w:pPr>
        <w:pStyle w:val="Odstavecseseznamem"/>
        <w:numPr>
          <w:ilvl w:val="1"/>
          <w:numId w:val="33"/>
        </w:numPr>
        <w:tabs>
          <w:tab w:val="left" w:pos="738"/>
        </w:tabs>
        <w:jc w:val="both"/>
        <w:rPr>
          <w:rFonts w:ascii="Pentagraf" w:hAnsi="Pentagraf" w:cs="Arial"/>
          <w:bCs/>
        </w:rPr>
      </w:pPr>
      <w:r w:rsidRPr="00964043">
        <w:rPr>
          <w:rFonts w:ascii="Pentagraf" w:hAnsi="Pentagraf" w:cs="Arial"/>
          <w:bCs/>
        </w:rPr>
        <w:t>prodlení objednatele se zaplacením faktury o více než 30 (slovy: třicet) kalendářních dnů;</w:t>
      </w:r>
    </w:p>
    <w:p w14:paraId="26633581" w14:textId="77777777" w:rsidR="00611220" w:rsidRPr="00964043" w:rsidRDefault="00611220" w:rsidP="00611220">
      <w:pPr>
        <w:pStyle w:val="Odstavecseseznamem"/>
        <w:numPr>
          <w:ilvl w:val="1"/>
          <w:numId w:val="33"/>
        </w:numPr>
        <w:tabs>
          <w:tab w:val="left" w:pos="738"/>
        </w:tabs>
        <w:jc w:val="both"/>
        <w:rPr>
          <w:rFonts w:ascii="Pentagraf" w:hAnsi="Pentagraf" w:cs="Arial"/>
          <w:bCs/>
        </w:rPr>
      </w:pPr>
      <w:r w:rsidRPr="00964043">
        <w:rPr>
          <w:rFonts w:ascii="Pentagraf" w:hAnsi="Pentagraf" w:cs="Arial"/>
          <w:bCs/>
        </w:rPr>
        <w:t>další případy porušení povinnosti uvedené v této smlouvě;</w:t>
      </w:r>
    </w:p>
    <w:p w14:paraId="47086DAE" w14:textId="77777777" w:rsidR="00611220" w:rsidRPr="00964043" w:rsidRDefault="00611220" w:rsidP="00611220">
      <w:pPr>
        <w:pStyle w:val="Odstavecseseznamem"/>
        <w:numPr>
          <w:ilvl w:val="0"/>
          <w:numId w:val="33"/>
        </w:numPr>
        <w:tabs>
          <w:tab w:val="left" w:pos="738"/>
        </w:tabs>
        <w:jc w:val="both"/>
        <w:rPr>
          <w:rFonts w:ascii="Pentagraf" w:hAnsi="Pentagraf" w:cs="Arial"/>
          <w:bCs/>
        </w:rPr>
      </w:pPr>
      <w:r w:rsidRPr="00964043">
        <w:rPr>
          <w:rFonts w:ascii="Pentagraf" w:hAnsi="Pentagraf" w:cs="Arial"/>
          <w:bCs/>
        </w:rPr>
        <w:t xml:space="preserve">Zakládá-li prodlení jedné ze smluvních stran nepodstatné porušení její smluvní povinnosti, může druhá strana od smlouvy odstoupit poté, co smluvní strana v prodlení svoji povinnost nesplní ani v dodatečné přiměřené lhůtě, kterou jí druhá smluvní strana poskytla výslovně nebo mlčky. Oznámí-li oprávněná smluvní strana povinné smluvní straně, že ji určuje </w:t>
      </w:r>
      <w:r w:rsidRPr="00964043">
        <w:rPr>
          <w:rFonts w:ascii="Pentagraf" w:hAnsi="Pentagraf" w:cs="Arial"/>
          <w:bCs/>
        </w:rPr>
        <w:lastRenderedPageBreak/>
        <w:t>dodatečnou lhůtu k plnění a že jí ji již neprodlouží, platí, že marným uplynutím této lhůty oprávněná smluvní strana od smlouvy odstoupila.</w:t>
      </w:r>
    </w:p>
    <w:p w14:paraId="2964818E" w14:textId="77777777" w:rsidR="00611220" w:rsidRPr="00964043" w:rsidRDefault="00611220" w:rsidP="00611220">
      <w:pPr>
        <w:pStyle w:val="Odstavecseseznamem"/>
        <w:numPr>
          <w:ilvl w:val="0"/>
          <w:numId w:val="33"/>
        </w:numPr>
        <w:tabs>
          <w:tab w:val="left" w:pos="738"/>
        </w:tabs>
        <w:jc w:val="both"/>
        <w:rPr>
          <w:rFonts w:ascii="Pentagraf" w:hAnsi="Pentagraf" w:cs="Arial"/>
          <w:bCs/>
        </w:rPr>
      </w:pPr>
      <w:r w:rsidRPr="00964043">
        <w:rPr>
          <w:rFonts w:ascii="Pentagraf" w:hAnsi="Pentagraf" w:cs="Arial"/>
          <w:bCs/>
        </w:rPr>
        <w:t>Odstoupením od smlouvy se závazky z této smlouvy zrušují od počátku. Plnila-li smluvní strana podstatně porušující smlouvu zčásti, může oprávněná smluvní strana od smlouvy odstoupit jen ohledně nesplněného zbytku plnění. Nemá-li však částečné plnění pro odstupující smluvní stranu význam, může od smlouvy odstoupit ohledně celého plnění.</w:t>
      </w:r>
    </w:p>
    <w:p w14:paraId="32F267D4" w14:textId="77777777" w:rsidR="00FF7D0B" w:rsidRDefault="00FF7D0B" w:rsidP="004C4DAB">
      <w:pPr>
        <w:spacing w:before="120" w:after="120" w:line="276" w:lineRule="auto"/>
        <w:jc w:val="center"/>
        <w:rPr>
          <w:rFonts w:ascii="Pentagraf" w:hAnsi="Pentagraf" w:cs="Arial"/>
          <w:b/>
          <w:bCs/>
        </w:rPr>
      </w:pPr>
    </w:p>
    <w:p w14:paraId="00B235B1" w14:textId="55AB97FB"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VI.</w:t>
      </w:r>
    </w:p>
    <w:p w14:paraId="4FC2802C" w14:textId="77777777" w:rsidR="004C4DAB" w:rsidRPr="00964043" w:rsidRDefault="004C4DAB" w:rsidP="004C4DAB">
      <w:pPr>
        <w:spacing w:before="120" w:after="120" w:line="276" w:lineRule="auto"/>
        <w:jc w:val="center"/>
        <w:rPr>
          <w:rFonts w:ascii="Pentagraf" w:hAnsi="Pentagraf" w:cs="Arial"/>
          <w:b/>
          <w:bCs/>
        </w:rPr>
      </w:pPr>
      <w:r w:rsidRPr="00964043">
        <w:rPr>
          <w:rFonts w:ascii="Pentagraf" w:hAnsi="Pentagraf" w:cs="Arial"/>
          <w:b/>
          <w:bCs/>
        </w:rPr>
        <w:t>Závěrečná ustanovení</w:t>
      </w:r>
    </w:p>
    <w:p w14:paraId="73BBECA7" w14:textId="77777777" w:rsidR="004C4DAB" w:rsidRPr="00964043" w:rsidRDefault="004C4DAB" w:rsidP="004C4DAB">
      <w:pPr>
        <w:spacing w:before="120" w:after="120" w:line="276" w:lineRule="auto"/>
        <w:jc w:val="both"/>
        <w:rPr>
          <w:rFonts w:ascii="Pentagraf" w:hAnsi="Pentagraf" w:cs="Arial"/>
          <w:bCs/>
        </w:rPr>
      </w:pPr>
    </w:p>
    <w:p w14:paraId="0B72B1B7" w14:textId="00511B15" w:rsidR="004C4DAB" w:rsidRPr="00964043" w:rsidRDefault="004C4DAB" w:rsidP="004C4DAB">
      <w:pPr>
        <w:pStyle w:val="Odstavecseseznamem"/>
        <w:numPr>
          <w:ilvl w:val="0"/>
          <w:numId w:val="32"/>
        </w:numPr>
        <w:spacing w:before="120" w:after="120" w:line="276" w:lineRule="auto"/>
        <w:jc w:val="both"/>
        <w:rPr>
          <w:rFonts w:ascii="Pentagraf" w:hAnsi="Pentagraf" w:cs="Arial"/>
          <w:bCs/>
        </w:rPr>
      </w:pPr>
      <w:r w:rsidRPr="00964043">
        <w:rPr>
          <w:rFonts w:ascii="Pentagraf" w:hAnsi="Pentagraf" w:cs="Arial"/>
          <w:bCs/>
        </w:rPr>
        <w:t>Veškeré vztahy vzniklé mezi smluvními stranami, které nejsou upraveny přímo touto smlouvou, se řídí příslušnými ustanoveními občanského zákoníku a</w:t>
      </w:r>
      <w:r w:rsidR="004B36FA" w:rsidRPr="00964043">
        <w:rPr>
          <w:rFonts w:ascii="Pentagraf" w:hAnsi="Pentagraf" w:cs="Arial"/>
          <w:bCs/>
        </w:rPr>
        <w:t> </w:t>
      </w:r>
      <w:r w:rsidRPr="00964043">
        <w:rPr>
          <w:rFonts w:ascii="Pentagraf" w:hAnsi="Pentagraf" w:cs="Arial"/>
          <w:bCs/>
        </w:rPr>
        <w:t xml:space="preserve">autorského zákona. </w:t>
      </w:r>
    </w:p>
    <w:p w14:paraId="4A187473" w14:textId="77777777" w:rsidR="004C4DAB" w:rsidRPr="00964043" w:rsidRDefault="004C4DAB" w:rsidP="004C4DAB">
      <w:pPr>
        <w:pStyle w:val="Odstavecseseznamem"/>
        <w:numPr>
          <w:ilvl w:val="0"/>
          <w:numId w:val="32"/>
        </w:numPr>
        <w:spacing w:before="120" w:after="120" w:line="276" w:lineRule="auto"/>
        <w:jc w:val="both"/>
        <w:rPr>
          <w:rFonts w:ascii="Pentagraf" w:hAnsi="Pentagraf" w:cs="Arial"/>
          <w:bCs/>
        </w:rPr>
      </w:pPr>
      <w:r w:rsidRPr="00964043">
        <w:rPr>
          <w:rFonts w:ascii="Pentagraf" w:hAnsi="Pentagraf" w:cs="Arial"/>
          <w:bCs/>
        </w:rPr>
        <w:t>Veškeré změny či doplňky této smlouvy lze činit pouze písemnými dodatky ke smlouvě podepsanými oprávněnými zástupci obou smluvních stran, jinak jsou neplatné.</w:t>
      </w:r>
    </w:p>
    <w:p w14:paraId="273837BF" w14:textId="77777777" w:rsidR="004C4DAB" w:rsidRPr="00964043" w:rsidRDefault="004C4DAB" w:rsidP="004C4DAB">
      <w:pPr>
        <w:pStyle w:val="Odstavecseseznamem"/>
        <w:numPr>
          <w:ilvl w:val="0"/>
          <w:numId w:val="32"/>
        </w:numPr>
        <w:spacing w:before="120" w:after="120" w:line="276" w:lineRule="auto"/>
        <w:jc w:val="both"/>
        <w:rPr>
          <w:rFonts w:ascii="Pentagraf" w:hAnsi="Pentagraf" w:cs="Arial"/>
          <w:bCs/>
        </w:rPr>
      </w:pPr>
      <w:r w:rsidRPr="00964043">
        <w:rPr>
          <w:rFonts w:ascii="Pentagraf" w:hAnsi="Pentagraf" w:cs="Arial"/>
          <w:bCs/>
        </w:rPr>
        <w:t>Smluvní strany souhlasí s tím, že Ústav pro českou literaturu AV ČR, v. v. i., zajistí uveřejnění smlouvy v registru smluv v souladu se zákonem č. 340/2015 Sb., o zvláštních podmínkách účinnosti některých smluv, uveřejňování těchto smluv a registru smluv, v platném znění (zákon o registru smluv).</w:t>
      </w:r>
    </w:p>
    <w:p w14:paraId="32BF574E" w14:textId="77777777" w:rsidR="004C4DAB" w:rsidRPr="00964043" w:rsidRDefault="004C4DAB" w:rsidP="004C4DAB">
      <w:pPr>
        <w:pStyle w:val="Odstavecseseznamem"/>
        <w:numPr>
          <w:ilvl w:val="0"/>
          <w:numId w:val="32"/>
        </w:numPr>
        <w:spacing w:before="120" w:after="120" w:line="276" w:lineRule="auto"/>
        <w:jc w:val="both"/>
        <w:rPr>
          <w:rFonts w:ascii="Pentagraf" w:hAnsi="Pentagraf" w:cs="Arial"/>
          <w:bCs/>
        </w:rPr>
      </w:pPr>
      <w:r w:rsidRPr="00964043">
        <w:rPr>
          <w:rFonts w:ascii="Pentagraf" w:hAnsi="Pentagraf" w:cs="Arial"/>
          <w:bCs/>
        </w:rPr>
        <w:t>Tato smlouva byla sepsána ve dvou vyhotoveních s platností originálu, z nichž každá strana obdrží po jednom.</w:t>
      </w:r>
    </w:p>
    <w:p w14:paraId="718518A9" w14:textId="11B6CDB0" w:rsidR="004C4DAB" w:rsidRPr="00964043" w:rsidRDefault="004C4DAB" w:rsidP="004C4DAB">
      <w:pPr>
        <w:pStyle w:val="Odstavecseseznamem"/>
        <w:numPr>
          <w:ilvl w:val="0"/>
          <w:numId w:val="32"/>
        </w:numPr>
        <w:spacing w:before="120" w:after="120" w:line="276" w:lineRule="auto"/>
        <w:jc w:val="both"/>
        <w:rPr>
          <w:rFonts w:ascii="Pentagraf" w:hAnsi="Pentagraf" w:cs="Arial"/>
          <w:bCs/>
        </w:rPr>
      </w:pPr>
      <w:r w:rsidRPr="00964043">
        <w:rPr>
          <w:rFonts w:ascii="Pentagraf" w:hAnsi="Pentagraf" w:cs="Arial"/>
          <w:bCs/>
        </w:rPr>
        <w:t>Tato smlouva nabývá platnosti dnem podpisu oběma smluvními stranami a</w:t>
      </w:r>
      <w:r w:rsidR="004B36FA" w:rsidRPr="00964043">
        <w:rPr>
          <w:rFonts w:ascii="Pentagraf" w:hAnsi="Pentagraf" w:cs="Arial"/>
          <w:bCs/>
        </w:rPr>
        <w:t> </w:t>
      </w:r>
      <w:r w:rsidRPr="00964043">
        <w:rPr>
          <w:rFonts w:ascii="Pentagraf" w:hAnsi="Pentagraf" w:cs="Arial"/>
          <w:bCs/>
        </w:rPr>
        <w:t xml:space="preserve">účinnosti dnem zveřejnění v registru smluv. </w:t>
      </w:r>
    </w:p>
    <w:p w14:paraId="6E31CD05" w14:textId="0793253E" w:rsidR="00435016" w:rsidRPr="00964043" w:rsidRDefault="00435016" w:rsidP="004C4DAB">
      <w:pPr>
        <w:spacing w:before="120" w:after="120" w:line="276" w:lineRule="auto"/>
        <w:jc w:val="both"/>
        <w:rPr>
          <w:rFonts w:ascii="Pentagraf" w:hAnsi="Pentagraf" w:cs="Arial"/>
          <w:bCs/>
        </w:rPr>
      </w:pPr>
    </w:p>
    <w:p w14:paraId="330868B5" w14:textId="64A5AF89" w:rsidR="00435016" w:rsidRPr="00964043" w:rsidRDefault="00435016" w:rsidP="004C4DAB">
      <w:pPr>
        <w:spacing w:before="120" w:after="120" w:line="276" w:lineRule="auto"/>
        <w:jc w:val="both"/>
        <w:rPr>
          <w:rFonts w:ascii="Pentagraf" w:hAnsi="Pentagraf" w:cs="Arial"/>
          <w:bCs/>
        </w:rPr>
      </w:pPr>
    </w:p>
    <w:p w14:paraId="434BF50F" w14:textId="77777777" w:rsidR="00435016" w:rsidRPr="00964043" w:rsidRDefault="00435016" w:rsidP="004C4DAB">
      <w:pPr>
        <w:spacing w:before="120" w:after="120" w:line="276" w:lineRule="auto"/>
        <w:jc w:val="both"/>
        <w:rPr>
          <w:rFonts w:ascii="Pentagraf" w:hAnsi="Pentagraf" w:cs="Arial"/>
          <w:bCs/>
        </w:rPr>
      </w:pPr>
    </w:p>
    <w:p w14:paraId="2C23AB7D" w14:textId="77777777" w:rsidR="004C4DAB" w:rsidRPr="00964043" w:rsidRDefault="004C4DAB" w:rsidP="004C4DAB">
      <w:pPr>
        <w:spacing w:before="120" w:after="120" w:line="276" w:lineRule="auto"/>
        <w:jc w:val="both"/>
        <w:rPr>
          <w:rFonts w:ascii="Pentagraf" w:hAnsi="Pentagraf" w:cs="Arial"/>
          <w:bCs/>
        </w:rPr>
      </w:pPr>
    </w:p>
    <w:p w14:paraId="6F76AEDA" w14:textId="56927BF7"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V Praze dne……………….</w:t>
      </w:r>
      <w:r w:rsidRPr="00964043">
        <w:rPr>
          <w:rFonts w:ascii="Pentagraf" w:hAnsi="Pentagraf" w:cs="Arial"/>
          <w:bCs/>
        </w:rPr>
        <w:tab/>
      </w:r>
      <w:r w:rsidR="00352559" w:rsidRPr="00964043">
        <w:rPr>
          <w:rFonts w:ascii="Pentagraf" w:hAnsi="Pentagraf" w:cs="Arial"/>
          <w:bCs/>
        </w:rPr>
        <w:tab/>
      </w:r>
      <w:r w:rsidR="00435016" w:rsidRPr="00964043">
        <w:rPr>
          <w:rFonts w:ascii="Pentagraf" w:hAnsi="Pentagraf" w:cs="Arial"/>
          <w:bCs/>
        </w:rPr>
        <w:tab/>
      </w:r>
      <w:r w:rsidR="00583F9E">
        <w:rPr>
          <w:rFonts w:ascii="Pentagraf" w:hAnsi="Pentagraf" w:cs="Arial"/>
          <w:bCs/>
        </w:rPr>
        <w:tab/>
      </w:r>
      <w:r w:rsidRPr="00964043">
        <w:rPr>
          <w:rFonts w:ascii="Pentagraf" w:hAnsi="Pentagraf" w:cs="Arial"/>
          <w:bCs/>
        </w:rPr>
        <w:t>V </w:t>
      </w:r>
      <w:r w:rsidR="00352559" w:rsidRPr="00964043">
        <w:rPr>
          <w:rFonts w:ascii="Pentagraf" w:hAnsi="Pentagraf" w:cs="Arial"/>
          <w:bCs/>
        </w:rPr>
        <w:t xml:space="preserve">Praze </w:t>
      </w:r>
      <w:r w:rsidRPr="00964043">
        <w:rPr>
          <w:rFonts w:ascii="Pentagraf" w:hAnsi="Pentagraf" w:cs="Arial"/>
          <w:bCs/>
        </w:rPr>
        <w:t>dne ………...............</w:t>
      </w:r>
    </w:p>
    <w:p w14:paraId="371ED63C" w14:textId="77777777" w:rsidR="004C4DAB" w:rsidRPr="00964043" w:rsidRDefault="004C4DAB" w:rsidP="004C4DAB">
      <w:pPr>
        <w:spacing w:before="120" w:after="120" w:line="276" w:lineRule="auto"/>
        <w:jc w:val="both"/>
        <w:rPr>
          <w:rFonts w:ascii="Pentagraf" w:hAnsi="Pentagraf" w:cs="Arial"/>
          <w:bCs/>
        </w:rPr>
      </w:pPr>
    </w:p>
    <w:p w14:paraId="350D8B26" w14:textId="2A7EEBAA"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ÚČL</w:t>
      </w:r>
      <w:r w:rsidRPr="00964043">
        <w:rPr>
          <w:rFonts w:ascii="Pentagraf" w:hAnsi="Pentagraf" w:cs="Arial"/>
          <w:bCs/>
        </w:rPr>
        <w:tab/>
      </w:r>
      <w:r w:rsidRPr="00964043">
        <w:rPr>
          <w:rFonts w:ascii="Pentagraf" w:hAnsi="Pentagraf" w:cs="Arial"/>
          <w:bCs/>
        </w:rPr>
        <w:tab/>
      </w:r>
      <w:r w:rsidRPr="00964043">
        <w:rPr>
          <w:rFonts w:ascii="Pentagraf" w:hAnsi="Pentagraf" w:cs="Arial"/>
          <w:bCs/>
        </w:rPr>
        <w:tab/>
      </w:r>
      <w:r w:rsidRPr="00964043">
        <w:rPr>
          <w:rFonts w:ascii="Pentagraf" w:hAnsi="Pentagraf" w:cs="Arial"/>
          <w:bCs/>
        </w:rPr>
        <w:tab/>
      </w:r>
      <w:r w:rsidRPr="00964043">
        <w:rPr>
          <w:rFonts w:ascii="Pentagraf" w:hAnsi="Pentagraf" w:cs="Arial"/>
          <w:bCs/>
        </w:rPr>
        <w:tab/>
      </w:r>
      <w:r w:rsidR="00435016" w:rsidRPr="00964043">
        <w:rPr>
          <w:rFonts w:ascii="Pentagraf" w:hAnsi="Pentagraf" w:cs="Arial"/>
          <w:bCs/>
        </w:rPr>
        <w:tab/>
      </w:r>
      <w:r w:rsidR="00583F9E">
        <w:rPr>
          <w:rFonts w:ascii="Pentagraf" w:hAnsi="Pentagraf" w:cs="Arial"/>
          <w:bCs/>
        </w:rPr>
        <w:tab/>
      </w:r>
      <w:r w:rsidRPr="00964043">
        <w:rPr>
          <w:rFonts w:ascii="Pentagraf" w:hAnsi="Pentagraf" w:cs="Arial"/>
          <w:bCs/>
        </w:rPr>
        <w:t>Partner</w:t>
      </w:r>
    </w:p>
    <w:p w14:paraId="639FF1FE" w14:textId="77777777" w:rsidR="004C4DAB" w:rsidRPr="00964043" w:rsidRDefault="004C4DAB" w:rsidP="004C4DAB">
      <w:pPr>
        <w:spacing w:before="120" w:after="120" w:line="276" w:lineRule="auto"/>
        <w:jc w:val="both"/>
        <w:rPr>
          <w:rFonts w:ascii="Pentagraf" w:hAnsi="Pentagraf" w:cs="Arial"/>
          <w:bCs/>
        </w:rPr>
      </w:pPr>
    </w:p>
    <w:p w14:paraId="0A13782A" w14:textId="77777777" w:rsidR="004C4DAB" w:rsidRPr="00964043" w:rsidRDefault="004C4DAB" w:rsidP="004C4DAB">
      <w:pPr>
        <w:spacing w:before="120" w:after="120" w:line="276" w:lineRule="auto"/>
        <w:jc w:val="both"/>
        <w:rPr>
          <w:rFonts w:ascii="Pentagraf" w:hAnsi="Pentagraf" w:cs="Arial"/>
          <w:bCs/>
        </w:rPr>
      </w:pPr>
    </w:p>
    <w:p w14:paraId="158A461E" w14:textId="77777777" w:rsidR="004C4DAB" w:rsidRPr="00964043" w:rsidRDefault="004C4DAB" w:rsidP="004C4DAB">
      <w:pPr>
        <w:spacing w:before="120" w:after="120" w:line="276" w:lineRule="auto"/>
        <w:jc w:val="both"/>
        <w:rPr>
          <w:rFonts w:ascii="Pentagraf" w:hAnsi="Pentagraf" w:cs="Arial"/>
          <w:bCs/>
        </w:rPr>
      </w:pPr>
    </w:p>
    <w:p w14:paraId="74B09A01" w14:textId="42C4937A" w:rsidR="004C4DAB" w:rsidRPr="00964043" w:rsidRDefault="004C4DAB" w:rsidP="004C4DAB">
      <w:pPr>
        <w:spacing w:before="120" w:after="120" w:line="276" w:lineRule="auto"/>
        <w:jc w:val="both"/>
        <w:rPr>
          <w:rFonts w:ascii="Pentagraf" w:hAnsi="Pentagraf" w:cs="Arial"/>
          <w:bCs/>
        </w:rPr>
      </w:pPr>
      <w:r w:rsidRPr="00964043">
        <w:rPr>
          <w:rFonts w:ascii="Pentagraf" w:hAnsi="Pentagraf" w:cs="Arial"/>
          <w:bCs/>
        </w:rPr>
        <w:t>………………………….………….</w:t>
      </w:r>
      <w:r w:rsidRPr="00964043">
        <w:rPr>
          <w:rFonts w:ascii="Pentagraf" w:hAnsi="Pentagraf" w:cs="Arial"/>
          <w:bCs/>
        </w:rPr>
        <w:tab/>
      </w:r>
      <w:r w:rsidR="00435016" w:rsidRPr="00964043">
        <w:rPr>
          <w:rFonts w:ascii="Pentagraf" w:hAnsi="Pentagraf" w:cs="Arial"/>
          <w:bCs/>
        </w:rPr>
        <w:tab/>
      </w:r>
      <w:r w:rsidR="00964043">
        <w:rPr>
          <w:rFonts w:ascii="Pentagraf" w:hAnsi="Pentagraf" w:cs="Arial"/>
          <w:bCs/>
        </w:rPr>
        <w:tab/>
      </w:r>
      <w:r w:rsidRPr="00964043">
        <w:rPr>
          <w:rFonts w:ascii="Pentagraf" w:hAnsi="Pentagraf" w:cs="Arial"/>
          <w:bCs/>
        </w:rPr>
        <w:t>………………………………….</w:t>
      </w:r>
    </w:p>
    <w:p w14:paraId="3610FF8A" w14:textId="48EF75E3" w:rsidR="004C4DAB" w:rsidRPr="00964043" w:rsidRDefault="00780661" w:rsidP="004C4DAB">
      <w:pPr>
        <w:spacing w:before="120" w:after="120" w:line="276" w:lineRule="auto"/>
        <w:jc w:val="both"/>
        <w:rPr>
          <w:rFonts w:ascii="Pentagraf" w:hAnsi="Pentagraf" w:cs="Arial"/>
          <w:bCs/>
        </w:rPr>
      </w:pPr>
      <w:r w:rsidRPr="00964043">
        <w:rPr>
          <w:rFonts w:ascii="Pentagraf" w:hAnsi="Pentagraf" w:cs="Arial"/>
          <w:bCs/>
        </w:rPr>
        <w:t>PhDr</w:t>
      </w:r>
      <w:r w:rsidR="004C4DAB" w:rsidRPr="00964043">
        <w:rPr>
          <w:rFonts w:ascii="Pentagraf" w:hAnsi="Pentagraf" w:cs="Arial"/>
          <w:bCs/>
        </w:rPr>
        <w:t>. P</w:t>
      </w:r>
      <w:r w:rsidRPr="00964043">
        <w:rPr>
          <w:rFonts w:ascii="Pentagraf" w:hAnsi="Pentagraf" w:cs="Arial"/>
          <w:bCs/>
        </w:rPr>
        <w:t>etr</w:t>
      </w:r>
      <w:r w:rsidR="004C4DAB" w:rsidRPr="00964043">
        <w:rPr>
          <w:rFonts w:ascii="Pentagraf" w:hAnsi="Pentagraf" w:cs="Arial"/>
          <w:bCs/>
        </w:rPr>
        <w:t xml:space="preserve"> </w:t>
      </w:r>
      <w:r w:rsidRPr="00964043">
        <w:rPr>
          <w:rFonts w:ascii="Pentagraf" w:hAnsi="Pentagraf" w:cs="Arial"/>
          <w:bCs/>
        </w:rPr>
        <w:t>Šámal</w:t>
      </w:r>
      <w:r w:rsidR="004C4DAB" w:rsidRPr="00964043">
        <w:rPr>
          <w:rFonts w:ascii="Pentagraf" w:hAnsi="Pentagraf" w:cs="Arial"/>
          <w:bCs/>
        </w:rPr>
        <w:t xml:space="preserve">, Ph.D.               </w:t>
      </w:r>
      <w:r w:rsidR="00435016" w:rsidRPr="00964043">
        <w:rPr>
          <w:rFonts w:ascii="Pentagraf" w:hAnsi="Pentagraf" w:cs="Arial"/>
          <w:bCs/>
        </w:rPr>
        <w:tab/>
      </w:r>
      <w:r w:rsidR="00EC456B">
        <w:rPr>
          <w:rFonts w:ascii="Pentagraf" w:hAnsi="Pentagraf" w:cs="Arial"/>
          <w:bCs/>
        </w:rPr>
        <w:tab/>
      </w:r>
      <w:r w:rsidR="00EF1E77">
        <w:rPr>
          <w:rFonts w:ascii="Pentagraf" w:hAnsi="Pentagraf" w:cs="Arial"/>
          <w:bCs/>
        </w:rPr>
        <w:tab/>
      </w:r>
      <w:r w:rsidR="00EC456B">
        <w:rPr>
          <w:rFonts w:ascii="Pentagraf" w:hAnsi="Pentagraf" w:cs="Arial"/>
          <w:bCs/>
        </w:rPr>
        <w:t xml:space="preserve">Viktor </w:t>
      </w:r>
      <w:proofErr w:type="spellStart"/>
      <w:r w:rsidR="00EC456B">
        <w:rPr>
          <w:rFonts w:ascii="Pentagraf" w:hAnsi="Pentagraf" w:cs="Arial"/>
          <w:bCs/>
        </w:rPr>
        <w:t>S</w:t>
      </w:r>
      <w:r w:rsidR="00AB392D" w:rsidRPr="00964043">
        <w:rPr>
          <w:rFonts w:ascii="Pentagraf" w:hAnsi="Pentagraf" w:cs="Arial"/>
          <w:bCs/>
        </w:rPr>
        <w:t>toilov</w:t>
      </w:r>
      <w:proofErr w:type="spellEnd"/>
    </w:p>
    <w:p w14:paraId="45282F9E" w14:textId="2C85C53E" w:rsidR="00237892" w:rsidRPr="00964043" w:rsidRDefault="004C4DAB">
      <w:pPr>
        <w:spacing w:before="120" w:after="120" w:line="276" w:lineRule="auto"/>
        <w:jc w:val="both"/>
        <w:rPr>
          <w:rFonts w:ascii="Pentagraf" w:hAnsi="Pentagraf" w:cs="Arial"/>
          <w:bCs/>
        </w:rPr>
      </w:pPr>
      <w:r w:rsidRPr="00964043">
        <w:rPr>
          <w:rFonts w:ascii="Pentagraf" w:hAnsi="Pentagraf" w:cs="Arial"/>
          <w:bCs/>
        </w:rPr>
        <w:t>ředitel</w:t>
      </w:r>
      <w:r w:rsidRPr="00964043">
        <w:rPr>
          <w:rFonts w:ascii="Pentagraf" w:hAnsi="Pentagraf" w:cs="Arial"/>
          <w:bCs/>
        </w:rPr>
        <w:tab/>
      </w:r>
      <w:r w:rsidRPr="00964043">
        <w:rPr>
          <w:rFonts w:ascii="Pentagraf" w:hAnsi="Pentagraf" w:cs="Arial"/>
          <w:bCs/>
        </w:rPr>
        <w:tab/>
      </w:r>
      <w:r w:rsidRPr="00964043">
        <w:rPr>
          <w:rFonts w:ascii="Pentagraf" w:hAnsi="Pentagraf" w:cs="Arial"/>
          <w:bCs/>
        </w:rPr>
        <w:tab/>
      </w:r>
      <w:r w:rsidRPr="00964043">
        <w:rPr>
          <w:rFonts w:ascii="Pentagraf" w:hAnsi="Pentagraf" w:cs="Arial"/>
          <w:bCs/>
        </w:rPr>
        <w:tab/>
      </w:r>
      <w:r w:rsidRPr="00964043">
        <w:rPr>
          <w:rFonts w:ascii="Pentagraf" w:hAnsi="Pentagraf" w:cs="Arial"/>
          <w:bCs/>
        </w:rPr>
        <w:tab/>
      </w:r>
      <w:r w:rsidR="00964043">
        <w:rPr>
          <w:rFonts w:ascii="Pentagraf" w:hAnsi="Pentagraf" w:cs="Arial"/>
          <w:bCs/>
        </w:rPr>
        <w:tab/>
      </w:r>
      <w:r w:rsidR="00EF1E77">
        <w:rPr>
          <w:rFonts w:ascii="Pentagraf" w:hAnsi="Pentagraf" w:cs="Arial"/>
          <w:bCs/>
        </w:rPr>
        <w:tab/>
      </w:r>
      <w:r w:rsidR="00AD455B">
        <w:rPr>
          <w:rFonts w:ascii="Pentagraf" w:hAnsi="Pentagraf" w:cs="Arial"/>
          <w:bCs/>
        </w:rPr>
        <w:t>majitel</w:t>
      </w:r>
    </w:p>
    <w:sectPr w:rsidR="00237892" w:rsidRPr="00964043" w:rsidSect="00A567A5">
      <w:footerReference w:type="default" r:id="rId8"/>
      <w:footnotePr>
        <w:pos w:val="beneathText"/>
      </w:footnotePr>
      <w:pgSz w:w="11905" w:h="16837"/>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E1A78" w14:textId="77777777" w:rsidR="00AB17D2" w:rsidRDefault="00AB17D2" w:rsidP="0054442A">
      <w:r>
        <w:separator/>
      </w:r>
    </w:p>
  </w:endnote>
  <w:endnote w:type="continuationSeparator" w:id="0">
    <w:p w14:paraId="309A5F12" w14:textId="77777777" w:rsidR="00AB17D2" w:rsidRDefault="00AB17D2" w:rsidP="00544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Segoe UI Symbo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ntagraf">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E154" w14:textId="2E3F2009" w:rsidR="00111F3E" w:rsidRDefault="008B10FC">
    <w:pPr>
      <w:pStyle w:val="Zpat"/>
      <w:jc w:val="center"/>
    </w:pPr>
    <w:r>
      <w:rPr>
        <w:noProof/>
      </w:rPr>
      <w:fldChar w:fldCharType="begin"/>
    </w:r>
    <w:r w:rsidR="007D2567">
      <w:rPr>
        <w:noProof/>
      </w:rPr>
      <w:instrText>PAGE   \* MERGEFORMAT</w:instrText>
    </w:r>
    <w:r>
      <w:rPr>
        <w:noProof/>
      </w:rPr>
      <w:fldChar w:fldCharType="separate"/>
    </w:r>
    <w:r w:rsidR="00776513">
      <w:rPr>
        <w:noProof/>
      </w:rPr>
      <w:t>5</w:t>
    </w:r>
    <w:r>
      <w:rPr>
        <w:noProof/>
      </w:rPr>
      <w:fldChar w:fldCharType="end"/>
    </w:r>
  </w:p>
  <w:p w14:paraId="0E5BFA1B" w14:textId="77777777" w:rsidR="00111F3E" w:rsidRDefault="00111F3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2AFC1" w14:textId="77777777" w:rsidR="00AB17D2" w:rsidRDefault="00AB17D2" w:rsidP="0054442A">
      <w:r>
        <w:separator/>
      </w:r>
    </w:p>
  </w:footnote>
  <w:footnote w:type="continuationSeparator" w:id="0">
    <w:p w14:paraId="7EA42A7E" w14:textId="77777777" w:rsidR="00AB17D2" w:rsidRDefault="00AB17D2" w:rsidP="00544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dpis1"/>
      <w:lvlText w:val=""/>
      <w:lvlJc w:val="left"/>
      <w:pPr>
        <w:tabs>
          <w:tab w:val="num" w:pos="432"/>
        </w:tabs>
      </w:pPr>
    </w:lvl>
    <w:lvl w:ilvl="1">
      <w:start w:val="1"/>
      <w:numFmt w:val="none"/>
      <w:pStyle w:val="Nadpis2"/>
      <w:lvlText w:val=""/>
      <w:lvlJc w:val="left"/>
      <w:pPr>
        <w:tabs>
          <w:tab w:val="num" w:pos="576"/>
        </w:tabs>
      </w:pPr>
    </w:lvl>
    <w:lvl w:ilvl="2">
      <w:start w:val="1"/>
      <w:numFmt w:val="none"/>
      <w:lvlText w:val=""/>
      <w:lvlJc w:val="left"/>
      <w:pPr>
        <w:tabs>
          <w:tab w:val="num" w:pos="720"/>
        </w:tabs>
      </w:pPr>
    </w:lvl>
    <w:lvl w:ilvl="3">
      <w:start w:val="1"/>
      <w:numFmt w:val="none"/>
      <w:pStyle w:val="Nadpis4"/>
      <w:lvlText w:val=""/>
      <w:lvlJc w:val="left"/>
      <w:pPr>
        <w:tabs>
          <w:tab w:val="num" w:pos="864"/>
        </w:tabs>
      </w:pPr>
    </w:lvl>
    <w:lvl w:ilvl="4">
      <w:start w:val="1"/>
      <w:numFmt w:val="none"/>
      <w:lvlText w:val=""/>
      <w:lvlJc w:val="left"/>
      <w:pPr>
        <w:tabs>
          <w:tab w:val="num" w:pos="1008"/>
        </w:tabs>
      </w:pPr>
    </w:lvl>
    <w:lvl w:ilvl="5">
      <w:start w:val="1"/>
      <w:numFmt w:val="none"/>
      <w:lvlText w:val=""/>
      <w:lvlJc w:val="left"/>
      <w:pPr>
        <w:tabs>
          <w:tab w:val="num" w:pos="1152"/>
        </w:tabs>
      </w:pPr>
    </w:lvl>
    <w:lvl w:ilvl="6">
      <w:start w:val="1"/>
      <w:numFmt w:val="none"/>
      <w:lvlText w:val=""/>
      <w:lvlJc w:val="left"/>
      <w:pPr>
        <w:tabs>
          <w:tab w:val="num" w:pos="1296"/>
        </w:tabs>
      </w:pPr>
    </w:lvl>
    <w:lvl w:ilvl="7">
      <w:start w:val="1"/>
      <w:numFmt w:val="none"/>
      <w:lvlText w:val=""/>
      <w:lvlJc w:val="left"/>
      <w:pPr>
        <w:tabs>
          <w:tab w:val="num" w:pos="1440"/>
        </w:tabs>
      </w:pPr>
    </w:lvl>
    <w:lvl w:ilvl="8">
      <w:start w:val="1"/>
      <w:numFmt w:val="none"/>
      <w:lvlText w:val=""/>
      <w:lvlJc w:val="left"/>
      <w:pPr>
        <w:tabs>
          <w:tab w:val="num" w:pos="1584"/>
        </w:tabs>
      </w:pPr>
    </w:lvl>
  </w:abstractNum>
  <w:abstractNum w:abstractNumId="1" w15:restartNumberingAfterBreak="0">
    <w:nsid w:val="00000002"/>
    <w:multiLevelType w:val="singleLevel"/>
    <w:tmpl w:val="00000002"/>
    <w:name w:val="WW8Num2"/>
    <w:lvl w:ilvl="0">
      <w:start w:val="3"/>
      <w:numFmt w:val="bullet"/>
      <w:lvlText w:val="-"/>
      <w:lvlJc w:val="left"/>
      <w:pPr>
        <w:tabs>
          <w:tab w:val="num" w:pos="420"/>
        </w:tabs>
      </w:pPr>
      <w:rPr>
        <w:rFonts w:ascii="OpenSymbol" w:eastAsia="OpenSymbol"/>
      </w:rPr>
    </w:lvl>
  </w:abstractNum>
  <w:abstractNum w:abstractNumId="2" w15:restartNumberingAfterBreak="0">
    <w:nsid w:val="00000003"/>
    <w:multiLevelType w:val="multilevel"/>
    <w:tmpl w:val="00000003"/>
    <w:name w:val="WW8Num4"/>
    <w:lvl w:ilvl="0">
      <w:start w:val="1"/>
      <w:numFmt w:val="decimal"/>
      <w:lvlText w:val="%1."/>
      <w:lvlJc w:val="left"/>
      <w:pPr>
        <w:tabs>
          <w:tab w:val="num" w:pos="705"/>
        </w:tabs>
      </w:pPr>
    </w:lvl>
    <w:lvl w:ilvl="1">
      <w:start w:val="1"/>
      <w:numFmt w:val="decimal"/>
      <w:lvlText w:val="%1.%2."/>
      <w:lvlJc w:val="left"/>
      <w:pPr>
        <w:tabs>
          <w:tab w:val="num" w:pos="705"/>
        </w:tabs>
      </w:pPr>
    </w:lvl>
    <w:lvl w:ilvl="2">
      <w:start w:val="1"/>
      <w:numFmt w:val="decimal"/>
      <w:lvlText w:val="%1.%2.%3."/>
      <w:lvlJc w:val="left"/>
      <w:pPr>
        <w:tabs>
          <w:tab w:val="num" w:pos="720"/>
        </w:tabs>
      </w:pPr>
    </w:lvl>
    <w:lvl w:ilvl="3">
      <w:start w:val="1"/>
      <w:numFmt w:val="decimal"/>
      <w:lvlText w:val="%1.%2.%3.%4."/>
      <w:lvlJc w:val="left"/>
      <w:pPr>
        <w:tabs>
          <w:tab w:val="num" w:pos="720"/>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3" w15:restartNumberingAfterBreak="0">
    <w:nsid w:val="00000004"/>
    <w:multiLevelType w:val="multilevel"/>
    <w:tmpl w:val="00000004"/>
    <w:name w:val="WW8Num5"/>
    <w:lvl w:ilvl="0">
      <w:start w:val="4"/>
      <w:numFmt w:val="decimal"/>
      <w:lvlText w:val="%1."/>
      <w:lvlJc w:val="left"/>
      <w:pPr>
        <w:tabs>
          <w:tab w:val="num" w:pos="795"/>
        </w:tabs>
      </w:pPr>
    </w:lvl>
    <w:lvl w:ilvl="1">
      <w:start w:val="1"/>
      <w:numFmt w:val="decimal"/>
      <w:lvlText w:val="%1.%2."/>
      <w:lvlJc w:val="left"/>
      <w:pPr>
        <w:tabs>
          <w:tab w:val="num" w:pos="795"/>
        </w:tabs>
      </w:pPr>
    </w:lvl>
    <w:lvl w:ilvl="2">
      <w:start w:val="1"/>
      <w:numFmt w:val="decimal"/>
      <w:lvlText w:val="%1.%2.%3."/>
      <w:lvlJc w:val="left"/>
      <w:pPr>
        <w:tabs>
          <w:tab w:val="num" w:pos="795"/>
        </w:tabs>
      </w:pPr>
    </w:lvl>
    <w:lvl w:ilvl="3">
      <w:start w:val="1"/>
      <w:numFmt w:val="decimal"/>
      <w:lvlText w:val="%1.%2.%3.%4."/>
      <w:lvlJc w:val="left"/>
      <w:pPr>
        <w:tabs>
          <w:tab w:val="num" w:pos="795"/>
        </w:tabs>
      </w:pPr>
    </w:lvl>
    <w:lvl w:ilvl="4">
      <w:start w:val="1"/>
      <w:numFmt w:val="decimal"/>
      <w:lvlText w:val="%1.%2.%3.%4.%5."/>
      <w:lvlJc w:val="left"/>
      <w:pPr>
        <w:tabs>
          <w:tab w:val="num" w:pos="1080"/>
        </w:tabs>
      </w:pPr>
    </w:lvl>
    <w:lvl w:ilvl="5">
      <w:start w:val="1"/>
      <w:numFmt w:val="decimal"/>
      <w:lvlText w:val="%1.%2.%3.%4.%5.%6."/>
      <w:lvlJc w:val="left"/>
      <w:pPr>
        <w:tabs>
          <w:tab w:val="num" w:pos="1080"/>
        </w:tabs>
      </w:pPr>
    </w:lvl>
    <w:lvl w:ilvl="6">
      <w:start w:val="1"/>
      <w:numFmt w:val="decimal"/>
      <w:lvlText w:val="%1.%2.%3.%4.%5.%6.%7."/>
      <w:lvlJc w:val="left"/>
      <w:pPr>
        <w:tabs>
          <w:tab w:val="num" w:pos="1440"/>
        </w:tabs>
      </w:pPr>
    </w:lvl>
    <w:lvl w:ilvl="7">
      <w:start w:val="1"/>
      <w:numFmt w:val="decimal"/>
      <w:lvlText w:val="%1.%2.%3.%4.%5.%6.%7.%8."/>
      <w:lvlJc w:val="left"/>
      <w:pPr>
        <w:tabs>
          <w:tab w:val="num" w:pos="1440"/>
        </w:tabs>
      </w:pPr>
    </w:lvl>
    <w:lvl w:ilvl="8">
      <w:start w:val="1"/>
      <w:numFmt w:val="decimal"/>
      <w:lvlText w:val="%1.%2.%3.%4.%5.%6.%7.%8.%9."/>
      <w:lvlJc w:val="left"/>
      <w:pPr>
        <w:tabs>
          <w:tab w:val="num" w:pos="1800"/>
        </w:tabs>
      </w:pPr>
    </w:lvl>
  </w:abstractNum>
  <w:abstractNum w:abstractNumId="4" w15:restartNumberingAfterBreak="0">
    <w:nsid w:val="1D7E2B90"/>
    <w:multiLevelType w:val="hybridMultilevel"/>
    <w:tmpl w:val="F0F213B2"/>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8E93E64"/>
    <w:multiLevelType w:val="hybridMultilevel"/>
    <w:tmpl w:val="A37C4538"/>
    <w:lvl w:ilvl="0" w:tplc="39B0A0AC">
      <w:start w:val="1"/>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9CE0E64"/>
    <w:multiLevelType w:val="multilevel"/>
    <w:tmpl w:val="4BA20B0E"/>
    <w:lvl w:ilvl="0">
      <w:start w:val="1"/>
      <w:numFmt w:val="decimal"/>
      <w:lvlText w:val="%1."/>
      <w:lvlJc w:val="left"/>
      <w:pPr>
        <w:ind w:left="502" w:hanging="360"/>
      </w:pPr>
    </w:lvl>
    <w:lvl w:ilvl="1">
      <w:start w:val="2"/>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800" w:hanging="1440"/>
      </w:pPr>
      <w:rPr>
        <w:rFonts w:hint="default"/>
        <w:b w:val="0"/>
        <w:bCs w:val="0"/>
      </w:rPr>
    </w:lvl>
    <w:lvl w:ilvl="6">
      <w:start w:val="1"/>
      <w:numFmt w:val="decimal"/>
      <w:isLgl/>
      <w:lvlText w:val="%1.%2.%3.%4.%5.%6.%7."/>
      <w:lvlJc w:val="left"/>
      <w:pPr>
        <w:ind w:left="1800" w:hanging="1440"/>
      </w:pPr>
      <w:rPr>
        <w:rFonts w:hint="default"/>
        <w:b w:val="0"/>
        <w:bCs w:val="0"/>
      </w:rPr>
    </w:lvl>
    <w:lvl w:ilvl="7">
      <w:start w:val="1"/>
      <w:numFmt w:val="decimal"/>
      <w:isLgl/>
      <w:lvlText w:val="%1.%2.%3.%4.%5.%6.%7.%8."/>
      <w:lvlJc w:val="left"/>
      <w:pPr>
        <w:ind w:left="2160" w:hanging="1800"/>
      </w:pPr>
      <w:rPr>
        <w:rFonts w:hint="default"/>
        <w:b w:val="0"/>
        <w:bCs w:val="0"/>
      </w:rPr>
    </w:lvl>
    <w:lvl w:ilvl="8">
      <w:start w:val="1"/>
      <w:numFmt w:val="decimal"/>
      <w:isLgl/>
      <w:lvlText w:val="%1.%2.%3.%4.%5.%6.%7.%8.%9."/>
      <w:lvlJc w:val="left"/>
      <w:pPr>
        <w:ind w:left="2160" w:hanging="1800"/>
      </w:pPr>
      <w:rPr>
        <w:rFonts w:hint="default"/>
        <w:b w:val="0"/>
        <w:bCs w:val="0"/>
      </w:rPr>
    </w:lvl>
  </w:abstractNum>
  <w:abstractNum w:abstractNumId="7" w15:restartNumberingAfterBreak="0">
    <w:nsid w:val="2B7F6AC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0A609E"/>
    <w:multiLevelType w:val="multilevel"/>
    <w:tmpl w:val="BB34583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1F010DF"/>
    <w:multiLevelType w:val="multilevel"/>
    <w:tmpl w:val="D044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37034"/>
    <w:multiLevelType w:val="hybridMultilevel"/>
    <w:tmpl w:val="AEEC233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4B07AC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BE52C0"/>
    <w:multiLevelType w:val="hybridMultilevel"/>
    <w:tmpl w:val="9C888222"/>
    <w:lvl w:ilvl="0" w:tplc="4F2CB904">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0D148A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4B526F9"/>
    <w:multiLevelType w:val="hybridMultilevel"/>
    <w:tmpl w:val="9FE8247A"/>
    <w:lvl w:ilvl="0" w:tplc="0405000F">
      <w:start w:val="1"/>
      <w:numFmt w:val="decimal"/>
      <w:lvlText w:val="%1."/>
      <w:lvlJc w:val="left"/>
      <w:pPr>
        <w:ind w:left="36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5E746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A37BF0"/>
    <w:multiLevelType w:val="hybridMultilevel"/>
    <w:tmpl w:val="1340F8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C58012B"/>
    <w:multiLevelType w:val="hybridMultilevel"/>
    <w:tmpl w:val="07105D98"/>
    <w:lvl w:ilvl="0" w:tplc="0405000F">
      <w:start w:val="1"/>
      <w:numFmt w:val="decimal"/>
      <w:lvlText w:val="%1."/>
      <w:lvlJc w:val="left"/>
      <w:pPr>
        <w:ind w:left="7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F082BA4"/>
    <w:multiLevelType w:val="multilevel"/>
    <w:tmpl w:val="BB308F3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7BA49EB"/>
    <w:multiLevelType w:val="multilevel"/>
    <w:tmpl w:val="C23052E8"/>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9CB1BC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B6D2B54"/>
    <w:multiLevelType w:val="hybridMultilevel"/>
    <w:tmpl w:val="1400CC2C"/>
    <w:lvl w:ilvl="0" w:tplc="39B0A0AC">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EDB530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4184392"/>
    <w:multiLevelType w:val="multilevel"/>
    <w:tmpl w:val="120CA71C"/>
    <w:lvl w:ilvl="0">
      <w:start w:val="1"/>
      <w:numFmt w:val="decimal"/>
      <w:lvlText w:val="%1."/>
      <w:lvlJc w:val="left"/>
      <w:pPr>
        <w:ind w:left="360" w:hanging="360"/>
      </w:pPr>
    </w:lvl>
    <w:lvl w:ilvl="1">
      <w:start w:val="1"/>
      <w:numFmt w:val="decimal"/>
      <w:lvlText w:val="%1.%2."/>
      <w:lvlJc w:val="left"/>
      <w:pPr>
        <w:ind w:left="716" w:hanging="432"/>
      </w:pPr>
      <w:rPr>
        <w:b w:val="0"/>
        <w:b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64F21CB"/>
    <w:multiLevelType w:val="multilevel"/>
    <w:tmpl w:val="236A05B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1310AE"/>
    <w:multiLevelType w:val="hybridMultilevel"/>
    <w:tmpl w:val="4348B5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81C3481"/>
    <w:multiLevelType w:val="multilevel"/>
    <w:tmpl w:val="AEAA41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val="0"/>
        <w:bCs w:val="0"/>
      </w:rPr>
    </w:lvl>
    <w:lvl w:ilvl="2">
      <w:start w:val="1"/>
      <w:numFmt w:val="decimal"/>
      <w:isLgl/>
      <w:lvlText w:val="%1.%2.%3."/>
      <w:lvlJc w:val="left"/>
      <w:pPr>
        <w:ind w:left="2138" w:hanging="720"/>
      </w:pPr>
      <w:rPr>
        <w:rFonts w:hint="default"/>
        <w:b w:val="0"/>
        <w:bCs w:val="0"/>
      </w:rPr>
    </w:lvl>
    <w:lvl w:ilvl="3">
      <w:start w:val="1"/>
      <w:numFmt w:val="decimal"/>
      <w:isLgl/>
      <w:lvlText w:val="%1.%2.%3.%4."/>
      <w:lvlJc w:val="left"/>
      <w:pPr>
        <w:ind w:left="1440" w:hanging="1080"/>
      </w:pPr>
      <w:rPr>
        <w:rFonts w:hint="default"/>
        <w:b w:val="0"/>
        <w:bCs w:val="0"/>
      </w:rPr>
    </w:lvl>
    <w:lvl w:ilvl="4">
      <w:start w:val="1"/>
      <w:numFmt w:val="decimal"/>
      <w:isLgl/>
      <w:lvlText w:val="%1.%2.%3.%4.%5."/>
      <w:lvlJc w:val="left"/>
      <w:pPr>
        <w:ind w:left="1440" w:hanging="1080"/>
      </w:pPr>
      <w:rPr>
        <w:rFonts w:hint="default"/>
        <w:b w:val="0"/>
        <w:bCs w:val="0"/>
      </w:rPr>
    </w:lvl>
    <w:lvl w:ilvl="5">
      <w:start w:val="1"/>
      <w:numFmt w:val="decimal"/>
      <w:isLgl/>
      <w:lvlText w:val="%1.%2.%3.%4.%5.%6."/>
      <w:lvlJc w:val="left"/>
      <w:pPr>
        <w:ind w:left="1800" w:hanging="1440"/>
      </w:pPr>
      <w:rPr>
        <w:rFonts w:hint="default"/>
        <w:b w:val="0"/>
        <w:bCs w:val="0"/>
      </w:rPr>
    </w:lvl>
    <w:lvl w:ilvl="6">
      <w:start w:val="1"/>
      <w:numFmt w:val="decimal"/>
      <w:isLgl/>
      <w:lvlText w:val="%1.%2.%3.%4.%5.%6.%7."/>
      <w:lvlJc w:val="left"/>
      <w:pPr>
        <w:ind w:left="1800" w:hanging="1440"/>
      </w:pPr>
      <w:rPr>
        <w:rFonts w:hint="default"/>
        <w:b w:val="0"/>
        <w:bCs w:val="0"/>
      </w:rPr>
    </w:lvl>
    <w:lvl w:ilvl="7">
      <w:start w:val="1"/>
      <w:numFmt w:val="decimal"/>
      <w:isLgl/>
      <w:lvlText w:val="%1.%2.%3.%4.%5.%6.%7.%8."/>
      <w:lvlJc w:val="left"/>
      <w:pPr>
        <w:ind w:left="2160" w:hanging="1800"/>
      </w:pPr>
      <w:rPr>
        <w:rFonts w:hint="default"/>
        <w:b w:val="0"/>
        <w:bCs w:val="0"/>
      </w:rPr>
    </w:lvl>
    <w:lvl w:ilvl="8">
      <w:start w:val="1"/>
      <w:numFmt w:val="decimal"/>
      <w:isLgl/>
      <w:lvlText w:val="%1.%2.%3.%4.%5.%6.%7.%8.%9."/>
      <w:lvlJc w:val="left"/>
      <w:pPr>
        <w:ind w:left="2160" w:hanging="1800"/>
      </w:pPr>
      <w:rPr>
        <w:rFonts w:hint="default"/>
        <w:b w:val="0"/>
        <w:bCs w:val="0"/>
      </w:rPr>
    </w:lvl>
  </w:abstractNum>
  <w:abstractNum w:abstractNumId="27" w15:restartNumberingAfterBreak="0">
    <w:nsid w:val="69E82E7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DF50D4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150C3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47A352F"/>
    <w:multiLevelType w:val="hybridMultilevel"/>
    <w:tmpl w:val="1742B904"/>
    <w:lvl w:ilvl="0" w:tplc="6CF6A8B8">
      <w:start w:val="3"/>
      <w:numFmt w:val="bullet"/>
      <w:lvlText w:val="©"/>
      <w:lvlJc w:val="left"/>
      <w:pPr>
        <w:ind w:left="720" w:hanging="360"/>
      </w:pPr>
      <w:rPr>
        <w:rFonts w:ascii="Pentagraf" w:eastAsia="Times New Roman" w:hAnsi="Pentagraf"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5DF302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E2C30F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7495771">
    <w:abstractNumId w:val="0"/>
  </w:num>
  <w:num w:numId="2" w16cid:durableId="2088916997">
    <w:abstractNumId w:val="1"/>
  </w:num>
  <w:num w:numId="3" w16cid:durableId="351414970">
    <w:abstractNumId w:val="2"/>
  </w:num>
  <w:num w:numId="4" w16cid:durableId="615672435">
    <w:abstractNumId w:val="3"/>
  </w:num>
  <w:num w:numId="5" w16cid:durableId="1324509968">
    <w:abstractNumId w:val="6"/>
  </w:num>
  <w:num w:numId="6" w16cid:durableId="1598908286">
    <w:abstractNumId w:val="21"/>
  </w:num>
  <w:num w:numId="7" w16cid:durableId="1136028497">
    <w:abstractNumId w:val="5"/>
  </w:num>
  <w:num w:numId="8" w16cid:durableId="449978586">
    <w:abstractNumId w:val="14"/>
  </w:num>
  <w:num w:numId="9" w16cid:durableId="1751148170">
    <w:abstractNumId w:val="25"/>
  </w:num>
  <w:num w:numId="10" w16cid:durableId="856431820">
    <w:abstractNumId w:val="16"/>
  </w:num>
  <w:num w:numId="11" w16cid:durableId="567232773">
    <w:abstractNumId w:val="17"/>
  </w:num>
  <w:num w:numId="12" w16cid:durableId="553664139">
    <w:abstractNumId w:val="0"/>
  </w:num>
  <w:num w:numId="13" w16cid:durableId="463427545">
    <w:abstractNumId w:val="12"/>
  </w:num>
  <w:num w:numId="14" w16cid:durableId="1477793519">
    <w:abstractNumId w:val="26"/>
  </w:num>
  <w:num w:numId="15" w16cid:durableId="1005016325">
    <w:abstractNumId w:val="15"/>
  </w:num>
  <w:num w:numId="16" w16cid:durableId="426343036">
    <w:abstractNumId w:val="4"/>
  </w:num>
  <w:num w:numId="17" w16cid:durableId="819351009">
    <w:abstractNumId w:val="27"/>
  </w:num>
  <w:num w:numId="18" w16cid:durableId="1617102438">
    <w:abstractNumId w:val="18"/>
  </w:num>
  <w:num w:numId="19" w16cid:durableId="81030600">
    <w:abstractNumId w:val="24"/>
  </w:num>
  <w:num w:numId="20" w16cid:durableId="1828132012">
    <w:abstractNumId w:val="7"/>
  </w:num>
  <w:num w:numId="21" w16cid:durableId="128716816">
    <w:abstractNumId w:val="8"/>
  </w:num>
  <w:num w:numId="22" w16cid:durableId="664548463">
    <w:abstractNumId w:val="11"/>
  </w:num>
  <w:num w:numId="23" w16cid:durableId="2107731791">
    <w:abstractNumId w:val="28"/>
  </w:num>
  <w:num w:numId="24" w16cid:durableId="1919367065">
    <w:abstractNumId w:val="19"/>
  </w:num>
  <w:num w:numId="25" w16cid:durableId="1703093467">
    <w:abstractNumId w:val="10"/>
  </w:num>
  <w:num w:numId="26" w16cid:durableId="1538349094">
    <w:abstractNumId w:val="23"/>
  </w:num>
  <w:num w:numId="27" w16cid:durableId="1350794530">
    <w:abstractNumId w:val="30"/>
  </w:num>
  <w:num w:numId="28" w16cid:durableId="69159949">
    <w:abstractNumId w:val="22"/>
  </w:num>
  <w:num w:numId="29" w16cid:durableId="261379365">
    <w:abstractNumId w:val="31"/>
  </w:num>
  <w:num w:numId="30" w16cid:durableId="1461722678">
    <w:abstractNumId w:val="20"/>
  </w:num>
  <w:num w:numId="31" w16cid:durableId="1907908670">
    <w:abstractNumId w:val="29"/>
  </w:num>
  <w:num w:numId="32" w16cid:durableId="2125732640">
    <w:abstractNumId w:val="13"/>
  </w:num>
  <w:num w:numId="33" w16cid:durableId="701826195">
    <w:abstractNumId w:val="32"/>
  </w:num>
  <w:num w:numId="34" w16cid:durableId="1075588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698"/>
    <w:rsid w:val="000045BB"/>
    <w:rsid w:val="00013E45"/>
    <w:rsid w:val="0003078C"/>
    <w:rsid w:val="00034EE2"/>
    <w:rsid w:val="0003645B"/>
    <w:rsid w:val="000371A6"/>
    <w:rsid w:val="00040877"/>
    <w:rsid w:val="000421B9"/>
    <w:rsid w:val="000534A6"/>
    <w:rsid w:val="00063BF5"/>
    <w:rsid w:val="00063CB1"/>
    <w:rsid w:val="00064A7A"/>
    <w:rsid w:val="00066376"/>
    <w:rsid w:val="000710E5"/>
    <w:rsid w:val="00081C82"/>
    <w:rsid w:val="000901FD"/>
    <w:rsid w:val="000975DE"/>
    <w:rsid w:val="000A5EA8"/>
    <w:rsid w:val="000B0238"/>
    <w:rsid w:val="000B0610"/>
    <w:rsid w:val="000B4380"/>
    <w:rsid w:val="000C3ABC"/>
    <w:rsid w:val="000D040A"/>
    <w:rsid w:val="000D5BAC"/>
    <w:rsid w:val="000D65B6"/>
    <w:rsid w:val="000E02C7"/>
    <w:rsid w:val="000E3698"/>
    <w:rsid w:val="00104FA0"/>
    <w:rsid w:val="00107EE0"/>
    <w:rsid w:val="00110BAE"/>
    <w:rsid w:val="00111F3E"/>
    <w:rsid w:val="00120C5B"/>
    <w:rsid w:val="00133F46"/>
    <w:rsid w:val="001410CF"/>
    <w:rsid w:val="00141B25"/>
    <w:rsid w:val="0014262A"/>
    <w:rsid w:val="00147251"/>
    <w:rsid w:val="001579E6"/>
    <w:rsid w:val="001637D7"/>
    <w:rsid w:val="00170935"/>
    <w:rsid w:val="0017242D"/>
    <w:rsid w:val="00172B3D"/>
    <w:rsid w:val="00175583"/>
    <w:rsid w:val="00176ED6"/>
    <w:rsid w:val="001846D9"/>
    <w:rsid w:val="001A12E9"/>
    <w:rsid w:val="001A1BCF"/>
    <w:rsid w:val="001A2C99"/>
    <w:rsid w:val="001B0714"/>
    <w:rsid w:val="001B442D"/>
    <w:rsid w:val="001C7003"/>
    <w:rsid w:val="001D3D9F"/>
    <w:rsid w:val="001E5740"/>
    <w:rsid w:val="001E7759"/>
    <w:rsid w:val="001F0BBD"/>
    <w:rsid w:val="001F61B3"/>
    <w:rsid w:val="00206247"/>
    <w:rsid w:val="0021400C"/>
    <w:rsid w:val="00221014"/>
    <w:rsid w:val="00222124"/>
    <w:rsid w:val="0022630D"/>
    <w:rsid w:val="00231109"/>
    <w:rsid w:val="00237892"/>
    <w:rsid w:val="00237BC4"/>
    <w:rsid w:val="0025066F"/>
    <w:rsid w:val="002514AA"/>
    <w:rsid w:val="00255CAD"/>
    <w:rsid w:val="0026006F"/>
    <w:rsid w:val="002607C7"/>
    <w:rsid w:val="0027314C"/>
    <w:rsid w:val="00280365"/>
    <w:rsid w:val="00280583"/>
    <w:rsid w:val="002905A9"/>
    <w:rsid w:val="00295774"/>
    <w:rsid w:val="002A31CF"/>
    <w:rsid w:val="002B6984"/>
    <w:rsid w:val="002C3AB1"/>
    <w:rsid w:val="002E4B37"/>
    <w:rsid w:val="002F4A64"/>
    <w:rsid w:val="002F7CEB"/>
    <w:rsid w:val="00305D9B"/>
    <w:rsid w:val="00310B36"/>
    <w:rsid w:val="00312487"/>
    <w:rsid w:val="003235FB"/>
    <w:rsid w:val="0032412F"/>
    <w:rsid w:val="00333C74"/>
    <w:rsid w:val="003359BE"/>
    <w:rsid w:val="003363BD"/>
    <w:rsid w:val="00343A89"/>
    <w:rsid w:val="00344EA4"/>
    <w:rsid w:val="00352559"/>
    <w:rsid w:val="00356545"/>
    <w:rsid w:val="003643DF"/>
    <w:rsid w:val="003677A3"/>
    <w:rsid w:val="00374C9E"/>
    <w:rsid w:val="00375BF8"/>
    <w:rsid w:val="00384D51"/>
    <w:rsid w:val="003872D6"/>
    <w:rsid w:val="003A3E76"/>
    <w:rsid w:val="003A5C6B"/>
    <w:rsid w:val="003E7FA5"/>
    <w:rsid w:val="003F027C"/>
    <w:rsid w:val="003F3732"/>
    <w:rsid w:val="003F5D90"/>
    <w:rsid w:val="004001C5"/>
    <w:rsid w:val="004051C5"/>
    <w:rsid w:val="004053E4"/>
    <w:rsid w:val="0040568C"/>
    <w:rsid w:val="004064D1"/>
    <w:rsid w:val="00410866"/>
    <w:rsid w:val="00423A73"/>
    <w:rsid w:val="00424119"/>
    <w:rsid w:val="00427ADF"/>
    <w:rsid w:val="00434B49"/>
    <w:rsid w:val="00435016"/>
    <w:rsid w:val="00436DEF"/>
    <w:rsid w:val="00452955"/>
    <w:rsid w:val="00455F16"/>
    <w:rsid w:val="00455FDF"/>
    <w:rsid w:val="004659AF"/>
    <w:rsid w:val="00474884"/>
    <w:rsid w:val="004815CD"/>
    <w:rsid w:val="00481BE9"/>
    <w:rsid w:val="0048776E"/>
    <w:rsid w:val="0049115B"/>
    <w:rsid w:val="0049701E"/>
    <w:rsid w:val="004A4A61"/>
    <w:rsid w:val="004B2B62"/>
    <w:rsid w:val="004B36FA"/>
    <w:rsid w:val="004B7729"/>
    <w:rsid w:val="004C1A3B"/>
    <w:rsid w:val="004C4DAB"/>
    <w:rsid w:val="004D6131"/>
    <w:rsid w:val="004D78F8"/>
    <w:rsid w:val="004E39BF"/>
    <w:rsid w:val="004E5C95"/>
    <w:rsid w:val="004E764B"/>
    <w:rsid w:val="004E7CB4"/>
    <w:rsid w:val="004F03AD"/>
    <w:rsid w:val="004F7910"/>
    <w:rsid w:val="00502DEE"/>
    <w:rsid w:val="00522D7A"/>
    <w:rsid w:val="00523C91"/>
    <w:rsid w:val="00534C63"/>
    <w:rsid w:val="0054442A"/>
    <w:rsid w:val="00545BE7"/>
    <w:rsid w:val="00547327"/>
    <w:rsid w:val="005548EA"/>
    <w:rsid w:val="005741F3"/>
    <w:rsid w:val="00576649"/>
    <w:rsid w:val="00583F9E"/>
    <w:rsid w:val="005A28B7"/>
    <w:rsid w:val="005A65AD"/>
    <w:rsid w:val="005C6B4B"/>
    <w:rsid w:val="005C73B6"/>
    <w:rsid w:val="00600E73"/>
    <w:rsid w:val="00605078"/>
    <w:rsid w:val="0060573E"/>
    <w:rsid w:val="006110CF"/>
    <w:rsid w:val="00611220"/>
    <w:rsid w:val="00621331"/>
    <w:rsid w:val="00623F42"/>
    <w:rsid w:val="0063082C"/>
    <w:rsid w:val="00630EBD"/>
    <w:rsid w:val="00650F27"/>
    <w:rsid w:val="0065102C"/>
    <w:rsid w:val="00661AB3"/>
    <w:rsid w:val="006715C8"/>
    <w:rsid w:val="00693DC3"/>
    <w:rsid w:val="006A0A9F"/>
    <w:rsid w:val="006B2736"/>
    <w:rsid w:val="006B6373"/>
    <w:rsid w:val="006C4DD3"/>
    <w:rsid w:val="006C4F73"/>
    <w:rsid w:val="006E2ACB"/>
    <w:rsid w:val="006E3306"/>
    <w:rsid w:val="006E4636"/>
    <w:rsid w:val="006E4CDB"/>
    <w:rsid w:val="006E7A7F"/>
    <w:rsid w:val="006F06AF"/>
    <w:rsid w:val="007051C6"/>
    <w:rsid w:val="007070F2"/>
    <w:rsid w:val="00710FE9"/>
    <w:rsid w:val="007129E9"/>
    <w:rsid w:val="00716B09"/>
    <w:rsid w:val="00716C8F"/>
    <w:rsid w:val="00724D01"/>
    <w:rsid w:val="0073304F"/>
    <w:rsid w:val="0073412F"/>
    <w:rsid w:val="00742ABF"/>
    <w:rsid w:val="00745AED"/>
    <w:rsid w:val="007523AF"/>
    <w:rsid w:val="00757892"/>
    <w:rsid w:val="00762DA4"/>
    <w:rsid w:val="00766EC7"/>
    <w:rsid w:val="00776466"/>
    <w:rsid w:val="00776513"/>
    <w:rsid w:val="00780661"/>
    <w:rsid w:val="00787E3D"/>
    <w:rsid w:val="007933E9"/>
    <w:rsid w:val="007A6844"/>
    <w:rsid w:val="007B178D"/>
    <w:rsid w:val="007C2C48"/>
    <w:rsid w:val="007C3847"/>
    <w:rsid w:val="007D2567"/>
    <w:rsid w:val="007D73E9"/>
    <w:rsid w:val="007F1EEF"/>
    <w:rsid w:val="008036CE"/>
    <w:rsid w:val="008255BE"/>
    <w:rsid w:val="00826DDF"/>
    <w:rsid w:val="00832229"/>
    <w:rsid w:val="00832777"/>
    <w:rsid w:val="00833416"/>
    <w:rsid w:val="00835042"/>
    <w:rsid w:val="008534CE"/>
    <w:rsid w:val="0085386E"/>
    <w:rsid w:val="0086048E"/>
    <w:rsid w:val="008657BE"/>
    <w:rsid w:val="00865F21"/>
    <w:rsid w:val="008710E8"/>
    <w:rsid w:val="00874075"/>
    <w:rsid w:val="0088214E"/>
    <w:rsid w:val="00882C34"/>
    <w:rsid w:val="00884040"/>
    <w:rsid w:val="008868CE"/>
    <w:rsid w:val="00893ABB"/>
    <w:rsid w:val="008A2019"/>
    <w:rsid w:val="008A2474"/>
    <w:rsid w:val="008A4F3F"/>
    <w:rsid w:val="008B10FC"/>
    <w:rsid w:val="008B5C25"/>
    <w:rsid w:val="008D27B2"/>
    <w:rsid w:val="008D39D4"/>
    <w:rsid w:val="008D50FA"/>
    <w:rsid w:val="008E30EA"/>
    <w:rsid w:val="008E38D2"/>
    <w:rsid w:val="008E5AFC"/>
    <w:rsid w:val="008E5B3C"/>
    <w:rsid w:val="008E6B94"/>
    <w:rsid w:val="008E76DD"/>
    <w:rsid w:val="008E7CED"/>
    <w:rsid w:val="008F28F6"/>
    <w:rsid w:val="008F2C4D"/>
    <w:rsid w:val="008F2F37"/>
    <w:rsid w:val="00901A78"/>
    <w:rsid w:val="00911373"/>
    <w:rsid w:val="00911FB1"/>
    <w:rsid w:val="009216C5"/>
    <w:rsid w:val="00924F7F"/>
    <w:rsid w:val="00934B18"/>
    <w:rsid w:val="00940625"/>
    <w:rsid w:val="00946E0F"/>
    <w:rsid w:val="00955570"/>
    <w:rsid w:val="0096103B"/>
    <w:rsid w:val="009610CA"/>
    <w:rsid w:val="009625D0"/>
    <w:rsid w:val="00964043"/>
    <w:rsid w:val="00964418"/>
    <w:rsid w:val="009659BF"/>
    <w:rsid w:val="00965FC5"/>
    <w:rsid w:val="0096784F"/>
    <w:rsid w:val="0097512F"/>
    <w:rsid w:val="009943EF"/>
    <w:rsid w:val="009B5D60"/>
    <w:rsid w:val="009C6753"/>
    <w:rsid w:val="009D09CF"/>
    <w:rsid w:val="009D1C7F"/>
    <w:rsid w:val="009D50CB"/>
    <w:rsid w:val="009E2AAC"/>
    <w:rsid w:val="009F0015"/>
    <w:rsid w:val="009F0A6B"/>
    <w:rsid w:val="009F6B6F"/>
    <w:rsid w:val="00A01899"/>
    <w:rsid w:val="00A02800"/>
    <w:rsid w:val="00A035DB"/>
    <w:rsid w:val="00A106C3"/>
    <w:rsid w:val="00A32EFE"/>
    <w:rsid w:val="00A3776D"/>
    <w:rsid w:val="00A44334"/>
    <w:rsid w:val="00A45301"/>
    <w:rsid w:val="00A50EC1"/>
    <w:rsid w:val="00A54A86"/>
    <w:rsid w:val="00A567A5"/>
    <w:rsid w:val="00A60E6A"/>
    <w:rsid w:val="00A62EE5"/>
    <w:rsid w:val="00A672FE"/>
    <w:rsid w:val="00A8012D"/>
    <w:rsid w:val="00A817D2"/>
    <w:rsid w:val="00A94C8B"/>
    <w:rsid w:val="00A97FA7"/>
    <w:rsid w:val="00AB17D2"/>
    <w:rsid w:val="00AB392D"/>
    <w:rsid w:val="00AB3AA3"/>
    <w:rsid w:val="00AB4F06"/>
    <w:rsid w:val="00AB644B"/>
    <w:rsid w:val="00AC3787"/>
    <w:rsid w:val="00AC4410"/>
    <w:rsid w:val="00AD4073"/>
    <w:rsid w:val="00AD455B"/>
    <w:rsid w:val="00AE2089"/>
    <w:rsid w:val="00AE2813"/>
    <w:rsid w:val="00AF01E6"/>
    <w:rsid w:val="00AF2A36"/>
    <w:rsid w:val="00B24ED3"/>
    <w:rsid w:val="00B251D4"/>
    <w:rsid w:val="00B324EB"/>
    <w:rsid w:val="00B32E23"/>
    <w:rsid w:val="00B437DA"/>
    <w:rsid w:val="00B450EC"/>
    <w:rsid w:val="00B4581E"/>
    <w:rsid w:val="00B462A2"/>
    <w:rsid w:val="00B71935"/>
    <w:rsid w:val="00B8021C"/>
    <w:rsid w:val="00B8166F"/>
    <w:rsid w:val="00B81E80"/>
    <w:rsid w:val="00B85760"/>
    <w:rsid w:val="00B90C30"/>
    <w:rsid w:val="00B924FB"/>
    <w:rsid w:val="00B96018"/>
    <w:rsid w:val="00BA09B5"/>
    <w:rsid w:val="00BB1971"/>
    <w:rsid w:val="00BB4F45"/>
    <w:rsid w:val="00BB5E9A"/>
    <w:rsid w:val="00BC3ECF"/>
    <w:rsid w:val="00BE65A6"/>
    <w:rsid w:val="00BE6C9C"/>
    <w:rsid w:val="00C121BF"/>
    <w:rsid w:val="00C17EA9"/>
    <w:rsid w:val="00C2058E"/>
    <w:rsid w:val="00C24014"/>
    <w:rsid w:val="00C33238"/>
    <w:rsid w:val="00C405E0"/>
    <w:rsid w:val="00C45E9D"/>
    <w:rsid w:val="00C5111F"/>
    <w:rsid w:val="00C65F75"/>
    <w:rsid w:val="00C8084D"/>
    <w:rsid w:val="00C8745E"/>
    <w:rsid w:val="00C92A24"/>
    <w:rsid w:val="00CA57B1"/>
    <w:rsid w:val="00CB276A"/>
    <w:rsid w:val="00CB5A47"/>
    <w:rsid w:val="00CC09D0"/>
    <w:rsid w:val="00CC43C3"/>
    <w:rsid w:val="00CC4BA7"/>
    <w:rsid w:val="00CD2731"/>
    <w:rsid w:val="00CD405E"/>
    <w:rsid w:val="00CE12A1"/>
    <w:rsid w:val="00CF1159"/>
    <w:rsid w:val="00CF1CFF"/>
    <w:rsid w:val="00CF7264"/>
    <w:rsid w:val="00D0140A"/>
    <w:rsid w:val="00D0177F"/>
    <w:rsid w:val="00D017B8"/>
    <w:rsid w:val="00D02EAE"/>
    <w:rsid w:val="00D04E86"/>
    <w:rsid w:val="00D06C24"/>
    <w:rsid w:val="00D214ED"/>
    <w:rsid w:val="00D2643C"/>
    <w:rsid w:val="00D45589"/>
    <w:rsid w:val="00D46342"/>
    <w:rsid w:val="00D53134"/>
    <w:rsid w:val="00D54CF1"/>
    <w:rsid w:val="00D62863"/>
    <w:rsid w:val="00D8245A"/>
    <w:rsid w:val="00D8433A"/>
    <w:rsid w:val="00D872DB"/>
    <w:rsid w:val="00D90345"/>
    <w:rsid w:val="00D974E0"/>
    <w:rsid w:val="00DB1843"/>
    <w:rsid w:val="00DB508D"/>
    <w:rsid w:val="00DE7941"/>
    <w:rsid w:val="00E00BA7"/>
    <w:rsid w:val="00E03F5C"/>
    <w:rsid w:val="00E14D91"/>
    <w:rsid w:val="00E15A17"/>
    <w:rsid w:val="00E50AD0"/>
    <w:rsid w:val="00E61F3E"/>
    <w:rsid w:val="00E65D0F"/>
    <w:rsid w:val="00E70991"/>
    <w:rsid w:val="00E7534F"/>
    <w:rsid w:val="00E77DE2"/>
    <w:rsid w:val="00E850EC"/>
    <w:rsid w:val="00E9406C"/>
    <w:rsid w:val="00EA7262"/>
    <w:rsid w:val="00EC2D33"/>
    <w:rsid w:val="00EC456B"/>
    <w:rsid w:val="00ED51E5"/>
    <w:rsid w:val="00EE0DEF"/>
    <w:rsid w:val="00EE506A"/>
    <w:rsid w:val="00EE7B71"/>
    <w:rsid w:val="00EF1E77"/>
    <w:rsid w:val="00EF4126"/>
    <w:rsid w:val="00EF751B"/>
    <w:rsid w:val="00F21CCC"/>
    <w:rsid w:val="00F237A0"/>
    <w:rsid w:val="00F251FA"/>
    <w:rsid w:val="00F261CA"/>
    <w:rsid w:val="00F313B8"/>
    <w:rsid w:val="00F31BC0"/>
    <w:rsid w:val="00F3214D"/>
    <w:rsid w:val="00F36175"/>
    <w:rsid w:val="00F41C7D"/>
    <w:rsid w:val="00F5270C"/>
    <w:rsid w:val="00F66F9D"/>
    <w:rsid w:val="00F72C49"/>
    <w:rsid w:val="00F75C48"/>
    <w:rsid w:val="00F81915"/>
    <w:rsid w:val="00F81B01"/>
    <w:rsid w:val="00F83B33"/>
    <w:rsid w:val="00F87E7B"/>
    <w:rsid w:val="00F9674F"/>
    <w:rsid w:val="00FA07CF"/>
    <w:rsid w:val="00FB3524"/>
    <w:rsid w:val="00FB69BA"/>
    <w:rsid w:val="00FC4FFD"/>
    <w:rsid w:val="00FC7580"/>
    <w:rsid w:val="00FD350F"/>
    <w:rsid w:val="00FD77DE"/>
    <w:rsid w:val="00FE1729"/>
    <w:rsid w:val="00FE7218"/>
    <w:rsid w:val="00FF562F"/>
    <w:rsid w:val="00FF7D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F86279"/>
  <w15:docId w15:val="{7721A5E5-3D2F-428A-9B4C-628DE9E43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nhideWhenUsed="1" w:qFormat="1"/>
    <w:lsdException w:name="heading 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567A5"/>
    <w:pPr>
      <w:suppressAutoHyphens/>
    </w:pPr>
    <w:rPr>
      <w:kern w:val="1"/>
      <w:sz w:val="24"/>
      <w:szCs w:val="24"/>
      <w:lang w:eastAsia="ar-SA"/>
    </w:rPr>
  </w:style>
  <w:style w:type="paragraph" w:styleId="Nadpis1">
    <w:name w:val="heading 1"/>
    <w:basedOn w:val="Normln"/>
    <w:next w:val="Normln"/>
    <w:link w:val="Nadpis1Char"/>
    <w:uiPriority w:val="99"/>
    <w:qFormat/>
    <w:rsid w:val="00A567A5"/>
    <w:pPr>
      <w:keepNext/>
      <w:numPr>
        <w:numId w:val="1"/>
      </w:numPr>
      <w:jc w:val="center"/>
      <w:outlineLvl w:val="0"/>
    </w:pPr>
    <w:rPr>
      <w:b/>
      <w:bCs/>
      <w:sz w:val="28"/>
      <w:szCs w:val="28"/>
    </w:rPr>
  </w:style>
  <w:style w:type="paragraph" w:styleId="Nadpis2">
    <w:name w:val="heading 2"/>
    <w:basedOn w:val="Normln"/>
    <w:next w:val="Normln"/>
    <w:link w:val="Nadpis2Char"/>
    <w:uiPriority w:val="99"/>
    <w:qFormat/>
    <w:rsid w:val="00A567A5"/>
    <w:pPr>
      <w:keepNext/>
      <w:numPr>
        <w:ilvl w:val="1"/>
        <w:numId w:val="1"/>
      </w:numPr>
      <w:outlineLvl w:val="1"/>
    </w:pPr>
    <w:rPr>
      <w:b/>
      <w:bCs/>
      <w:u w:val="single"/>
    </w:rPr>
  </w:style>
  <w:style w:type="paragraph" w:styleId="Nadpis3">
    <w:name w:val="heading 3"/>
    <w:basedOn w:val="Normln"/>
    <w:next w:val="Normln"/>
    <w:link w:val="Nadpis3Char"/>
    <w:uiPriority w:val="99"/>
    <w:qFormat/>
    <w:rsid w:val="00D0177F"/>
    <w:pPr>
      <w:keepNext/>
      <w:spacing w:before="240" w:after="60"/>
      <w:outlineLvl w:val="2"/>
    </w:pPr>
    <w:rPr>
      <w:rFonts w:ascii="Cambria" w:hAnsi="Cambria" w:cs="Cambria"/>
      <w:b/>
      <w:bCs/>
      <w:sz w:val="26"/>
      <w:szCs w:val="26"/>
    </w:rPr>
  </w:style>
  <w:style w:type="paragraph" w:styleId="Nadpis4">
    <w:name w:val="heading 4"/>
    <w:basedOn w:val="Normln"/>
    <w:next w:val="Normln"/>
    <w:link w:val="Nadpis4Char"/>
    <w:uiPriority w:val="99"/>
    <w:qFormat/>
    <w:rsid w:val="00A567A5"/>
    <w:pPr>
      <w:keepNext/>
      <w:numPr>
        <w:ilvl w:val="3"/>
        <w:numId w:val="1"/>
      </w:numPr>
      <w:snapToGrid w:val="0"/>
      <w:outlineLvl w:val="3"/>
    </w:pPr>
    <w:rPr>
      <w:b/>
      <w:bCs/>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D69AA"/>
    <w:rPr>
      <w:rFonts w:asciiTheme="majorHAnsi" w:eastAsiaTheme="majorEastAsia" w:hAnsiTheme="majorHAnsi" w:cstheme="majorBidi"/>
      <w:b/>
      <w:bCs/>
      <w:kern w:val="32"/>
      <w:sz w:val="32"/>
      <w:szCs w:val="32"/>
      <w:lang w:eastAsia="ar-SA"/>
    </w:rPr>
  </w:style>
  <w:style w:type="character" w:customStyle="1" w:styleId="Nadpis2Char">
    <w:name w:val="Nadpis 2 Char"/>
    <w:basedOn w:val="Standardnpsmoodstavce"/>
    <w:link w:val="Nadpis2"/>
    <w:uiPriority w:val="9"/>
    <w:semiHidden/>
    <w:rsid w:val="00BD69AA"/>
    <w:rPr>
      <w:rFonts w:asciiTheme="majorHAnsi" w:eastAsiaTheme="majorEastAsia" w:hAnsiTheme="majorHAnsi" w:cstheme="majorBidi"/>
      <w:b/>
      <w:bCs/>
      <w:i/>
      <w:iCs/>
      <w:kern w:val="1"/>
      <w:sz w:val="28"/>
      <w:szCs w:val="28"/>
      <w:lang w:eastAsia="ar-SA"/>
    </w:rPr>
  </w:style>
  <w:style w:type="character" w:customStyle="1" w:styleId="Nadpis3Char">
    <w:name w:val="Nadpis 3 Char"/>
    <w:basedOn w:val="Standardnpsmoodstavce"/>
    <w:link w:val="Nadpis3"/>
    <w:uiPriority w:val="99"/>
    <w:semiHidden/>
    <w:rsid w:val="00D0177F"/>
    <w:rPr>
      <w:rFonts w:ascii="Cambria" w:hAnsi="Cambria" w:cs="Cambria"/>
      <w:b/>
      <w:bCs/>
      <w:kern w:val="1"/>
      <w:sz w:val="26"/>
      <w:szCs w:val="26"/>
      <w:lang w:eastAsia="ar-SA" w:bidi="ar-SA"/>
    </w:rPr>
  </w:style>
  <w:style w:type="character" w:customStyle="1" w:styleId="Nadpis4Char">
    <w:name w:val="Nadpis 4 Char"/>
    <w:basedOn w:val="Standardnpsmoodstavce"/>
    <w:link w:val="Nadpis4"/>
    <w:uiPriority w:val="9"/>
    <w:semiHidden/>
    <w:rsid w:val="00BD69AA"/>
    <w:rPr>
      <w:rFonts w:asciiTheme="minorHAnsi" w:eastAsiaTheme="minorEastAsia" w:hAnsiTheme="minorHAnsi" w:cstheme="minorBidi"/>
      <w:b/>
      <w:bCs/>
      <w:kern w:val="1"/>
      <w:sz w:val="28"/>
      <w:szCs w:val="28"/>
      <w:lang w:eastAsia="ar-SA"/>
    </w:rPr>
  </w:style>
  <w:style w:type="character" w:customStyle="1" w:styleId="WW8Num1z0">
    <w:name w:val="WW8Num1z0"/>
    <w:uiPriority w:val="99"/>
    <w:rsid w:val="00A567A5"/>
    <w:rPr>
      <w:rFonts w:ascii="Symbol" w:hAnsi="Symbol" w:cs="Symbol"/>
    </w:rPr>
  </w:style>
  <w:style w:type="character" w:customStyle="1" w:styleId="WW8Num1z1">
    <w:name w:val="WW8Num1z1"/>
    <w:uiPriority w:val="99"/>
    <w:rsid w:val="00A567A5"/>
    <w:rPr>
      <w:rFonts w:ascii="Courier New" w:hAnsi="Courier New" w:cs="Courier New"/>
    </w:rPr>
  </w:style>
  <w:style w:type="character" w:customStyle="1" w:styleId="WW8Num1z2">
    <w:name w:val="WW8Num1z2"/>
    <w:uiPriority w:val="99"/>
    <w:rsid w:val="00A567A5"/>
    <w:rPr>
      <w:rFonts w:ascii="Wingdings" w:hAnsi="Wingdings" w:cs="Wingdings"/>
    </w:rPr>
  </w:style>
  <w:style w:type="character" w:customStyle="1" w:styleId="WW8Num6z0">
    <w:name w:val="WW8Num6z0"/>
    <w:uiPriority w:val="99"/>
    <w:rsid w:val="00A567A5"/>
    <w:rPr>
      <w:rFonts w:ascii="Symbol" w:hAnsi="Symbol" w:cs="Symbol"/>
    </w:rPr>
  </w:style>
  <w:style w:type="character" w:customStyle="1" w:styleId="WW8Num6z1">
    <w:name w:val="WW8Num6z1"/>
    <w:uiPriority w:val="99"/>
    <w:rsid w:val="00A567A5"/>
    <w:rPr>
      <w:rFonts w:ascii="Courier New" w:hAnsi="Courier New" w:cs="Courier New"/>
    </w:rPr>
  </w:style>
  <w:style w:type="character" w:customStyle="1" w:styleId="WW8Num6z2">
    <w:name w:val="WW8Num6z2"/>
    <w:uiPriority w:val="99"/>
    <w:rsid w:val="00A567A5"/>
    <w:rPr>
      <w:rFonts w:ascii="Wingdings" w:hAnsi="Wingdings" w:cs="Wingdings"/>
    </w:rPr>
  </w:style>
  <w:style w:type="character" w:styleId="Hypertextovodkaz">
    <w:name w:val="Hyperlink"/>
    <w:basedOn w:val="Standardnpsmoodstavce"/>
    <w:uiPriority w:val="99"/>
    <w:rsid w:val="00A567A5"/>
    <w:rPr>
      <w:color w:val="0000FF"/>
      <w:u w:val="single"/>
    </w:rPr>
  </w:style>
  <w:style w:type="character" w:styleId="Sledovanodkaz">
    <w:name w:val="FollowedHyperlink"/>
    <w:basedOn w:val="Standardnpsmoodstavce"/>
    <w:uiPriority w:val="99"/>
    <w:rsid w:val="00A567A5"/>
    <w:rPr>
      <w:color w:val="800080"/>
      <w:u w:val="single"/>
    </w:rPr>
  </w:style>
  <w:style w:type="paragraph" w:customStyle="1" w:styleId="Nadpis">
    <w:name w:val="Nadpis"/>
    <w:basedOn w:val="Normln"/>
    <w:next w:val="Zkladntext"/>
    <w:uiPriority w:val="99"/>
    <w:rsid w:val="00A567A5"/>
    <w:pPr>
      <w:keepNext/>
      <w:spacing w:before="240" w:after="120"/>
    </w:pPr>
    <w:rPr>
      <w:rFonts w:ascii="Arial" w:eastAsia="MS Mincho" w:hAnsi="Arial" w:cs="Arial"/>
      <w:sz w:val="28"/>
      <w:szCs w:val="28"/>
    </w:rPr>
  </w:style>
  <w:style w:type="paragraph" w:styleId="Zkladntext">
    <w:name w:val="Body Text"/>
    <w:basedOn w:val="Normln"/>
    <w:link w:val="ZkladntextChar"/>
    <w:uiPriority w:val="99"/>
    <w:rsid w:val="00A567A5"/>
    <w:pPr>
      <w:jc w:val="both"/>
    </w:pPr>
  </w:style>
  <w:style w:type="character" w:customStyle="1" w:styleId="ZkladntextChar">
    <w:name w:val="Základní text Char"/>
    <w:basedOn w:val="Standardnpsmoodstavce"/>
    <w:link w:val="Zkladntext"/>
    <w:uiPriority w:val="99"/>
    <w:semiHidden/>
    <w:rsid w:val="00BD69AA"/>
    <w:rPr>
      <w:kern w:val="1"/>
      <w:sz w:val="24"/>
      <w:szCs w:val="24"/>
      <w:lang w:eastAsia="ar-SA"/>
    </w:rPr>
  </w:style>
  <w:style w:type="paragraph" w:styleId="Seznam">
    <w:name w:val="List"/>
    <w:basedOn w:val="Zkladntext"/>
    <w:uiPriority w:val="99"/>
    <w:rsid w:val="00A567A5"/>
  </w:style>
  <w:style w:type="paragraph" w:customStyle="1" w:styleId="Popisek">
    <w:name w:val="Popisek"/>
    <w:basedOn w:val="Normln"/>
    <w:uiPriority w:val="99"/>
    <w:rsid w:val="00A567A5"/>
    <w:pPr>
      <w:suppressLineNumbers/>
      <w:spacing w:before="120" w:after="120"/>
    </w:pPr>
    <w:rPr>
      <w:i/>
      <w:iCs/>
    </w:rPr>
  </w:style>
  <w:style w:type="paragraph" w:customStyle="1" w:styleId="Rejstk">
    <w:name w:val="Rejstřík"/>
    <w:basedOn w:val="Normln"/>
    <w:uiPriority w:val="99"/>
    <w:rsid w:val="00A567A5"/>
    <w:pPr>
      <w:suppressLineNumbers/>
    </w:pPr>
  </w:style>
  <w:style w:type="paragraph" w:styleId="Zkladntextodsazen">
    <w:name w:val="Body Text Indent"/>
    <w:basedOn w:val="Normln"/>
    <w:link w:val="ZkladntextodsazenChar"/>
    <w:uiPriority w:val="99"/>
    <w:rsid w:val="00A567A5"/>
    <w:pPr>
      <w:ind w:left="705" w:hanging="705"/>
      <w:jc w:val="both"/>
    </w:pPr>
  </w:style>
  <w:style w:type="character" w:customStyle="1" w:styleId="ZkladntextodsazenChar">
    <w:name w:val="Základní text odsazený Char"/>
    <w:basedOn w:val="Standardnpsmoodstavce"/>
    <w:link w:val="Zkladntextodsazen"/>
    <w:uiPriority w:val="99"/>
    <w:semiHidden/>
    <w:rsid w:val="00BD69AA"/>
    <w:rPr>
      <w:kern w:val="1"/>
      <w:sz w:val="24"/>
      <w:szCs w:val="24"/>
      <w:lang w:eastAsia="ar-SA"/>
    </w:rPr>
  </w:style>
  <w:style w:type="paragraph" w:styleId="Zkladntextodsazen2">
    <w:name w:val="Body Text Indent 2"/>
    <w:basedOn w:val="Normln"/>
    <w:link w:val="Zkladntextodsazen2Char"/>
    <w:uiPriority w:val="99"/>
    <w:rsid w:val="00A567A5"/>
    <w:pPr>
      <w:ind w:left="705"/>
      <w:jc w:val="both"/>
    </w:pPr>
    <w:rPr>
      <w:color w:val="FF0000"/>
    </w:rPr>
  </w:style>
  <w:style w:type="character" w:customStyle="1" w:styleId="Zkladntextodsazen2Char">
    <w:name w:val="Základní text odsazený 2 Char"/>
    <w:basedOn w:val="Standardnpsmoodstavce"/>
    <w:link w:val="Zkladntextodsazen2"/>
    <w:uiPriority w:val="99"/>
    <w:semiHidden/>
    <w:rsid w:val="00BD69AA"/>
    <w:rPr>
      <w:kern w:val="1"/>
      <w:sz w:val="24"/>
      <w:szCs w:val="24"/>
      <w:lang w:eastAsia="ar-SA"/>
    </w:rPr>
  </w:style>
  <w:style w:type="paragraph" w:styleId="Zkladntextodsazen3">
    <w:name w:val="Body Text Indent 3"/>
    <w:basedOn w:val="Normln"/>
    <w:link w:val="Zkladntextodsazen3Char"/>
    <w:uiPriority w:val="99"/>
    <w:rsid w:val="00A567A5"/>
    <w:pPr>
      <w:ind w:left="705"/>
    </w:pPr>
    <w:rPr>
      <w:i/>
      <w:iCs/>
    </w:rPr>
  </w:style>
  <w:style w:type="character" w:customStyle="1" w:styleId="Zkladntextodsazen3Char">
    <w:name w:val="Základní text odsazený 3 Char"/>
    <w:basedOn w:val="Standardnpsmoodstavce"/>
    <w:link w:val="Zkladntextodsazen3"/>
    <w:uiPriority w:val="99"/>
    <w:semiHidden/>
    <w:rsid w:val="00BD69AA"/>
    <w:rPr>
      <w:kern w:val="1"/>
      <w:sz w:val="16"/>
      <w:szCs w:val="16"/>
      <w:lang w:eastAsia="ar-SA"/>
    </w:rPr>
  </w:style>
  <w:style w:type="paragraph" w:styleId="Rozloendokumentu">
    <w:name w:val="Document Map"/>
    <w:basedOn w:val="Normln"/>
    <w:link w:val="RozloendokumentuChar"/>
    <w:uiPriority w:val="99"/>
    <w:semiHidden/>
    <w:rsid w:val="00A567A5"/>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rsid w:val="00BD69AA"/>
    <w:rPr>
      <w:kern w:val="1"/>
      <w:sz w:val="0"/>
      <w:szCs w:val="0"/>
      <w:lang w:eastAsia="ar-SA"/>
    </w:rPr>
  </w:style>
  <w:style w:type="character" w:styleId="Odkaznakoment">
    <w:name w:val="annotation reference"/>
    <w:basedOn w:val="Standardnpsmoodstavce"/>
    <w:uiPriority w:val="99"/>
    <w:semiHidden/>
    <w:rsid w:val="00104FA0"/>
    <w:rPr>
      <w:sz w:val="16"/>
      <w:szCs w:val="16"/>
    </w:rPr>
  </w:style>
  <w:style w:type="paragraph" w:styleId="Textkomente">
    <w:name w:val="annotation text"/>
    <w:basedOn w:val="Normln"/>
    <w:link w:val="TextkomenteChar"/>
    <w:uiPriority w:val="99"/>
    <w:semiHidden/>
    <w:rsid w:val="00104FA0"/>
    <w:rPr>
      <w:sz w:val="20"/>
      <w:szCs w:val="20"/>
    </w:rPr>
  </w:style>
  <w:style w:type="character" w:customStyle="1" w:styleId="TextkomenteChar">
    <w:name w:val="Text komentáře Char"/>
    <w:basedOn w:val="Standardnpsmoodstavce"/>
    <w:link w:val="Textkomente"/>
    <w:uiPriority w:val="99"/>
    <w:rsid w:val="00104FA0"/>
    <w:rPr>
      <w:kern w:val="1"/>
      <w:lang w:eastAsia="ar-SA" w:bidi="ar-SA"/>
    </w:rPr>
  </w:style>
  <w:style w:type="paragraph" w:styleId="Pedmtkomente">
    <w:name w:val="annotation subject"/>
    <w:basedOn w:val="Textkomente"/>
    <w:next w:val="Textkomente"/>
    <w:link w:val="PedmtkomenteChar"/>
    <w:uiPriority w:val="99"/>
    <w:semiHidden/>
    <w:rsid w:val="00104FA0"/>
    <w:rPr>
      <w:b/>
      <w:bCs/>
    </w:rPr>
  </w:style>
  <w:style w:type="character" w:customStyle="1" w:styleId="PedmtkomenteChar">
    <w:name w:val="Předmět komentáře Char"/>
    <w:basedOn w:val="TextkomenteChar"/>
    <w:link w:val="Pedmtkomente"/>
    <w:uiPriority w:val="99"/>
    <w:rsid w:val="00104FA0"/>
    <w:rPr>
      <w:b/>
      <w:bCs/>
      <w:kern w:val="1"/>
      <w:lang w:eastAsia="ar-SA" w:bidi="ar-SA"/>
    </w:rPr>
  </w:style>
  <w:style w:type="paragraph" w:styleId="Textbubliny">
    <w:name w:val="Balloon Text"/>
    <w:basedOn w:val="Normln"/>
    <w:link w:val="TextbublinyChar"/>
    <w:uiPriority w:val="99"/>
    <w:semiHidden/>
    <w:rsid w:val="00104FA0"/>
    <w:rPr>
      <w:rFonts w:ascii="Tahoma" w:hAnsi="Tahoma" w:cs="Tahoma"/>
      <w:sz w:val="16"/>
      <w:szCs w:val="16"/>
    </w:rPr>
  </w:style>
  <w:style w:type="character" w:customStyle="1" w:styleId="TextbublinyChar">
    <w:name w:val="Text bubliny Char"/>
    <w:basedOn w:val="Standardnpsmoodstavce"/>
    <w:link w:val="Textbubliny"/>
    <w:uiPriority w:val="99"/>
    <w:rsid w:val="00104FA0"/>
    <w:rPr>
      <w:rFonts w:ascii="Tahoma" w:hAnsi="Tahoma" w:cs="Tahoma"/>
      <w:kern w:val="1"/>
      <w:sz w:val="16"/>
      <w:szCs w:val="16"/>
      <w:lang w:eastAsia="ar-SA" w:bidi="ar-SA"/>
    </w:rPr>
  </w:style>
  <w:style w:type="paragraph" w:styleId="Zhlav">
    <w:name w:val="header"/>
    <w:basedOn w:val="Normln"/>
    <w:link w:val="ZhlavChar"/>
    <w:uiPriority w:val="99"/>
    <w:rsid w:val="0054442A"/>
    <w:pPr>
      <w:tabs>
        <w:tab w:val="center" w:pos="4536"/>
        <w:tab w:val="right" w:pos="9072"/>
      </w:tabs>
    </w:pPr>
  </w:style>
  <w:style w:type="character" w:customStyle="1" w:styleId="ZhlavChar">
    <w:name w:val="Záhlaví Char"/>
    <w:basedOn w:val="Standardnpsmoodstavce"/>
    <w:link w:val="Zhlav"/>
    <w:uiPriority w:val="99"/>
    <w:rsid w:val="0054442A"/>
    <w:rPr>
      <w:kern w:val="1"/>
      <w:sz w:val="24"/>
      <w:szCs w:val="24"/>
      <w:lang w:eastAsia="ar-SA" w:bidi="ar-SA"/>
    </w:rPr>
  </w:style>
  <w:style w:type="paragraph" w:styleId="Zpat">
    <w:name w:val="footer"/>
    <w:basedOn w:val="Normln"/>
    <w:link w:val="ZpatChar"/>
    <w:uiPriority w:val="99"/>
    <w:rsid w:val="0054442A"/>
    <w:pPr>
      <w:tabs>
        <w:tab w:val="center" w:pos="4536"/>
        <w:tab w:val="right" w:pos="9072"/>
      </w:tabs>
    </w:pPr>
  </w:style>
  <w:style w:type="character" w:customStyle="1" w:styleId="ZpatChar">
    <w:name w:val="Zápatí Char"/>
    <w:basedOn w:val="Standardnpsmoodstavce"/>
    <w:link w:val="Zpat"/>
    <w:uiPriority w:val="99"/>
    <w:rsid w:val="0054442A"/>
    <w:rPr>
      <w:kern w:val="1"/>
      <w:sz w:val="24"/>
      <w:szCs w:val="24"/>
      <w:lang w:eastAsia="ar-SA" w:bidi="ar-SA"/>
    </w:rPr>
  </w:style>
  <w:style w:type="paragraph" w:styleId="Odstavecseseznamem">
    <w:name w:val="List Paragraph"/>
    <w:basedOn w:val="Normln"/>
    <w:uiPriority w:val="99"/>
    <w:qFormat/>
    <w:rsid w:val="004E5C95"/>
    <w:pPr>
      <w:ind w:left="720"/>
      <w:contextualSpacing/>
    </w:pPr>
  </w:style>
  <w:style w:type="character" w:customStyle="1" w:styleId="object">
    <w:name w:val="object"/>
    <w:basedOn w:val="Standardnpsmoodstavce"/>
    <w:rsid w:val="00AC3787"/>
  </w:style>
  <w:style w:type="character" w:customStyle="1" w:styleId="kapitola">
    <w:name w:val="kapitola"/>
    <w:basedOn w:val="Standardnpsmoodstavce"/>
    <w:rsid w:val="00BA09B5"/>
  </w:style>
  <w:style w:type="character" w:customStyle="1" w:styleId="a">
    <w:name w:val="a"/>
    <w:basedOn w:val="Standardnpsmoodstavce"/>
    <w:rsid w:val="002F7CEB"/>
  </w:style>
  <w:style w:type="paragraph" w:styleId="Revize">
    <w:name w:val="Revision"/>
    <w:hidden/>
    <w:uiPriority w:val="99"/>
    <w:semiHidden/>
    <w:rsid w:val="004E7CB4"/>
    <w:rPr>
      <w:kern w:val="1"/>
      <w:sz w:val="24"/>
      <w:szCs w:val="24"/>
      <w:lang w:eastAsia="ar-SA"/>
    </w:rPr>
  </w:style>
  <w:style w:type="character" w:styleId="Siln">
    <w:name w:val="Strong"/>
    <w:basedOn w:val="Standardnpsmoodstavce"/>
    <w:uiPriority w:val="22"/>
    <w:qFormat/>
    <w:rsid w:val="00D04E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61124">
      <w:bodyDiv w:val="1"/>
      <w:marLeft w:val="0"/>
      <w:marRight w:val="0"/>
      <w:marTop w:val="0"/>
      <w:marBottom w:val="0"/>
      <w:divBdr>
        <w:top w:val="none" w:sz="0" w:space="0" w:color="auto"/>
        <w:left w:val="none" w:sz="0" w:space="0" w:color="auto"/>
        <w:bottom w:val="none" w:sz="0" w:space="0" w:color="auto"/>
        <w:right w:val="none" w:sz="0" w:space="0" w:color="auto"/>
      </w:divBdr>
    </w:div>
    <w:div w:id="302202996">
      <w:bodyDiv w:val="1"/>
      <w:marLeft w:val="0"/>
      <w:marRight w:val="0"/>
      <w:marTop w:val="0"/>
      <w:marBottom w:val="0"/>
      <w:divBdr>
        <w:top w:val="none" w:sz="0" w:space="0" w:color="auto"/>
        <w:left w:val="none" w:sz="0" w:space="0" w:color="auto"/>
        <w:bottom w:val="none" w:sz="0" w:space="0" w:color="auto"/>
        <w:right w:val="none" w:sz="0" w:space="0" w:color="auto"/>
      </w:divBdr>
    </w:div>
    <w:div w:id="1021590716">
      <w:bodyDiv w:val="1"/>
      <w:marLeft w:val="0"/>
      <w:marRight w:val="0"/>
      <w:marTop w:val="0"/>
      <w:marBottom w:val="0"/>
      <w:divBdr>
        <w:top w:val="none" w:sz="0" w:space="0" w:color="auto"/>
        <w:left w:val="none" w:sz="0" w:space="0" w:color="auto"/>
        <w:bottom w:val="none" w:sz="0" w:space="0" w:color="auto"/>
        <w:right w:val="none" w:sz="0" w:space="0" w:color="auto"/>
      </w:divBdr>
      <w:divsChild>
        <w:div w:id="931277732">
          <w:marLeft w:val="0"/>
          <w:marRight w:val="0"/>
          <w:marTop w:val="0"/>
          <w:marBottom w:val="0"/>
          <w:divBdr>
            <w:top w:val="none" w:sz="0" w:space="0" w:color="auto"/>
            <w:left w:val="none" w:sz="0" w:space="0" w:color="auto"/>
            <w:bottom w:val="none" w:sz="0" w:space="0" w:color="auto"/>
            <w:right w:val="none" w:sz="0" w:space="0" w:color="auto"/>
          </w:divBdr>
        </w:div>
        <w:div w:id="1515028304">
          <w:marLeft w:val="0"/>
          <w:marRight w:val="0"/>
          <w:marTop w:val="0"/>
          <w:marBottom w:val="0"/>
          <w:divBdr>
            <w:top w:val="none" w:sz="0" w:space="0" w:color="auto"/>
            <w:left w:val="none" w:sz="0" w:space="0" w:color="auto"/>
            <w:bottom w:val="none" w:sz="0" w:space="0" w:color="auto"/>
            <w:right w:val="none" w:sz="0" w:space="0" w:color="auto"/>
          </w:divBdr>
        </w:div>
      </w:divsChild>
    </w:div>
    <w:div w:id="1623462102">
      <w:bodyDiv w:val="1"/>
      <w:marLeft w:val="0"/>
      <w:marRight w:val="0"/>
      <w:marTop w:val="0"/>
      <w:marBottom w:val="0"/>
      <w:divBdr>
        <w:top w:val="none" w:sz="0" w:space="0" w:color="auto"/>
        <w:left w:val="none" w:sz="0" w:space="0" w:color="auto"/>
        <w:bottom w:val="none" w:sz="0" w:space="0" w:color="auto"/>
        <w:right w:val="none" w:sz="0" w:space="0" w:color="auto"/>
      </w:divBdr>
    </w:div>
    <w:div w:id="1794327372">
      <w:bodyDiv w:val="1"/>
      <w:marLeft w:val="0"/>
      <w:marRight w:val="0"/>
      <w:marTop w:val="0"/>
      <w:marBottom w:val="0"/>
      <w:divBdr>
        <w:top w:val="none" w:sz="0" w:space="0" w:color="auto"/>
        <w:left w:val="none" w:sz="0" w:space="0" w:color="auto"/>
        <w:bottom w:val="none" w:sz="0" w:space="0" w:color="auto"/>
        <w:right w:val="none" w:sz="0" w:space="0" w:color="auto"/>
      </w:divBdr>
    </w:div>
    <w:div w:id="1950702470">
      <w:marLeft w:val="0"/>
      <w:marRight w:val="0"/>
      <w:marTop w:val="0"/>
      <w:marBottom w:val="0"/>
      <w:divBdr>
        <w:top w:val="none" w:sz="0" w:space="0" w:color="auto"/>
        <w:left w:val="none" w:sz="0" w:space="0" w:color="auto"/>
        <w:bottom w:val="none" w:sz="0" w:space="0" w:color="auto"/>
        <w:right w:val="none" w:sz="0" w:space="0" w:color="auto"/>
      </w:divBdr>
    </w:div>
    <w:div w:id="1950702471">
      <w:marLeft w:val="0"/>
      <w:marRight w:val="0"/>
      <w:marTop w:val="0"/>
      <w:marBottom w:val="0"/>
      <w:divBdr>
        <w:top w:val="none" w:sz="0" w:space="0" w:color="auto"/>
        <w:left w:val="none" w:sz="0" w:space="0" w:color="auto"/>
        <w:bottom w:val="none" w:sz="0" w:space="0" w:color="auto"/>
        <w:right w:val="none" w:sz="0" w:space="0" w:color="auto"/>
      </w:divBdr>
    </w:div>
    <w:div w:id="1950702472">
      <w:marLeft w:val="0"/>
      <w:marRight w:val="0"/>
      <w:marTop w:val="0"/>
      <w:marBottom w:val="0"/>
      <w:divBdr>
        <w:top w:val="none" w:sz="0" w:space="0" w:color="auto"/>
        <w:left w:val="none" w:sz="0" w:space="0" w:color="auto"/>
        <w:bottom w:val="none" w:sz="0" w:space="0" w:color="auto"/>
        <w:right w:val="none" w:sz="0" w:space="0" w:color="auto"/>
      </w:divBdr>
    </w:div>
    <w:div w:id="19507024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D0E7A-D3D8-47C7-BA50-C73C5AB20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1353</Words>
  <Characters>7984</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Níže uvedeného dne, měsíce a roku uzavřeli</vt:lpstr>
    </vt:vector>
  </TitlesOfParts>
  <Company>Národní galerie v Praze</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Níže uvedeného dne, měsíce a roku uzavřeli</dc:title>
  <dc:creator>Jana Štuplová</dc:creator>
  <cp:lastModifiedBy>help help</cp:lastModifiedBy>
  <cp:revision>2</cp:revision>
  <cp:lastPrinted>2016-06-30T10:17:00Z</cp:lastPrinted>
  <dcterms:created xsi:type="dcterms:W3CDTF">2026-04-15T08:34:00Z</dcterms:created>
  <dcterms:modified xsi:type="dcterms:W3CDTF">2026-04-15T08:34:00Z</dcterms:modified>
</cp:coreProperties>
</file>