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C7D9" w14:textId="77777777" w:rsidR="00900304" w:rsidRPr="00BA21B8" w:rsidRDefault="00EB1AD8" w:rsidP="000237FA">
      <w:pPr>
        <w:jc w:val="center"/>
        <w:rPr>
          <w:rFonts w:asciiTheme="minorHAnsi" w:hAnsiTheme="minorHAnsi" w:cs="Arial"/>
          <w:b/>
          <w:sz w:val="24"/>
        </w:rPr>
      </w:pPr>
      <w:r w:rsidRPr="00BA21B8">
        <w:rPr>
          <w:rFonts w:asciiTheme="minorHAnsi" w:hAnsiTheme="minorHAnsi" w:cs="Arial"/>
          <w:b/>
          <w:sz w:val="24"/>
        </w:rPr>
        <w:t>Smlouva o</w:t>
      </w:r>
      <w:r w:rsidR="004F5F0E" w:rsidRPr="00BA21B8">
        <w:rPr>
          <w:rFonts w:asciiTheme="minorHAnsi" w:hAnsiTheme="minorHAnsi" w:cs="Arial"/>
          <w:b/>
          <w:sz w:val="24"/>
        </w:rPr>
        <w:t xml:space="preserve"> </w:t>
      </w:r>
      <w:r w:rsidR="00D15862" w:rsidRPr="00BA21B8">
        <w:rPr>
          <w:rFonts w:asciiTheme="minorHAnsi" w:hAnsiTheme="minorHAnsi" w:cs="Arial"/>
          <w:b/>
          <w:sz w:val="24"/>
        </w:rPr>
        <w:t>Poskytnutí</w:t>
      </w:r>
      <w:r w:rsidR="00FC7175" w:rsidRPr="00BA21B8">
        <w:rPr>
          <w:rFonts w:asciiTheme="minorHAnsi" w:hAnsiTheme="minorHAnsi" w:cs="Arial"/>
          <w:b/>
          <w:sz w:val="24"/>
        </w:rPr>
        <w:t xml:space="preserve"> licencí</w:t>
      </w:r>
      <w:r w:rsidR="00C81D97" w:rsidRPr="00BA21B8">
        <w:rPr>
          <w:rFonts w:asciiTheme="minorHAnsi" w:hAnsiTheme="minorHAnsi" w:cs="Arial"/>
          <w:b/>
          <w:sz w:val="24"/>
        </w:rPr>
        <w:t xml:space="preserve"> Oracle </w:t>
      </w:r>
      <w:r w:rsidR="00B7298E" w:rsidRPr="00BA21B8">
        <w:rPr>
          <w:rFonts w:asciiTheme="minorHAnsi" w:hAnsiTheme="minorHAnsi" w:cs="Arial"/>
          <w:b/>
          <w:sz w:val="24"/>
        </w:rPr>
        <w:t>a technické podpory</w:t>
      </w:r>
    </w:p>
    <w:p w14:paraId="6110B167" w14:textId="77777777" w:rsidR="003D0301" w:rsidRPr="00517624" w:rsidRDefault="003D0301" w:rsidP="00EC586F">
      <w:pPr>
        <w:pStyle w:val="RLProhlensmluvnchstran"/>
        <w:rPr>
          <w:rFonts w:asciiTheme="minorHAnsi" w:hAnsiTheme="minorHAnsi" w:cs="Arial"/>
          <w:sz w:val="20"/>
          <w:szCs w:val="20"/>
        </w:rPr>
      </w:pPr>
    </w:p>
    <w:p w14:paraId="5872A517" w14:textId="77777777" w:rsidR="003D0301" w:rsidRPr="00517624" w:rsidRDefault="003D0301" w:rsidP="003D0301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</w:p>
    <w:p w14:paraId="41345A0B" w14:textId="77777777" w:rsidR="003D0301" w:rsidRPr="00517624" w:rsidRDefault="003D0301" w:rsidP="003D0301">
      <w:pPr>
        <w:pStyle w:val="RLdajeosmluvnstran"/>
        <w:spacing w:after="0"/>
        <w:rPr>
          <w:rFonts w:asciiTheme="minorHAnsi" w:hAnsiTheme="minorHAnsi" w:cs="Arial"/>
          <w:sz w:val="20"/>
          <w:szCs w:val="20"/>
        </w:rPr>
      </w:pPr>
    </w:p>
    <w:p w14:paraId="106F270C" w14:textId="77777777" w:rsidR="003D0301" w:rsidRPr="00517624" w:rsidRDefault="003D0301" w:rsidP="00BA21B8">
      <w:pPr>
        <w:pStyle w:val="RLdajeosmluvnstran"/>
        <w:spacing w:after="0"/>
        <w:jc w:val="left"/>
        <w:rPr>
          <w:rFonts w:asciiTheme="minorHAnsi" w:hAnsiTheme="minorHAnsi" w:cs="Arial"/>
          <w:sz w:val="20"/>
          <w:szCs w:val="20"/>
        </w:rPr>
      </w:pPr>
    </w:p>
    <w:p w14:paraId="1339C30A" w14:textId="77777777" w:rsidR="00EC245F" w:rsidRPr="00517624" w:rsidRDefault="00EC245F" w:rsidP="00BA21B8">
      <w:pPr>
        <w:pStyle w:val="RLdajeosmluvnstran"/>
        <w:spacing w:after="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Smluvní strany:</w:t>
      </w:r>
    </w:p>
    <w:p w14:paraId="29FC1BA5" w14:textId="77777777" w:rsidR="00EC245F" w:rsidRPr="00517624" w:rsidRDefault="00EC245F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47BD4795" w14:textId="64DA63C9" w:rsidR="00C9680C" w:rsidRPr="00517624" w:rsidRDefault="00BA21B8" w:rsidP="00BA21B8">
      <w:pPr>
        <w:pStyle w:val="RLProhlensmluvnchstran"/>
        <w:jc w:val="left"/>
        <w:rPr>
          <w:rFonts w:asciiTheme="minorHAnsi" w:hAnsiTheme="minorHAnsi" w:cs="Arial"/>
          <w:sz w:val="20"/>
          <w:szCs w:val="20"/>
          <w:highlight w:val="yellow"/>
        </w:rPr>
      </w:pPr>
      <w:r>
        <w:rPr>
          <w:rFonts w:asciiTheme="minorHAnsi" w:hAnsiTheme="minorHAnsi" w:cs="Arial"/>
          <w:sz w:val="20"/>
          <w:szCs w:val="20"/>
        </w:rPr>
        <w:t xml:space="preserve">Státní veterinární ústav </w:t>
      </w:r>
      <w:r w:rsidR="001B4D5E">
        <w:rPr>
          <w:rFonts w:asciiTheme="minorHAnsi" w:hAnsiTheme="minorHAnsi" w:cs="Arial"/>
          <w:sz w:val="20"/>
          <w:szCs w:val="20"/>
        </w:rPr>
        <w:t>P</w:t>
      </w:r>
      <w:r>
        <w:rPr>
          <w:rFonts w:asciiTheme="minorHAnsi" w:hAnsiTheme="minorHAnsi" w:cs="Arial"/>
          <w:sz w:val="20"/>
          <w:szCs w:val="20"/>
        </w:rPr>
        <w:t>raha</w:t>
      </w:r>
    </w:p>
    <w:p w14:paraId="436FF346" w14:textId="3E4138AF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se sídlem: </w:t>
      </w:r>
      <w:r w:rsidR="00BA21B8">
        <w:rPr>
          <w:rFonts w:asciiTheme="minorHAnsi" w:hAnsiTheme="minorHAnsi" w:cs="Arial"/>
          <w:sz w:val="20"/>
          <w:szCs w:val="20"/>
        </w:rPr>
        <w:t>Sídlištní 136/24, 165 00 Praha  6 - Lysolaje</w:t>
      </w:r>
    </w:p>
    <w:p w14:paraId="38D49D98" w14:textId="45F556F4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IČ</w:t>
      </w:r>
      <w:r w:rsidR="00B85F9F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 xml:space="preserve">: </w:t>
      </w:r>
      <w:r w:rsidR="00BA21B8">
        <w:rPr>
          <w:rFonts w:asciiTheme="minorHAnsi" w:hAnsiTheme="minorHAnsi" w:cs="Arial"/>
          <w:sz w:val="20"/>
          <w:szCs w:val="20"/>
        </w:rPr>
        <w:t>00019305</w:t>
      </w:r>
      <w:r w:rsidR="00740818" w:rsidRPr="00517624">
        <w:rPr>
          <w:rFonts w:asciiTheme="minorHAnsi" w:hAnsiTheme="minorHAnsi" w:cs="Arial"/>
          <w:sz w:val="20"/>
          <w:szCs w:val="20"/>
        </w:rPr>
        <w:t>, DIČ: CZ000</w:t>
      </w:r>
      <w:r w:rsidR="00BA21B8">
        <w:rPr>
          <w:rFonts w:asciiTheme="minorHAnsi" w:hAnsiTheme="minorHAnsi" w:cs="Arial"/>
          <w:sz w:val="20"/>
          <w:szCs w:val="20"/>
        </w:rPr>
        <w:t>19305</w:t>
      </w:r>
    </w:p>
    <w:p w14:paraId="4FAEAFE7" w14:textId="34B68E0E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bank. spojení: </w:t>
      </w:r>
      <w:r w:rsidR="008F01D8" w:rsidRPr="00517624">
        <w:rPr>
          <w:rFonts w:asciiTheme="minorHAnsi" w:hAnsiTheme="minorHAnsi" w:cs="Arial"/>
          <w:sz w:val="20"/>
          <w:szCs w:val="20"/>
        </w:rPr>
        <w:t>Česká národní banka</w:t>
      </w:r>
      <w:r w:rsidRPr="00517624">
        <w:rPr>
          <w:rFonts w:asciiTheme="minorHAnsi" w:hAnsiTheme="minorHAnsi" w:cs="Arial"/>
          <w:sz w:val="20"/>
          <w:szCs w:val="20"/>
        </w:rPr>
        <w:t xml:space="preserve">, č. účtu: </w:t>
      </w:r>
      <w:r w:rsidR="0041477E">
        <w:rPr>
          <w:rFonts w:asciiTheme="minorHAnsi" w:hAnsiTheme="minorHAnsi" w:cs="Arial"/>
          <w:sz w:val="20"/>
          <w:szCs w:val="20"/>
        </w:rPr>
        <w:t>xxxxx</w:t>
      </w:r>
    </w:p>
    <w:p w14:paraId="7B9F0908" w14:textId="27A1F709" w:rsidR="00C9680C" w:rsidRPr="00517624" w:rsidRDefault="00A620A0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zastoupen</w:t>
      </w:r>
      <w:r w:rsidR="00BA21B8">
        <w:rPr>
          <w:rFonts w:asciiTheme="minorHAnsi" w:hAnsiTheme="minorHAnsi" w:cs="Arial"/>
          <w:sz w:val="20"/>
          <w:szCs w:val="20"/>
        </w:rPr>
        <w:t xml:space="preserve">ý: </w:t>
      </w:r>
      <w:r w:rsidR="00BA21B8" w:rsidRPr="00BA21B8">
        <w:rPr>
          <w:rFonts w:asciiTheme="minorHAnsi" w:hAnsiTheme="minorHAnsi" w:cs="Arial"/>
          <w:sz w:val="20"/>
          <w:szCs w:val="20"/>
        </w:rPr>
        <w:t>MVDr. Kamilem Sedlákem, Ph.D., ředitelem SVÚ Praha</w:t>
      </w:r>
    </w:p>
    <w:p w14:paraId="1F2A6920" w14:textId="45565ADC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(dále jen „</w:t>
      </w:r>
      <w:r w:rsidR="00E22990" w:rsidRPr="00517624">
        <w:rPr>
          <w:rStyle w:val="RLProhlensmluvnchstranChar"/>
          <w:rFonts w:asciiTheme="minorHAnsi" w:hAnsiTheme="minorHAnsi" w:cs="Arial"/>
          <w:sz w:val="20"/>
          <w:szCs w:val="20"/>
        </w:rPr>
        <w:t>Objednatel</w:t>
      </w:r>
      <w:r w:rsidRPr="00517624">
        <w:rPr>
          <w:rFonts w:asciiTheme="minorHAnsi" w:hAnsiTheme="minorHAnsi" w:cs="Arial"/>
          <w:sz w:val="20"/>
          <w:szCs w:val="20"/>
        </w:rPr>
        <w:t>“)</w:t>
      </w:r>
    </w:p>
    <w:p w14:paraId="390FB5C9" w14:textId="77777777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2ABDAC99" w14:textId="77777777" w:rsidR="00EC245F" w:rsidRPr="00517624" w:rsidRDefault="00EC245F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a</w:t>
      </w:r>
    </w:p>
    <w:p w14:paraId="4993357C" w14:textId="77777777" w:rsidR="00EC245F" w:rsidRPr="00517624" w:rsidRDefault="00EC245F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20BA3C4E" w14:textId="77777777" w:rsidR="00BF7FD9" w:rsidRPr="00517624" w:rsidRDefault="00BF7FD9" w:rsidP="00BF7FD9">
      <w:pPr>
        <w:pStyle w:val="RLdajeosmluvnstran0"/>
        <w:jc w:val="left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Notes CS a.s.</w:t>
      </w:r>
    </w:p>
    <w:p w14:paraId="23A847A4" w14:textId="77777777" w:rsidR="00BF7FD9" w:rsidRPr="00517624" w:rsidRDefault="00BF7FD9" w:rsidP="00BF7FD9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se sídlem: </w:t>
      </w:r>
      <w:r>
        <w:rPr>
          <w:rFonts w:asciiTheme="minorHAnsi" w:hAnsiTheme="minorHAnsi" w:cs="Arial"/>
          <w:bCs/>
          <w:sz w:val="20"/>
          <w:szCs w:val="20"/>
        </w:rPr>
        <w:t xml:space="preserve">Hvožďanská 2237/5, Praha 4, 148 00 Chodov </w:t>
      </w:r>
    </w:p>
    <w:p w14:paraId="09D1271D" w14:textId="77777777" w:rsidR="00BF7FD9" w:rsidRPr="00517624" w:rsidRDefault="00BF7FD9" w:rsidP="00BF7FD9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IČO: </w:t>
      </w:r>
      <w:r>
        <w:rPr>
          <w:rFonts w:asciiTheme="minorHAnsi" w:hAnsiTheme="minorHAnsi" w:cs="Arial"/>
          <w:bCs/>
          <w:sz w:val="20"/>
          <w:szCs w:val="20"/>
        </w:rPr>
        <w:t>26140161</w:t>
      </w:r>
      <w:r w:rsidRPr="00517624">
        <w:rPr>
          <w:rFonts w:asciiTheme="minorHAnsi" w:hAnsiTheme="minorHAnsi" w:cs="Arial"/>
          <w:sz w:val="20"/>
          <w:szCs w:val="20"/>
        </w:rPr>
        <w:t xml:space="preserve">, DIČ: </w:t>
      </w:r>
      <w:r>
        <w:rPr>
          <w:rFonts w:asciiTheme="minorHAnsi" w:hAnsiTheme="minorHAnsi" w:cs="Arial"/>
          <w:bCs/>
          <w:sz w:val="20"/>
          <w:szCs w:val="20"/>
        </w:rPr>
        <w:t>CZ26140161</w:t>
      </w:r>
      <w:r w:rsidRPr="00517624">
        <w:rPr>
          <w:rFonts w:asciiTheme="minorHAnsi" w:hAnsiTheme="minorHAnsi" w:cs="Arial"/>
          <w:bCs/>
          <w:sz w:val="20"/>
          <w:szCs w:val="20"/>
        </w:rPr>
        <w:t>, Je plátcem DPH</w:t>
      </w:r>
    </w:p>
    <w:p w14:paraId="37D6306B" w14:textId="77777777" w:rsidR="00BF7FD9" w:rsidRPr="00517624" w:rsidRDefault="00BF7FD9" w:rsidP="00BF7FD9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společnost zapsaná v obchodním rejstříku vedeném </w:t>
      </w:r>
      <w:r>
        <w:rPr>
          <w:rFonts w:asciiTheme="minorHAnsi" w:hAnsiTheme="minorHAnsi" w:cs="Arial"/>
          <w:bCs/>
          <w:sz w:val="20"/>
          <w:szCs w:val="20"/>
        </w:rPr>
        <w:t>Městským soudem v Praze</w:t>
      </w:r>
      <w:r w:rsidRPr="00517624">
        <w:rPr>
          <w:rFonts w:asciiTheme="minorHAnsi" w:hAnsiTheme="minorHAnsi" w:cs="Arial"/>
          <w:sz w:val="20"/>
          <w:szCs w:val="20"/>
        </w:rPr>
        <w:t xml:space="preserve">, </w:t>
      </w:r>
    </w:p>
    <w:p w14:paraId="2F0C4B25" w14:textId="77777777" w:rsidR="00BF7FD9" w:rsidRPr="00517624" w:rsidRDefault="00BF7FD9" w:rsidP="00BF7FD9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oddíl </w:t>
      </w:r>
      <w:r>
        <w:rPr>
          <w:rFonts w:asciiTheme="minorHAnsi" w:hAnsiTheme="minorHAnsi" w:cs="Arial"/>
          <w:bCs/>
          <w:sz w:val="20"/>
          <w:szCs w:val="20"/>
        </w:rPr>
        <w:t>B</w:t>
      </w:r>
      <w:r w:rsidRPr="00517624">
        <w:rPr>
          <w:rFonts w:asciiTheme="minorHAnsi" w:hAnsiTheme="minorHAnsi" w:cs="Arial"/>
          <w:sz w:val="20"/>
          <w:szCs w:val="20"/>
        </w:rPr>
        <w:t xml:space="preserve">, vložka </w:t>
      </w:r>
      <w:r>
        <w:rPr>
          <w:rFonts w:asciiTheme="minorHAnsi" w:hAnsiTheme="minorHAnsi" w:cs="Arial"/>
          <w:bCs/>
          <w:sz w:val="20"/>
          <w:szCs w:val="20"/>
        </w:rPr>
        <w:t>6293</w:t>
      </w:r>
    </w:p>
    <w:p w14:paraId="05AB8EDB" w14:textId="463AEF0F" w:rsidR="00BF7FD9" w:rsidRPr="00517624" w:rsidRDefault="00BF7FD9" w:rsidP="00BF7FD9">
      <w:pPr>
        <w:pStyle w:val="RLdajeosmluvnstran0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bank. spojení: </w:t>
      </w:r>
      <w:r>
        <w:rPr>
          <w:rFonts w:asciiTheme="minorHAnsi" w:hAnsiTheme="minorHAnsi" w:cs="Arial"/>
          <w:bCs/>
          <w:sz w:val="20"/>
          <w:szCs w:val="20"/>
        </w:rPr>
        <w:t>UniCredit Bank a.s.</w:t>
      </w:r>
      <w:r w:rsidRPr="00517624">
        <w:rPr>
          <w:rFonts w:asciiTheme="minorHAnsi" w:hAnsiTheme="minorHAnsi" w:cs="Arial"/>
          <w:sz w:val="20"/>
          <w:szCs w:val="20"/>
        </w:rPr>
        <w:t>, č. účtu</w:t>
      </w:r>
      <w:r w:rsidR="0041477E">
        <w:rPr>
          <w:rFonts w:asciiTheme="minorHAnsi" w:hAnsiTheme="minorHAnsi" w:cs="Arial"/>
          <w:sz w:val="20"/>
          <w:szCs w:val="20"/>
        </w:rPr>
        <w:t xml:space="preserve"> xxxxxxx</w:t>
      </w:r>
    </w:p>
    <w:p w14:paraId="219414D1" w14:textId="77777777" w:rsidR="00BF7FD9" w:rsidRPr="00517624" w:rsidRDefault="00BF7FD9" w:rsidP="00BF7FD9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zastoupená: </w:t>
      </w:r>
      <w:r>
        <w:rPr>
          <w:rFonts w:asciiTheme="minorHAnsi" w:hAnsiTheme="minorHAnsi" w:cs="Arial"/>
          <w:bCs/>
          <w:sz w:val="20"/>
          <w:szCs w:val="20"/>
        </w:rPr>
        <w:t xml:space="preserve">Danielem Lukavským, předsedou správní rady </w:t>
      </w:r>
    </w:p>
    <w:p w14:paraId="459854F3" w14:textId="77777777" w:rsidR="00C9680C" w:rsidRPr="00517624" w:rsidRDefault="00C9680C" w:rsidP="00BA21B8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(dále jen „</w:t>
      </w:r>
      <w:r w:rsidR="008F01D8" w:rsidRPr="00517624">
        <w:rPr>
          <w:rStyle w:val="RLProhlensmluvnchstranChar"/>
          <w:rFonts w:asciiTheme="minorHAnsi" w:hAnsiTheme="minorHAnsi" w:cs="Arial"/>
          <w:sz w:val="20"/>
          <w:szCs w:val="20"/>
        </w:rPr>
        <w:t>Poskytovatel</w:t>
      </w:r>
      <w:r w:rsidRPr="00517624">
        <w:rPr>
          <w:rFonts w:asciiTheme="minorHAnsi" w:hAnsiTheme="minorHAnsi" w:cs="Arial"/>
          <w:sz w:val="20"/>
          <w:szCs w:val="20"/>
        </w:rPr>
        <w:t>“)</w:t>
      </w:r>
    </w:p>
    <w:p w14:paraId="7FFFCFFB" w14:textId="77777777" w:rsidR="00EC245F" w:rsidRPr="00517624" w:rsidRDefault="00EC245F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3DACAFE" w14:textId="77777777" w:rsidR="00B7565F" w:rsidRPr="00517624" w:rsidRDefault="00B7565F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4BAA4106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5D8D5959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12A980D4" w14:textId="77777777" w:rsidR="00FC7BB3" w:rsidRPr="00517624" w:rsidRDefault="00FC7BB3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0BC00229" w14:textId="77777777" w:rsidR="00B7565F" w:rsidRPr="00517624" w:rsidRDefault="00B7565F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601F9AC3" w14:textId="77777777" w:rsidR="00B7565F" w:rsidRPr="00517624" w:rsidRDefault="00B7565F" w:rsidP="00831CD1">
      <w:pPr>
        <w:jc w:val="center"/>
        <w:rPr>
          <w:rFonts w:asciiTheme="minorHAnsi" w:hAnsiTheme="minorHAnsi" w:cs="Arial"/>
          <w:sz w:val="20"/>
          <w:szCs w:val="20"/>
        </w:rPr>
      </w:pPr>
    </w:p>
    <w:p w14:paraId="378109B3" w14:textId="5EC93193" w:rsidR="001F3799" w:rsidRPr="00517624" w:rsidRDefault="00452DA1" w:rsidP="00831CD1">
      <w:pPr>
        <w:jc w:val="center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dnešního dne (uzavírají</w:t>
      </w:r>
      <w:r w:rsidR="00D54A5A" w:rsidRPr="00517624">
        <w:rPr>
          <w:rFonts w:asciiTheme="minorHAnsi" w:hAnsiTheme="minorHAnsi" w:cs="Arial"/>
          <w:sz w:val="20"/>
          <w:szCs w:val="20"/>
        </w:rPr>
        <w:t xml:space="preserve"> v souladu s ustanovením § 1746 odst. 2, § 2358 a násl. a 2586 a násl. zákona č. 89/2012 Sb., občanský zákoník, v platném znění (dále jen „</w:t>
      </w:r>
      <w:r w:rsidR="00D54A5A" w:rsidRPr="00517624">
        <w:rPr>
          <w:rFonts w:asciiTheme="minorHAnsi" w:hAnsiTheme="minorHAnsi" w:cs="Arial"/>
          <w:b/>
          <w:sz w:val="20"/>
          <w:szCs w:val="20"/>
        </w:rPr>
        <w:t>občanský zákoník</w:t>
      </w:r>
      <w:r w:rsidR="00D54A5A" w:rsidRPr="00517624">
        <w:rPr>
          <w:rFonts w:asciiTheme="minorHAnsi" w:hAnsiTheme="minorHAnsi" w:cs="Arial"/>
          <w:sz w:val="20"/>
          <w:szCs w:val="20"/>
        </w:rPr>
        <w:t>“)</w:t>
      </w:r>
      <w:r w:rsidRPr="00517624">
        <w:rPr>
          <w:rFonts w:asciiTheme="minorHAnsi" w:hAnsiTheme="minorHAnsi" w:cs="Arial"/>
          <w:sz w:val="20"/>
          <w:szCs w:val="20"/>
        </w:rPr>
        <w:t xml:space="preserve"> tuto smlouvu (dále jen „</w:t>
      </w:r>
      <w:r w:rsidRPr="00517624">
        <w:rPr>
          <w:rFonts w:asciiTheme="minorHAnsi" w:hAnsiTheme="minorHAnsi" w:cs="Arial"/>
          <w:b/>
          <w:sz w:val="20"/>
          <w:szCs w:val="20"/>
        </w:rPr>
        <w:t>Smlouva</w:t>
      </w:r>
      <w:r w:rsidRPr="00517624">
        <w:rPr>
          <w:rFonts w:asciiTheme="minorHAnsi" w:hAnsiTheme="minorHAnsi" w:cs="Arial"/>
          <w:sz w:val="20"/>
          <w:szCs w:val="20"/>
        </w:rPr>
        <w:t>“)</w:t>
      </w:r>
      <w:r w:rsidR="00D54A5A" w:rsidRPr="00517624">
        <w:rPr>
          <w:rFonts w:asciiTheme="minorHAnsi" w:hAnsiTheme="minorHAnsi" w:cs="Arial"/>
          <w:sz w:val="20"/>
          <w:szCs w:val="20"/>
        </w:rPr>
        <w:t xml:space="preserve">, jíž se realizuje </w:t>
      </w:r>
      <w:r w:rsidR="00BA21B8">
        <w:rPr>
          <w:rFonts w:asciiTheme="minorHAnsi" w:hAnsiTheme="minorHAnsi" w:cs="Arial"/>
          <w:sz w:val="20"/>
          <w:szCs w:val="20"/>
        </w:rPr>
        <w:t>veřejná zakázka malého rozsahu</w:t>
      </w:r>
      <w:r w:rsidR="001F3799" w:rsidRPr="00517624">
        <w:rPr>
          <w:rFonts w:asciiTheme="minorHAnsi" w:hAnsiTheme="minorHAnsi" w:cs="Arial"/>
          <w:sz w:val="20"/>
          <w:szCs w:val="20"/>
        </w:rPr>
        <w:t xml:space="preserve"> „</w:t>
      </w:r>
      <w:r w:rsidR="00BA21B8">
        <w:rPr>
          <w:rFonts w:asciiTheme="minorHAnsi" w:hAnsiTheme="minorHAnsi" w:cs="Arial"/>
          <w:b/>
          <w:sz w:val="20"/>
          <w:szCs w:val="20"/>
        </w:rPr>
        <w:t xml:space="preserve">Dodávka </w:t>
      </w:r>
      <w:r w:rsidR="00BB2066">
        <w:rPr>
          <w:rFonts w:asciiTheme="minorHAnsi" w:hAnsiTheme="minorHAnsi" w:cs="Arial"/>
          <w:b/>
          <w:sz w:val="20"/>
          <w:szCs w:val="20"/>
        </w:rPr>
        <w:t>xx</w:t>
      </w:r>
      <w:r w:rsidR="00FC7175" w:rsidRPr="00517624">
        <w:rPr>
          <w:rFonts w:asciiTheme="minorHAnsi" w:hAnsiTheme="minorHAnsi" w:cs="Arial"/>
          <w:b/>
          <w:sz w:val="20"/>
          <w:szCs w:val="20"/>
        </w:rPr>
        <w:t xml:space="preserve"> licencí</w:t>
      </w:r>
      <w:r w:rsidR="001F3799" w:rsidRPr="00517624">
        <w:rPr>
          <w:rFonts w:asciiTheme="minorHAnsi" w:hAnsiTheme="minorHAnsi" w:cs="Arial"/>
          <w:sz w:val="20"/>
          <w:szCs w:val="20"/>
        </w:rPr>
        <w:t xml:space="preserve"> </w:t>
      </w:r>
      <w:r w:rsidR="000237FA" w:rsidRPr="00517624">
        <w:rPr>
          <w:rFonts w:asciiTheme="minorHAnsi" w:hAnsiTheme="minorHAnsi" w:cs="Arial"/>
          <w:b/>
          <w:sz w:val="20"/>
          <w:szCs w:val="20"/>
        </w:rPr>
        <w:t xml:space="preserve">Oracle </w:t>
      </w:r>
      <w:r w:rsidR="00BA21B8">
        <w:rPr>
          <w:rFonts w:asciiTheme="minorHAnsi" w:hAnsiTheme="minorHAnsi" w:cs="Arial"/>
          <w:b/>
          <w:sz w:val="20"/>
          <w:szCs w:val="20"/>
        </w:rPr>
        <w:t xml:space="preserve">s roční </w:t>
      </w:r>
      <w:r w:rsidR="000237FA" w:rsidRPr="00517624">
        <w:rPr>
          <w:rFonts w:asciiTheme="minorHAnsi" w:hAnsiTheme="minorHAnsi" w:cs="Arial"/>
          <w:b/>
          <w:sz w:val="20"/>
          <w:szCs w:val="20"/>
        </w:rPr>
        <w:t>technick</w:t>
      </w:r>
      <w:r w:rsidR="00BA21B8">
        <w:rPr>
          <w:rFonts w:asciiTheme="minorHAnsi" w:hAnsiTheme="minorHAnsi" w:cs="Arial"/>
          <w:b/>
          <w:sz w:val="20"/>
          <w:szCs w:val="20"/>
        </w:rPr>
        <w:t>ou</w:t>
      </w:r>
      <w:r w:rsidR="000237FA" w:rsidRPr="00517624">
        <w:rPr>
          <w:rFonts w:asciiTheme="minorHAnsi" w:hAnsiTheme="minorHAnsi" w:cs="Arial"/>
          <w:b/>
          <w:sz w:val="20"/>
          <w:szCs w:val="20"/>
        </w:rPr>
        <w:t xml:space="preserve"> podpor</w:t>
      </w:r>
      <w:r w:rsidR="00BA21B8">
        <w:rPr>
          <w:rFonts w:asciiTheme="minorHAnsi" w:hAnsiTheme="minorHAnsi" w:cs="Arial"/>
          <w:b/>
          <w:sz w:val="20"/>
          <w:szCs w:val="20"/>
        </w:rPr>
        <w:t>ou</w:t>
      </w:r>
      <w:r w:rsidR="001F3799" w:rsidRPr="00517624">
        <w:rPr>
          <w:rFonts w:asciiTheme="minorHAnsi" w:hAnsiTheme="minorHAnsi" w:cs="Arial"/>
          <w:sz w:val="20"/>
          <w:szCs w:val="20"/>
        </w:rPr>
        <w:t>“</w:t>
      </w:r>
    </w:p>
    <w:p w14:paraId="6C5DF037" w14:textId="77777777" w:rsidR="00452DA1" w:rsidRPr="00517624" w:rsidRDefault="00452DA1" w:rsidP="00B7565F">
      <w:pPr>
        <w:jc w:val="center"/>
        <w:rPr>
          <w:rFonts w:asciiTheme="minorHAnsi" w:hAnsiTheme="minorHAnsi" w:cs="Arial"/>
          <w:sz w:val="20"/>
          <w:szCs w:val="20"/>
        </w:rPr>
      </w:pPr>
    </w:p>
    <w:p w14:paraId="6AD5662A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7BD4096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5263808D" w14:textId="77777777" w:rsidR="00FC7BB3" w:rsidRPr="00517624" w:rsidRDefault="00FC7BB3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4E4774B1" w14:textId="77777777" w:rsidR="00D755B4" w:rsidRPr="00517624" w:rsidRDefault="00E3121F" w:rsidP="0037030A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517624">
        <w:rPr>
          <w:rFonts w:asciiTheme="minorHAnsi" w:hAnsiTheme="minorHAnsi" w:cs="Arial"/>
          <w:b/>
          <w:sz w:val="20"/>
          <w:szCs w:val="20"/>
        </w:rPr>
        <w:lastRenderedPageBreak/>
        <w:t xml:space="preserve">Smluvní strany, vědomy si svých závazků v této Smlouvě obsažených a s úmyslem být touto Smlouvou vázány, dohodly se na následujícím znění </w:t>
      </w:r>
      <w:r w:rsidR="00785A10" w:rsidRPr="00517624">
        <w:rPr>
          <w:rFonts w:asciiTheme="minorHAnsi" w:hAnsiTheme="minorHAnsi" w:cs="Arial"/>
          <w:b/>
          <w:sz w:val="20"/>
          <w:szCs w:val="20"/>
        </w:rPr>
        <w:t xml:space="preserve">této </w:t>
      </w:r>
      <w:r w:rsidRPr="00517624">
        <w:rPr>
          <w:rFonts w:asciiTheme="minorHAnsi" w:hAnsiTheme="minorHAnsi" w:cs="Arial"/>
          <w:b/>
          <w:sz w:val="20"/>
          <w:szCs w:val="20"/>
        </w:rPr>
        <w:t>Smlouvy:</w:t>
      </w:r>
    </w:p>
    <w:p w14:paraId="2654917B" w14:textId="77777777" w:rsidR="00D755B4" w:rsidRPr="00517624" w:rsidRDefault="00D755B4" w:rsidP="00EC245F">
      <w:pPr>
        <w:pStyle w:val="RLdajeosmluvnstran"/>
        <w:rPr>
          <w:rFonts w:asciiTheme="minorHAnsi" w:hAnsiTheme="minorHAnsi" w:cs="Arial"/>
          <w:sz w:val="20"/>
          <w:szCs w:val="20"/>
        </w:rPr>
      </w:pPr>
    </w:p>
    <w:p w14:paraId="155DD3BC" w14:textId="77777777" w:rsidR="00D755B4" w:rsidRPr="00517624" w:rsidRDefault="00F81D08" w:rsidP="000C4F39">
      <w:pPr>
        <w:pStyle w:val="Odstavecseseznamem"/>
        <w:numPr>
          <w:ilvl w:val="0"/>
          <w:numId w:val="6"/>
        </w:numPr>
        <w:rPr>
          <w:rFonts w:asciiTheme="minorHAnsi" w:hAnsiTheme="minorHAnsi" w:cs="Arial"/>
          <w:b/>
        </w:rPr>
      </w:pPr>
      <w:r w:rsidRPr="00517624">
        <w:rPr>
          <w:rFonts w:asciiTheme="minorHAnsi" w:hAnsiTheme="minorHAnsi" w:cs="Arial"/>
          <w:b/>
        </w:rPr>
        <w:t>ÚVODNÍ USTANOVENÍ</w:t>
      </w:r>
    </w:p>
    <w:p w14:paraId="4B9081AD" w14:textId="77777777" w:rsidR="00E3121F" w:rsidRPr="00517624" w:rsidRDefault="00E22990" w:rsidP="005A1E6C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17624">
        <w:rPr>
          <w:rFonts w:asciiTheme="minorHAnsi" w:hAnsiTheme="minorHAnsi" w:cs="Arial"/>
        </w:rPr>
        <w:t>Objednatel</w:t>
      </w:r>
      <w:r w:rsidR="00452DA1" w:rsidRPr="00517624">
        <w:rPr>
          <w:rFonts w:asciiTheme="minorHAnsi" w:hAnsiTheme="minorHAnsi" w:cs="Arial"/>
        </w:rPr>
        <w:t xml:space="preserve"> prohlašuje, </w:t>
      </w:r>
      <w:r w:rsidR="00452DA1" w:rsidRPr="00517624">
        <w:rPr>
          <w:rFonts w:asciiTheme="minorHAnsi" w:hAnsiTheme="minorHAnsi" w:cs="Arial"/>
          <w:lang w:eastAsia="en-US"/>
        </w:rPr>
        <w:t xml:space="preserve">že je dle českého právního řádu oprávněn uzavřít tuto Smlouvu a řádně plnit veškeré podmínky a požadavky v této Smlouvě obsažené. </w:t>
      </w:r>
    </w:p>
    <w:p w14:paraId="01CBB466" w14:textId="77777777" w:rsidR="00BB47DB" w:rsidRPr="00517624" w:rsidRDefault="00D755B4" w:rsidP="0037030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17624">
        <w:rPr>
          <w:rFonts w:asciiTheme="minorHAnsi" w:hAnsiTheme="minorHAnsi" w:cs="Arial"/>
        </w:rPr>
        <w:t>Poskytovatel prohlašuje, že</w:t>
      </w:r>
      <w:r w:rsidR="00BB47DB" w:rsidRPr="00517624">
        <w:rPr>
          <w:rFonts w:asciiTheme="minorHAnsi" w:hAnsiTheme="minorHAnsi" w:cs="Arial"/>
        </w:rPr>
        <w:t>:</w:t>
      </w:r>
    </w:p>
    <w:p w14:paraId="7ED46BC4" w14:textId="034F2CFC" w:rsidR="00452DA1" w:rsidRPr="00517624" w:rsidRDefault="00452DA1" w:rsidP="005A1E6C">
      <w:pPr>
        <w:pStyle w:val="TSTextlnkuslovan"/>
        <w:numPr>
          <w:ilvl w:val="2"/>
          <w:numId w:val="7"/>
        </w:numPr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je právnickou osobou řádně založenou a existující podle </w:t>
      </w:r>
      <w:r w:rsidR="00BF7FD9">
        <w:rPr>
          <w:rFonts w:asciiTheme="minorHAnsi" w:hAnsiTheme="minorHAnsi" w:cs="Arial"/>
          <w:sz w:val="20"/>
          <w:szCs w:val="20"/>
        </w:rPr>
        <w:t>českého</w:t>
      </w:r>
      <w:r w:rsidRPr="00517624">
        <w:rPr>
          <w:rFonts w:asciiTheme="minorHAnsi" w:hAnsiTheme="minorHAnsi" w:cs="Arial"/>
          <w:sz w:val="20"/>
          <w:szCs w:val="20"/>
        </w:rPr>
        <w:t xml:space="preserve"> právního řádu, resp. oprávněně podnikající fyzickou osobou způsobilou k právním úkonům,</w:t>
      </w:r>
    </w:p>
    <w:p w14:paraId="36373FAF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splňuje veškeré podmínky a požadavky v této Smlouvě stanovené a je oprávněn tuto Smlouvu uzavřít a řádně plnit závazky v ní obsažené, a</w:t>
      </w:r>
    </w:p>
    <w:p w14:paraId="0092E256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 xml:space="preserve">ke dni podpisu této Smlouvy není v úpadku ani v likvidaci, a zavazuje se udržovat toto prohlášení v pravdivosti a </w:t>
      </w:r>
      <w:r w:rsidR="001E67C9" w:rsidRPr="00517624">
        <w:rPr>
          <w:rFonts w:asciiTheme="minorHAnsi" w:hAnsiTheme="minorHAnsi" w:cs="Arial"/>
          <w:sz w:val="20"/>
          <w:szCs w:val="20"/>
        </w:rPr>
        <w:t>O</w:t>
      </w:r>
      <w:r w:rsidRPr="00517624">
        <w:rPr>
          <w:rFonts w:asciiTheme="minorHAnsi" w:hAnsiTheme="minorHAnsi" w:cs="Arial"/>
          <w:sz w:val="20"/>
          <w:szCs w:val="20"/>
        </w:rPr>
        <w:t>bjednatele bezodkladně informovat o všech skutečnostech, které mohou mít dopad na pravdivost, úplnost nebo přesnost předmětného prohlášení a o změnách v jeho kvalifikaci, kterou prokázal v rámci své nabídky na plnění Veřejné zakázky, a</w:t>
      </w:r>
    </w:p>
    <w:p w14:paraId="1E01B4D7" w14:textId="77777777" w:rsidR="00452DA1" w:rsidRPr="00517624" w:rsidRDefault="00452DA1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517624">
        <w:rPr>
          <w:rFonts w:asciiTheme="minorHAnsi" w:hAnsiTheme="minorHAnsi" w:cs="Arial"/>
          <w:sz w:val="20"/>
          <w:szCs w:val="20"/>
        </w:rPr>
        <w:t>je</w:t>
      </w:r>
      <w:r w:rsidR="00C958E0" w:rsidRPr="00517624">
        <w:rPr>
          <w:rFonts w:asciiTheme="minorHAnsi" w:hAnsiTheme="minorHAnsi" w:cs="Arial"/>
          <w:sz w:val="20"/>
          <w:szCs w:val="20"/>
        </w:rPr>
        <w:t xml:space="preserve"> </w:t>
      </w:r>
      <w:r w:rsidRPr="00517624">
        <w:rPr>
          <w:rFonts w:asciiTheme="minorHAnsi" w:hAnsiTheme="minorHAnsi" w:cs="Arial"/>
          <w:sz w:val="20"/>
          <w:szCs w:val="20"/>
        </w:rPr>
        <w:t>subjektem oprávněným k</w:t>
      </w:r>
      <w:r w:rsidR="004B0038" w:rsidRPr="00517624">
        <w:rPr>
          <w:rFonts w:asciiTheme="minorHAnsi" w:hAnsiTheme="minorHAnsi" w:cs="Arial"/>
          <w:sz w:val="20"/>
          <w:szCs w:val="20"/>
        </w:rPr>
        <w:t xml:space="preserve"> poskytování</w:t>
      </w:r>
      <w:r w:rsidR="007810FD" w:rsidRPr="00517624">
        <w:rPr>
          <w:rFonts w:asciiTheme="minorHAnsi" w:hAnsiTheme="minorHAnsi" w:cs="Arial"/>
          <w:sz w:val="20"/>
          <w:szCs w:val="20"/>
        </w:rPr>
        <w:t xml:space="preserve"> licenčních produktů a</w:t>
      </w:r>
      <w:r w:rsidRPr="00517624">
        <w:rPr>
          <w:rFonts w:asciiTheme="minorHAnsi" w:hAnsiTheme="minorHAnsi" w:cs="Arial"/>
          <w:sz w:val="20"/>
          <w:szCs w:val="20"/>
        </w:rPr>
        <w:t xml:space="preserve"> standardizované </w:t>
      </w:r>
      <w:r w:rsidR="00A6076F" w:rsidRPr="00517624">
        <w:rPr>
          <w:rFonts w:asciiTheme="minorHAnsi" w:hAnsiTheme="minorHAnsi" w:cs="Arial"/>
          <w:sz w:val="20"/>
          <w:szCs w:val="20"/>
        </w:rPr>
        <w:t>technické</w:t>
      </w:r>
      <w:r w:rsidRPr="00517624">
        <w:rPr>
          <w:rFonts w:asciiTheme="minorHAnsi" w:hAnsiTheme="minorHAnsi" w:cs="Arial"/>
          <w:sz w:val="20"/>
          <w:szCs w:val="20"/>
        </w:rPr>
        <w:t xml:space="preserve"> podpory produktů, jak jsou specifikovány v </w:t>
      </w:r>
      <w:r w:rsidR="00EC0BCE" w:rsidRPr="00517624">
        <w:rPr>
          <w:rFonts w:asciiTheme="minorHAnsi" w:hAnsiTheme="minorHAnsi" w:cs="Arial"/>
          <w:sz w:val="20"/>
          <w:szCs w:val="20"/>
        </w:rPr>
        <w:t>p</w:t>
      </w:r>
      <w:r w:rsidRPr="00517624">
        <w:rPr>
          <w:rFonts w:asciiTheme="minorHAnsi" w:hAnsiTheme="minorHAnsi" w:cs="Arial"/>
          <w:sz w:val="20"/>
          <w:szCs w:val="20"/>
        </w:rPr>
        <w:t>říloze č. 1 této Smlouvy</w:t>
      </w:r>
      <w:r w:rsidR="00233EF9" w:rsidRPr="00517624">
        <w:rPr>
          <w:rFonts w:asciiTheme="minorHAnsi" w:hAnsiTheme="minorHAnsi" w:cs="Arial"/>
          <w:sz w:val="20"/>
          <w:szCs w:val="20"/>
        </w:rPr>
        <w:t xml:space="preserve"> a v zadávacích podmínkách, a to po celou dobu trvání Smlouvy</w:t>
      </w:r>
      <w:r w:rsidRPr="00517624">
        <w:rPr>
          <w:rFonts w:asciiTheme="minorHAnsi" w:hAnsiTheme="minorHAnsi" w:cs="Arial"/>
          <w:sz w:val="20"/>
          <w:szCs w:val="20"/>
        </w:rPr>
        <w:t>.</w:t>
      </w:r>
      <w:r w:rsidR="003D5EE6" w:rsidRPr="00517624">
        <w:rPr>
          <w:rFonts w:asciiTheme="minorHAnsi" w:hAnsiTheme="minorHAnsi" w:cs="Arial"/>
          <w:sz w:val="20"/>
          <w:szCs w:val="20"/>
        </w:rPr>
        <w:t xml:space="preserve"> </w:t>
      </w:r>
      <w:r w:rsidR="009A7F0B" w:rsidRPr="00517624">
        <w:rPr>
          <w:rFonts w:asciiTheme="minorHAnsi" w:hAnsiTheme="minorHAnsi" w:cs="Arial"/>
          <w:sz w:val="20"/>
          <w:szCs w:val="20"/>
        </w:rPr>
        <w:t xml:space="preserve">Poskytovatel 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při podpisu Smlouvy předloží </w:t>
      </w:r>
      <w:r w:rsidR="009A7F0B" w:rsidRPr="00517624">
        <w:rPr>
          <w:rFonts w:asciiTheme="minorHAnsi" w:hAnsiTheme="minorHAnsi" w:cs="Arial"/>
          <w:sz w:val="20"/>
          <w:szCs w:val="20"/>
        </w:rPr>
        <w:t xml:space="preserve">originály nebo ověřené kopie dokladů, vystavených výrobcem nebo jeho lokálním zastoupením, 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a dále se tyto doklady </w:t>
      </w:r>
      <w:r w:rsidR="009A7F0B" w:rsidRPr="00517624">
        <w:rPr>
          <w:rFonts w:asciiTheme="minorHAnsi" w:hAnsiTheme="minorHAnsi" w:cs="Arial"/>
          <w:sz w:val="20"/>
          <w:szCs w:val="20"/>
        </w:rPr>
        <w:t>prokazujících aktuálnost tohoto oprávnění</w:t>
      </w:r>
      <w:r w:rsidR="00454F67" w:rsidRPr="00517624">
        <w:rPr>
          <w:rFonts w:asciiTheme="minorHAnsi" w:hAnsiTheme="minorHAnsi" w:cs="Arial"/>
          <w:sz w:val="20"/>
          <w:szCs w:val="20"/>
        </w:rPr>
        <w:t xml:space="preserve"> zavazuje předložit po celou dobu plnění kdykoliv na písemné vyzvání Objednateli do 3 pracovních dnů od doručení této výzvy</w:t>
      </w:r>
      <w:r w:rsidR="009A7F0B" w:rsidRPr="00517624">
        <w:rPr>
          <w:rFonts w:asciiTheme="minorHAnsi" w:hAnsiTheme="minorHAnsi" w:cs="Arial"/>
          <w:sz w:val="20"/>
          <w:szCs w:val="20"/>
        </w:rPr>
        <w:t>.</w:t>
      </w:r>
    </w:p>
    <w:p w14:paraId="42836D67" w14:textId="77777777" w:rsidR="009A7F0B" w:rsidRPr="00395DE1" w:rsidRDefault="009A7F0B" w:rsidP="001F379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40" w:lineRule="auto"/>
        <w:ind w:left="284" w:firstLine="0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Poskytovatel dále </w:t>
      </w:r>
      <w:r w:rsidRPr="005D214F">
        <w:rPr>
          <w:rFonts w:asciiTheme="minorHAnsi" w:hAnsiTheme="minorHAnsi" w:cs="Arial"/>
          <w:sz w:val="20"/>
          <w:szCs w:val="20"/>
        </w:rPr>
        <w:t>prohlašuje</w:t>
      </w:r>
      <w:r w:rsidRPr="009A4EC9">
        <w:rPr>
          <w:rFonts w:asciiTheme="minorHAnsi" w:hAnsiTheme="minorHAnsi" w:cs="Arial"/>
          <w:sz w:val="20"/>
          <w:szCs w:val="20"/>
        </w:rPr>
        <w:t xml:space="preserve">, že </w:t>
      </w:r>
      <w:r w:rsidR="0002749A" w:rsidRPr="009A4EC9">
        <w:rPr>
          <w:rFonts w:asciiTheme="minorHAnsi" w:hAnsiTheme="minorHAnsi" w:cs="Arial"/>
          <w:sz w:val="20"/>
          <w:szCs w:val="20"/>
        </w:rPr>
        <w:t xml:space="preserve">on, popřípadě jeho </w:t>
      </w:r>
      <w:r w:rsidR="0002749A" w:rsidRPr="00584628">
        <w:rPr>
          <w:rFonts w:asciiTheme="minorHAnsi" w:hAnsiTheme="minorHAnsi" w:cs="Arial"/>
          <w:sz w:val="20"/>
          <w:szCs w:val="20"/>
        </w:rPr>
        <w:t xml:space="preserve">poddodavatelé jsou </w:t>
      </w:r>
      <w:r w:rsidRPr="00584628">
        <w:rPr>
          <w:rFonts w:asciiTheme="minorHAnsi" w:hAnsiTheme="minorHAnsi" w:cs="Arial"/>
          <w:sz w:val="20"/>
          <w:szCs w:val="20"/>
        </w:rPr>
        <w:t>subjekt</w:t>
      </w:r>
      <w:r w:rsidR="0002749A" w:rsidRPr="00584628">
        <w:rPr>
          <w:rFonts w:asciiTheme="minorHAnsi" w:hAnsiTheme="minorHAnsi" w:cs="Arial"/>
          <w:sz w:val="20"/>
          <w:szCs w:val="20"/>
        </w:rPr>
        <w:t xml:space="preserve">y </w:t>
      </w:r>
      <w:r w:rsidR="00B91B8A" w:rsidRPr="00584628">
        <w:rPr>
          <w:rFonts w:asciiTheme="minorHAnsi" w:hAnsiTheme="minorHAnsi" w:cs="Arial"/>
          <w:sz w:val="20"/>
          <w:szCs w:val="20"/>
        </w:rPr>
        <w:t>oprávněným</w:t>
      </w:r>
      <w:r w:rsidR="0002749A" w:rsidRPr="00584628">
        <w:rPr>
          <w:rFonts w:asciiTheme="minorHAnsi" w:hAnsiTheme="minorHAnsi" w:cs="Arial"/>
          <w:sz w:val="20"/>
          <w:szCs w:val="20"/>
        </w:rPr>
        <w:t>i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k zajištění </w:t>
      </w:r>
      <w:r w:rsidR="003D5EE6" w:rsidRPr="00584628">
        <w:rPr>
          <w:rFonts w:asciiTheme="minorHAnsi" w:hAnsiTheme="minorHAnsi" w:cs="Arial"/>
          <w:sz w:val="20"/>
          <w:szCs w:val="20"/>
        </w:rPr>
        <w:t xml:space="preserve">poskytnutí </w:t>
      </w:r>
      <w:r w:rsidR="002C19C3" w:rsidRPr="00584628">
        <w:rPr>
          <w:rFonts w:asciiTheme="minorHAnsi" w:hAnsiTheme="minorHAnsi" w:cs="Arial"/>
          <w:sz w:val="20"/>
          <w:szCs w:val="20"/>
        </w:rPr>
        <w:t xml:space="preserve">licencí a </w:t>
      </w:r>
      <w:r w:rsidR="003D5EE6" w:rsidRPr="00584628">
        <w:rPr>
          <w:rFonts w:asciiTheme="minorHAnsi" w:hAnsiTheme="minorHAnsi" w:cs="Arial"/>
          <w:sz w:val="20"/>
          <w:szCs w:val="20"/>
        </w:rPr>
        <w:t>podpory</w:t>
      </w:r>
      <w:r w:rsidRPr="00584628">
        <w:rPr>
          <w:rFonts w:asciiTheme="minorHAnsi" w:hAnsiTheme="minorHAnsi" w:cs="Arial"/>
          <w:sz w:val="20"/>
          <w:szCs w:val="20"/>
        </w:rPr>
        <w:t xml:space="preserve"> k softwarovým produktům </w:t>
      </w:r>
      <w:r w:rsidR="007810FD" w:rsidRPr="00584628">
        <w:rPr>
          <w:rFonts w:asciiTheme="minorHAnsi" w:hAnsiTheme="minorHAnsi" w:cs="Arial"/>
          <w:sz w:val="20"/>
          <w:szCs w:val="20"/>
        </w:rPr>
        <w:t>Oracle</w:t>
      </w:r>
      <w:r w:rsidR="00F9773E" w:rsidRPr="00584628">
        <w:rPr>
          <w:rFonts w:asciiTheme="minorHAnsi" w:hAnsiTheme="minorHAnsi" w:cs="Arial"/>
          <w:sz w:val="20"/>
          <w:szCs w:val="20"/>
        </w:rPr>
        <w:t xml:space="preserve"> (dále jen „</w:t>
      </w:r>
      <w:r w:rsidR="002C19C3" w:rsidRPr="00584628">
        <w:rPr>
          <w:rFonts w:asciiTheme="minorHAnsi" w:hAnsiTheme="minorHAnsi" w:cs="Arial"/>
          <w:sz w:val="20"/>
          <w:szCs w:val="20"/>
        </w:rPr>
        <w:t>P</w:t>
      </w:r>
      <w:r w:rsidR="00F9773E" w:rsidRPr="00584628">
        <w:rPr>
          <w:rFonts w:asciiTheme="minorHAnsi" w:hAnsiTheme="minorHAnsi" w:cs="Arial"/>
          <w:sz w:val="20"/>
          <w:szCs w:val="20"/>
        </w:rPr>
        <w:t xml:space="preserve">rodukty </w:t>
      </w:r>
      <w:r w:rsidR="007810FD" w:rsidRPr="00584628">
        <w:rPr>
          <w:rFonts w:asciiTheme="minorHAnsi" w:hAnsiTheme="minorHAnsi" w:cs="Arial"/>
          <w:sz w:val="20"/>
          <w:szCs w:val="20"/>
        </w:rPr>
        <w:t>Oracle</w:t>
      </w:r>
      <w:r w:rsidR="00F9773E" w:rsidRPr="00584628">
        <w:rPr>
          <w:rFonts w:asciiTheme="minorHAnsi" w:hAnsiTheme="minorHAnsi" w:cs="Arial"/>
          <w:sz w:val="20"/>
          <w:szCs w:val="20"/>
        </w:rPr>
        <w:t>“)</w:t>
      </w:r>
      <w:r w:rsidRPr="00584628">
        <w:rPr>
          <w:rFonts w:asciiTheme="minorHAnsi" w:hAnsiTheme="minorHAnsi" w:cs="Arial"/>
          <w:sz w:val="20"/>
          <w:szCs w:val="20"/>
        </w:rPr>
        <w:t xml:space="preserve">, </w:t>
      </w:r>
      <w:r w:rsidR="0010682C" w:rsidRPr="00584628">
        <w:rPr>
          <w:rFonts w:asciiTheme="minorHAnsi" w:hAnsiTheme="minorHAnsi" w:cs="Arial"/>
          <w:sz w:val="20"/>
          <w:szCs w:val="20"/>
        </w:rPr>
        <w:t>které jsou</w:t>
      </w:r>
      <w:r w:rsidRPr="00584628">
        <w:rPr>
          <w:rFonts w:asciiTheme="minorHAnsi" w:hAnsiTheme="minorHAnsi" w:cs="Arial"/>
          <w:sz w:val="20"/>
          <w:szCs w:val="20"/>
        </w:rPr>
        <w:t xml:space="preserve"> podrobně specifikováno v </w:t>
      </w:r>
      <w:r w:rsidR="00EC0BCE" w:rsidRPr="00584628">
        <w:rPr>
          <w:rFonts w:asciiTheme="minorHAnsi" w:hAnsiTheme="minorHAnsi" w:cs="Arial"/>
          <w:sz w:val="20"/>
          <w:szCs w:val="20"/>
        </w:rPr>
        <w:t>p</w:t>
      </w:r>
      <w:r w:rsidRPr="00584628">
        <w:rPr>
          <w:rFonts w:asciiTheme="minorHAnsi" w:hAnsiTheme="minorHAnsi" w:cs="Arial"/>
          <w:sz w:val="20"/>
          <w:szCs w:val="20"/>
        </w:rPr>
        <w:t>říloze č. 1 této Smlouvy. Poskytovatel prohlašuje, že ke dni uzavření této Smlouvy je oprávněn k</w:t>
      </w:r>
      <w:r w:rsidR="00B91B8A" w:rsidRPr="00584628">
        <w:rPr>
          <w:rFonts w:asciiTheme="minorHAnsi" w:hAnsiTheme="minorHAnsi" w:cs="Arial"/>
          <w:sz w:val="20"/>
          <w:szCs w:val="20"/>
        </w:rPr>
        <w:t> </w:t>
      </w:r>
      <w:r w:rsidRPr="00584628">
        <w:rPr>
          <w:rFonts w:asciiTheme="minorHAnsi" w:hAnsiTheme="minorHAnsi" w:cs="Arial"/>
          <w:sz w:val="20"/>
          <w:szCs w:val="20"/>
        </w:rPr>
        <w:t>poskytování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3D5EE6" w:rsidRPr="00584628">
        <w:rPr>
          <w:rFonts w:asciiTheme="minorHAnsi" w:hAnsiTheme="minorHAnsi" w:cs="Arial"/>
          <w:sz w:val="20"/>
          <w:szCs w:val="20"/>
        </w:rPr>
        <w:t>podpory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964ADF" w:rsidRPr="00584628">
        <w:rPr>
          <w:rFonts w:asciiTheme="minorHAnsi" w:hAnsiTheme="minorHAnsi" w:cs="Arial"/>
          <w:sz w:val="20"/>
          <w:szCs w:val="20"/>
        </w:rPr>
        <w:t>k </w:t>
      </w:r>
      <w:r w:rsidR="00235043" w:rsidRPr="00584628">
        <w:rPr>
          <w:rFonts w:asciiTheme="minorHAnsi" w:hAnsiTheme="minorHAnsi" w:cs="Arial"/>
          <w:sz w:val="20"/>
          <w:szCs w:val="20"/>
        </w:rPr>
        <w:t>P</w:t>
      </w:r>
      <w:r w:rsidR="00964ADF" w:rsidRPr="00584628">
        <w:rPr>
          <w:rFonts w:asciiTheme="minorHAnsi" w:hAnsiTheme="minorHAnsi" w:cs="Arial"/>
          <w:sz w:val="20"/>
          <w:szCs w:val="20"/>
        </w:rPr>
        <w:t xml:space="preserve">roduktům </w:t>
      </w:r>
      <w:r w:rsidR="00F75F57" w:rsidRPr="00584628">
        <w:rPr>
          <w:rFonts w:asciiTheme="minorHAnsi" w:hAnsiTheme="minorHAnsi" w:cs="Arial"/>
          <w:sz w:val="20"/>
          <w:szCs w:val="20"/>
        </w:rPr>
        <w:t>Oracle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 </w:t>
      </w:r>
      <w:r w:rsidRPr="00584628">
        <w:rPr>
          <w:rFonts w:asciiTheme="minorHAnsi" w:hAnsiTheme="minorHAnsi" w:cs="Arial"/>
          <w:sz w:val="20"/>
          <w:szCs w:val="20"/>
        </w:rPr>
        <w:t xml:space="preserve">a ve své nabídce předložil platný certifikát, popřípadě jiný platný smluvní dokument uzavřený s výrobcem </w:t>
      </w:r>
      <w:r w:rsidR="00235043" w:rsidRPr="00584628">
        <w:rPr>
          <w:rFonts w:asciiTheme="minorHAnsi" w:hAnsiTheme="minorHAnsi" w:cs="Arial"/>
          <w:sz w:val="20"/>
          <w:szCs w:val="20"/>
        </w:rPr>
        <w:t>P</w:t>
      </w:r>
      <w:r w:rsidR="00B91B8A" w:rsidRPr="00584628">
        <w:rPr>
          <w:rFonts w:asciiTheme="minorHAnsi" w:hAnsiTheme="minorHAnsi" w:cs="Arial"/>
          <w:sz w:val="20"/>
          <w:szCs w:val="20"/>
        </w:rPr>
        <w:t xml:space="preserve">roduktů </w:t>
      </w:r>
      <w:r w:rsidR="00F75F57" w:rsidRPr="00584628">
        <w:rPr>
          <w:rFonts w:asciiTheme="minorHAnsi" w:hAnsiTheme="minorHAnsi" w:cs="Arial"/>
          <w:sz w:val="20"/>
          <w:szCs w:val="20"/>
        </w:rPr>
        <w:t>Oracle</w:t>
      </w:r>
      <w:r w:rsidRPr="00584628">
        <w:rPr>
          <w:rFonts w:asciiTheme="minorHAnsi" w:hAnsiTheme="minorHAnsi" w:cs="Arial"/>
          <w:sz w:val="20"/>
          <w:szCs w:val="20"/>
        </w:rPr>
        <w:t xml:space="preserve"> společnost</w:t>
      </w:r>
      <w:r w:rsidR="00F8788E" w:rsidRPr="00584628">
        <w:rPr>
          <w:rFonts w:asciiTheme="minorHAnsi" w:hAnsiTheme="minorHAnsi" w:cs="Arial"/>
          <w:sz w:val="20"/>
          <w:szCs w:val="20"/>
        </w:rPr>
        <w:t>i</w:t>
      </w:r>
      <w:r w:rsidR="008B0873" w:rsidRPr="00584628">
        <w:rPr>
          <w:rFonts w:asciiTheme="minorHAnsi" w:hAnsiTheme="minorHAnsi" w:cs="Arial"/>
          <w:sz w:val="20"/>
          <w:szCs w:val="20"/>
        </w:rPr>
        <w:t xml:space="preserve"> </w:t>
      </w:r>
      <w:r w:rsidR="002A2C56" w:rsidRPr="00584628">
        <w:rPr>
          <w:rFonts w:asciiTheme="minorHAnsi" w:hAnsiTheme="minorHAnsi" w:cs="Arial"/>
          <w:sz w:val="20"/>
          <w:szCs w:val="20"/>
        </w:rPr>
        <w:t>Oracle</w:t>
      </w:r>
      <w:r w:rsidR="00F97542" w:rsidRPr="00584628">
        <w:rPr>
          <w:rFonts w:asciiTheme="minorHAnsi" w:hAnsiTheme="minorHAnsi" w:cs="Arial"/>
          <w:sz w:val="20"/>
          <w:szCs w:val="20"/>
        </w:rPr>
        <w:t xml:space="preserve"> (dále jen „</w:t>
      </w:r>
      <w:r w:rsidR="002C19C3" w:rsidRPr="00584628">
        <w:rPr>
          <w:rFonts w:asciiTheme="minorHAnsi" w:hAnsiTheme="minorHAnsi" w:cs="Arial"/>
          <w:sz w:val="20"/>
          <w:szCs w:val="20"/>
        </w:rPr>
        <w:t>V</w:t>
      </w:r>
      <w:r w:rsidR="00F97542" w:rsidRPr="00584628">
        <w:rPr>
          <w:rFonts w:asciiTheme="minorHAnsi" w:hAnsiTheme="minorHAnsi" w:cs="Arial"/>
          <w:sz w:val="20"/>
          <w:szCs w:val="20"/>
        </w:rPr>
        <w:t>ýrobce“)</w:t>
      </w:r>
      <w:r w:rsidR="00B15CB7" w:rsidRPr="00584628">
        <w:rPr>
          <w:rFonts w:asciiTheme="minorHAnsi" w:hAnsiTheme="minorHAnsi" w:cs="Arial"/>
          <w:sz w:val="20"/>
          <w:szCs w:val="20"/>
        </w:rPr>
        <w:t xml:space="preserve">, popř. tímto </w:t>
      </w:r>
      <w:r w:rsidR="0005076A" w:rsidRPr="00584628">
        <w:rPr>
          <w:rFonts w:asciiTheme="minorHAnsi" w:hAnsiTheme="minorHAnsi" w:cs="Arial"/>
          <w:sz w:val="20"/>
          <w:szCs w:val="20"/>
        </w:rPr>
        <w:t>V</w:t>
      </w:r>
      <w:r w:rsidR="00B15CB7" w:rsidRPr="00584628">
        <w:rPr>
          <w:rFonts w:asciiTheme="minorHAnsi" w:hAnsiTheme="minorHAnsi" w:cs="Arial"/>
          <w:sz w:val="20"/>
          <w:szCs w:val="20"/>
        </w:rPr>
        <w:t xml:space="preserve">ýrobcem pověřenou dceřinou společností. </w:t>
      </w:r>
      <w:r w:rsidRPr="00584628">
        <w:rPr>
          <w:rFonts w:asciiTheme="minorHAnsi" w:hAnsiTheme="minorHAnsi" w:cs="Arial"/>
          <w:sz w:val="20"/>
          <w:szCs w:val="20"/>
        </w:rPr>
        <w:t>Poskytovatel se dále zavazuje udržovat toto oprávnění v platnosti</w:t>
      </w:r>
      <w:r w:rsidRPr="00395DE1">
        <w:rPr>
          <w:rFonts w:asciiTheme="minorHAnsi" w:hAnsiTheme="minorHAnsi" w:cs="Arial"/>
          <w:sz w:val="20"/>
          <w:szCs w:val="20"/>
        </w:rPr>
        <w:t xml:space="preserve"> po celou dobu plnění předmětu této Smlouvy. Poskytovatel zajistil a za stejných podmínek jako u sebe doložil Objednateli ve své nabídce příslušná oprávnění svých případných poddodavatelů</w:t>
      </w:r>
    </w:p>
    <w:p w14:paraId="4708F0D5" w14:textId="77777777" w:rsidR="007B4F46" w:rsidRPr="00395DE1" w:rsidRDefault="00452DA1" w:rsidP="0099248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  <w:lang w:eastAsia="en-US"/>
        </w:rPr>
      </w:pPr>
      <w:bookmarkStart w:id="0" w:name="_Ref330893946"/>
      <w:r w:rsidRPr="00395DE1">
        <w:rPr>
          <w:rFonts w:asciiTheme="minorHAnsi" w:hAnsiTheme="minorHAnsi" w:cs="Arial"/>
        </w:rPr>
        <w:t>Obě</w:t>
      </w:r>
      <w:r w:rsidRPr="00395DE1">
        <w:rPr>
          <w:rFonts w:asciiTheme="minorHAnsi" w:hAnsiTheme="minorHAnsi" w:cs="Arial"/>
          <w:lang w:eastAsia="en-US"/>
        </w:rPr>
        <w:t xml:space="preserve"> smluvní </w:t>
      </w:r>
      <w:r w:rsidRPr="00395DE1">
        <w:rPr>
          <w:rFonts w:asciiTheme="minorHAnsi" w:hAnsiTheme="minorHAnsi" w:cs="Arial"/>
        </w:rPr>
        <w:t>strany</w:t>
      </w:r>
      <w:r w:rsidRPr="00395DE1">
        <w:rPr>
          <w:rFonts w:asciiTheme="minorHAnsi" w:hAnsiTheme="minorHAnsi" w:cs="Arial"/>
          <w:lang w:eastAsia="en-US"/>
        </w:rPr>
        <w:t xml:space="preserve"> prohlašují, že tato Smlouva, předmět plnění a veškerá metadata nemají charakter obchodního tajemství. </w:t>
      </w:r>
    </w:p>
    <w:bookmarkEnd w:id="0"/>
    <w:p w14:paraId="3D0BE675" w14:textId="77777777" w:rsidR="00D755B4" w:rsidRPr="00395DE1" w:rsidRDefault="00F81D08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395DE1">
        <w:rPr>
          <w:rFonts w:asciiTheme="minorHAnsi" w:hAnsiTheme="minorHAnsi" w:cs="Arial"/>
          <w:b/>
        </w:rPr>
        <w:t>ÚČEL SMLOUVY</w:t>
      </w:r>
    </w:p>
    <w:p w14:paraId="0C94F07F" w14:textId="5EF4BB22" w:rsidR="007B4F46" w:rsidRPr="00E86F18" w:rsidRDefault="00452DA1" w:rsidP="0099248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84628">
        <w:rPr>
          <w:rFonts w:asciiTheme="minorHAnsi" w:hAnsiTheme="minorHAnsi" w:cs="Arial"/>
        </w:rPr>
        <w:t xml:space="preserve">Účelem </w:t>
      </w:r>
      <w:r w:rsidR="00AE20F2" w:rsidRPr="00584628">
        <w:rPr>
          <w:rFonts w:asciiTheme="minorHAnsi" w:hAnsiTheme="minorHAnsi"/>
        </w:rPr>
        <w:t xml:space="preserve">této Smlouvy je </w:t>
      </w:r>
      <w:r w:rsidR="00FC7175" w:rsidRPr="00584628">
        <w:rPr>
          <w:rFonts w:asciiTheme="minorHAnsi" w:hAnsiTheme="minorHAnsi"/>
        </w:rPr>
        <w:t xml:space="preserve">poskytnutí </w:t>
      </w:r>
      <w:r w:rsidR="00BB2066">
        <w:rPr>
          <w:rFonts w:asciiTheme="minorHAnsi" w:hAnsiTheme="minorHAnsi"/>
        </w:rPr>
        <w:t>xxx</w:t>
      </w:r>
      <w:r w:rsidR="003A0EF6">
        <w:rPr>
          <w:rFonts w:asciiTheme="minorHAnsi" w:hAnsiTheme="minorHAnsi"/>
        </w:rPr>
        <w:t xml:space="preserve"> </w:t>
      </w:r>
      <w:r w:rsidR="00FC7175" w:rsidRPr="00584628">
        <w:rPr>
          <w:rFonts w:asciiTheme="minorHAnsi" w:hAnsiTheme="minorHAnsi"/>
        </w:rPr>
        <w:t>licencí</w:t>
      </w:r>
      <w:r w:rsidR="002A2C56" w:rsidRPr="00584628">
        <w:rPr>
          <w:rFonts w:asciiTheme="minorHAnsi" w:hAnsiTheme="minorHAnsi"/>
        </w:rPr>
        <w:t xml:space="preserve"> a technické podpory </w:t>
      </w:r>
      <w:r w:rsidR="00AE20F2" w:rsidRPr="00584628">
        <w:rPr>
          <w:rFonts w:asciiTheme="minorHAnsi" w:hAnsiTheme="minorHAnsi"/>
        </w:rPr>
        <w:t xml:space="preserve">dle zadávací dokumentace </w:t>
      </w:r>
      <w:r w:rsidR="003A0EF6">
        <w:rPr>
          <w:rFonts w:asciiTheme="minorHAnsi" w:hAnsiTheme="minorHAnsi"/>
        </w:rPr>
        <w:t>v</w:t>
      </w:r>
      <w:r w:rsidR="00AE20F2" w:rsidRPr="00584628">
        <w:rPr>
          <w:rFonts w:asciiTheme="minorHAnsi" w:hAnsiTheme="minorHAnsi"/>
        </w:rPr>
        <w:t>eřejné zakázky ve znění jejích případných změn nebo doplnění (dále jen „Zadávací dokumentace“).</w:t>
      </w:r>
      <w:r w:rsidR="00D21019" w:rsidRPr="00584628">
        <w:rPr>
          <w:rFonts w:asciiTheme="minorHAnsi" w:hAnsiTheme="minorHAnsi"/>
        </w:rPr>
        <w:t xml:space="preserve"> </w:t>
      </w:r>
    </w:p>
    <w:p w14:paraId="48DAF162" w14:textId="77777777" w:rsidR="00D755B4" w:rsidRPr="00E86F18" w:rsidRDefault="00F81D08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E86F18">
        <w:rPr>
          <w:rFonts w:asciiTheme="minorHAnsi" w:hAnsiTheme="minorHAnsi" w:cs="Arial"/>
          <w:b/>
        </w:rPr>
        <w:t>PŘEDMĚT SMLOUVY</w:t>
      </w:r>
    </w:p>
    <w:p w14:paraId="126B0DC1" w14:textId="77777777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E86F18">
        <w:rPr>
          <w:rFonts w:asciiTheme="minorHAnsi" w:hAnsiTheme="minorHAnsi" w:cs="Arial"/>
        </w:rPr>
        <w:t xml:space="preserve">Předmětem Smlouvy je závazek Poskytovatele </w:t>
      </w:r>
      <w:r w:rsidR="0092676E" w:rsidRPr="00E86F18">
        <w:rPr>
          <w:rFonts w:asciiTheme="minorHAnsi" w:hAnsiTheme="minorHAnsi" w:cs="Arial"/>
        </w:rPr>
        <w:t>poskytnout licence specifikované v </w:t>
      </w:r>
      <w:r w:rsidR="00964ADF" w:rsidRPr="00E86F18">
        <w:rPr>
          <w:rFonts w:asciiTheme="minorHAnsi" w:hAnsiTheme="minorHAnsi" w:cs="Arial"/>
        </w:rPr>
        <w:t>p</w:t>
      </w:r>
      <w:r w:rsidR="0092676E" w:rsidRPr="00E86F18">
        <w:rPr>
          <w:rFonts w:asciiTheme="minorHAnsi" w:hAnsiTheme="minorHAnsi" w:cs="Arial"/>
        </w:rPr>
        <w:t xml:space="preserve">říloze č. 1 </w:t>
      </w:r>
      <w:r w:rsidR="009A4EC9" w:rsidRPr="00E86F18">
        <w:rPr>
          <w:rFonts w:asciiTheme="minorHAnsi" w:hAnsiTheme="minorHAnsi" w:cs="Arial"/>
        </w:rPr>
        <w:t xml:space="preserve">této </w:t>
      </w:r>
      <w:r w:rsidR="00964ADF" w:rsidRPr="00E86F18">
        <w:rPr>
          <w:rFonts w:asciiTheme="minorHAnsi" w:hAnsiTheme="minorHAnsi" w:cs="Arial"/>
        </w:rPr>
        <w:t>S</w:t>
      </w:r>
      <w:r w:rsidR="0092676E" w:rsidRPr="00E86F18">
        <w:rPr>
          <w:rFonts w:asciiTheme="minorHAnsi" w:hAnsiTheme="minorHAnsi" w:cs="Arial"/>
        </w:rPr>
        <w:t>mlouvy (dále jen „</w:t>
      </w:r>
      <w:r w:rsidR="002C19C3" w:rsidRPr="00E86F18">
        <w:rPr>
          <w:rFonts w:asciiTheme="minorHAnsi" w:hAnsiTheme="minorHAnsi" w:cs="Arial"/>
          <w:b/>
        </w:rPr>
        <w:t>P</w:t>
      </w:r>
      <w:r w:rsidR="0092676E" w:rsidRPr="00395DE1">
        <w:rPr>
          <w:rFonts w:asciiTheme="minorHAnsi" w:hAnsiTheme="minorHAnsi" w:cs="Arial"/>
          <w:b/>
        </w:rPr>
        <w:t>oskytnutí</w:t>
      </w:r>
      <w:r w:rsidR="0092676E" w:rsidRPr="005D214F">
        <w:rPr>
          <w:rFonts w:asciiTheme="minorHAnsi" w:hAnsiTheme="minorHAnsi" w:cs="Arial"/>
          <w:b/>
        </w:rPr>
        <w:t xml:space="preserve"> </w:t>
      </w:r>
      <w:r w:rsidR="002C19C3" w:rsidRPr="005D214F">
        <w:rPr>
          <w:rFonts w:asciiTheme="minorHAnsi" w:hAnsiTheme="minorHAnsi" w:cs="Arial"/>
          <w:b/>
        </w:rPr>
        <w:t>l</w:t>
      </w:r>
      <w:r w:rsidR="0092676E" w:rsidRPr="005D214F">
        <w:rPr>
          <w:rFonts w:asciiTheme="minorHAnsi" w:hAnsiTheme="minorHAnsi" w:cs="Arial"/>
          <w:b/>
        </w:rPr>
        <w:t>icencí</w:t>
      </w:r>
      <w:r w:rsidR="0092676E" w:rsidRPr="005D214F">
        <w:rPr>
          <w:rFonts w:asciiTheme="minorHAnsi" w:hAnsiTheme="minorHAnsi" w:cs="Arial"/>
        </w:rPr>
        <w:t xml:space="preserve">“) a </w:t>
      </w:r>
      <w:r w:rsidR="007A1937">
        <w:rPr>
          <w:rFonts w:asciiTheme="minorHAnsi" w:hAnsiTheme="minorHAnsi" w:cs="Arial"/>
        </w:rPr>
        <w:t xml:space="preserve">k těmto licencím </w:t>
      </w:r>
      <w:r w:rsidR="0092676E" w:rsidRPr="005D214F">
        <w:rPr>
          <w:rFonts w:asciiTheme="minorHAnsi" w:hAnsiTheme="minorHAnsi" w:cs="Arial"/>
        </w:rPr>
        <w:t>zajist</w:t>
      </w:r>
      <w:r w:rsidR="00B04EA9" w:rsidRPr="005D214F">
        <w:rPr>
          <w:rFonts w:asciiTheme="minorHAnsi" w:hAnsiTheme="minorHAnsi" w:cs="Arial"/>
        </w:rPr>
        <w:t>it služ</w:t>
      </w:r>
      <w:r w:rsidR="00ED46D7" w:rsidRPr="005D214F">
        <w:rPr>
          <w:rFonts w:asciiTheme="minorHAnsi" w:hAnsiTheme="minorHAnsi" w:cs="Arial"/>
        </w:rPr>
        <w:t>by</w:t>
      </w:r>
      <w:r w:rsidR="00DF03BA" w:rsidRPr="005D214F">
        <w:rPr>
          <w:rFonts w:asciiTheme="minorHAnsi" w:hAnsiTheme="minorHAnsi" w:cs="Arial"/>
        </w:rPr>
        <w:t xml:space="preserve"> </w:t>
      </w:r>
      <w:r w:rsidR="004A008E" w:rsidRPr="005D214F">
        <w:rPr>
          <w:rFonts w:asciiTheme="minorHAnsi" w:hAnsiTheme="minorHAnsi" w:cs="Arial"/>
        </w:rPr>
        <w:t xml:space="preserve">technické </w:t>
      </w:r>
      <w:r w:rsidR="003D5EE6" w:rsidRPr="005D214F">
        <w:rPr>
          <w:rFonts w:asciiTheme="minorHAnsi" w:hAnsiTheme="minorHAnsi" w:cs="Arial"/>
        </w:rPr>
        <w:t>podpory</w:t>
      </w:r>
      <w:r w:rsidR="00927191" w:rsidRPr="005D214F">
        <w:rPr>
          <w:rFonts w:asciiTheme="minorHAnsi" w:hAnsiTheme="minorHAnsi" w:cs="Arial"/>
        </w:rPr>
        <w:t xml:space="preserve"> (mai</w:t>
      </w:r>
      <w:r w:rsidR="005D214F">
        <w:rPr>
          <w:rFonts w:asciiTheme="minorHAnsi" w:hAnsiTheme="minorHAnsi" w:cs="Arial"/>
        </w:rPr>
        <w:t>n</w:t>
      </w:r>
      <w:r w:rsidR="00927191" w:rsidRPr="005D214F">
        <w:rPr>
          <w:rFonts w:asciiTheme="minorHAnsi" w:hAnsiTheme="minorHAnsi" w:cs="Arial"/>
        </w:rPr>
        <w:t>tenance)</w:t>
      </w:r>
      <w:r w:rsidR="003B71F6" w:rsidRPr="005D214F">
        <w:rPr>
          <w:rFonts w:asciiTheme="minorHAnsi" w:hAnsiTheme="minorHAnsi" w:cs="Arial"/>
        </w:rPr>
        <w:t xml:space="preserve"> specifikované v </w:t>
      </w:r>
      <w:r w:rsidR="000F0D26" w:rsidRPr="005D214F">
        <w:rPr>
          <w:rFonts w:asciiTheme="minorHAnsi" w:hAnsiTheme="minorHAnsi" w:cs="Arial"/>
        </w:rPr>
        <w:t>p</w:t>
      </w:r>
      <w:r w:rsidR="00964ADF" w:rsidRPr="005D214F">
        <w:rPr>
          <w:rFonts w:asciiTheme="minorHAnsi" w:hAnsiTheme="minorHAnsi" w:cs="Arial"/>
        </w:rPr>
        <w:t xml:space="preserve">říloze č. 1 </w:t>
      </w:r>
      <w:r w:rsidR="009A4EC9" w:rsidRPr="005D214F">
        <w:rPr>
          <w:rFonts w:asciiTheme="minorHAnsi" w:hAnsiTheme="minorHAnsi" w:cs="Arial"/>
        </w:rPr>
        <w:t xml:space="preserve">této </w:t>
      </w:r>
      <w:r w:rsidR="00964ADF" w:rsidRPr="005D214F">
        <w:rPr>
          <w:rFonts w:asciiTheme="minorHAnsi" w:hAnsiTheme="minorHAnsi" w:cs="Arial"/>
        </w:rPr>
        <w:t xml:space="preserve">Smlouvy </w:t>
      </w:r>
      <w:r w:rsidR="00B04EA9" w:rsidRPr="005D214F">
        <w:rPr>
          <w:rFonts w:asciiTheme="minorHAnsi" w:hAnsiTheme="minorHAnsi" w:cs="Arial"/>
        </w:rPr>
        <w:t>(dále jen „</w:t>
      </w:r>
      <w:r w:rsidR="00B04EA9" w:rsidRPr="005D214F">
        <w:rPr>
          <w:rFonts w:asciiTheme="minorHAnsi" w:hAnsiTheme="minorHAnsi" w:cs="Arial"/>
          <w:b/>
        </w:rPr>
        <w:t>Služby</w:t>
      </w:r>
      <w:r w:rsidR="00B04EA9" w:rsidRPr="005D214F">
        <w:rPr>
          <w:rFonts w:asciiTheme="minorHAnsi" w:hAnsiTheme="minorHAnsi" w:cs="Arial"/>
        </w:rPr>
        <w:t>“)</w:t>
      </w:r>
      <w:r w:rsidR="00927191" w:rsidRPr="005D214F">
        <w:rPr>
          <w:rFonts w:asciiTheme="minorHAnsi" w:hAnsiTheme="minorHAnsi" w:cs="Arial"/>
        </w:rPr>
        <w:t xml:space="preserve"> </w:t>
      </w:r>
      <w:r w:rsidR="00927191" w:rsidRPr="009A4EC9">
        <w:rPr>
          <w:rFonts w:asciiTheme="minorHAnsi" w:hAnsiTheme="minorHAnsi"/>
        </w:rPr>
        <w:t xml:space="preserve">zahrnující upgrade, update, stahování bezpečnostních záplat z portálu </w:t>
      </w:r>
      <w:r w:rsidR="00857C2A">
        <w:rPr>
          <w:rFonts w:asciiTheme="minorHAnsi" w:hAnsiTheme="minorHAnsi"/>
        </w:rPr>
        <w:t>V</w:t>
      </w:r>
      <w:r w:rsidR="00927191" w:rsidRPr="009A4EC9">
        <w:rPr>
          <w:rFonts w:asciiTheme="minorHAnsi" w:hAnsiTheme="minorHAnsi"/>
        </w:rPr>
        <w:t xml:space="preserve">ýrobce, možnost řešení problémů vzniklých při provozu buď přímo prostřednictvím portálu </w:t>
      </w:r>
      <w:r w:rsidR="00857C2A">
        <w:rPr>
          <w:rFonts w:asciiTheme="minorHAnsi" w:hAnsiTheme="minorHAnsi"/>
        </w:rPr>
        <w:t>V</w:t>
      </w:r>
      <w:r w:rsidR="00927191" w:rsidRPr="009A4EC9">
        <w:rPr>
          <w:rFonts w:asciiTheme="minorHAnsi" w:hAnsiTheme="minorHAnsi"/>
        </w:rPr>
        <w:t xml:space="preserve">ýrobce, nebo prostřednictvím </w:t>
      </w:r>
      <w:r w:rsidR="002C263E">
        <w:rPr>
          <w:rFonts w:asciiTheme="minorHAnsi" w:hAnsiTheme="minorHAnsi"/>
        </w:rPr>
        <w:t>P</w:t>
      </w:r>
      <w:r w:rsidR="00927191" w:rsidRPr="009A4EC9">
        <w:rPr>
          <w:rFonts w:asciiTheme="minorHAnsi" w:hAnsiTheme="minorHAnsi"/>
        </w:rPr>
        <w:t xml:space="preserve">oskytovatele </w:t>
      </w:r>
      <w:r w:rsidR="002C263E" w:rsidRPr="00857C2A">
        <w:rPr>
          <w:rFonts w:asciiTheme="minorHAnsi" w:hAnsiTheme="minorHAnsi"/>
        </w:rPr>
        <w:t>S</w:t>
      </w:r>
      <w:r w:rsidR="00927191" w:rsidRPr="00857C2A">
        <w:rPr>
          <w:rFonts w:asciiTheme="minorHAnsi" w:hAnsiTheme="minorHAnsi"/>
        </w:rPr>
        <w:t>lužeb.</w:t>
      </w:r>
    </w:p>
    <w:p w14:paraId="2FFB4DBA" w14:textId="77777777" w:rsidR="00452DA1" w:rsidRPr="001058B2" w:rsidRDefault="00927191" w:rsidP="00E86F1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857C2A">
        <w:rPr>
          <w:rFonts w:asciiTheme="minorHAnsi" w:hAnsiTheme="minorHAnsi" w:cstheme="minorHAnsi"/>
        </w:rPr>
        <w:t>Poskytovatel</w:t>
      </w:r>
      <w:r w:rsidRPr="00857C2A">
        <w:rPr>
          <w:rFonts w:asciiTheme="minorHAnsi" w:hAnsiTheme="minorHAnsi" w:cstheme="minorHAnsi"/>
          <w:snapToGrid w:val="0"/>
          <w:color w:val="000000"/>
        </w:rPr>
        <w:t xml:space="preserve"> garantuje </w:t>
      </w:r>
      <w:r w:rsidR="00D31478" w:rsidRPr="00857C2A">
        <w:rPr>
          <w:rFonts w:asciiTheme="minorHAnsi" w:hAnsiTheme="minorHAnsi" w:cstheme="minorHAnsi"/>
          <w:snapToGrid w:val="0"/>
          <w:color w:val="000000"/>
        </w:rPr>
        <w:t>Objednateli</w:t>
      </w:r>
      <w:r w:rsidRPr="00857C2A">
        <w:rPr>
          <w:rFonts w:asciiTheme="minorHAnsi" w:hAnsiTheme="minorHAnsi" w:cstheme="minorHAnsi"/>
          <w:snapToGrid w:val="0"/>
          <w:color w:val="000000"/>
        </w:rPr>
        <w:t xml:space="preserve"> možnost využívat </w:t>
      </w:r>
      <w:r w:rsidR="00D31478" w:rsidRPr="00857C2A">
        <w:rPr>
          <w:rFonts w:asciiTheme="minorHAnsi" w:hAnsiTheme="minorHAnsi" w:cstheme="minorHAnsi"/>
          <w:snapToGrid w:val="0"/>
          <w:color w:val="000000"/>
        </w:rPr>
        <w:t>S</w:t>
      </w:r>
      <w:r w:rsidRPr="0005076A">
        <w:rPr>
          <w:rFonts w:asciiTheme="minorHAnsi" w:hAnsiTheme="minorHAnsi" w:cstheme="minorHAnsi"/>
          <w:snapToGrid w:val="0"/>
          <w:color w:val="000000"/>
        </w:rPr>
        <w:t>lužby</w:t>
      </w:r>
      <w:r w:rsidRPr="009A4EC9">
        <w:rPr>
          <w:rFonts w:asciiTheme="minorHAnsi" w:hAnsiTheme="minorHAnsi" w:cstheme="minorHAnsi"/>
          <w:snapToGrid w:val="0"/>
          <w:color w:val="000000"/>
        </w:rPr>
        <w:t xml:space="preserve"> způsobem plynulé dodávky technických služeb Oracle, které jsou poskytovány prostřednictvím přístupu na on-line portál</w:t>
      </w:r>
      <w:r w:rsidR="00857C2A">
        <w:rPr>
          <w:rFonts w:asciiTheme="minorHAnsi" w:hAnsiTheme="minorHAnsi" w:cstheme="minorHAnsi"/>
          <w:snapToGrid w:val="0"/>
          <w:color w:val="000000"/>
        </w:rPr>
        <w:t xml:space="preserve"> Výrobce</w:t>
      </w:r>
      <w:r w:rsidRPr="009A4EC9">
        <w:rPr>
          <w:rFonts w:asciiTheme="minorHAnsi" w:hAnsiTheme="minorHAnsi" w:cstheme="minorHAnsi"/>
          <w:snapToGrid w:val="0"/>
          <w:color w:val="000000"/>
        </w:rPr>
        <w:t>.</w:t>
      </w:r>
    </w:p>
    <w:p w14:paraId="56E19D47" w14:textId="77777777" w:rsidR="00452DA1" w:rsidRPr="005D214F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5D214F">
        <w:rPr>
          <w:rFonts w:asciiTheme="minorHAnsi" w:hAnsiTheme="minorHAnsi" w:cs="Arial"/>
          <w:b/>
        </w:rPr>
        <w:t>CENA</w:t>
      </w:r>
    </w:p>
    <w:p w14:paraId="285B9C4A" w14:textId="77777777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Celková cena za poskytnutí plnění Poskytovatele dle této Smlouvy, kterou se zavazuje Objednatel zaplati</w:t>
      </w:r>
      <w:r w:rsidR="00A60297" w:rsidRPr="005D214F">
        <w:rPr>
          <w:rFonts w:asciiTheme="minorHAnsi" w:hAnsiTheme="minorHAnsi" w:cs="Arial"/>
        </w:rPr>
        <w:t>t:</w:t>
      </w:r>
    </w:p>
    <w:p w14:paraId="5D878126" w14:textId="0F1BF5DD" w:rsidR="00452DA1" w:rsidRPr="005D214F" w:rsidRDefault="00BF7FD9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696 000, 00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 Kč (</w:t>
      </w:r>
      <w:r>
        <w:rPr>
          <w:rFonts w:asciiTheme="minorHAnsi" w:hAnsiTheme="minorHAnsi" w:cs="Arial"/>
          <w:sz w:val="20"/>
          <w:szCs w:val="20"/>
        </w:rPr>
        <w:t>šest set devadesát šest tisíc</w:t>
      </w:r>
      <w:r w:rsidRPr="005D214F">
        <w:rPr>
          <w:rFonts w:asciiTheme="minorHAnsi" w:hAnsiTheme="minorHAnsi" w:cs="Arial"/>
          <w:sz w:val="20"/>
          <w:szCs w:val="20"/>
        </w:rPr>
        <w:t xml:space="preserve"> </w:t>
      </w:r>
      <w:r w:rsidR="00452DA1" w:rsidRPr="005D214F">
        <w:rPr>
          <w:rFonts w:asciiTheme="minorHAnsi" w:hAnsiTheme="minorHAnsi" w:cs="Arial"/>
          <w:sz w:val="20"/>
          <w:szCs w:val="20"/>
        </w:rPr>
        <w:t>korun českých) bez DPH</w:t>
      </w:r>
    </w:p>
    <w:p w14:paraId="32726679" w14:textId="4DBC26DB" w:rsidR="00452DA1" w:rsidRPr="005D214F" w:rsidRDefault="00BF7FD9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842 160, 00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 Kč (</w:t>
      </w:r>
      <w:r>
        <w:rPr>
          <w:rFonts w:asciiTheme="minorHAnsi" w:hAnsiTheme="minorHAnsi" w:cs="Arial"/>
          <w:sz w:val="20"/>
          <w:szCs w:val="20"/>
        </w:rPr>
        <w:t>osm set čtyřicet dva tisíc sto šedesát</w:t>
      </w:r>
      <w:r w:rsidRPr="005D214F">
        <w:rPr>
          <w:rFonts w:asciiTheme="minorHAnsi" w:hAnsiTheme="minorHAnsi" w:cs="Arial"/>
          <w:sz w:val="20"/>
          <w:szCs w:val="20"/>
        </w:rPr>
        <w:t xml:space="preserve"> korun českých</w:t>
      </w:r>
      <w:r w:rsidR="00452DA1" w:rsidRPr="005D214F">
        <w:rPr>
          <w:rFonts w:asciiTheme="minorHAnsi" w:hAnsiTheme="minorHAnsi" w:cs="Arial"/>
          <w:sz w:val="20"/>
          <w:szCs w:val="20"/>
        </w:rPr>
        <w:t xml:space="preserve">) </w:t>
      </w:r>
      <w:r w:rsidR="00D276CF" w:rsidRPr="005D214F">
        <w:rPr>
          <w:rFonts w:asciiTheme="minorHAnsi" w:hAnsiTheme="minorHAnsi" w:cs="Arial"/>
          <w:sz w:val="20"/>
          <w:szCs w:val="20"/>
        </w:rPr>
        <w:t>včetně</w:t>
      </w:r>
      <w:r w:rsidR="00452DA1" w:rsidRPr="005D214F">
        <w:rPr>
          <w:rFonts w:asciiTheme="minorHAnsi" w:hAnsiTheme="minorHAnsi" w:cs="Arial"/>
          <w:sz w:val="20"/>
          <w:szCs w:val="20"/>
        </w:rPr>
        <w:t> DPH</w:t>
      </w:r>
    </w:p>
    <w:p w14:paraId="69D1F75D" w14:textId="40F65699" w:rsidR="00452DA1" w:rsidRPr="005D214F" w:rsidRDefault="00452DA1" w:rsidP="00D40AAB">
      <w:pPr>
        <w:pStyle w:val="RLTextlnkuslovan"/>
        <w:numPr>
          <w:ilvl w:val="0"/>
          <w:numId w:val="0"/>
        </w:numPr>
        <w:ind w:left="708" w:firstLine="348"/>
        <w:rPr>
          <w:rFonts w:asciiTheme="minorHAnsi" w:hAnsiTheme="minorHAnsi" w:cs="Arial"/>
          <w:sz w:val="20"/>
          <w:szCs w:val="20"/>
        </w:rPr>
      </w:pPr>
      <w:r w:rsidRPr="00BF7FD9">
        <w:rPr>
          <w:rFonts w:asciiTheme="minorHAnsi" w:hAnsiTheme="minorHAnsi" w:cs="Arial"/>
          <w:sz w:val="20"/>
          <w:szCs w:val="20"/>
        </w:rPr>
        <w:t>DPH ve výši</w:t>
      </w:r>
      <w:r w:rsidRPr="005D214F">
        <w:rPr>
          <w:rFonts w:asciiTheme="minorHAnsi" w:hAnsiTheme="minorHAnsi" w:cs="Arial"/>
          <w:sz w:val="20"/>
          <w:szCs w:val="20"/>
        </w:rPr>
        <w:t xml:space="preserve"> </w:t>
      </w:r>
      <w:r w:rsidR="00BF7FD9">
        <w:rPr>
          <w:rFonts w:asciiTheme="minorHAnsi" w:hAnsiTheme="minorHAnsi" w:cs="Arial"/>
          <w:sz w:val="20"/>
          <w:szCs w:val="20"/>
        </w:rPr>
        <w:t>21</w:t>
      </w:r>
      <w:r w:rsidRPr="005D214F">
        <w:rPr>
          <w:rFonts w:asciiTheme="minorHAnsi" w:hAnsiTheme="minorHAnsi" w:cs="Arial"/>
          <w:sz w:val="20"/>
          <w:szCs w:val="20"/>
        </w:rPr>
        <w:t xml:space="preserve"> % (</w:t>
      </w:r>
      <w:r w:rsidR="00BF7FD9">
        <w:rPr>
          <w:rFonts w:asciiTheme="minorHAnsi" w:hAnsiTheme="minorHAnsi" w:cs="Arial"/>
          <w:sz w:val="20"/>
          <w:szCs w:val="20"/>
        </w:rPr>
        <w:t xml:space="preserve">dvacet jedna </w:t>
      </w:r>
      <w:r w:rsidRPr="005D214F">
        <w:rPr>
          <w:rFonts w:asciiTheme="minorHAnsi" w:hAnsiTheme="minorHAnsi" w:cs="Arial"/>
          <w:sz w:val="20"/>
          <w:szCs w:val="20"/>
        </w:rPr>
        <w:t>procent)</w:t>
      </w:r>
    </w:p>
    <w:p w14:paraId="370B8899" w14:textId="77777777" w:rsidR="00452DA1" w:rsidRPr="005D214F" w:rsidRDefault="00452DA1" w:rsidP="00D40AAB">
      <w:pPr>
        <w:pStyle w:val="Odstavecseseznamem"/>
        <w:spacing w:after="120"/>
        <w:ind w:left="792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 xml:space="preserve">Podrobná kalkulace </w:t>
      </w:r>
      <w:r w:rsidR="00D925C0" w:rsidRPr="005D214F">
        <w:rPr>
          <w:rFonts w:asciiTheme="minorHAnsi" w:hAnsiTheme="minorHAnsi" w:cs="Arial"/>
        </w:rPr>
        <w:t xml:space="preserve">celkové ceny </w:t>
      </w:r>
      <w:r w:rsidRPr="005D214F">
        <w:rPr>
          <w:rFonts w:asciiTheme="minorHAnsi" w:hAnsiTheme="minorHAnsi" w:cs="Arial"/>
        </w:rPr>
        <w:t xml:space="preserve">je uvedena v </w:t>
      </w:r>
      <w:r w:rsidR="009A4EC9" w:rsidRPr="005D214F">
        <w:rPr>
          <w:rFonts w:asciiTheme="minorHAnsi" w:hAnsiTheme="minorHAnsi" w:cs="Arial"/>
        </w:rPr>
        <w:t>p</w:t>
      </w:r>
      <w:r w:rsidRPr="005D214F">
        <w:rPr>
          <w:rFonts w:asciiTheme="minorHAnsi" w:hAnsiTheme="minorHAnsi" w:cs="Arial"/>
        </w:rPr>
        <w:t xml:space="preserve">říloze č. </w:t>
      </w:r>
      <w:r w:rsidR="00F10F39" w:rsidRPr="005D214F">
        <w:rPr>
          <w:rFonts w:asciiTheme="minorHAnsi" w:hAnsiTheme="minorHAnsi" w:cs="Arial"/>
        </w:rPr>
        <w:t>2</w:t>
      </w:r>
      <w:r w:rsidR="0033360F" w:rsidRPr="005D214F">
        <w:rPr>
          <w:rFonts w:asciiTheme="minorHAnsi" w:hAnsiTheme="minorHAnsi" w:cs="Arial"/>
        </w:rPr>
        <w:t xml:space="preserve"> této Smlouvy</w:t>
      </w:r>
      <w:r w:rsidRPr="005D214F">
        <w:rPr>
          <w:rFonts w:asciiTheme="minorHAnsi" w:hAnsiTheme="minorHAnsi" w:cs="Arial"/>
        </w:rPr>
        <w:t>.</w:t>
      </w:r>
    </w:p>
    <w:p w14:paraId="508418F1" w14:textId="2F82D405" w:rsidR="00452DA1" w:rsidRPr="005D214F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lastRenderedPageBreak/>
        <w:t xml:space="preserve">Veškerá peněžitá plnění vyplývající z této Smlouvy budou stranami hrazena v souladu s platebními podmínkami </w:t>
      </w:r>
      <w:r w:rsidR="000314A6">
        <w:rPr>
          <w:rFonts w:asciiTheme="minorHAnsi" w:hAnsiTheme="minorHAnsi" w:cs="Arial"/>
        </w:rPr>
        <w:t>dle </w:t>
      </w:r>
      <w:r w:rsidRPr="005D214F">
        <w:rPr>
          <w:rFonts w:asciiTheme="minorHAnsi" w:hAnsiTheme="minorHAnsi" w:cs="Arial"/>
        </w:rPr>
        <w:t xml:space="preserve">článku </w:t>
      </w:r>
      <w:r w:rsidR="00A60297" w:rsidRPr="005D214F">
        <w:rPr>
          <w:rFonts w:asciiTheme="minorHAnsi" w:hAnsiTheme="minorHAnsi" w:cs="Arial"/>
        </w:rPr>
        <w:t>5</w:t>
      </w:r>
      <w:r w:rsidR="0033360F" w:rsidRPr="005D214F">
        <w:rPr>
          <w:rFonts w:asciiTheme="minorHAnsi" w:hAnsiTheme="minorHAnsi" w:cs="Arial"/>
        </w:rPr>
        <w:t xml:space="preserve"> této</w:t>
      </w:r>
      <w:r w:rsidRPr="005D214F">
        <w:rPr>
          <w:rFonts w:asciiTheme="minorHAnsi" w:hAnsiTheme="minorHAnsi" w:cs="Arial"/>
        </w:rPr>
        <w:t xml:space="preserve"> Smlouvy.</w:t>
      </w:r>
    </w:p>
    <w:p w14:paraId="76BDBAB3" w14:textId="77777777" w:rsidR="009A381A" w:rsidRPr="005D214F" w:rsidRDefault="00452DA1" w:rsidP="00701A7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C</w:t>
      </w:r>
      <w:r w:rsidR="0050106D" w:rsidRPr="005D214F">
        <w:rPr>
          <w:rFonts w:asciiTheme="minorHAnsi" w:hAnsiTheme="minorHAnsi" w:cs="Arial"/>
        </w:rPr>
        <w:t xml:space="preserve">elková cena </w:t>
      </w:r>
      <w:r w:rsidR="00861332" w:rsidRPr="005D214F">
        <w:rPr>
          <w:rFonts w:asciiTheme="minorHAnsi" w:hAnsiTheme="minorHAnsi" w:cs="Arial"/>
        </w:rPr>
        <w:t xml:space="preserve">za veškeré </w:t>
      </w:r>
      <w:r w:rsidRPr="005D214F">
        <w:rPr>
          <w:rFonts w:asciiTheme="minorHAnsi" w:hAnsiTheme="minorHAnsi" w:cs="Arial"/>
        </w:rPr>
        <w:t>poskytované plnění Poskytovatele</w:t>
      </w:r>
      <w:r w:rsidR="00861332" w:rsidRPr="005D214F">
        <w:rPr>
          <w:rFonts w:asciiTheme="minorHAnsi" w:hAnsiTheme="minorHAnsi" w:cs="Arial"/>
        </w:rPr>
        <w:t xml:space="preserve"> dle této Smlouvy</w:t>
      </w:r>
      <w:r w:rsidRPr="005D214F">
        <w:rPr>
          <w:rFonts w:asciiTheme="minorHAnsi" w:hAnsiTheme="minorHAnsi" w:cs="Arial"/>
        </w:rPr>
        <w:t xml:space="preserve"> uveden</w:t>
      </w:r>
      <w:r w:rsidR="00861332" w:rsidRPr="005D214F">
        <w:rPr>
          <w:rFonts w:asciiTheme="minorHAnsi" w:hAnsiTheme="minorHAnsi" w:cs="Arial"/>
        </w:rPr>
        <w:t>á</w:t>
      </w:r>
      <w:r w:rsidRPr="005D214F">
        <w:rPr>
          <w:rFonts w:asciiTheme="minorHAnsi" w:hAnsiTheme="minorHAnsi" w:cs="Arial"/>
        </w:rPr>
        <w:t xml:space="preserve"> v</w:t>
      </w:r>
      <w:r w:rsidR="005713CB" w:rsidRPr="005D214F">
        <w:rPr>
          <w:rFonts w:asciiTheme="minorHAnsi" w:hAnsiTheme="minorHAnsi" w:cs="Arial"/>
        </w:rPr>
        <w:t xml:space="preserve"> její </w:t>
      </w:r>
      <w:r w:rsidR="009A4EC9" w:rsidRPr="005D214F">
        <w:rPr>
          <w:rFonts w:asciiTheme="minorHAnsi" w:hAnsiTheme="minorHAnsi" w:cs="Arial"/>
        </w:rPr>
        <w:t>p</w:t>
      </w:r>
      <w:r w:rsidR="00F10F39" w:rsidRPr="005D214F">
        <w:rPr>
          <w:rFonts w:asciiTheme="minorHAnsi" w:hAnsiTheme="minorHAnsi" w:cs="Arial"/>
        </w:rPr>
        <w:t>říloze č.</w:t>
      </w:r>
      <w:r w:rsidR="00E63BDF" w:rsidRPr="005D214F">
        <w:rPr>
          <w:rFonts w:asciiTheme="minorHAnsi" w:hAnsiTheme="minorHAnsi" w:cs="Arial"/>
        </w:rPr>
        <w:t xml:space="preserve"> </w:t>
      </w:r>
      <w:hyperlink w:anchor="Annex3" w:history="1">
        <w:r w:rsidR="00F10F39" w:rsidRPr="005D214F">
          <w:rPr>
            <w:rFonts w:asciiTheme="minorHAnsi" w:hAnsiTheme="minorHAnsi" w:cs="Arial"/>
          </w:rPr>
          <w:t>2</w:t>
        </w:r>
      </w:hyperlink>
      <w:r w:rsidR="006F4654" w:rsidRPr="005D214F">
        <w:rPr>
          <w:rFonts w:asciiTheme="minorHAnsi" w:hAnsiTheme="minorHAnsi" w:cs="Arial"/>
          <w:b/>
        </w:rPr>
        <w:t xml:space="preserve"> </w:t>
      </w:r>
      <w:r w:rsidR="006F4654" w:rsidRPr="005D214F">
        <w:rPr>
          <w:rFonts w:asciiTheme="minorHAnsi" w:hAnsiTheme="minorHAnsi" w:cs="Arial"/>
        </w:rPr>
        <w:t>(dále jen „</w:t>
      </w:r>
      <w:r w:rsidR="006F4654" w:rsidRPr="00FA682A">
        <w:rPr>
          <w:rFonts w:asciiTheme="minorHAnsi" w:hAnsiTheme="minorHAnsi" w:cs="Arial"/>
        </w:rPr>
        <w:t>Celková cena</w:t>
      </w:r>
      <w:r w:rsidR="006F4654" w:rsidRPr="005D214F">
        <w:rPr>
          <w:rFonts w:asciiTheme="minorHAnsi" w:hAnsiTheme="minorHAnsi" w:cs="Arial"/>
        </w:rPr>
        <w:t>“)</w:t>
      </w:r>
      <w:r w:rsidRPr="005D214F">
        <w:rPr>
          <w:rFonts w:asciiTheme="minorHAnsi" w:hAnsiTheme="minorHAnsi" w:cs="Arial"/>
        </w:rPr>
        <w:t xml:space="preserve"> j</w:t>
      </w:r>
      <w:r w:rsidR="00861332" w:rsidRPr="005D214F">
        <w:rPr>
          <w:rFonts w:asciiTheme="minorHAnsi" w:hAnsiTheme="minorHAnsi" w:cs="Arial"/>
        </w:rPr>
        <w:t>e</w:t>
      </w:r>
      <w:r w:rsidRPr="005D214F">
        <w:rPr>
          <w:rFonts w:asciiTheme="minorHAnsi" w:hAnsiTheme="minorHAnsi" w:cs="Arial"/>
        </w:rPr>
        <w:t xml:space="preserve"> stanoven</w:t>
      </w:r>
      <w:r w:rsidR="00861332" w:rsidRPr="005D214F">
        <w:rPr>
          <w:rFonts w:asciiTheme="minorHAnsi" w:hAnsiTheme="minorHAnsi" w:cs="Arial"/>
        </w:rPr>
        <w:t>a</w:t>
      </w:r>
      <w:r w:rsidRPr="005D214F">
        <w:rPr>
          <w:rFonts w:asciiTheme="minorHAnsi" w:hAnsiTheme="minorHAnsi" w:cs="Arial"/>
        </w:rPr>
        <w:t xml:space="preserve"> jako cen</w:t>
      </w:r>
      <w:r w:rsidR="00861332" w:rsidRPr="005D214F">
        <w:rPr>
          <w:rFonts w:asciiTheme="minorHAnsi" w:hAnsiTheme="minorHAnsi" w:cs="Arial"/>
        </w:rPr>
        <w:t>a</w:t>
      </w:r>
      <w:r w:rsidRPr="005D214F">
        <w:rPr>
          <w:rFonts w:asciiTheme="minorHAnsi" w:hAnsiTheme="minorHAnsi" w:cs="Arial"/>
        </w:rPr>
        <w:t xml:space="preserve"> nejvýše přípustn</w:t>
      </w:r>
      <w:r w:rsidR="00861332" w:rsidRPr="005D214F">
        <w:rPr>
          <w:rFonts w:asciiTheme="minorHAnsi" w:hAnsiTheme="minorHAnsi" w:cs="Arial"/>
        </w:rPr>
        <w:t>á</w:t>
      </w:r>
      <w:r w:rsidRPr="005D214F">
        <w:rPr>
          <w:rFonts w:asciiTheme="minorHAnsi" w:hAnsiTheme="minorHAnsi" w:cs="Arial"/>
        </w:rPr>
        <w:t xml:space="preserve"> a zahrnuj</w:t>
      </w:r>
      <w:r w:rsidR="00861332" w:rsidRPr="005D214F">
        <w:rPr>
          <w:rFonts w:asciiTheme="minorHAnsi" w:hAnsiTheme="minorHAnsi" w:cs="Arial"/>
        </w:rPr>
        <w:t>e</w:t>
      </w:r>
      <w:r w:rsidRPr="005D214F">
        <w:rPr>
          <w:rFonts w:asciiTheme="minorHAnsi" w:hAnsiTheme="minorHAnsi" w:cs="Arial"/>
        </w:rPr>
        <w:t xml:space="preserve"> veškeré náklady Poskytovatele na plnění dle této Smlouvy.</w:t>
      </w:r>
      <w:r w:rsidR="00861332" w:rsidRPr="005D214F">
        <w:rPr>
          <w:rFonts w:asciiTheme="minorHAnsi" w:hAnsiTheme="minorHAnsi" w:cs="Arial"/>
        </w:rPr>
        <w:t xml:space="preserve"> </w:t>
      </w:r>
      <w:r w:rsidR="006F4654" w:rsidRPr="005D214F">
        <w:rPr>
          <w:rFonts w:asciiTheme="minorHAnsi" w:hAnsiTheme="minorHAnsi" w:cs="Arial"/>
        </w:rPr>
        <w:t xml:space="preserve">Jako nejvýše přípustné jsou </w:t>
      </w:r>
      <w:r w:rsidR="00264B88" w:rsidRPr="005D214F">
        <w:rPr>
          <w:rFonts w:asciiTheme="minorHAnsi" w:hAnsiTheme="minorHAnsi" w:cs="Arial"/>
        </w:rPr>
        <w:t xml:space="preserve">stanoveny </w:t>
      </w:r>
      <w:r w:rsidR="006F4654" w:rsidRPr="005D214F">
        <w:rPr>
          <w:rFonts w:asciiTheme="minorHAnsi" w:hAnsiTheme="minorHAnsi" w:cs="Arial"/>
        </w:rPr>
        <w:t xml:space="preserve">i ceny za jednotlivé </w:t>
      </w:r>
      <w:r w:rsidR="00384291" w:rsidRPr="005D214F">
        <w:rPr>
          <w:rFonts w:asciiTheme="minorHAnsi" w:hAnsiTheme="minorHAnsi" w:cs="Arial"/>
        </w:rPr>
        <w:t>P</w:t>
      </w:r>
      <w:r w:rsidR="006F4654" w:rsidRPr="005D214F">
        <w:rPr>
          <w:rFonts w:asciiTheme="minorHAnsi" w:hAnsiTheme="minorHAnsi" w:cs="Arial"/>
        </w:rPr>
        <w:t xml:space="preserve">rodukty </w:t>
      </w:r>
      <w:r w:rsidR="00671A00" w:rsidRPr="005D214F">
        <w:rPr>
          <w:rFonts w:asciiTheme="minorHAnsi" w:hAnsiTheme="minorHAnsi" w:cs="Arial"/>
        </w:rPr>
        <w:t>Oracle</w:t>
      </w:r>
      <w:r w:rsidR="00487245" w:rsidRPr="005D214F">
        <w:rPr>
          <w:rFonts w:asciiTheme="minorHAnsi" w:hAnsiTheme="minorHAnsi" w:cs="Arial"/>
        </w:rPr>
        <w:t xml:space="preserve"> </w:t>
      </w:r>
      <w:r w:rsidR="006F4654" w:rsidRPr="005D214F">
        <w:rPr>
          <w:rFonts w:asciiTheme="minorHAnsi" w:hAnsiTheme="minorHAnsi" w:cs="Arial"/>
        </w:rPr>
        <w:t>uvedené taktéž v </w:t>
      </w:r>
      <w:r w:rsidR="009A4EC9" w:rsidRPr="005D214F">
        <w:rPr>
          <w:rFonts w:asciiTheme="minorHAnsi" w:hAnsiTheme="minorHAnsi" w:cs="Arial"/>
        </w:rPr>
        <w:t>p</w:t>
      </w:r>
      <w:r w:rsidR="006F4654" w:rsidRPr="005D214F">
        <w:rPr>
          <w:rFonts w:asciiTheme="minorHAnsi" w:hAnsiTheme="minorHAnsi" w:cs="Arial"/>
        </w:rPr>
        <w:t xml:space="preserve">říloze č. 2 a tvořící </w:t>
      </w:r>
      <w:r w:rsidR="00264B88" w:rsidRPr="005D214F">
        <w:rPr>
          <w:rFonts w:asciiTheme="minorHAnsi" w:hAnsiTheme="minorHAnsi" w:cs="Arial"/>
        </w:rPr>
        <w:t xml:space="preserve">součást </w:t>
      </w:r>
      <w:r w:rsidR="006F4654" w:rsidRPr="005D214F">
        <w:rPr>
          <w:rFonts w:asciiTheme="minorHAnsi" w:hAnsiTheme="minorHAnsi" w:cs="Arial"/>
        </w:rPr>
        <w:t>Celkové ceny.</w:t>
      </w:r>
    </w:p>
    <w:p w14:paraId="67B06D78" w14:textId="77777777" w:rsidR="00A60297" w:rsidRPr="005D214F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5D214F">
        <w:rPr>
          <w:rFonts w:asciiTheme="minorHAnsi" w:hAnsiTheme="minorHAnsi" w:cs="Arial"/>
          <w:b/>
        </w:rPr>
        <w:t>PLATEBNÍ PODMÍNKY</w:t>
      </w:r>
    </w:p>
    <w:p w14:paraId="76648BF4" w14:textId="77777777" w:rsidR="00A60297" w:rsidRPr="00114121" w:rsidRDefault="008D1A4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5D214F">
        <w:rPr>
          <w:rFonts w:asciiTheme="minorHAnsi" w:hAnsiTheme="minorHAnsi" w:cs="Arial"/>
        </w:rPr>
        <w:t>Poskytovatel se zavazuje vystavit fakturu dle této Smlouvy do 14 dní od zahájení plnění dle této Smlouvy. Přílohou faktury musí být i oboustranně potvrzený</w:t>
      </w:r>
      <w:r w:rsidRPr="001058B2">
        <w:rPr>
          <w:rFonts w:asciiTheme="minorHAnsi" w:hAnsiTheme="minorHAnsi" w:cs="Arial"/>
        </w:rPr>
        <w:t xml:space="preserve"> </w:t>
      </w:r>
      <w:r w:rsidR="00114121" w:rsidRPr="001058B2">
        <w:rPr>
          <w:rFonts w:asciiTheme="minorHAnsi" w:hAnsiTheme="minorHAnsi" w:cs="Arial"/>
        </w:rPr>
        <w:t>předávací</w:t>
      </w:r>
      <w:r w:rsidR="00114121">
        <w:rPr>
          <w:rFonts w:asciiTheme="minorHAnsi" w:hAnsiTheme="minorHAnsi" w:cs="Arial"/>
        </w:rPr>
        <w:t xml:space="preserve"> </w:t>
      </w:r>
      <w:r w:rsidRPr="00114121">
        <w:rPr>
          <w:rFonts w:asciiTheme="minorHAnsi" w:hAnsiTheme="minorHAnsi" w:cs="Arial"/>
        </w:rPr>
        <w:t>protokol, kterým bude potvrzeno</w:t>
      </w:r>
      <w:r w:rsidR="001C439D" w:rsidRPr="00114121">
        <w:rPr>
          <w:rFonts w:asciiTheme="minorHAnsi" w:hAnsiTheme="minorHAnsi" w:cs="Arial"/>
        </w:rPr>
        <w:t xml:space="preserve"> Poskytnutí licencí</w:t>
      </w:r>
      <w:r w:rsidRPr="00114121">
        <w:rPr>
          <w:rFonts w:asciiTheme="minorHAnsi" w:hAnsiTheme="minorHAnsi" w:cs="Arial"/>
        </w:rPr>
        <w:t xml:space="preserve"> </w:t>
      </w:r>
      <w:r w:rsidR="001C439D" w:rsidRPr="00114121">
        <w:rPr>
          <w:rFonts w:asciiTheme="minorHAnsi" w:hAnsiTheme="minorHAnsi" w:cs="Arial"/>
        </w:rPr>
        <w:t xml:space="preserve">a </w:t>
      </w:r>
      <w:r w:rsidRPr="00114121">
        <w:rPr>
          <w:rFonts w:asciiTheme="minorHAnsi" w:hAnsiTheme="minorHAnsi" w:cs="Arial"/>
        </w:rPr>
        <w:t xml:space="preserve">zahájení poskytování Služeb, a to v rozsahu dle </w:t>
      </w:r>
      <w:r w:rsidR="009A4EC9" w:rsidRPr="00114121">
        <w:rPr>
          <w:rFonts w:asciiTheme="minorHAnsi" w:hAnsiTheme="minorHAnsi" w:cs="Arial"/>
        </w:rPr>
        <w:t>p</w:t>
      </w:r>
      <w:r w:rsidRPr="00114121">
        <w:rPr>
          <w:rFonts w:asciiTheme="minorHAnsi" w:hAnsiTheme="minorHAnsi" w:cs="Arial"/>
        </w:rPr>
        <w:t>řílohy č. 1 této Smlouvy</w:t>
      </w:r>
      <w:r w:rsidR="00404633" w:rsidRPr="00114121">
        <w:rPr>
          <w:rFonts w:asciiTheme="minorHAnsi" w:hAnsiTheme="minorHAnsi" w:cs="Arial"/>
        </w:rPr>
        <w:t>.</w:t>
      </w:r>
      <w:r w:rsidR="00A60297" w:rsidRPr="00114121">
        <w:rPr>
          <w:rFonts w:asciiTheme="minorHAnsi" w:hAnsiTheme="minorHAnsi" w:cs="Arial"/>
        </w:rPr>
        <w:t xml:space="preserve"> </w:t>
      </w:r>
    </w:p>
    <w:p w14:paraId="0A59F70C" w14:textId="095A1D94" w:rsidR="00A60297" w:rsidRPr="009A4EC9" w:rsidRDefault="008F5B36" w:rsidP="00294624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114121">
        <w:rPr>
          <w:rFonts w:asciiTheme="minorHAnsi" w:hAnsiTheme="minorHAnsi" w:cs="Arial"/>
        </w:rPr>
        <w:t xml:space="preserve">Faktura </w:t>
      </w:r>
      <w:r w:rsidR="00A60297" w:rsidRPr="00114121">
        <w:rPr>
          <w:rFonts w:asciiTheme="minorHAnsi" w:hAnsiTheme="minorHAnsi" w:cs="Arial"/>
        </w:rPr>
        <w:t>vystaven</w:t>
      </w:r>
      <w:r w:rsidRPr="00114121">
        <w:rPr>
          <w:rFonts w:asciiTheme="minorHAnsi" w:hAnsiTheme="minorHAnsi" w:cs="Arial"/>
        </w:rPr>
        <w:t>á</w:t>
      </w:r>
      <w:r w:rsidR="00A60297" w:rsidRPr="00114121">
        <w:rPr>
          <w:rFonts w:asciiTheme="minorHAnsi" w:hAnsiTheme="minorHAnsi" w:cs="Arial"/>
        </w:rPr>
        <w:t xml:space="preserve"> na základě této Smlouvy j</w:t>
      </w:r>
      <w:r w:rsidRPr="00114121">
        <w:rPr>
          <w:rFonts w:asciiTheme="minorHAnsi" w:hAnsiTheme="minorHAnsi" w:cs="Arial"/>
        </w:rPr>
        <w:t>e</w:t>
      </w:r>
      <w:r w:rsidR="00A60297" w:rsidRPr="00114121">
        <w:rPr>
          <w:rFonts w:asciiTheme="minorHAnsi" w:hAnsiTheme="minorHAnsi" w:cs="Arial"/>
        </w:rPr>
        <w:t xml:space="preserve"> splatn</w:t>
      </w:r>
      <w:r w:rsidRPr="00114121">
        <w:rPr>
          <w:rFonts w:asciiTheme="minorHAnsi" w:hAnsiTheme="minorHAnsi" w:cs="Arial"/>
        </w:rPr>
        <w:t>á</w:t>
      </w:r>
      <w:r w:rsidR="00A60297" w:rsidRPr="00114121">
        <w:rPr>
          <w:rFonts w:asciiTheme="minorHAnsi" w:hAnsiTheme="minorHAnsi" w:cs="Arial"/>
        </w:rPr>
        <w:t xml:space="preserve"> ve lhůtě 30 dní od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jej</w:t>
      </w:r>
      <w:r w:rsidR="0058339B" w:rsidRPr="00114121">
        <w:rPr>
          <w:rFonts w:asciiTheme="minorHAnsi" w:hAnsiTheme="minorHAnsi" w:cs="Arial"/>
        </w:rPr>
        <w:t>í</w:t>
      </w:r>
      <w:r w:rsidRPr="00114121">
        <w:rPr>
          <w:rFonts w:asciiTheme="minorHAnsi" w:hAnsiTheme="minorHAnsi" w:cs="Arial"/>
        </w:rPr>
        <w:t>ho</w:t>
      </w:r>
      <w:r w:rsidR="00A60297" w:rsidRPr="00114121">
        <w:rPr>
          <w:rFonts w:asciiTheme="minorHAnsi" w:hAnsiTheme="minorHAnsi" w:cs="Arial"/>
        </w:rPr>
        <w:t xml:space="preserve"> doručení Objednateli a musí obsahovat identifikační údaje Poskytovatele a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Objednatele, jejich bankovní spojení a čísla účtů, den vystavení a lhůtu splatnosti, výši fakturované částky, kontaktní osoby Objednatele a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Poskytovatele</w:t>
      </w:r>
      <w:r w:rsidR="00F56DF7" w:rsidRPr="00114121">
        <w:rPr>
          <w:rFonts w:asciiTheme="minorHAnsi" w:hAnsiTheme="minorHAnsi" w:cs="Arial"/>
        </w:rPr>
        <w:t xml:space="preserve"> dle Přílohy č. 3 této Smlouvy</w:t>
      </w:r>
      <w:r w:rsidR="00A60297" w:rsidRPr="00114121">
        <w:rPr>
          <w:rFonts w:asciiTheme="minorHAnsi" w:hAnsiTheme="minorHAnsi" w:cs="Arial"/>
        </w:rPr>
        <w:t>. Poskytovatel se zavazuje bez zbytečného odkladu daňový doklad řádně doručit Objednateli. Faktury musí splňovat všechny náležitosti daňového dokladu ve smyslu příslušných zákonných ustanovení, zejména § 29 zákona č.</w:t>
      </w:r>
      <w:r w:rsidR="003A0EF6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235/2004 Sb., o</w:t>
      </w:r>
      <w:r w:rsidR="0033360F" w:rsidRPr="00114121">
        <w:rPr>
          <w:rFonts w:asciiTheme="minorHAnsi" w:hAnsiTheme="minorHAnsi" w:cs="Arial"/>
        </w:rPr>
        <w:t> </w:t>
      </w:r>
      <w:r w:rsidR="00A60297" w:rsidRPr="00114121">
        <w:rPr>
          <w:rFonts w:asciiTheme="minorHAnsi" w:hAnsiTheme="minorHAnsi" w:cs="Arial"/>
        </w:rPr>
        <w:t>dani z přidané hodnoty, ve znění pozdějších předpisů. Faktura má formu obchodní listiny ve smyslu ustanovení § 435 občanského zákoníku. Nebude-li daňový doklad obsahovat Smlouvou ujednané náležitosti nebo přílohy nebo v nich nebudou správně uvedené údaje, je Objednatel oprávněn vrátit jej před uplynutím lhůty splatnosti Poskytovateli. V takovém případě se přeruší běh lhůty splatnosti a nová lhůta splatnosti počne běžet doručením opravené faktury a její přílohy.</w:t>
      </w:r>
      <w:r w:rsidR="00294624" w:rsidRPr="00114121">
        <w:rPr>
          <w:rFonts w:asciiTheme="minorHAnsi" w:hAnsiTheme="minorHAnsi" w:cs="Arial"/>
        </w:rPr>
        <w:t xml:space="preserve"> </w:t>
      </w:r>
      <w:r w:rsidR="00294624" w:rsidRPr="009A4EC9">
        <w:rPr>
          <w:rFonts w:asciiTheme="minorHAnsi" w:hAnsiTheme="minorHAnsi" w:cs="Arial"/>
        </w:rPr>
        <w:t>Objednatel preferuje zaslání elektronické faktury</w:t>
      </w:r>
      <w:r w:rsidR="001058B2">
        <w:rPr>
          <w:rFonts w:asciiTheme="minorHAnsi" w:hAnsiTheme="minorHAnsi" w:cs="Arial"/>
        </w:rPr>
        <w:t xml:space="preserve"> včetně elektronického</w:t>
      </w:r>
      <w:r w:rsidR="0043599E" w:rsidRPr="009A4EC9">
        <w:rPr>
          <w:rFonts w:asciiTheme="minorHAnsi" w:hAnsiTheme="minorHAnsi" w:cs="Arial"/>
        </w:rPr>
        <w:t xml:space="preserve"> </w:t>
      </w:r>
      <w:r w:rsidR="00114121" w:rsidRPr="009636C9">
        <w:rPr>
          <w:rFonts w:asciiTheme="minorHAnsi" w:hAnsiTheme="minorHAnsi" w:cs="Arial"/>
        </w:rPr>
        <w:t>předávacího</w:t>
      </w:r>
      <w:r w:rsidR="00114121">
        <w:rPr>
          <w:rFonts w:asciiTheme="minorHAnsi" w:hAnsiTheme="minorHAnsi" w:cs="Arial"/>
        </w:rPr>
        <w:t xml:space="preserve"> </w:t>
      </w:r>
      <w:r w:rsidR="0043599E" w:rsidRPr="009A4EC9">
        <w:rPr>
          <w:rFonts w:asciiTheme="minorHAnsi" w:hAnsiTheme="minorHAnsi" w:cs="Arial"/>
        </w:rPr>
        <w:t>protokolu</w:t>
      </w:r>
      <w:r w:rsidR="00CF7E02">
        <w:rPr>
          <w:rFonts w:asciiTheme="minorHAnsi" w:hAnsiTheme="minorHAnsi" w:cs="Arial"/>
        </w:rPr>
        <w:t xml:space="preserve"> </w:t>
      </w:r>
      <w:r w:rsidR="00294624" w:rsidRPr="009A4EC9">
        <w:rPr>
          <w:rFonts w:asciiTheme="minorHAnsi" w:hAnsiTheme="minorHAnsi" w:cs="Arial"/>
        </w:rPr>
        <w:t xml:space="preserve">na mailovou adresu </w:t>
      </w:r>
      <w:r w:rsidR="0041477E">
        <w:rPr>
          <w:rFonts w:asciiTheme="minorHAnsi" w:hAnsiTheme="minorHAnsi" w:cs="Arial"/>
        </w:rPr>
        <w:t>xxxxxxxx</w:t>
      </w:r>
      <w:r w:rsidR="003A0EF6">
        <w:rPr>
          <w:rFonts w:asciiTheme="minorHAnsi" w:hAnsiTheme="minorHAnsi" w:cs="Arial"/>
        </w:rPr>
        <w:t xml:space="preserve">@svupraha.cz a </w:t>
      </w:r>
      <w:r w:rsidR="0041477E">
        <w:rPr>
          <w:rFonts w:asciiTheme="minorHAnsi" w:hAnsiTheme="minorHAnsi" w:cs="Arial"/>
        </w:rPr>
        <w:t>xxxxx</w:t>
      </w:r>
      <w:r w:rsidR="003A0EF6">
        <w:rPr>
          <w:rFonts w:asciiTheme="minorHAnsi" w:hAnsiTheme="minorHAnsi" w:cs="Arial"/>
        </w:rPr>
        <w:t>y@svupraha.cz</w:t>
      </w:r>
      <w:r w:rsidR="00294624" w:rsidRPr="009A4EC9">
        <w:rPr>
          <w:rFonts w:asciiTheme="minorHAnsi" w:hAnsiTheme="minorHAnsi" w:cs="Arial"/>
        </w:rPr>
        <w:t>, ve strukturovaných formátech dle Evropské směrnice 2014/55/EU nebo ve formátu ISDOC 5.2 a vyšším. Faktura musí obsahovat jméno kontaktní osoby Objednatele</w:t>
      </w:r>
      <w:r w:rsidR="00F56DF7" w:rsidRPr="009A4EC9">
        <w:rPr>
          <w:rFonts w:asciiTheme="minorHAnsi" w:hAnsiTheme="minorHAnsi" w:cs="Arial"/>
        </w:rPr>
        <w:t xml:space="preserve"> dle </w:t>
      </w:r>
      <w:r w:rsidR="007A74B4">
        <w:rPr>
          <w:rFonts w:asciiTheme="minorHAnsi" w:hAnsiTheme="minorHAnsi" w:cs="Arial"/>
        </w:rPr>
        <w:t>p</w:t>
      </w:r>
      <w:r w:rsidR="00F56DF7" w:rsidRPr="009A4EC9">
        <w:rPr>
          <w:rFonts w:asciiTheme="minorHAnsi" w:hAnsiTheme="minorHAnsi" w:cs="Arial"/>
        </w:rPr>
        <w:t>řílohy č. 3</w:t>
      </w:r>
      <w:r w:rsidR="00CF7E02">
        <w:rPr>
          <w:rFonts w:asciiTheme="minorHAnsi" w:hAnsiTheme="minorHAnsi" w:cs="Arial"/>
        </w:rPr>
        <w:t>.</w:t>
      </w:r>
      <w:r w:rsidR="00F56DF7" w:rsidRPr="009A4EC9">
        <w:rPr>
          <w:rFonts w:asciiTheme="minorHAnsi" w:hAnsiTheme="minorHAnsi" w:cs="Arial"/>
        </w:rPr>
        <w:t xml:space="preserve"> této Smlouvy</w:t>
      </w:r>
      <w:r w:rsidR="00294624" w:rsidRPr="009A4EC9">
        <w:rPr>
          <w:rFonts w:asciiTheme="minorHAnsi" w:hAnsiTheme="minorHAnsi" w:cs="Arial"/>
        </w:rPr>
        <w:t>.</w:t>
      </w:r>
    </w:p>
    <w:p w14:paraId="38672DF3" w14:textId="77777777" w:rsidR="00A60297" w:rsidRPr="009A4EC9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Nebude-li daňový doklad obsahovat </w:t>
      </w:r>
      <w:r w:rsidR="0033360F" w:rsidRPr="009A4EC9">
        <w:rPr>
          <w:rFonts w:asciiTheme="minorHAnsi" w:hAnsiTheme="minorHAnsi" w:cs="Arial"/>
        </w:rPr>
        <w:t xml:space="preserve">touto </w:t>
      </w:r>
      <w:r w:rsidRPr="009A4EC9">
        <w:rPr>
          <w:rFonts w:asciiTheme="minorHAnsi" w:hAnsiTheme="minorHAnsi" w:cs="Arial"/>
        </w:rPr>
        <w:t>Smlouvou ujednané náležitosti nebo přílohy nebo v nich nebudou správně uvedené údaje, je Objednatel oprávněn vrátit jej před uplynutím lhůty splatnosti Poskytovateli. V takovém případě se přeruší běh lhůty splatnosti a nová lhůta splatnosti počne běžet doručením opravené faktury a její přílohy.</w:t>
      </w:r>
    </w:p>
    <w:p w14:paraId="695A8BA8" w14:textId="77777777" w:rsidR="00D755B4" w:rsidRPr="009A4EC9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Platby peněžitých částek se provádí bankovním převodem na účet druhé smluvní strany uvedený ve faktuře. Smluvní strany se dohodly a souhlasí, že úhradou daňového dokladu – faktury Objednatelem se rozumí odeslání částky v daňovém dokladu – faktuře Poskytovatelem požadované ve prospěch bankovního účtu Poskytovatele uvedeného na faktuře.</w:t>
      </w:r>
    </w:p>
    <w:p w14:paraId="51AC97B4" w14:textId="77777777" w:rsidR="00FC70C7" w:rsidRPr="009A4EC9" w:rsidRDefault="00701A78" w:rsidP="008F5B36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Objednatel neposkytuje jakékoliv zálohy.</w:t>
      </w:r>
    </w:p>
    <w:p w14:paraId="6544AEE7" w14:textId="77777777" w:rsidR="00B5658F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DOBA PLNĚNÍ</w:t>
      </w:r>
    </w:p>
    <w:p w14:paraId="16F6BDF2" w14:textId="44897916" w:rsidR="00D17783" w:rsidRPr="009A4EC9" w:rsidRDefault="00177D54" w:rsidP="0086041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</w:t>
      </w:r>
      <w:r w:rsidR="00E945C4">
        <w:rPr>
          <w:rFonts w:asciiTheme="minorHAnsi" w:hAnsiTheme="minorHAnsi" w:cs="Arial"/>
        </w:rPr>
        <w:t>, že</w:t>
      </w:r>
      <w:r w:rsidRPr="009A4EC9">
        <w:rPr>
          <w:rFonts w:asciiTheme="minorHAnsi" w:hAnsiTheme="minorHAnsi" w:cs="Arial"/>
        </w:rPr>
        <w:t xml:space="preserve"> </w:t>
      </w:r>
      <w:r w:rsidR="00E945C4" w:rsidRPr="00B84527">
        <w:rPr>
          <w:rFonts w:asciiTheme="minorHAnsi" w:hAnsiTheme="minorHAnsi" w:cs="Arial"/>
        </w:rPr>
        <w:t xml:space="preserve">Poskytnutí licencí a </w:t>
      </w:r>
      <w:r w:rsidR="009636C9">
        <w:rPr>
          <w:rFonts w:asciiTheme="minorHAnsi" w:hAnsiTheme="minorHAnsi" w:cs="Arial"/>
        </w:rPr>
        <w:t xml:space="preserve">Služeb </w:t>
      </w:r>
      <w:r w:rsidR="00E945C4" w:rsidRPr="00B84527">
        <w:rPr>
          <w:rFonts w:asciiTheme="minorHAnsi" w:hAnsiTheme="minorHAnsi" w:cs="Arial"/>
        </w:rPr>
        <w:t>specifikovan</w:t>
      </w:r>
      <w:r w:rsidR="00E945C4">
        <w:rPr>
          <w:rFonts w:asciiTheme="minorHAnsi" w:hAnsiTheme="minorHAnsi" w:cs="Arial"/>
        </w:rPr>
        <w:t>ých</w:t>
      </w:r>
      <w:r w:rsidR="00E945C4" w:rsidRPr="00B84527">
        <w:rPr>
          <w:rFonts w:asciiTheme="minorHAnsi" w:hAnsiTheme="minorHAnsi" w:cs="Arial"/>
        </w:rPr>
        <w:t xml:space="preserve"> v příloze č. 1 této Smlouvy </w:t>
      </w:r>
      <w:r w:rsidR="00E945C4">
        <w:rPr>
          <w:rFonts w:asciiTheme="minorHAnsi" w:hAnsiTheme="minorHAnsi" w:cs="Arial"/>
        </w:rPr>
        <w:t>bude uskutečněno, resp</w:t>
      </w:r>
      <w:r w:rsidR="009636C9">
        <w:rPr>
          <w:rFonts w:asciiTheme="minorHAnsi" w:hAnsiTheme="minorHAnsi" w:cs="Arial"/>
        </w:rPr>
        <w:t xml:space="preserve">. v případě poskytování Služeb </w:t>
      </w:r>
      <w:r w:rsidR="00E945C4">
        <w:rPr>
          <w:rFonts w:asciiTheme="minorHAnsi" w:hAnsiTheme="minorHAnsi" w:cs="Arial"/>
        </w:rPr>
        <w:t>zahájeno</w:t>
      </w:r>
      <w:r w:rsidR="00CF7E02">
        <w:rPr>
          <w:rFonts w:asciiTheme="minorHAnsi" w:hAnsiTheme="minorHAnsi" w:cs="Arial"/>
        </w:rPr>
        <w:t xml:space="preserve"> do </w:t>
      </w:r>
      <w:r w:rsidR="00CF7E02" w:rsidRPr="009636C9">
        <w:rPr>
          <w:rFonts w:asciiTheme="minorHAnsi" w:hAnsiTheme="minorHAnsi" w:cs="Arial"/>
        </w:rPr>
        <w:t>5</w:t>
      </w:r>
      <w:r w:rsidR="00CF7E02" w:rsidRPr="00B84527">
        <w:rPr>
          <w:rFonts w:asciiTheme="minorHAnsi" w:hAnsiTheme="minorHAnsi" w:cs="Arial"/>
        </w:rPr>
        <w:t xml:space="preserve"> pracovních dní po nabytí ú</w:t>
      </w:r>
      <w:r w:rsidR="00CF7E02">
        <w:rPr>
          <w:rFonts w:asciiTheme="minorHAnsi" w:hAnsiTheme="minorHAnsi" w:cs="Arial"/>
        </w:rPr>
        <w:t xml:space="preserve">činnosti této Smlouvy po předchozím potvrzení předávacím protokolem. </w:t>
      </w:r>
    </w:p>
    <w:p w14:paraId="12E1A138" w14:textId="77777777" w:rsidR="00D755B4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ind w:left="357" w:hanging="357"/>
        <w:jc w:val="both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 xml:space="preserve">PRÁVA A POVINNOSTI SMLUVNÍCH STRAN </w:t>
      </w:r>
    </w:p>
    <w:p w14:paraId="74F28C93" w14:textId="6D37333E" w:rsidR="000675A9" w:rsidRPr="009A4EC9" w:rsidRDefault="000675A9" w:rsidP="006B79BB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je podle ustanovení § 2 písm. e) zákona č. 320/2001 Sb., o finanční kontrole ve veřejné správě a o</w:t>
      </w:r>
      <w:r w:rsidR="00CF7E02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změně některých zákonů, ve znění pozdějších předpisů (zákon o finanční kontrole) osobou povinnou spolupůsobit při výkonu finanční kontroly prováděné v souvislosti s úhradou zboží nebo služeb z veřejných výdajů.</w:t>
      </w:r>
    </w:p>
    <w:p w14:paraId="1807DC31" w14:textId="76B85040" w:rsidR="000675A9" w:rsidRPr="009A4EC9" w:rsidRDefault="0033360F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  <w:lang w:eastAsia="en-US"/>
        </w:rPr>
        <w:t xml:space="preserve">Poskytovatel se při plnění zavazuje dodržovat zásady bezpečnosti informací v souladu se zákonem č. </w:t>
      </w:r>
      <w:r w:rsidR="00E051DC">
        <w:rPr>
          <w:rFonts w:asciiTheme="minorHAnsi" w:hAnsiTheme="minorHAnsi" w:cs="Arial"/>
          <w:lang w:eastAsia="en-US"/>
        </w:rPr>
        <w:t>264</w:t>
      </w:r>
      <w:r w:rsidRPr="009A4EC9">
        <w:rPr>
          <w:rFonts w:asciiTheme="minorHAnsi" w:hAnsiTheme="minorHAnsi" w:cs="Arial"/>
          <w:lang w:eastAsia="en-US"/>
        </w:rPr>
        <w:t>/20</w:t>
      </w:r>
      <w:r w:rsidR="00E051DC">
        <w:rPr>
          <w:rFonts w:asciiTheme="minorHAnsi" w:hAnsiTheme="minorHAnsi" w:cs="Arial"/>
          <w:lang w:eastAsia="en-US"/>
        </w:rPr>
        <w:t>25</w:t>
      </w:r>
      <w:r w:rsidRPr="009A4EC9">
        <w:rPr>
          <w:rFonts w:asciiTheme="minorHAnsi" w:hAnsiTheme="minorHAnsi" w:cs="Arial"/>
          <w:lang w:eastAsia="en-US"/>
        </w:rPr>
        <w:t xml:space="preserve"> Sb., o kybernetické bezpečnosti, ve znění pozdějších předpisů (dále jen „</w:t>
      </w:r>
      <w:r w:rsidRPr="009A4EC9">
        <w:rPr>
          <w:rFonts w:asciiTheme="minorHAnsi" w:hAnsiTheme="minorHAnsi" w:cs="Arial"/>
          <w:b/>
          <w:lang w:eastAsia="en-US"/>
        </w:rPr>
        <w:t>zákon o kybernetické bezpečnosti</w:t>
      </w:r>
      <w:r w:rsidRPr="009A4EC9">
        <w:rPr>
          <w:rFonts w:asciiTheme="minorHAnsi" w:hAnsiTheme="minorHAnsi" w:cs="Arial"/>
          <w:lang w:eastAsia="en-US"/>
        </w:rPr>
        <w:t>“ nebo „</w:t>
      </w:r>
      <w:r w:rsidRPr="009A4EC9">
        <w:rPr>
          <w:rFonts w:asciiTheme="minorHAnsi" w:hAnsiTheme="minorHAnsi" w:cs="Arial"/>
          <w:b/>
          <w:lang w:eastAsia="en-US"/>
        </w:rPr>
        <w:t>ZoKB</w:t>
      </w:r>
      <w:r w:rsidRPr="009A4EC9">
        <w:rPr>
          <w:rFonts w:asciiTheme="minorHAnsi" w:hAnsiTheme="minorHAnsi" w:cs="Arial"/>
          <w:lang w:eastAsia="en-US"/>
        </w:rPr>
        <w:t>“)</w:t>
      </w:r>
      <w:r w:rsidR="00E051DC">
        <w:rPr>
          <w:rFonts w:asciiTheme="minorHAnsi" w:hAnsiTheme="minorHAnsi" w:cs="Arial"/>
          <w:lang w:eastAsia="en-US"/>
        </w:rPr>
        <w:t>.</w:t>
      </w:r>
    </w:p>
    <w:p w14:paraId="0096EFCA" w14:textId="3B23ACF6" w:rsidR="00774DD4" w:rsidRPr="009A4EC9" w:rsidRDefault="000675A9" w:rsidP="001A51A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  <w:lang w:eastAsia="en-US"/>
        </w:rPr>
        <w:t>Poskytovatel</w:t>
      </w:r>
      <w:r w:rsidRPr="009A4EC9">
        <w:rPr>
          <w:rFonts w:asciiTheme="minorHAnsi" w:hAnsiTheme="minorHAnsi" w:cs="Arial"/>
        </w:rPr>
        <w:t xml:space="preserve"> se zavazuje poskytnout Objednateli veškerou součinnost nezbytnou k tomu, aby Objednatel řádně naplňoval právní povinnosti stanovené zákonem o</w:t>
      </w:r>
      <w:r w:rsidR="0033360F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kybernetické bezpečnosti. Zejména se Poskytovatel zavazuje poskytnout Objednateli součinnost směřující k zavedení a provádění bezpečnostních opatření podle uvedených právních předpisů.</w:t>
      </w:r>
    </w:p>
    <w:p w14:paraId="3979BD66" w14:textId="77777777" w:rsidR="00B3736D" w:rsidRPr="009A4EC9" w:rsidRDefault="00B3736D" w:rsidP="001A51A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 poskytovat Služby sám, nebo s využitím poddodavatelů</w:t>
      </w:r>
      <w:r w:rsidR="00586C88">
        <w:rPr>
          <w:rFonts w:asciiTheme="minorHAnsi" w:hAnsiTheme="minorHAnsi" w:cs="Arial"/>
        </w:rPr>
        <w:t xml:space="preserve"> uvedených v p</w:t>
      </w:r>
      <w:r w:rsidR="005E7276" w:rsidRPr="009A4EC9">
        <w:rPr>
          <w:rFonts w:asciiTheme="minorHAnsi" w:hAnsiTheme="minorHAnsi" w:cs="Arial"/>
        </w:rPr>
        <w:t>říloze č. 5</w:t>
      </w:r>
      <w:r w:rsidRPr="009A4EC9">
        <w:rPr>
          <w:rFonts w:asciiTheme="minorHAnsi" w:hAnsiTheme="minorHAnsi" w:cs="Arial"/>
        </w:rPr>
        <w:t>, přičemž v takovém případě odpovídá Objednateli v takovém rozsahu a způsobem, jako kdyby poskytl Služby sám Poskytovatel</w:t>
      </w:r>
      <w:r w:rsidR="004A5F76" w:rsidRPr="009A4EC9">
        <w:rPr>
          <w:rFonts w:asciiTheme="minorHAnsi" w:hAnsiTheme="minorHAnsi" w:cs="Arial"/>
        </w:rPr>
        <w:t>.</w:t>
      </w:r>
    </w:p>
    <w:p w14:paraId="0E63C18F" w14:textId="77777777" w:rsidR="00330E6E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SOUČINNOST A VZÁJEMNÁ KOMUNIKACE</w:t>
      </w:r>
    </w:p>
    <w:p w14:paraId="24053F2D" w14:textId="77777777" w:rsidR="005D28B2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se zavazují vzájemně spolupracovat a poskytovat si veškeré informace nezbytné pro řádné plnění svých závazků vyplývajících z</w:t>
      </w:r>
      <w:r w:rsidR="008E6F97" w:rsidRPr="009A4EC9">
        <w:rPr>
          <w:rFonts w:asciiTheme="minorHAnsi" w:hAnsiTheme="minorHAnsi" w:cs="Arial"/>
        </w:rPr>
        <w:t xml:space="preserve"> této</w:t>
      </w:r>
      <w:r w:rsidRPr="009A4EC9">
        <w:rPr>
          <w:rFonts w:asciiTheme="minorHAnsi" w:hAnsiTheme="minorHAnsi" w:cs="Arial"/>
        </w:rPr>
        <w:t xml:space="preserve"> Smlouvy. Smluvní strany jsou povinny informovat druhou smluvní stranu o veškerých skutečnostech, které jsou nebo mohou být důležité pro řádné plnění této Smlouvy.</w:t>
      </w:r>
    </w:p>
    <w:p w14:paraId="78556BF9" w14:textId="77777777" w:rsidR="00340E37" w:rsidRPr="009A4EC9" w:rsidRDefault="005D28B2" w:rsidP="00671A0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lastRenderedPageBreak/>
        <w:t>Poskytovatel je povinen písemně oznámit Objednateli změnu údajů o Poskytovateli uvedených v záhlaví této Smlouvy, změnu kontaktních osob údajů uvedených v </w:t>
      </w:r>
      <w:r w:rsidR="009A4EC9" w:rsidRPr="009A4EC9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>říloze č. </w:t>
      </w:r>
      <w:r w:rsidR="001A51AA" w:rsidRPr="009A4EC9">
        <w:rPr>
          <w:rFonts w:asciiTheme="minorHAnsi" w:hAnsiTheme="minorHAnsi" w:cs="Arial"/>
        </w:rPr>
        <w:t>3</w:t>
      </w:r>
      <w:r w:rsidR="00D925C0" w:rsidRPr="009A4EC9">
        <w:rPr>
          <w:rFonts w:asciiTheme="minorHAnsi" w:hAnsiTheme="minorHAnsi" w:cs="Arial"/>
        </w:rPr>
        <w:t>,</w:t>
      </w:r>
      <w:r w:rsidRPr="009A4EC9">
        <w:rPr>
          <w:rFonts w:asciiTheme="minorHAnsi" w:hAnsiTheme="minorHAnsi" w:cs="Arial"/>
        </w:rPr>
        <w:t xml:space="preserve"> této Smlouvy a jakékoliv změny týkající se registrace Poskytovatele jako plátce DPH, a to nejpozději do 5 pracovních dnů od uskutečnění takové změny.</w:t>
      </w:r>
    </w:p>
    <w:p w14:paraId="001C2C5E" w14:textId="77777777" w:rsidR="00D755B4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NÁHRADA ŠKODY</w:t>
      </w:r>
    </w:p>
    <w:p w14:paraId="53DEBDD5" w14:textId="77777777" w:rsidR="00330E6E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Každá ze stran nese odpovědnost za způsobenou škodu v rámci platných právních předpisů a této Smlouvy. Obě strany se zavazují k vyvinutí maximálního úsilí k</w:t>
      </w:r>
      <w:r w:rsidR="008E6F97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předcházení škodám a k minimalizaci vzniklých škod.</w:t>
      </w:r>
    </w:p>
    <w:p w14:paraId="23256A40" w14:textId="77777777" w:rsidR="00330E6E" w:rsidRPr="009A4EC9" w:rsidRDefault="00330E6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</w:t>
      </w:r>
      <w:r w:rsidR="00091629" w:rsidRPr="009A4EC9">
        <w:rPr>
          <w:rFonts w:asciiTheme="minorHAnsi" w:hAnsiTheme="minorHAnsi" w:cs="Arial"/>
        </w:rPr>
        <w:t xml:space="preserve"> odst. 2</w:t>
      </w:r>
      <w:r w:rsidRPr="009A4EC9">
        <w:rPr>
          <w:rFonts w:asciiTheme="minorHAnsi" w:hAnsiTheme="minorHAnsi" w:cs="Arial"/>
        </w:rPr>
        <w:t xml:space="preserve"> občanského zákoníku, dále jen „</w:t>
      </w:r>
      <w:r w:rsidRPr="009A4EC9">
        <w:rPr>
          <w:rFonts w:asciiTheme="minorHAnsi" w:hAnsiTheme="minorHAnsi" w:cs="Arial"/>
          <w:b/>
        </w:rPr>
        <w:t>okolnosti vylučující odpovědnost</w:t>
      </w:r>
      <w:r w:rsidRPr="009A4EC9">
        <w:rPr>
          <w:rFonts w:asciiTheme="minorHAnsi" w:hAnsiTheme="minorHAnsi" w:cs="Arial"/>
        </w:rPr>
        <w:t>“).</w:t>
      </w:r>
    </w:p>
    <w:p w14:paraId="6D69E141" w14:textId="77777777" w:rsidR="000120DE" w:rsidRPr="009A4EC9" w:rsidRDefault="00330E6E" w:rsidP="0028324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</w:t>
      </w:r>
    </w:p>
    <w:p w14:paraId="11F369CF" w14:textId="77777777" w:rsidR="00330E6E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ODPOVĚDNOST SMLUVNÍCH STRAN, ZÁRUKA</w:t>
      </w:r>
    </w:p>
    <w:p w14:paraId="422EF2F4" w14:textId="77777777" w:rsidR="00330E6E" w:rsidRPr="009A4EC9" w:rsidRDefault="00330E6E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se zavazuje uhradit veškeré škody, které Objednateli vzniknou v důsledku porušení povinnosti</w:t>
      </w:r>
      <w:r w:rsidR="006E1D36" w:rsidRPr="009A4EC9">
        <w:rPr>
          <w:rFonts w:asciiTheme="minorHAnsi" w:hAnsiTheme="minorHAnsi" w:cs="Arial"/>
        </w:rPr>
        <w:t xml:space="preserve"> Poskytovatele dle této Smlouvy</w:t>
      </w:r>
      <w:r w:rsidRPr="009A4EC9">
        <w:rPr>
          <w:rFonts w:asciiTheme="minorHAnsi" w:hAnsiTheme="minorHAnsi" w:cs="Arial"/>
        </w:rPr>
        <w:t xml:space="preserve">. </w:t>
      </w:r>
    </w:p>
    <w:p w14:paraId="1E2B62CB" w14:textId="77777777" w:rsidR="00D755B4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SMLUVNÍ POKUTY A SANKCE</w:t>
      </w:r>
    </w:p>
    <w:p w14:paraId="0179CBA9" w14:textId="771860BE" w:rsidR="007B55D2" w:rsidRPr="009A4EC9" w:rsidRDefault="007B55D2" w:rsidP="007B55D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V případě prodlení Objednatele se zaplacením ceny za plnění Poskytovatele, vzniká Poskytovateli nárok na úrok z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 xml:space="preserve">prodlení ve výši 0,01 % z dlužné částky za každý i započatý den prodlení. </w:t>
      </w:r>
    </w:p>
    <w:p w14:paraId="3886B191" w14:textId="77777777" w:rsidR="002B4E7B" w:rsidRPr="009A4EC9" w:rsidRDefault="002B4E7B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 případě, že Poskytovatel </w:t>
      </w:r>
      <w:r w:rsidR="0092676E" w:rsidRPr="009A4EC9">
        <w:rPr>
          <w:rFonts w:asciiTheme="minorHAnsi" w:hAnsiTheme="minorHAnsi" w:cs="Arial"/>
        </w:rPr>
        <w:t xml:space="preserve">neposkytne </w:t>
      </w:r>
      <w:r w:rsidR="006B79BB" w:rsidRPr="009A4EC9">
        <w:rPr>
          <w:rFonts w:asciiTheme="minorHAnsi" w:hAnsiTheme="minorHAnsi" w:cs="Arial"/>
        </w:rPr>
        <w:t>l</w:t>
      </w:r>
      <w:r w:rsidR="0092676E" w:rsidRPr="009A4EC9">
        <w:rPr>
          <w:rFonts w:asciiTheme="minorHAnsi" w:hAnsiTheme="minorHAnsi" w:cs="Arial"/>
        </w:rPr>
        <w:t>icence</w:t>
      </w:r>
      <w:r w:rsidR="006B79BB" w:rsidRPr="009A4EC9">
        <w:rPr>
          <w:rFonts w:asciiTheme="minorHAnsi" w:hAnsiTheme="minorHAnsi" w:cs="Arial"/>
        </w:rPr>
        <w:t xml:space="preserve"> a technickou podporu</w:t>
      </w:r>
      <w:r w:rsidR="00AA0E8F" w:rsidRPr="009A4EC9">
        <w:rPr>
          <w:rFonts w:asciiTheme="minorHAnsi" w:hAnsiTheme="minorHAnsi" w:cs="Arial"/>
        </w:rPr>
        <w:t xml:space="preserve"> v</w:t>
      </w:r>
      <w:r w:rsidR="003E3A19" w:rsidRPr="009A4EC9">
        <w:rPr>
          <w:rFonts w:asciiTheme="minorHAnsi" w:hAnsiTheme="minorHAnsi" w:cs="Arial"/>
        </w:rPr>
        <w:t xml:space="preserve"> rozsahu uvedeném v</w:t>
      </w:r>
      <w:r w:rsidR="008E6F97" w:rsidRPr="009A4EC9">
        <w:rPr>
          <w:rFonts w:asciiTheme="minorHAnsi" w:hAnsiTheme="minorHAnsi" w:cs="Arial"/>
        </w:rPr>
        <w:t> </w:t>
      </w:r>
      <w:r w:rsidR="006B79BB" w:rsidRPr="009A4EC9">
        <w:rPr>
          <w:rFonts w:asciiTheme="minorHAnsi" w:hAnsiTheme="minorHAnsi" w:cs="Arial"/>
        </w:rPr>
        <w:t>p</w:t>
      </w:r>
      <w:r w:rsidR="00B02318" w:rsidRPr="009A4EC9">
        <w:rPr>
          <w:rFonts w:asciiTheme="minorHAnsi" w:hAnsiTheme="minorHAnsi" w:cs="Arial"/>
        </w:rPr>
        <w:t>říloze č. 1</w:t>
      </w:r>
      <w:r w:rsidR="009120C6" w:rsidRPr="009A4EC9">
        <w:rPr>
          <w:rFonts w:asciiTheme="minorHAnsi" w:hAnsiTheme="minorHAnsi" w:cs="Arial"/>
        </w:rPr>
        <w:t xml:space="preserve"> </w:t>
      </w:r>
      <w:r w:rsidR="008E6F97" w:rsidRPr="009A4EC9">
        <w:rPr>
          <w:rFonts w:asciiTheme="minorHAnsi" w:hAnsiTheme="minorHAnsi" w:cs="Arial"/>
        </w:rPr>
        <w:t xml:space="preserve">této </w:t>
      </w:r>
      <w:r w:rsidR="009120C6" w:rsidRPr="009A4EC9">
        <w:rPr>
          <w:rFonts w:asciiTheme="minorHAnsi" w:hAnsiTheme="minorHAnsi" w:cs="Arial"/>
        </w:rPr>
        <w:t>Smlouvy</w:t>
      </w:r>
      <w:r w:rsidRPr="009A4EC9">
        <w:rPr>
          <w:rFonts w:asciiTheme="minorHAnsi" w:hAnsiTheme="minorHAnsi" w:cs="Arial"/>
        </w:rPr>
        <w:t xml:space="preserve">, vzniká </w:t>
      </w:r>
      <w:r w:rsidR="00E22990" w:rsidRPr="009A4EC9">
        <w:rPr>
          <w:rFonts w:asciiTheme="minorHAnsi" w:hAnsiTheme="minorHAnsi" w:cs="Arial"/>
        </w:rPr>
        <w:t>Objednatel</w:t>
      </w:r>
      <w:r w:rsidRPr="009A4EC9">
        <w:rPr>
          <w:rFonts w:asciiTheme="minorHAnsi" w:hAnsiTheme="minorHAnsi" w:cs="Arial"/>
        </w:rPr>
        <w:t>i nárok na smluvní pokutu ve výši 0,05</w:t>
      </w:r>
      <w:r w:rsidR="008E6F97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% z celkové ceny</w:t>
      </w:r>
      <w:r w:rsidR="00C50724" w:rsidRPr="009A4EC9">
        <w:rPr>
          <w:rFonts w:asciiTheme="minorHAnsi" w:hAnsiTheme="minorHAnsi" w:cs="Arial"/>
        </w:rPr>
        <w:t xml:space="preserve"> včetně DPH</w:t>
      </w:r>
      <w:r w:rsidRPr="009A4EC9">
        <w:rPr>
          <w:rFonts w:asciiTheme="minorHAnsi" w:hAnsiTheme="minorHAnsi" w:cs="Arial"/>
        </w:rPr>
        <w:t xml:space="preserve"> za poskytování plnění dle této Smlouvy </w:t>
      </w:r>
      <w:r w:rsidR="00F764BA" w:rsidRPr="009A4EC9">
        <w:rPr>
          <w:rFonts w:asciiTheme="minorHAnsi" w:hAnsiTheme="minorHAnsi" w:cs="Arial"/>
        </w:rPr>
        <w:t xml:space="preserve">uvedené v odst. 4.1, a to </w:t>
      </w:r>
      <w:r w:rsidRPr="009A4EC9">
        <w:rPr>
          <w:rFonts w:asciiTheme="minorHAnsi" w:hAnsiTheme="minorHAnsi" w:cs="Arial"/>
        </w:rPr>
        <w:t xml:space="preserve">za každou započatou hodinu takového prodlení. </w:t>
      </w:r>
    </w:p>
    <w:p w14:paraId="2256D0BC" w14:textId="3E73E208" w:rsidR="00C0793C" w:rsidRPr="009A4EC9" w:rsidRDefault="00855096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Poruší-li </w:t>
      </w:r>
      <w:r w:rsidR="00693818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>oskytovatel povinnosti vyplývající z této Smlouvy ohledně ochrany důvěrných informací</w:t>
      </w:r>
      <w:r w:rsidR="00EA6258" w:rsidRPr="009A4EC9">
        <w:rPr>
          <w:rFonts w:asciiTheme="minorHAnsi" w:hAnsiTheme="minorHAnsi" w:cs="Arial"/>
        </w:rPr>
        <w:t xml:space="preserve"> nebo povinnost mlčenlivosti</w:t>
      </w:r>
      <w:r w:rsidRPr="009A4EC9">
        <w:rPr>
          <w:rFonts w:asciiTheme="minorHAnsi" w:hAnsiTheme="minorHAnsi" w:cs="Arial"/>
        </w:rPr>
        <w:t xml:space="preserve">, je povinen zaplatit Objednateli smluvní pokutu ve výši 50.000,- Kč (slovy: padesát tisíc korun českých) za každé porušení takové povinnosti. </w:t>
      </w:r>
    </w:p>
    <w:p w14:paraId="77927F0E" w14:textId="3A8EB74D" w:rsidR="00237CCE" w:rsidRPr="009A4EC9" w:rsidRDefault="00237CC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 případě, že Poskytovatel písemně neoznámí Objednateli změnu v termínu dle čl. 8 odst. 8.2, je Poskytovatel povinen Objednateli uhradit smluvní pokutu ve výši </w:t>
      </w:r>
      <w:r w:rsidR="005E7276" w:rsidRPr="009A4EC9">
        <w:rPr>
          <w:rFonts w:asciiTheme="minorHAnsi" w:hAnsiTheme="minorHAnsi" w:cs="Arial"/>
        </w:rPr>
        <w:t>5</w:t>
      </w:r>
      <w:r w:rsidR="00693818">
        <w:rPr>
          <w:rFonts w:asciiTheme="minorHAnsi" w:hAnsiTheme="minorHAnsi" w:cs="Arial"/>
        </w:rPr>
        <w:t>.</w:t>
      </w:r>
      <w:r w:rsidR="000E4186" w:rsidRPr="009A4EC9">
        <w:rPr>
          <w:rFonts w:asciiTheme="minorHAnsi" w:hAnsiTheme="minorHAnsi" w:cs="Arial"/>
        </w:rPr>
        <w:t xml:space="preserve">000 </w:t>
      </w:r>
      <w:r w:rsidRPr="009A4EC9">
        <w:rPr>
          <w:rFonts w:asciiTheme="minorHAnsi" w:hAnsiTheme="minorHAnsi" w:cs="Arial"/>
        </w:rPr>
        <w:t>Kč</w:t>
      </w:r>
      <w:r w:rsidR="006B79BB" w:rsidRPr="009A4EC9">
        <w:rPr>
          <w:rFonts w:asciiTheme="minorHAnsi" w:hAnsiTheme="minorHAnsi" w:cs="Arial"/>
        </w:rPr>
        <w:t xml:space="preserve"> (slovy: pět tisíc korun českých)</w:t>
      </w:r>
      <w:r w:rsidRPr="009A4EC9">
        <w:rPr>
          <w:rFonts w:asciiTheme="minorHAnsi" w:hAnsiTheme="minorHAnsi" w:cs="Arial"/>
        </w:rPr>
        <w:t xml:space="preserve"> za každý jednotlivý případ porušení této povinnosti.</w:t>
      </w:r>
    </w:p>
    <w:p w14:paraId="4A213638" w14:textId="77777777" w:rsidR="002E0FB0" w:rsidRPr="009A4EC9" w:rsidRDefault="002E0FB0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Zaplacením smluvní pokuty dle této Smlouvy není dotčeno právo Objednatele na náhradu škody v celém rozsahu. Výše smluvních pokut se do výše náhrady škody nezapočítává.</w:t>
      </w:r>
    </w:p>
    <w:p w14:paraId="7729DF2D" w14:textId="77777777" w:rsidR="00FD6D00" w:rsidRPr="009A4EC9" w:rsidRDefault="00FD6D00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Maximální výše smluvních pokut není limitována.</w:t>
      </w:r>
    </w:p>
    <w:p w14:paraId="1C63C393" w14:textId="77777777" w:rsidR="00B52C0B" w:rsidRPr="009A4EC9" w:rsidRDefault="009A3B70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pokuta je splatná na základě faktury vystavené stranou oprávněnou, a to do 21 dnů ode dne jejího doručení druhé smluvní straně.</w:t>
      </w:r>
    </w:p>
    <w:p w14:paraId="3A52AC8E" w14:textId="77777777" w:rsidR="00563AD6" w:rsidRPr="009A4EC9" w:rsidRDefault="00D9090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OCHRANA INFORMACÍ</w:t>
      </w:r>
    </w:p>
    <w:p w14:paraId="10B28860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Smluvní strany jsou si vědomy toho, že v rámci plnění závazků z této Smlouvy:</w:t>
      </w:r>
    </w:p>
    <w:p w14:paraId="2C26749D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si mohou vzájemně vědomě nebo opominutím poskytnout informace, které budou považovány za důvěrné (dále jen „</w:t>
      </w:r>
      <w:r w:rsidRPr="009A4EC9">
        <w:rPr>
          <w:rFonts w:asciiTheme="minorHAnsi" w:hAnsiTheme="minorHAnsi" w:cs="Arial"/>
          <w:b/>
        </w:rPr>
        <w:t>důvěrné informace</w:t>
      </w:r>
      <w:r w:rsidRPr="009A4EC9">
        <w:rPr>
          <w:rFonts w:asciiTheme="minorHAnsi" w:hAnsiTheme="minorHAnsi" w:cs="Arial"/>
        </w:rPr>
        <w:t>“),</w:t>
      </w:r>
    </w:p>
    <w:p w14:paraId="5A54652E" w14:textId="6F47C13C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mohou jejich zaměstnanci a osoby v obdobném postavení získat vědomou činností druhé strany nebo i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jejím opominutím přístup k důvěrným informacím druhé strany.</w:t>
      </w:r>
    </w:p>
    <w:p w14:paraId="72BA6DC0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1" w:name="_Ref202765128"/>
      <w:r w:rsidRPr="009A4EC9">
        <w:rPr>
          <w:rFonts w:asciiTheme="minorHAnsi" w:hAnsiTheme="minorHAnsi" w:cs="Arial"/>
        </w:rPr>
        <w:t>Smluvní strany se zavazují, že žádná z nich nezpřístupní třetí osobě důvěrné informace, které při plnění této Smlouvy získala od druhé smluvní strany.</w:t>
      </w:r>
      <w:bookmarkEnd w:id="1"/>
    </w:p>
    <w:p w14:paraId="751148FF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2" w:name="_Ref225082917"/>
      <w:r w:rsidRPr="009A4EC9">
        <w:rPr>
          <w:rFonts w:asciiTheme="minorHAnsi" w:hAnsiTheme="minorHAnsi" w:cs="Arial"/>
        </w:rPr>
        <w:t>Za třetí osoby podle odst</w:t>
      </w:r>
      <w:r w:rsidR="008E6F97" w:rsidRPr="009A4EC9">
        <w:rPr>
          <w:rFonts w:asciiTheme="minorHAnsi" w:hAnsiTheme="minorHAnsi" w:cs="Arial"/>
        </w:rPr>
        <w:t>avce</w:t>
      </w:r>
      <w:r w:rsidRPr="009A4EC9">
        <w:rPr>
          <w:rFonts w:asciiTheme="minorHAnsi" w:hAnsiTheme="minorHAnsi" w:cs="Arial"/>
        </w:rPr>
        <w:t xml:space="preserve">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>.2 této Smlouvy se nepovažují:</w:t>
      </w:r>
      <w:bookmarkEnd w:id="2"/>
    </w:p>
    <w:p w14:paraId="332A4E5B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bookmarkStart w:id="3" w:name="_Ref202766324"/>
      <w:r w:rsidRPr="009A4EC9">
        <w:rPr>
          <w:rFonts w:asciiTheme="minorHAnsi" w:hAnsiTheme="minorHAnsi" w:cs="Arial"/>
        </w:rPr>
        <w:t>zaměstnanci smluvních stran a osoby v obdobném postavení,</w:t>
      </w:r>
      <w:bookmarkEnd w:id="3"/>
    </w:p>
    <w:p w14:paraId="790CCC4D" w14:textId="0D0D66B3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bookmarkStart w:id="4" w:name="_Ref202766325"/>
      <w:r w:rsidRPr="009A4EC9">
        <w:rPr>
          <w:rFonts w:asciiTheme="minorHAnsi" w:hAnsiTheme="minorHAnsi" w:cs="Arial"/>
        </w:rPr>
        <w:t>orgány smluvních stran a jejich členové,</w:t>
      </w:r>
      <w:bookmarkEnd w:id="4"/>
      <w:r w:rsidR="009A7C1C" w:rsidRPr="009A4EC9">
        <w:rPr>
          <w:rFonts w:asciiTheme="minorHAnsi" w:hAnsiTheme="minorHAnsi" w:cs="Arial"/>
        </w:rPr>
        <w:t xml:space="preserve"> </w:t>
      </w:r>
      <w:bookmarkStart w:id="5" w:name="_Ref202766329"/>
      <w:r w:rsidRPr="009A4EC9">
        <w:rPr>
          <w:rFonts w:asciiTheme="minorHAnsi" w:hAnsiTheme="minorHAnsi" w:cs="Arial"/>
        </w:rPr>
        <w:t xml:space="preserve">ve vztahu k důvěrným informacím </w:t>
      </w:r>
      <w:r w:rsidR="000675A9" w:rsidRPr="009A4EC9">
        <w:rPr>
          <w:rFonts w:asciiTheme="minorHAnsi" w:hAnsiTheme="minorHAnsi" w:cs="Arial"/>
        </w:rPr>
        <w:t>Objednatele</w:t>
      </w:r>
      <w:r w:rsidRPr="009A4EC9">
        <w:rPr>
          <w:rFonts w:asciiTheme="minorHAnsi" w:hAnsiTheme="minorHAnsi" w:cs="Arial"/>
        </w:rPr>
        <w:t xml:space="preserve"> </w:t>
      </w:r>
      <w:r w:rsidR="000675A9" w:rsidRPr="009A4EC9">
        <w:rPr>
          <w:rFonts w:asciiTheme="minorHAnsi" w:hAnsiTheme="minorHAnsi" w:cs="Arial"/>
        </w:rPr>
        <w:t>poddodavatelem</w:t>
      </w:r>
      <w:r w:rsidRPr="009A4EC9">
        <w:rPr>
          <w:rFonts w:asciiTheme="minorHAnsi" w:hAnsiTheme="minorHAnsi" w:cs="Arial"/>
        </w:rPr>
        <w:t xml:space="preserve"> </w:t>
      </w:r>
      <w:r w:rsidR="000675A9" w:rsidRPr="009A4EC9">
        <w:rPr>
          <w:rFonts w:asciiTheme="minorHAnsi" w:hAnsiTheme="minorHAnsi" w:cs="Arial"/>
        </w:rPr>
        <w:t>Poskytovatele</w:t>
      </w:r>
      <w:r w:rsidRPr="009A4EC9">
        <w:rPr>
          <w:rFonts w:asciiTheme="minorHAnsi" w:hAnsiTheme="minorHAnsi" w:cs="Arial"/>
        </w:rPr>
        <w:t>,</w:t>
      </w:r>
      <w:bookmarkEnd w:id="5"/>
      <w:r w:rsidR="00B95D64" w:rsidRPr="009A4EC9">
        <w:rPr>
          <w:rFonts w:asciiTheme="minorHAnsi" w:hAnsiTheme="minorHAnsi" w:cs="Arial"/>
        </w:rPr>
        <w:t xml:space="preserve"> za předpokladu, že se podílejí na plnění této Smlouvy nebo na plnění spojeném s plněním dle této Smlouvy, důvěrné informace jsou jim zpřístupněny výhradně za tímto účelem a zpřístupnění důvěrných informací je </w:t>
      </w:r>
      <w:r w:rsidR="00B95D64" w:rsidRPr="009A4EC9">
        <w:rPr>
          <w:rFonts w:asciiTheme="minorHAnsi" w:hAnsiTheme="minorHAnsi" w:cs="Arial"/>
        </w:rPr>
        <w:lastRenderedPageBreak/>
        <w:t>v</w:t>
      </w:r>
      <w:r w:rsidR="00693818">
        <w:rPr>
          <w:rFonts w:asciiTheme="minorHAnsi" w:hAnsiTheme="minorHAnsi" w:cs="Arial"/>
        </w:rPr>
        <w:t> </w:t>
      </w:r>
      <w:r w:rsidR="00B95D64" w:rsidRPr="009A4EC9">
        <w:rPr>
          <w:rFonts w:asciiTheme="minorHAnsi" w:hAnsiTheme="minorHAnsi" w:cs="Arial"/>
        </w:rPr>
        <w:t>rozsahu nezbytně nutném pro naplnění jeho účelu a za stejných podmínek, jaké jsou stanoveny smluvním stranám v této Smlouvě.</w:t>
      </w:r>
      <w:r w:rsidR="009A7C1C" w:rsidRPr="009A4EC9">
        <w:rPr>
          <w:rFonts w:asciiTheme="minorHAnsi" w:hAnsiTheme="minorHAnsi" w:cs="Arial"/>
        </w:rPr>
        <w:t xml:space="preserve"> </w:t>
      </w:r>
    </w:p>
    <w:p w14:paraId="7B069E9B" w14:textId="77777777" w:rsidR="00330E6E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Bez ohledu na výše uvedená ustanovení se za důvěrné nepovažují informace (včetně </w:t>
      </w:r>
      <w:r w:rsidR="008E6F97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a jejích metadat), které:</w:t>
      </w:r>
    </w:p>
    <w:p w14:paraId="47FF8B3B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se staly veřejně známými, aniž by jejich zveřejněním došlo k porušení závazků přijímající smluvní strany či právních předpisů,</w:t>
      </w:r>
    </w:p>
    <w:p w14:paraId="318D3811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11ACB1A8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jsou výsledkem postupu, při kterém k nim přijímající strana dospěje nezávisle a je to schopna doložit svými záznamy nebo důvěrnými informacemi třetí strany,</w:t>
      </w:r>
    </w:p>
    <w:p w14:paraId="29282677" w14:textId="77777777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mají být zpřístupněny nebo zveřejněny, vyžaduje-li to zákon či jiný právní předpis včetně práva EU nebo závazné rozhodnutí oprávněného orgánu veřejné moci,</w:t>
      </w:r>
    </w:p>
    <w:p w14:paraId="0458720F" w14:textId="14D6C32B" w:rsidR="00330E6E" w:rsidRPr="009A4EC9" w:rsidRDefault="00330E6E" w:rsidP="000837FC">
      <w:pPr>
        <w:pStyle w:val="Odstavecseseznamem"/>
        <w:numPr>
          <w:ilvl w:val="2"/>
          <w:numId w:val="6"/>
        </w:numPr>
        <w:tabs>
          <w:tab w:val="left" w:pos="1276"/>
        </w:tabs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 podpisu této Smlouvy poskytne přijímající straně třetí osoba, jež není omezena v takovém nakládání s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informacemi.</w:t>
      </w:r>
    </w:p>
    <w:p w14:paraId="501C6039" w14:textId="77777777" w:rsidR="00091629" w:rsidRPr="009A4EC9" w:rsidRDefault="00330E6E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 porušení povinnosti mlčenlivosti smluvní stranou se považují též případy, kdy tuto povinnost poruší kte</w:t>
      </w:r>
      <w:r w:rsidR="008E6F97" w:rsidRPr="009A4EC9">
        <w:rPr>
          <w:rFonts w:asciiTheme="minorHAnsi" w:hAnsiTheme="minorHAnsi" w:cs="Arial"/>
        </w:rPr>
        <w:t>rákoliv z osob uvedených v odstavci</w:t>
      </w:r>
      <w:r w:rsidRPr="009A4EC9">
        <w:rPr>
          <w:rFonts w:asciiTheme="minorHAnsi" w:hAnsiTheme="minorHAnsi" w:cs="Arial"/>
        </w:rPr>
        <w:t xml:space="preserve">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>.3 této Smlouvy, které daná smluvní strana poskytla důvěrné informace druhé smluvní strany.</w:t>
      </w:r>
    </w:p>
    <w:p w14:paraId="6BA43C14" w14:textId="7A5C1218" w:rsidR="00330E6E" w:rsidRPr="009A4EC9" w:rsidRDefault="00091629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 porušení povinnosti mlčenlivosti se považuje též povinnost mlčenlivosti Poskytovatele ohledně osobních údajů, bude-li Poskytovatel s osobními údaji nakládat při realizaci předmětu této Smlouvy; Poskytovatel odpovídá za to, že z jeho strany bude nakládání s těmito osobními údaji v souladu s příslušnými právními předpisy o ochraně osobních údajů, zejm. v souladu s nařízením Evropského parlamentu a Rady (EU) 2016/679 ze dne 27. dubna 2016 o ochraně fyzických osob v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souvislosti se zpracováním osobních údajů a o volném pohybu těchto údajů a o zrušení směrnice 95/46/ES (obecné nařízení o ochraně osobních údajů; GDPR)</w:t>
      </w:r>
      <w:r w:rsidR="00743FDA" w:rsidRPr="009A4EC9">
        <w:rPr>
          <w:rFonts w:asciiTheme="minorHAnsi" w:hAnsiTheme="minorHAnsi" w:cs="Arial"/>
        </w:rPr>
        <w:t xml:space="preserve"> a v souladu se zákonem č. 110/2019 Sb., o zpracování osobních údajů</w:t>
      </w:r>
      <w:r w:rsidR="00330E6E" w:rsidRPr="009A4EC9">
        <w:rPr>
          <w:rFonts w:asciiTheme="minorHAnsi" w:hAnsiTheme="minorHAnsi" w:cs="Arial"/>
        </w:rPr>
        <w:t>.</w:t>
      </w:r>
    </w:p>
    <w:p w14:paraId="16A1AF26" w14:textId="77777777" w:rsidR="002C6725" w:rsidRPr="009A4EC9" w:rsidRDefault="002C6725" w:rsidP="009053B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Poskytovatel svým podpisem níže potvrzuje, že souhlasí s tím, aby obraz Smlouvy včetně jejích příloh a případných dodatků a metadata k této Smlouvě byla uveřejněna v registru smluv v souladu se zákonem č.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340/2015 Sb., o zvláštních podmínkách účinnosti některých smluv, uveřejňování těchto smluv a o registru smluv</w:t>
      </w:r>
      <w:r w:rsidR="00297D08" w:rsidRPr="009A4EC9">
        <w:rPr>
          <w:rFonts w:asciiTheme="minorHAnsi" w:hAnsiTheme="minorHAnsi" w:cs="Arial"/>
        </w:rPr>
        <w:t>, ve znění pozdějších předpisů</w:t>
      </w:r>
      <w:r w:rsidRPr="009A4EC9">
        <w:rPr>
          <w:rFonts w:asciiTheme="minorHAnsi" w:hAnsiTheme="minorHAnsi" w:cs="Arial"/>
        </w:rPr>
        <w:t xml:space="preserve"> (zákon o registru smluv). Smluvní strany se dohodly, že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podklady dle předchozí věty odešle za účelem jejich uveřejnění správci registru smluv Objednatel; tím není dotčeno právo Poskytovatele k jejich odeslání.</w:t>
      </w:r>
    </w:p>
    <w:p w14:paraId="53C8FD3A" w14:textId="77777777" w:rsidR="009427EF" w:rsidRPr="009A4EC9" w:rsidRDefault="00330E6E" w:rsidP="00007F40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Ukončení účinnosti této Smlouvy z jakéhokoliv důvodu se nedotkne ustanovení tohoto článku 1</w:t>
      </w:r>
      <w:r w:rsidR="00975A6E" w:rsidRPr="009A4EC9">
        <w:rPr>
          <w:rFonts w:asciiTheme="minorHAnsi" w:hAnsiTheme="minorHAnsi" w:cs="Arial"/>
        </w:rPr>
        <w:t>2</w:t>
      </w:r>
      <w:r w:rsidRPr="009A4EC9">
        <w:rPr>
          <w:rFonts w:asciiTheme="minorHAnsi" w:hAnsiTheme="minorHAnsi" w:cs="Arial"/>
        </w:rPr>
        <w:t xml:space="preserve"> této Smlouvy a jejich účinnost přetrvá i po ukončení účinnosti této Smlouvy.</w:t>
      </w:r>
    </w:p>
    <w:p w14:paraId="60A76B4A" w14:textId="77777777" w:rsidR="00187562" w:rsidRPr="009A4EC9" w:rsidRDefault="0037030A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ROZHODNÉ PRÁVO</w:t>
      </w:r>
    </w:p>
    <w:p w14:paraId="11CBF231" w14:textId="602AABC1" w:rsidR="00187562" w:rsidRPr="009A4EC9" w:rsidRDefault="0018756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</w:t>
      </w:r>
      <w:r w:rsidR="007D7E2C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 xml:space="preserve">mlouva se řídí </w:t>
      </w:r>
      <w:r w:rsidR="004D728F" w:rsidRPr="009A4EC9">
        <w:rPr>
          <w:rFonts w:asciiTheme="minorHAnsi" w:hAnsiTheme="minorHAnsi" w:cs="Arial"/>
        </w:rPr>
        <w:t>právním řádem České republiky</w:t>
      </w:r>
      <w:r w:rsidRPr="009A4EC9">
        <w:rPr>
          <w:rFonts w:asciiTheme="minorHAnsi" w:hAnsiTheme="minorHAnsi" w:cs="Arial"/>
        </w:rPr>
        <w:t xml:space="preserve">, a to zejména </w:t>
      </w:r>
      <w:r w:rsidR="00E0086F" w:rsidRPr="009A4EC9">
        <w:rPr>
          <w:rFonts w:asciiTheme="minorHAnsi" w:hAnsiTheme="minorHAnsi" w:cs="Arial"/>
        </w:rPr>
        <w:t>občanským</w:t>
      </w:r>
      <w:r w:rsidRPr="009A4EC9">
        <w:rPr>
          <w:rFonts w:asciiTheme="minorHAnsi" w:hAnsiTheme="minorHAnsi" w:cs="Arial"/>
        </w:rPr>
        <w:t xml:space="preserve"> zákoník</w:t>
      </w:r>
      <w:r w:rsidR="00707E73" w:rsidRPr="009A4EC9">
        <w:rPr>
          <w:rFonts w:asciiTheme="minorHAnsi" w:hAnsiTheme="minorHAnsi" w:cs="Arial"/>
        </w:rPr>
        <w:t>em</w:t>
      </w:r>
      <w:r w:rsidRPr="009A4EC9">
        <w:rPr>
          <w:rFonts w:asciiTheme="minorHAnsi" w:hAnsiTheme="minorHAnsi" w:cs="Arial"/>
        </w:rPr>
        <w:t xml:space="preserve"> příslušnými právními předpisy souvisejícími, a zákonem č. 121/2000 Sb., o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právu autorském, o</w:t>
      </w:r>
      <w:r w:rsidR="00175D46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právech souvisejících s právem autorským a o</w:t>
      </w:r>
      <w:r w:rsidR="00693818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změně některých zákonů (autorský zákon), ve znění pozdějších předpisů.</w:t>
      </w:r>
    </w:p>
    <w:p w14:paraId="58170263" w14:textId="77777777" w:rsidR="00EF0966" w:rsidRPr="009A4EC9" w:rsidRDefault="0018756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bookmarkStart w:id="6" w:name="_Ref212281042"/>
      <w:bookmarkStart w:id="7" w:name="_Ref311710666"/>
      <w:r w:rsidRPr="009A4EC9">
        <w:rPr>
          <w:rFonts w:asciiTheme="minorHAnsi" w:hAnsiTheme="minorHAnsi" w:cs="Arial"/>
        </w:rPr>
        <w:t>Smluvní strany se zavazují vyvinout maximální úsilí k odstranění vzájemných sporů vzniklých na základě této Smlouvy nebo v souvislosti s touto Smlouvou, včetně sporů o</w:t>
      </w:r>
      <w:r w:rsidR="00D96F42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její výklad či platnost a usilovat o jejich vyřešení nejprve smírně prostřednictvím jednání oprávněných osob nebo pověřených zástupců.</w:t>
      </w:r>
      <w:bookmarkEnd w:id="6"/>
      <w:bookmarkEnd w:id="7"/>
      <w:r w:rsidRPr="009A4EC9">
        <w:rPr>
          <w:rFonts w:asciiTheme="minorHAnsi" w:hAnsiTheme="minorHAnsi" w:cs="Arial"/>
        </w:rPr>
        <w:t xml:space="preserve"> Tím není dotčeno právo smluvních stran obrátit se ve věci na příslušný obecný soud České republiky.</w:t>
      </w:r>
    </w:p>
    <w:p w14:paraId="7673A9B5" w14:textId="6E027E08" w:rsidR="00983BFA" w:rsidRPr="00AE20A9" w:rsidRDefault="00EF0966" w:rsidP="00B232F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Tato Smlouva se řídí právním řádem České republiky. Veškeré spory vyplývající z této Smlouvy budou řešeny soudy České republiky, přičemž v případě, že Poskytovatel má sídlo/bydliště mimo území České republiky (spory s mezinárodním prvkem), bude věcně a místně příslušným soudem vždy soud určený podle sídla Objednatele</w:t>
      </w:r>
      <w:r w:rsidR="00693818">
        <w:rPr>
          <w:rFonts w:asciiTheme="minorHAnsi" w:hAnsiTheme="minorHAnsi" w:cs="Arial"/>
        </w:rPr>
        <w:t>.</w:t>
      </w:r>
    </w:p>
    <w:p w14:paraId="380BEF7D" w14:textId="77777777" w:rsidR="00875BD3" w:rsidRPr="009A4EC9" w:rsidRDefault="00875BD3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LICENČNÍ UJEDNÁNÍ</w:t>
      </w:r>
    </w:p>
    <w:p w14:paraId="3CEF5179" w14:textId="77777777" w:rsidR="00624A8B" w:rsidRPr="0033309B" w:rsidRDefault="00CB56C4" w:rsidP="00977272">
      <w:pPr>
        <w:pStyle w:val="Odstavecseseznamem"/>
        <w:widowControl w:val="0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Poskytování Licencí specifikovaných v </w:t>
      </w:r>
      <w:r w:rsidR="009A4EC9" w:rsidRPr="009A4EC9">
        <w:rPr>
          <w:rFonts w:asciiTheme="minorHAnsi" w:hAnsiTheme="minorHAnsi" w:cs="Arial"/>
        </w:rPr>
        <w:t>p</w:t>
      </w:r>
      <w:r w:rsidRPr="009A4EC9">
        <w:rPr>
          <w:rFonts w:asciiTheme="minorHAnsi" w:hAnsiTheme="minorHAnsi" w:cs="Arial"/>
        </w:rPr>
        <w:t xml:space="preserve">říloze č. 1 Smlouvy </w:t>
      </w:r>
      <w:r w:rsidR="00793E02" w:rsidRPr="009A4EC9">
        <w:rPr>
          <w:rFonts w:asciiTheme="minorHAnsi" w:hAnsiTheme="minorHAnsi" w:cs="Arial"/>
        </w:rPr>
        <w:t xml:space="preserve">a taktéž Služeb uvedených v téže </w:t>
      </w:r>
      <w:r w:rsidR="009A4EC9" w:rsidRPr="009A4EC9">
        <w:rPr>
          <w:rFonts w:asciiTheme="minorHAnsi" w:hAnsiTheme="minorHAnsi" w:cs="Arial"/>
        </w:rPr>
        <w:t>p</w:t>
      </w:r>
      <w:r w:rsidR="00793E02" w:rsidRPr="009A4EC9">
        <w:rPr>
          <w:rFonts w:asciiTheme="minorHAnsi" w:hAnsiTheme="minorHAnsi" w:cs="Arial"/>
        </w:rPr>
        <w:t xml:space="preserve">říloze č. 1 </w:t>
      </w:r>
      <w:r w:rsidRPr="009A4EC9">
        <w:rPr>
          <w:rFonts w:asciiTheme="minorHAnsi" w:hAnsiTheme="minorHAnsi" w:cs="Arial"/>
        </w:rPr>
        <w:t xml:space="preserve">se řídí licenčními </w:t>
      </w:r>
      <w:r w:rsidRPr="0033309B">
        <w:rPr>
          <w:rFonts w:asciiTheme="minorHAnsi" w:hAnsiTheme="minorHAnsi" w:cs="Arial"/>
        </w:rPr>
        <w:t>podmínkami uvedenými v </w:t>
      </w:r>
      <w:r w:rsidR="009A4EC9" w:rsidRPr="0033309B">
        <w:rPr>
          <w:rFonts w:asciiTheme="minorHAnsi" w:hAnsiTheme="minorHAnsi" w:cs="Arial"/>
        </w:rPr>
        <w:t>p</w:t>
      </w:r>
      <w:r w:rsidRPr="0033309B">
        <w:rPr>
          <w:rFonts w:asciiTheme="minorHAnsi" w:hAnsiTheme="minorHAnsi" w:cs="Arial"/>
        </w:rPr>
        <w:t>říloze</w:t>
      </w:r>
      <w:r w:rsidR="00977272" w:rsidRPr="0033309B">
        <w:rPr>
          <w:rFonts w:asciiTheme="minorHAnsi" w:hAnsiTheme="minorHAnsi" w:cs="Arial"/>
        </w:rPr>
        <w:t xml:space="preserve"> </w:t>
      </w:r>
      <w:r w:rsidRPr="0033309B">
        <w:rPr>
          <w:rFonts w:asciiTheme="minorHAnsi" w:hAnsiTheme="minorHAnsi" w:cs="Arial"/>
        </w:rPr>
        <w:t>č. 4</w:t>
      </w:r>
      <w:r w:rsidRPr="0033309B">
        <w:rPr>
          <w:rFonts w:asciiTheme="minorHAnsi" w:hAnsiTheme="minorHAnsi" w:cs="Arial"/>
          <w:b/>
        </w:rPr>
        <w:t xml:space="preserve"> </w:t>
      </w:r>
      <w:r w:rsidRPr="0033309B">
        <w:rPr>
          <w:rFonts w:asciiTheme="minorHAnsi" w:hAnsiTheme="minorHAnsi" w:cs="Arial"/>
        </w:rPr>
        <w:t>Smlouvy.</w:t>
      </w:r>
      <w:r w:rsidR="00AD6DE8" w:rsidRPr="0033309B">
        <w:rPr>
          <w:rFonts w:asciiTheme="minorHAnsi" w:hAnsiTheme="minorHAnsi" w:cs="Arial"/>
        </w:rPr>
        <w:t xml:space="preserve"> V případě rozporu licenčních podmínek uvedených v </w:t>
      </w:r>
      <w:r w:rsidR="009A4EC9" w:rsidRPr="0033309B">
        <w:rPr>
          <w:rFonts w:asciiTheme="minorHAnsi" w:hAnsiTheme="minorHAnsi" w:cs="Arial"/>
        </w:rPr>
        <w:t>p</w:t>
      </w:r>
      <w:r w:rsidR="00AD6DE8" w:rsidRPr="0033309B">
        <w:rPr>
          <w:rFonts w:asciiTheme="minorHAnsi" w:hAnsiTheme="minorHAnsi" w:cs="Arial"/>
        </w:rPr>
        <w:t>říloze č. 4 s textem Smlouvy nebo s 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 xml:space="preserve">řílohou </w:t>
      </w:r>
      <w:r w:rsidR="00AD6DE8" w:rsidRPr="0033309B">
        <w:rPr>
          <w:rFonts w:asciiTheme="minorHAnsi" w:hAnsiTheme="minorHAnsi" w:cs="Arial"/>
        </w:rPr>
        <w:t>č. 1 a</w:t>
      </w:r>
      <w:r w:rsidR="00274FB2" w:rsidRPr="0033309B">
        <w:rPr>
          <w:rFonts w:asciiTheme="minorHAnsi" w:hAnsiTheme="minorHAnsi" w:cs="Arial"/>
        </w:rPr>
        <w:t xml:space="preserve"> 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>řílohou č.</w:t>
      </w:r>
      <w:r w:rsidR="0033309B">
        <w:rPr>
          <w:rFonts w:asciiTheme="minorHAnsi" w:hAnsiTheme="minorHAnsi" w:cs="Arial"/>
        </w:rPr>
        <w:t xml:space="preserve"> </w:t>
      </w:r>
      <w:r w:rsidR="00274FB2" w:rsidRPr="0033309B">
        <w:rPr>
          <w:rFonts w:asciiTheme="minorHAnsi" w:hAnsiTheme="minorHAnsi" w:cs="Arial"/>
        </w:rPr>
        <w:t>2</w:t>
      </w:r>
      <w:r w:rsidR="00AD6DE8" w:rsidRPr="0033309B">
        <w:rPr>
          <w:rFonts w:asciiTheme="minorHAnsi" w:hAnsiTheme="minorHAnsi" w:cs="Arial"/>
        </w:rPr>
        <w:t xml:space="preserve"> </w:t>
      </w:r>
      <w:r w:rsidR="0033309B">
        <w:rPr>
          <w:rFonts w:asciiTheme="minorHAnsi" w:hAnsiTheme="minorHAnsi" w:cs="Arial"/>
        </w:rPr>
        <w:t xml:space="preserve">této </w:t>
      </w:r>
      <w:r w:rsidR="00AD6DE8" w:rsidRPr="0033309B">
        <w:rPr>
          <w:rFonts w:asciiTheme="minorHAnsi" w:hAnsiTheme="minorHAnsi" w:cs="Arial"/>
        </w:rPr>
        <w:t xml:space="preserve">Smlouvy, má přednost text Smlouvy a </w:t>
      </w:r>
      <w:r w:rsidR="0033309B" w:rsidRPr="0033309B">
        <w:rPr>
          <w:rFonts w:asciiTheme="minorHAnsi" w:hAnsiTheme="minorHAnsi" w:cs="Arial"/>
        </w:rPr>
        <w:t>p</w:t>
      </w:r>
      <w:r w:rsidR="001716D2" w:rsidRPr="0033309B">
        <w:rPr>
          <w:rFonts w:asciiTheme="minorHAnsi" w:hAnsiTheme="minorHAnsi" w:cs="Arial"/>
        </w:rPr>
        <w:t>říloha</w:t>
      </w:r>
      <w:r w:rsidR="00274FB2" w:rsidRPr="0033309B">
        <w:rPr>
          <w:rFonts w:asciiTheme="minorHAnsi" w:hAnsiTheme="minorHAnsi" w:cs="Arial"/>
        </w:rPr>
        <w:t xml:space="preserve"> </w:t>
      </w:r>
      <w:r w:rsidR="00AD6DE8" w:rsidRPr="0033309B">
        <w:rPr>
          <w:rFonts w:asciiTheme="minorHAnsi" w:hAnsiTheme="minorHAnsi" w:cs="Arial"/>
        </w:rPr>
        <w:t xml:space="preserve">č. 1 </w:t>
      </w:r>
      <w:r w:rsidR="00274FB2" w:rsidRPr="0033309B">
        <w:rPr>
          <w:rFonts w:asciiTheme="minorHAnsi" w:hAnsiTheme="minorHAnsi" w:cs="Arial"/>
        </w:rPr>
        <w:t xml:space="preserve">a </w:t>
      </w:r>
      <w:r w:rsidR="0033309B" w:rsidRPr="0033309B">
        <w:rPr>
          <w:rFonts w:asciiTheme="minorHAnsi" w:hAnsiTheme="minorHAnsi" w:cs="Arial"/>
        </w:rPr>
        <w:t>p</w:t>
      </w:r>
      <w:r w:rsidR="00274FB2" w:rsidRPr="0033309B">
        <w:rPr>
          <w:rFonts w:asciiTheme="minorHAnsi" w:hAnsiTheme="minorHAnsi" w:cs="Arial"/>
        </w:rPr>
        <w:t>říloha 2</w:t>
      </w:r>
      <w:r w:rsidR="00AD6DE8" w:rsidRPr="0033309B">
        <w:rPr>
          <w:rFonts w:asciiTheme="minorHAnsi" w:hAnsiTheme="minorHAnsi" w:cs="Arial"/>
        </w:rPr>
        <w:t xml:space="preserve"> Smlouv</w:t>
      </w:r>
      <w:r w:rsidR="000E4186" w:rsidRPr="0033309B">
        <w:rPr>
          <w:rFonts w:asciiTheme="minorHAnsi" w:hAnsiTheme="minorHAnsi" w:cs="Arial"/>
        </w:rPr>
        <w:t xml:space="preserve">y. </w:t>
      </w:r>
    </w:p>
    <w:p w14:paraId="4415583D" w14:textId="2BA5738E" w:rsidR="0084302D" w:rsidRPr="00AE0135" w:rsidRDefault="00A00831" w:rsidP="00274FB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33309B">
        <w:rPr>
          <w:rFonts w:asciiTheme="minorHAnsi" w:hAnsiTheme="minorHAnsi" w:cs="Arial"/>
        </w:rPr>
        <w:t>Poskytovatel licenc</w:t>
      </w:r>
      <w:r w:rsidR="004B1344" w:rsidRPr="0033309B">
        <w:rPr>
          <w:rFonts w:asciiTheme="minorHAnsi" w:hAnsiTheme="minorHAnsi" w:cs="Arial"/>
        </w:rPr>
        <w:t>í</w:t>
      </w:r>
      <w:r w:rsidR="009E1552" w:rsidRPr="0033309B">
        <w:rPr>
          <w:rFonts w:asciiTheme="minorHAnsi" w:hAnsiTheme="minorHAnsi" w:cs="Arial"/>
        </w:rPr>
        <w:t>,</w:t>
      </w:r>
      <w:r w:rsidR="001716D2" w:rsidRPr="0033309B">
        <w:rPr>
          <w:rFonts w:asciiTheme="minorHAnsi" w:hAnsiTheme="minorHAnsi" w:cs="Arial"/>
        </w:rPr>
        <w:t xml:space="preserve"> </w:t>
      </w:r>
      <w:r w:rsidR="004B1344" w:rsidRPr="0033309B">
        <w:rPr>
          <w:rFonts w:asciiTheme="minorHAnsi" w:hAnsiTheme="minorHAnsi" w:cs="Arial"/>
        </w:rPr>
        <w:t>jejichž rozsah je specifikov</w:t>
      </w:r>
      <w:r w:rsidR="00C02DB4" w:rsidRPr="0033309B">
        <w:rPr>
          <w:rFonts w:asciiTheme="minorHAnsi" w:hAnsiTheme="minorHAnsi" w:cs="Arial"/>
        </w:rPr>
        <w:t>á</w:t>
      </w:r>
      <w:r w:rsidR="004B1344" w:rsidRPr="0033309B">
        <w:rPr>
          <w:rFonts w:asciiTheme="minorHAnsi" w:hAnsiTheme="minorHAnsi" w:cs="Arial"/>
        </w:rPr>
        <w:t>n v </w:t>
      </w:r>
      <w:r w:rsidR="0033309B" w:rsidRPr="0033309B">
        <w:rPr>
          <w:rFonts w:asciiTheme="minorHAnsi" w:hAnsiTheme="minorHAnsi" w:cs="Arial"/>
        </w:rPr>
        <w:t>p</w:t>
      </w:r>
      <w:r w:rsidR="004B1344" w:rsidRPr="0033309B">
        <w:rPr>
          <w:rFonts w:asciiTheme="minorHAnsi" w:hAnsiTheme="minorHAnsi" w:cs="Arial"/>
        </w:rPr>
        <w:t>říloze č. 1 této Smlouvy</w:t>
      </w:r>
      <w:r w:rsidR="009E1552" w:rsidRPr="0033309B">
        <w:rPr>
          <w:rFonts w:asciiTheme="minorHAnsi" w:hAnsiTheme="minorHAnsi" w:cs="Arial"/>
        </w:rPr>
        <w:t>,</w:t>
      </w:r>
      <w:r w:rsidRPr="0033309B">
        <w:rPr>
          <w:rFonts w:asciiTheme="minorHAnsi" w:hAnsiTheme="minorHAnsi" w:cs="Arial"/>
        </w:rPr>
        <w:t xml:space="preserve"> se zavazuje, že v případě jakýchkoliv úprav Produktů Oracle, zejména technologických úprav software, ať ze strany výrobce anebo v rámci poskytování Služeb ze strany Poskytovatele, nedojde</w:t>
      </w:r>
      <w:r w:rsidRPr="009A4EC9">
        <w:rPr>
          <w:rFonts w:asciiTheme="minorHAnsi" w:hAnsiTheme="minorHAnsi" w:cs="Arial"/>
        </w:rPr>
        <w:t xml:space="preserve"> po celou dobu trvání této Smlouvy k omezení užívacích práv Objednatele poskytnutých </w:t>
      </w:r>
      <w:r w:rsidRPr="009A4EC9">
        <w:rPr>
          <w:rFonts w:asciiTheme="minorHAnsi" w:hAnsiTheme="minorHAnsi" w:cs="Arial"/>
        </w:rPr>
        <w:lastRenderedPageBreak/>
        <w:t>dle předchozího odst. 14.1 tohoto článku Smlouvy a Objednatel bude oprávněn nerušeně užívat Produkty O</w:t>
      </w:r>
      <w:r w:rsidR="00AE0135">
        <w:rPr>
          <w:rFonts w:asciiTheme="minorHAnsi" w:hAnsiTheme="minorHAnsi" w:cs="Arial"/>
        </w:rPr>
        <w:t xml:space="preserve">racle v jejich upravené verzi. </w:t>
      </w:r>
      <w:r w:rsidR="00693818">
        <w:rPr>
          <w:rFonts w:asciiTheme="minorHAnsi" w:hAnsiTheme="minorHAnsi"/>
        </w:rPr>
        <w:t>Objednateli tak</w:t>
      </w:r>
      <w:r w:rsidRPr="009A4EC9">
        <w:rPr>
          <w:rFonts w:asciiTheme="minorHAnsi" w:hAnsiTheme="minorHAnsi"/>
        </w:rPr>
        <w:t xml:space="preserve"> vznikne časově neomezené právo užívat Produkty Oracle v této upravené podobě ve verzi účinné ke dni ukončení Smlouvy i po skončení </w:t>
      </w:r>
      <w:r w:rsidR="002A2585" w:rsidRPr="009A4EC9">
        <w:rPr>
          <w:rFonts w:asciiTheme="minorHAnsi" w:hAnsiTheme="minorHAnsi"/>
        </w:rPr>
        <w:t xml:space="preserve">účinnosti této </w:t>
      </w:r>
      <w:r w:rsidRPr="009A4EC9">
        <w:rPr>
          <w:rFonts w:asciiTheme="minorHAnsi" w:hAnsiTheme="minorHAnsi"/>
        </w:rPr>
        <w:t>Smlouvy</w:t>
      </w:r>
      <w:r w:rsidR="00274FB2" w:rsidRPr="009A4EC9">
        <w:rPr>
          <w:rFonts w:asciiTheme="minorHAnsi" w:hAnsiTheme="minorHAnsi"/>
        </w:rPr>
        <w:t>.</w:t>
      </w:r>
    </w:p>
    <w:p w14:paraId="01E6E85E" w14:textId="77777777" w:rsidR="00D755B4" w:rsidRPr="009A4EC9" w:rsidRDefault="0037030A" w:rsidP="00AE20A9">
      <w:pPr>
        <w:pStyle w:val="Odstavecseseznamem"/>
        <w:numPr>
          <w:ilvl w:val="0"/>
          <w:numId w:val="6"/>
        </w:numPr>
        <w:spacing w:before="240" w:after="120"/>
        <w:rPr>
          <w:rFonts w:asciiTheme="minorHAnsi" w:hAnsiTheme="minorHAnsi" w:cs="Arial"/>
          <w:b/>
        </w:rPr>
      </w:pPr>
      <w:r w:rsidRPr="009A4EC9">
        <w:rPr>
          <w:rFonts w:asciiTheme="minorHAnsi" w:hAnsiTheme="minorHAnsi" w:cs="Arial"/>
          <w:b/>
        </w:rPr>
        <w:t>ZÁVĚREČNÁ USTANOVENÍ</w:t>
      </w:r>
    </w:p>
    <w:p w14:paraId="126D0736" w14:textId="16108AD5" w:rsidR="00D755B4" w:rsidRPr="009A4EC9" w:rsidRDefault="002A09C2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Smlouva nabývá platnosti dnem jejího podpisu druhou ze smluvních stran. Tato Smlouva nabývá účinnosti dnem jejího </w:t>
      </w:r>
      <w:r w:rsidR="002D560E" w:rsidRPr="009A4EC9">
        <w:rPr>
          <w:rFonts w:asciiTheme="minorHAnsi" w:hAnsiTheme="minorHAnsi" w:cs="Arial"/>
        </w:rPr>
        <w:t>u</w:t>
      </w:r>
      <w:r w:rsidRPr="009A4EC9">
        <w:rPr>
          <w:rFonts w:asciiTheme="minorHAnsi" w:hAnsiTheme="minorHAnsi" w:cs="Arial"/>
        </w:rPr>
        <w:t xml:space="preserve">veřejnění v registru smluv. </w:t>
      </w:r>
      <w:r w:rsidR="005B7945" w:rsidRPr="009A4EC9">
        <w:rPr>
          <w:rFonts w:asciiTheme="minorHAnsi" w:hAnsiTheme="minorHAnsi" w:cs="Arial"/>
        </w:rPr>
        <w:t>Tato Smlouva se uzavírá na dobu určitou, která</w:t>
      </w:r>
      <w:r w:rsidR="00204F5A" w:rsidRPr="009A4EC9">
        <w:rPr>
          <w:rFonts w:asciiTheme="minorHAnsi" w:hAnsiTheme="minorHAnsi" w:cs="Arial"/>
        </w:rPr>
        <w:t xml:space="preserve"> </w:t>
      </w:r>
      <w:r w:rsidR="005B7945" w:rsidRPr="009A4EC9">
        <w:rPr>
          <w:rFonts w:asciiTheme="minorHAnsi" w:hAnsiTheme="minorHAnsi" w:cs="Arial"/>
        </w:rPr>
        <w:t>s</w:t>
      </w:r>
      <w:r w:rsidR="00204F5A" w:rsidRPr="009A4EC9">
        <w:rPr>
          <w:rFonts w:asciiTheme="minorHAnsi" w:hAnsiTheme="minorHAnsi" w:cs="Arial"/>
        </w:rPr>
        <w:t xml:space="preserve">končí </w:t>
      </w:r>
      <w:r w:rsidR="009945E2" w:rsidRPr="009A4EC9">
        <w:rPr>
          <w:rFonts w:asciiTheme="minorHAnsi" w:hAnsiTheme="minorHAnsi" w:cs="Arial"/>
        </w:rPr>
        <w:t xml:space="preserve">uplynutím </w:t>
      </w:r>
      <w:r w:rsidR="00204F5A" w:rsidRPr="009A4EC9">
        <w:rPr>
          <w:rFonts w:asciiTheme="minorHAnsi" w:hAnsiTheme="minorHAnsi" w:cs="Arial"/>
        </w:rPr>
        <w:t>poslední</w:t>
      </w:r>
      <w:r w:rsidR="009945E2" w:rsidRPr="009A4EC9">
        <w:rPr>
          <w:rFonts w:asciiTheme="minorHAnsi" w:hAnsiTheme="minorHAnsi" w:cs="Arial"/>
        </w:rPr>
        <w:t>ho</w:t>
      </w:r>
      <w:r w:rsidR="00204F5A" w:rsidRPr="009A4EC9">
        <w:rPr>
          <w:rFonts w:asciiTheme="minorHAnsi" w:hAnsiTheme="minorHAnsi" w:cs="Arial"/>
        </w:rPr>
        <w:t xml:space="preserve"> dne </w:t>
      </w:r>
      <w:r w:rsidR="00AE20A9">
        <w:rPr>
          <w:rFonts w:asciiTheme="minorHAnsi" w:hAnsiTheme="minorHAnsi" w:cs="Arial"/>
        </w:rPr>
        <w:t>12</w:t>
      </w:r>
      <w:r w:rsidR="00A04816" w:rsidRPr="009A4EC9">
        <w:rPr>
          <w:rFonts w:asciiTheme="minorHAnsi" w:hAnsiTheme="minorHAnsi" w:cs="Arial"/>
        </w:rPr>
        <w:t>.</w:t>
      </w:r>
      <w:r w:rsidR="00204F5A" w:rsidRPr="009A4EC9">
        <w:rPr>
          <w:rFonts w:asciiTheme="minorHAnsi" w:hAnsiTheme="minorHAnsi" w:cs="Arial"/>
        </w:rPr>
        <w:t xml:space="preserve"> měsíc</w:t>
      </w:r>
      <w:r w:rsidR="008B621A" w:rsidRPr="009A4EC9">
        <w:rPr>
          <w:rFonts w:asciiTheme="minorHAnsi" w:hAnsiTheme="minorHAnsi" w:cs="Arial"/>
        </w:rPr>
        <w:t>e</w:t>
      </w:r>
      <w:r w:rsidR="00FA26BD" w:rsidRPr="009A4EC9">
        <w:rPr>
          <w:rFonts w:asciiTheme="minorHAnsi" w:hAnsiTheme="minorHAnsi" w:cs="Arial"/>
        </w:rPr>
        <w:t xml:space="preserve"> </w:t>
      </w:r>
      <w:r w:rsidR="004B1344" w:rsidRPr="009A4EC9">
        <w:rPr>
          <w:rFonts w:asciiTheme="minorHAnsi" w:hAnsiTheme="minorHAnsi" w:cs="Arial"/>
        </w:rPr>
        <w:t xml:space="preserve">od data podpisu předávacího protokolu v souladu s odst. </w:t>
      </w:r>
      <w:r w:rsidR="00AE0135">
        <w:rPr>
          <w:rFonts w:asciiTheme="minorHAnsi" w:hAnsiTheme="minorHAnsi" w:cs="Arial"/>
        </w:rPr>
        <w:t>6</w:t>
      </w:r>
      <w:r w:rsidR="004B1344" w:rsidRPr="009A4EC9">
        <w:rPr>
          <w:rFonts w:asciiTheme="minorHAnsi" w:hAnsiTheme="minorHAnsi" w:cs="Arial"/>
        </w:rPr>
        <w:t>.</w:t>
      </w:r>
      <w:r w:rsidR="00AE0135">
        <w:rPr>
          <w:rFonts w:asciiTheme="minorHAnsi" w:hAnsiTheme="minorHAnsi" w:cs="Arial"/>
        </w:rPr>
        <w:t>1</w:t>
      </w:r>
      <w:r w:rsidR="004B1344" w:rsidRPr="009A4EC9">
        <w:rPr>
          <w:rFonts w:asciiTheme="minorHAnsi" w:hAnsiTheme="minorHAnsi" w:cs="Arial"/>
        </w:rPr>
        <w:t xml:space="preserve"> této Smlouvy</w:t>
      </w:r>
      <w:r w:rsidR="00D96F42" w:rsidRPr="009A4EC9">
        <w:rPr>
          <w:rFonts w:asciiTheme="minorHAnsi" w:hAnsiTheme="minorHAnsi" w:cs="Arial"/>
        </w:rPr>
        <w:t>.</w:t>
      </w:r>
    </w:p>
    <w:p w14:paraId="7BBA6AC6" w14:textId="77777777" w:rsidR="008D6787" w:rsidRPr="00BC17FB" w:rsidRDefault="00E22990" w:rsidP="00B84527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B84527">
        <w:rPr>
          <w:rFonts w:asciiTheme="minorHAnsi" w:hAnsiTheme="minorHAnsi" w:cs="Arial"/>
        </w:rPr>
        <w:t>Objednatel</w:t>
      </w:r>
      <w:r w:rsidR="008D6787" w:rsidRPr="00B84527">
        <w:rPr>
          <w:rFonts w:asciiTheme="minorHAnsi" w:hAnsiTheme="minorHAnsi" w:cs="Arial"/>
        </w:rPr>
        <w:t xml:space="preserve"> má právo od této Smlouvy písemně odstoupit z důvodu jejího podstatného porušení Poskytovatelem, přičemž za podstatné porušení Smlouvy se považuje zejména, nikoli však výlučně: </w:t>
      </w:r>
    </w:p>
    <w:p w14:paraId="399F1BB3" w14:textId="77777777" w:rsidR="008D6787" w:rsidRPr="009A4EC9" w:rsidRDefault="008D6787" w:rsidP="000837FC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prodlení Poskytovatele s</w:t>
      </w:r>
      <w:r w:rsidR="00401B88" w:rsidRPr="009A4EC9">
        <w:rPr>
          <w:rFonts w:asciiTheme="minorHAnsi" w:hAnsiTheme="minorHAnsi" w:cs="Arial"/>
        </w:rPr>
        <w:t> Poskytnutím licencí a</w:t>
      </w:r>
      <w:r w:rsidRPr="009A4EC9">
        <w:rPr>
          <w:rFonts w:asciiTheme="minorHAnsi" w:hAnsiTheme="minorHAnsi" w:cs="Arial"/>
        </w:rPr>
        <w:t xml:space="preserve"> poskytováním </w:t>
      </w:r>
      <w:r w:rsidR="00232452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>lužeb</w:t>
      </w:r>
      <w:r w:rsidR="00232452" w:rsidRPr="009A4EC9">
        <w:rPr>
          <w:rFonts w:asciiTheme="minorHAnsi" w:hAnsiTheme="minorHAnsi" w:cs="Arial"/>
        </w:rPr>
        <w:t xml:space="preserve"> </w:t>
      </w:r>
      <w:r w:rsidRPr="009A4EC9">
        <w:rPr>
          <w:rFonts w:asciiTheme="minorHAnsi" w:hAnsiTheme="minorHAnsi" w:cs="Arial"/>
        </w:rPr>
        <w:t xml:space="preserve">dle </w:t>
      </w:r>
      <w:r w:rsidR="001F1978" w:rsidRPr="009A4EC9">
        <w:rPr>
          <w:rFonts w:asciiTheme="minorHAnsi" w:hAnsiTheme="minorHAnsi" w:cs="Arial"/>
        </w:rPr>
        <w:t xml:space="preserve">této Smlouvy po dobu delší než </w:t>
      </w:r>
      <w:r w:rsidR="0080622D" w:rsidRPr="009A4EC9">
        <w:rPr>
          <w:rFonts w:asciiTheme="minorHAnsi" w:hAnsiTheme="minorHAnsi" w:cs="Arial"/>
        </w:rPr>
        <w:t>1</w:t>
      </w:r>
      <w:r w:rsidRPr="009A4EC9">
        <w:rPr>
          <w:rFonts w:asciiTheme="minorHAnsi" w:hAnsiTheme="minorHAnsi" w:cs="Arial"/>
        </w:rPr>
        <w:t xml:space="preserve">5 dnů, pokud není příslušná část plnění, s níž je Poskytovatel v prodlení, Poskytovatelem splněna ani v dodatečné lhůtě poskytnuté </w:t>
      </w:r>
      <w:r w:rsidR="00E22990" w:rsidRPr="009A4EC9">
        <w:rPr>
          <w:rFonts w:asciiTheme="minorHAnsi" w:hAnsiTheme="minorHAnsi" w:cs="Arial"/>
        </w:rPr>
        <w:t>Objednatel</w:t>
      </w:r>
      <w:r w:rsidRPr="009A4EC9">
        <w:rPr>
          <w:rFonts w:asciiTheme="minorHAnsi" w:hAnsiTheme="minorHAnsi" w:cs="Arial"/>
        </w:rPr>
        <w:t xml:space="preserve">em, která nebude kratší než 10 dnů od doručení písemné výzvy </w:t>
      </w:r>
      <w:r w:rsidR="00E22990" w:rsidRPr="009A4EC9">
        <w:rPr>
          <w:rFonts w:asciiTheme="minorHAnsi" w:hAnsiTheme="minorHAnsi" w:cs="Arial"/>
        </w:rPr>
        <w:t>Objednatel</w:t>
      </w:r>
      <w:r w:rsidR="001F1978" w:rsidRPr="009A4EC9">
        <w:rPr>
          <w:rFonts w:asciiTheme="minorHAnsi" w:hAnsiTheme="minorHAnsi" w:cs="Arial"/>
        </w:rPr>
        <w:t>e</w:t>
      </w:r>
      <w:r w:rsidRPr="009A4EC9">
        <w:rPr>
          <w:rFonts w:asciiTheme="minorHAnsi" w:hAnsiTheme="minorHAnsi" w:cs="Arial"/>
        </w:rPr>
        <w:t xml:space="preserve"> k </w:t>
      </w:r>
      <w:r w:rsidR="00C642D3" w:rsidRPr="009A4EC9">
        <w:rPr>
          <w:rFonts w:asciiTheme="minorHAnsi" w:hAnsiTheme="minorHAnsi" w:cs="Arial"/>
        </w:rPr>
        <w:t>jejímu splnění</w:t>
      </w:r>
      <w:r w:rsidRPr="009A4EC9">
        <w:rPr>
          <w:rFonts w:asciiTheme="minorHAnsi" w:hAnsiTheme="minorHAnsi" w:cs="Arial"/>
        </w:rPr>
        <w:t xml:space="preserve">, a dále </w:t>
      </w:r>
    </w:p>
    <w:p w14:paraId="27F67FEA" w14:textId="79CEDFD5" w:rsidR="004B6B07" w:rsidRPr="009A4EC9" w:rsidRDefault="008D6787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porušení jakékoli </w:t>
      </w:r>
      <w:r w:rsidR="00C642D3" w:rsidRPr="009A4EC9">
        <w:rPr>
          <w:rFonts w:asciiTheme="minorHAnsi" w:hAnsiTheme="minorHAnsi" w:cs="Arial"/>
        </w:rPr>
        <w:t xml:space="preserve">jiné </w:t>
      </w:r>
      <w:r w:rsidRPr="009A4EC9">
        <w:rPr>
          <w:rFonts w:asciiTheme="minorHAnsi" w:hAnsiTheme="minorHAnsi" w:cs="Arial"/>
        </w:rPr>
        <w:t xml:space="preserve">povinnosti Poskytovatele </w:t>
      </w:r>
      <w:r w:rsidR="00AE7D75" w:rsidRPr="009A4EC9">
        <w:rPr>
          <w:rFonts w:asciiTheme="minorHAnsi" w:hAnsiTheme="minorHAnsi" w:cs="Arial"/>
        </w:rPr>
        <w:t>(neuvedené v odst. 15.</w:t>
      </w:r>
      <w:r w:rsidR="00B06F0C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>.1, 15.</w:t>
      </w:r>
      <w:r w:rsidR="00B06F0C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>.3 ani 15.</w:t>
      </w:r>
      <w:r w:rsidR="00B06F0C">
        <w:rPr>
          <w:rFonts w:asciiTheme="minorHAnsi" w:hAnsiTheme="minorHAnsi" w:cs="Arial"/>
        </w:rPr>
        <w:t>2</w:t>
      </w:r>
      <w:r w:rsidR="00AE7D75" w:rsidRPr="009A4EC9">
        <w:rPr>
          <w:rFonts w:asciiTheme="minorHAnsi" w:hAnsiTheme="minorHAnsi" w:cs="Arial"/>
        </w:rPr>
        <w:t xml:space="preserve">.4) </w:t>
      </w:r>
      <w:r w:rsidRPr="009A4EC9">
        <w:rPr>
          <w:rFonts w:asciiTheme="minorHAnsi" w:hAnsiTheme="minorHAnsi" w:cs="Arial"/>
        </w:rPr>
        <w:t>vyplývající z této Smlouvy, kter</w:t>
      </w:r>
      <w:r w:rsidR="00C642D3" w:rsidRPr="009A4EC9">
        <w:rPr>
          <w:rFonts w:asciiTheme="minorHAnsi" w:hAnsiTheme="minorHAnsi" w:cs="Arial"/>
        </w:rPr>
        <w:t>é</w:t>
      </w:r>
      <w:r w:rsidRPr="009A4EC9">
        <w:rPr>
          <w:rFonts w:asciiTheme="minorHAnsi" w:hAnsiTheme="minorHAnsi" w:cs="Arial"/>
        </w:rPr>
        <w:t xml:space="preserve"> Poskytovatelem nebyl</w:t>
      </w:r>
      <w:r w:rsidR="00C642D3" w:rsidRPr="009A4EC9">
        <w:rPr>
          <w:rFonts w:asciiTheme="minorHAnsi" w:hAnsiTheme="minorHAnsi" w:cs="Arial"/>
        </w:rPr>
        <w:t>o</w:t>
      </w:r>
      <w:r w:rsidRPr="009A4EC9">
        <w:rPr>
          <w:rFonts w:asciiTheme="minorHAnsi" w:hAnsiTheme="minorHAnsi" w:cs="Arial"/>
        </w:rPr>
        <w:t xml:space="preserve"> napraven</w:t>
      </w:r>
      <w:r w:rsidR="00C642D3" w:rsidRPr="009A4EC9">
        <w:rPr>
          <w:rFonts w:asciiTheme="minorHAnsi" w:hAnsiTheme="minorHAnsi" w:cs="Arial"/>
        </w:rPr>
        <w:t>o</w:t>
      </w:r>
      <w:r w:rsidRPr="009A4EC9">
        <w:rPr>
          <w:rFonts w:asciiTheme="minorHAnsi" w:hAnsiTheme="minorHAnsi" w:cs="Arial"/>
        </w:rPr>
        <w:t xml:space="preserve"> ani v dodatečné lhůtě poskytnuté Objednatelem, která nebude kratší než </w:t>
      </w:r>
      <w:r w:rsidR="00961C1B" w:rsidRPr="009A4EC9">
        <w:rPr>
          <w:rFonts w:asciiTheme="minorHAnsi" w:hAnsiTheme="minorHAnsi" w:cs="Arial"/>
        </w:rPr>
        <w:t>10</w:t>
      </w:r>
      <w:r w:rsidRPr="009A4EC9">
        <w:rPr>
          <w:rFonts w:asciiTheme="minorHAnsi" w:hAnsiTheme="minorHAnsi" w:cs="Arial"/>
        </w:rPr>
        <w:t xml:space="preserve"> dnů od doručení písemné výzvy Objednatele k odstranění takovéhoto porušení Poskytovatele</w:t>
      </w:r>
      <w:r w:rsidR="004B6B07" w:rsidRPr="009A4EC9">
        <w:rPr>
          <w:rFonts w:asciiTheme="minorHAnsi" w:hAnsiTheme="minorHAnsi" w:cs="Arial"/>
        </w:rPr>
        <w:t>, nebo</w:t>
      </w:r>
    </w:p>
    <w:p w14:paraId="3695FE56" w14:textId="77777777" w:rsidR="008D6787" w:rsidRPr="009A4EC9" w:rsidRDefault="004B6B07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prodlení s předložením dokladu prokazujícího oprávnění k poskytování </w:t>
      </w:r>
      <w:r w:rsidR="00E75C00" w:rsidRPr="009A4EC9">
        <w:rPr>
          <w:rFonts w:asciiTheme="minorHAnsi" w:hAnsiTheme="minorHAnsi" w:cs="Arial"/>
        </w:rPr>
        <w:t xml:space="preserve">technické </w:t>
      </w:r>
      <w:r w:rsidRPr="009A4EC9">
        <w:rPr>
          <w:rFonts w:asciiTheme="minorHAnsi" w:hAnsiTheme="minorHAnsi" w:cs="Arial"/>
        </w:rPr>
        <w:t>podpory Produktů</w:t>
      </w:r>
      <w:r w:rsidR="0058339B" w:rsidRPr="009A4EC9">
        <w:rPr>
          <w:rFonts w:asciiTheme="minorHAnsi" w:hAnsiTheme="minorHAnsi" w:cs="Arial"/>
        </w:rPr>
        <w:t xml:space="preserve"> </w:t>
      </w:r>
      <w:r w:rsidR="001204BB" w:rsidRPr="009A4EC9">
        <w:rPr>
          <w:rFonts w:asciiTheme="minorHAnsi" w:hAnsiTheme="minorHAnsi" w:cs="Arial"/>
        </w:rPr>
        <w:t>Oracle</w:t>
      </w:r>
      <w:r w:rsidRPr="009A4EC9">
        <w:rPr>
          <w:rFonts w:asciiTheme="minorHAnsi" w:hAnsiTheme="minorHAnsi" w:cs="Arial"/>
        </w:rPr>
        <w:t xml:space="preserve"> </w:t>
      </w:r>
      <w:r w:rsidR="00AE1883" w:rsidRPr="009A4EC9">
        <w:rPr>
          <w:rFonts w:asciiTheme="minorHAnsi" w:hAnsiTheme="minorHAnsi" w:cs="Arial"/>
        </w:rPr>
        <w:t xml:space="preserve">ze strany Poskytovatele nebo jeho </w:t>
      </w:r>
      <w:r w:rsidR="000675A9" w:rsidRPr="009A4EC9">
        <w:rPr>
          <w:rFonts w:asciiTheme="minorHAnsi" w:hAnsiTheme="minorHAnsi" w:cs="Arial"/>
        </w:rPr>
        <w:t>poddodavatelů</w:t>
      </w:r>
      <w:r w:rsidR="00AE1883" w:rsidRPr="009A4EC9">
        <w:rPr>
          <w:rFonts w:asciiTheme="minorHAnsi" w:hAnsiTheme="minorHAnsi" w:cs="Arial"/>
        </w:rPr>
        <w:t xml:space="preserve"> </w:t>
      </w:r>
      <w:r w:rsidRPr="009A4EC9">
        <w:rPr>
          <w:rFonts w:asciiTheme="minorHAnsi" w:hAnsiTheme="minorHAnsi" w:cs="Arial"/>
        </w:rPr>
        <w:t>dle</w:t>
      </w:r>
      <w:r w:rsidR="00646DE8" w:rsidRPr="009A4EC9">
        <w:rPr>
          <w:rFonts w:asciiTheme="minorHAnsi" w:hAnsiTheme="minorHAnsi" w:cs="Arial"/>
        </w:rPr>
        <w:t> </w:t>
      </w:r>
      <w:r w:rsidR="007B2829" w:rsidRPr="009A4EC9">
        <w:rPr>
          <w:rFonts w:asciiTheme="minorHAnsi" w:hAnsiTheme="minorHAnsi" w:cs="Arial"/>
        </w:rPr>
        <w:t>odst</w:t>
      </w:r>
      <w:r w:rsidR="00646DE8" w:rsidRPr="009A4EC9">
        <w:rPr>
          <w:rFonts w:asciiTheme="minorHAnsi" w:hAnsiTheme="minorHAnsi" w:cs="Arial"/>
        </w:rPr>
        <w:t>avce</w:t>
      </w:r>
      <w:r w:rsidR="007B2829" w:rsidRPr="009A4EC9">
        <w:rPr>
          <w:rFonts w:asciiTheme="minorHAnsi" w:hAnsiTheme="minorHAnsi" w:cs="Arial"/>
        </w:rPr>
        <w:t xml:space="preserve"> 1.</w:t>
      </w:r>
      <w:r w:rsidR="00A41CC1" w:rsidRPr="009A4EC9">
        <w:rPr>
          <w:rFonts w:asciiTheme="minorHAnsi" w:hAnsiTheme="minorHAnsi" w:cs="Arial"/>
        </w:rPr>
        <w:t>2.4</w:t>
      </w:r>
      <w:r w:rsidRPr="009A4EC9">
        <w:rPr>
          <w:rFonts w:asciiTheme="minorHAnsi" w:hAnsiTheme="minorHAnsi" w:cs="Arial"/>
        </w:rPr>
        <w:t xml:space="preserve"> této Smlouvy, </w:t>
      </w:r>
      <w:r w:rsidR="007731D2" w:rsidRPr="009A4EC9">
        <w:rPr>
          <w:rFonts w:asciiTheme="minorHAnsi" w:hAnsiTheme="minorHAnsi" w:cs="Arial"/>
        </w:rPr>
        <w:t>pokud</w:t>
      </w:r>
      <w:r w:rsidRPr="009A4EC9">
        <w:rPr>
          <w:rFonts w:asciiTheme="minorHAnsi" w:hAnsiTheme="minorHAnsi" w:cs="Arial"/>
        </w:rPr>
        <w:t xml:space="preserve"> ani v dodatečné lhůtě poskytnuté Objednatelem, která nebude kratší než 10 dnů od doručení písemné výzvy Objednatele</w:t>
      </w:r>
      <w:r w:rsidR="007731D2" w:rsidRPr="009A4EC9">
        <w:rPr>
          <w:rFonts w:asciiTheme="minorHAnsi" w:hAnsiTheme="minorHAnsi" w:cs="Arial"/>
        </w:rPr>
        <w:t>,</w:t>
      </w:r>
      <w:r w:rsidRPr="009A4EC9">
        <w:rPr>
          <w:rFonts w:asciiTheme="minorHAnsi" w:hAnsiTheme="minorHAnsi" w:cs="Arial"/>
        </w:rPr>
        <w:t xml:space="preserve"> </w:t>
      </w:r>
      <w:r w:rsidR="007731D2" w:rsidRPr="009A4EC9">
        <w:rPr>
          <w:rFonts w:asciiTheme="minorHAnsi" w:hAnsiTheme="minorHAnsi" w:cs="Arial"/>
        </w:rPr>
        <w:t>nedojde k jeho předložení</w:t>
      </w:r>
      <w:r w:rsidR="003C7830" w:rsidRPr="009A4EC9">
        <w:rPr>
          <w:rFonts w:asciiTheme="minorHAnsi" w:hAnsiTheme="minorHAnsi" w:cs="Arial"/>
        </w:rPr>
        <w:t>, nebo</w:t>
      </w:r>
    </w:p>
    <w:p w14:paraId="334B0A47" w14:textId="77777777" w:rsidR="003C7830" w:rsidRPr="009A4EC9" w:rsidRDefault="003C7830" w:rsidP="0026127A">
      <w:pPr>
        <w:pStyle w:val="Odstavecseseznamem"/>
        <w:numPr>
          <w:ilvl w:val="2"/>
          <w:numId w:val="6"/>
        </w:numPr>
        <w:spacing w:after="120"/>
        <w:ind w:left="284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bude zahájeno insolvenční řízení s Poskytovatelem, bude vydáno rozhodnutí o úpadku Poskytovatele, Poskytovatel sám podá dlužnický návrh na zahájení insolvenčního řízení.</w:t>
      </w:r>
    </w:p>
    <w:p w14:paraId="60D601E2" w14:textId="77777777" w:rsidR="008D6787" w:rsidRPr="009A4EC9" w:rsidRDefault="008D678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Odstoupení od této Smlouvy je účinné následujícím dnem po doručení písemného oznámení o odstoupení Poskytovateli. </w:t>
      </w:r>
    </w:p>
    <w:p w14:paraId="0D132EDF" w14:textId="77777777" w:rsidR="008D6787" w:rsidRPr="009A4EC9" w:rsidRDefault="008D678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Smluvní strany se dohodly, že </w:t>
      </w:r>
      <w:r w:rsidR="00874F7C" w:rsidRPr="009A4EC9">
        <w:rPr>
          <w:rFonts w:asciiTheme="minorHAnsi" w:hAnsiTheme="minorHAnsi" w:cs="Arial"/>
        </w:rPr>
        <w:t xml:space="preserve">v případě </w:t>
      </w:r>
      <w:r w:rsidRPr="009A4EC9">
        <w:rPr>
          <w:rFonts w:asciiTheme="minorHAnsi" w:hAnsiTheme="minorHAnsi" w:cs="Arial"/>
        </w:rPr>
        <w:t>odstoupení od této Smlouvy</w:t>
      </w:r>
      <w:r w:rsidR="00874F7C" w:rsidRPr="009A4EC9">
        <w:rPr>
          <w:rFonts w:asciiTheme="minorHAnsi" w:hAnsiTheme="minorHAnsi" w:cs="Arial"/>
        </w:rPr>
        <w:t xml:space="preserve"> </w:t>
      </w:r>
      <w:r w:rsidR="002111C0" w:rsidRPr="009A4EC9">
        <w:rPr>
          <w:rFonts w:asciiTheme="minorHAnsi" w:hAnsiTheme="minorHAnsi" w:cs="Arial"/>
        </w:rPr>
        <w:t>má</w:t>
      </w:r>
      <w:r w:rsidR="00646DE8" w:rsidRPr="009A4EC9">
        <w:rPr>
          <w:rFonts w:asciiTheme="minorHAnsi" w:hAnsiTheme="minorHAnsi" w:cs="Arial"/>
        </w:rPr>
        <w:t> </w:t>
      </w:r>
      <w:r w:rsidR="002111C0" w:rsidRPr="009A4EC9">
        <w:rPr>
          <w:rFonts w:asciiTheme="minorHAnsi" w:hAnsiTheme="minorHAnsi" w:cs="Arial"/>
        </w:rPr>
        <w:t>Poskytovatel za podmínek Smlouvou stanovených nárok na zaplacení ceny za</w:t>
      </w:r>
      <w:r w:rsidR="00646DE8" w:rsidRPr="009A4EC9">
        <w:rPr>
          <w:rFonts w:asciiTheme="minorHAnsi" w:hAnsiTheme="minorHAnsi" w:cs="Arial"/>
        </w:rPr>
        <w:t> </w:t>
      </w:r>
      <w:r w:rsidR="002111C0" w:rsidRPr="009A4EC9">
        <w:rPr>
          <w:rFonts w:asciiTheme="minorHAnsi" w:hAnsiTheme="minorHAnsi" w:cs="Arial"/>
        </w:rPr>
        <w:t>řádně a včas již poskytnuté plnění Objednateli</w:t>
      </w:r>
      <w:r w:rsidRPr="009A4EC9">
        <w:rPr>
          <w:rFonts w:asciiTheme="minorHAnsi" w:hAnsiTheme="minorHAnsi" w:cs="Arial"/>
        </w:rPr>
        <w:t>.</w:t>
      </w:r>
    </w:p>
    <w:p w14:paraId="33F9C67A" w14:textId="77777777" w:rsidR="00BE10E1" w:rsidRPr="009A4EC9" w:rsidRDefault="002661D7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Objednatel je oprávněn vypovědět tuto </w:t>
      </w:r>
      <w:r w:rsidR="00C81CEA" w:rsidRPr="009A4EC9">
        <w:rPr>
          <w:rFonts w:asciiTheme="minorHAnsi" w:hAnsiTheme="minorHAnsi" w:cs="Arial"/>
        </w:rPr>
        <w:t>Smlouvu zcela nebo částečně</w:t>
      </w:r>
      <w:r w:rsidRPr="009A4EC9">
        <w:rPr>
          <w:rFonts w:asciiTheme="minorHAnsi" w:hAnsiTheme="minorHAnsi" w:cs="Arial"/>
        </w:rPr>
        <w:t xml:space="preserve"> i bez uvedení důvodu a bez jakýchkoliv sankcí ze strany Poskytovatele</w:t>
      </w:r>
      <w:r w:rsidR="00F17F60" w:rsidRPr="009A4EC9">
        <w:rPr>
          <w:rFonts w:asciiTheme="minorHAnsi" w:hAnsiTheme="minorHAnsi" w:cs="Arial"/>
        </w:rPr>
        <w:t>, a to s výpovědní dobou dvou měsíců</w:t>
      </w:r>
      <w:r w:rsidRPr="009A4EC9">
        <w:rPr>
          <w:rFonts w:asciiTheme="minorHAnsi" w:hAnsiTheme="minorHAnsi" w:cs="Arial"/>
        </w:rPr>
        <w:t>.</w:t>
      </w:r>
      <w:r w:rsidR="009A3036" w:rsidRPr="009A4EC9">
        <w:rPr>
          <w:rFonts w:asciiTheme="minorHAnsi" w:hAnsiTheme="minorHAnsi" w:cs="Arial"/>
        </w:rPr>
        <w:t xml:space="preserve">  </w:t>
      </w:r>
      <w:r w:rsidR="00F17F60" w:rsidRPr="009A4EC9">
        <w:rPr>
          <w:rFonts w:asciiTheme="minorHAnsi" w:hAnsiTheme="minorHAnsi"/>
        </w:rPr>
        <w:t>Výpovědní doba začíná běžet prvním dnem kalendářního měsíce následujícího po doručení výpovědi a končí uplynutím posledního dne příslušného (druhého) kalendářního měsíce.</w:t>
      </w:r>
      <w:r w:rsidR="009A3036" w:rsidRPr="009A4EC9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F17F60" w:rsidRPr="009A4EC9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400945" w14:textId="77777777" w:rsidR="00D46558" w:rsidRPr="009A4EC9" w:rsidRDefault="00BE10E1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Ukončením účinnosti této Smlouvy z jakéhokoli důvodu nejsou dotčena ustanovení Smlouvy týkající se udělené licence</w:t>
      </w:r>
      <w:r w:rsidR="002111C0" w:rsidRPr="009A4EC9">
        <w:rPr>
          <w:rFonts w:asciiTheme="minorHAnsi" w:hAnsiTheme="minorHAnsi" w:cs="Arial"/>
        </w:rPr>
        <w:t xml:space="preserve"> či podlicence</w:t>
      </w:r>
      <w:r w:rsidRPr="009A4EC9">
        <w:rPr>
          <w:rFonts w:asciiTheme="minorHAnsi" w:hAnsiTheme="minorHAnsi" w:cs="Arial"/>
        </w:rPr>
        <w:t xml:space="preserve"> ze strany Poskytovatele Objednateli</w:t>
      </w:r>
      <w:r w:rsidR="008462EC" w:rsidRPr="009A4EC9">
        <w:rPr>
          <w:rFonts w:asciiTheme="minorHAnsi" w:hAnsiTheme="minorHAnsi" w:cs="Arial"/>
        </w:rPr>
        <w:t xml:space="preserve"> a ostatních</w:t>
      </w:r>
      <w:r w:rsidR="00646DE8" w:rsidRPr="009A4EC9">
        <w:rPr>
          <w:rFonts w:asciiTheme="minorHAnsi" w:hAnsiTheme="minorHAnsi" w:cs="Arial"/>
        </w:rPr>
        <w:t xml:space="preserve"> práv a nároků Objednatele z článku</w:t>
      </w:r>
      <w:r w:rsidR="008462EC" w:rsidRPr="009A4EC9">
        <w:rPr>
          <w:rFonts w:asciiTheme="minorHAnsi" w:hAnsiTheme="minorHAnsi" w:cs="Arial"/>
        </w:rPr>
        <w:t xml:space="preserve"> </w:t>
      </w:r>
      <w:r w:rsidR="00875BD3" w:rsidRPr="009A4EC9">
        <w:rPr>
          <w:rFonts w:asciiTheme="minorHAnsi" w:hAnsiTheme="minorHAnsi" w:cs="Arial"/>
        </w:rPr>
        <w:t>14</w:t>
      </w:r>
      <w:r w:rsidR="00646DE8" w:rsidRPr="009A4EC9">
        <w:rPr>
          <w:rFonts w:asciiTheme="minorHAnsi" w:hAnsiTheme="minorHAnsi" w:cs="Arial"/>
        </w:rPr>
        <w:t xml:space="preserve"> této</w:t>
      </w:r>
      <w:r w:rsidR="008462EC" w:rsidRPr="009A4EC9">
        <w:rPr>
          <w:rFonts w:asciiTheme="minorHAnsi" w:hAnsiTheme="minorHAnsi" w:cs="Arial"/>
        </w:rPr>
        <w:t xml:space="preserve"> Smlouvy</w:t>
      </w:r>
      <w:r w:rsidRPr="009A4EC9">
        <w:rPr>
          <w:rFonts w:asciiTheme="minorHAnsi" w:hAnsiTheme="minorHAnsi" w:cs="Arial"/>
        </w:rPr>
        <w:t>, nároků z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odpovědnosti za škodu a nároků ze smluvních pokut, ustanovení o ochraně informací, ani další ustanovení a nároky, z jejichž povahy vyplývá, že mají trvat i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>po</w:t>
      </w:r>
      <w:r w:rsidR="00646DE8" w:rsidRPr="009A4EC9">
        <w:rPr>
          <w:rFonts w:asciiTheme="minorHAnsi" w:hAnsiTheme="minorHAnsi" w:cs="Arial"/>
        </w:rPr>
        <w:t> </w:t>
      </w:r>
      <w:r w:rsidRPr="009A4EC9">
        <w:rPr>
          <w:rFonts w:asciiTheme="minorHAnsi" w:hAnsiTheme="minorHAnsi" w:cs="Arial"/>
        </w:rPr>
        <w:t xml:space="preserve">zániku účinnosti </w:t>
      </w:r>
      <w:r w:rsidR="00646DE8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Smlouvy.</w:t>
      </w:r>
    </w:p>
    <w:p w14:paraId="03B05278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Započtení na pohledávky vůči Objednateli vzniklé z této Smlouvy se nepřipouští.</w:t>
      </w:r>
    </w:p>
    <w:p w14:paraId="1E587420" w14:textId="77777777" w:rsidR="00B368E6" w:rsidRPr="009A4EC9" w:rsidRDefault="00B368E6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V případě rozporu mezi </w:t>
      </w:r>
      <w:r w:rsidR="0083515E" w:rsidRPr="009A4EC9">
        <w:rPr>
          <w:rFonts w:asciiTheme="minorHAnsi" w:hAnsiTheme="minorHAnsi" w:cs="Arial"/>
        </w:rPr>
        <w:t>S</w:t>
      </w:r>
      <w:r w:rsidRPr="009A4EC9">
        <w:rPr>
          <w:rFonts w:asciiTheme="minorHAnsi" w:hAnsiTheme="minorHAnsi" w:cs="Arial"/>
        </w:rPr>
        <w:t>mlouvou a některou z příloh má přednost znění Smlouvy.</w:t>
      </w:r>
    </w:p>
    <w:p w14:paraId="426BC1BF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Práva Objednatele vyplývající z této Smlouvy či jejího porušení se promlčují ve lhůtě 15 let ode dne, kdy právo mohlo být uplatněno poprvé.</w:t>
      </w:r>
    </w:p>
    <w:p w14:paraId="3AF49939" w14:textId="77777777" w:rsidR="0009284A" w:rsidRPr="009A4EC9" w:rsidRDefault="0009284A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Poskytovatel přebírá podle § 1765 občanského zákoníku riziko změny okolností, zejména v souvislosti s cenou za poskytnuté plnění, požadavky na </w:t>
      </w:r>
      <w:r w:rsidR="00162BE3" w:rsidRPr="009A4EC9">
        <w:rPr>
          <w:rFonts w:asciiTheme="minorHAnsi" w:hAnsiTheme="minorHAnsi" w:cs="Arial"/>
        </w:rPr>
        <w:t xml:space="preserve">Poskytnutí licencí a </w:t>
      </w:r>
      <w:r w:rsidRPr="009A4EC9">
        <w:rPr>
          <w:rFonts w:asciiTheme="minorHAnsi" w:hAnsiTheme="minorHAnsi" w:cs="Arial"/>
        </w:rPr>
        <w:t>poskytování Služeb a podmínkami SLA.</w:t>
      </w:r>
    </w:p>
    <w:p w14:paraId="54A6FB91" w14:textId="77777777" w:rsidR="00D755B4" w:rsidRPr="009A4EC9" w:rsidRDefault="00D755B4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Tato Smlouva představuje úplnou dohodu smluvních stran o předmětu této Smlouvy a nahrazuje veškerá předešlá ujednání smluvních stran ústní i písemná.</w:t>
      </w:r>
    </w:p>
    <w:p w14:paraId="250DDE0B" w14:textId="1ABACBF4" w:rsidR="009F62CC" w:rsidRPr="009A4EC9" w:rsidRDefault="00D755B4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Jakékoliv změny </w:t>
      </w:r>
      <w:r w:rsidR="00BA7255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je možné činit výhradně formou písemných a číselně označených dodatků k</w:t>
      </w:r>
      <w:r w:rsidR="00BA7255" w:rsidRPr="009A4EC9">
        <w:rPr>
          <w:rFonts w:asciiTheme="minorHAnsi" w:hAnsiTheme="minorHAnsi" w:cs="Arial"/>
        </w:rPr>
        <w:t xml:space="preserve"> této</w:t>
      </w:r>
      <w:r w:rsidRPr="009A4EC9">
        <w:rPr>
          <w:rFonts w:asciiTheme="minorHAnsi" w:hAnsiTheme="minorHAnsi" w:cs="Arial"/>
        </w:rPr>
        <w:t xml:space="preserve"> Smlouvě schválených oběma smluvními stranami</w:t>
      </w:r>
      <w:r w:rsidR="009F62CC" w:rsidRPr="009A4EC9">
        <w:rPr>
          <w:rFonts w:asciiTheme="minorHAnsi" w:hAnsiTheme="minorHAnsi" w:cs="Arial"/>
        </w:rPr>
        <w:t>, a to v souladu s občanským zákoníkem a zákonem č. 134/2016 Sb., o</w:t>
      </w:r>
      <w:r w:rsidR="00AE20A9">
        <w:rPr>
          <w:rFonts w:asciiTheme="minorHAnsi" w:hAnsiTheme="minorHAnsi" w:cs="Arial"/>
        </w:rPr>
        <w:t> </w:t>
      </w:r>
      <w:r w:rsidR="009F62CC" w:rsidRPr="009A4EC9">
        <w:rPr>
          <w:rFonts w:asciiTheme="minorHAnsi" w:hAnsiTheme="minorHAnsi" w:cs="Arial"/>
        </w:rPr>
        <w:t xml:space="preserve">zadávání veřejných zakázek, v platném znění. </w:t>
      </w:r>
    </w:p>
    <w:p w14:paraId="200C02D9" w14:textId="77777777" w:rsidR="00057F4F" w:rsidRPr="009A4EC9" w:rsidRDefault="009F62CC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>Požadavek písemné formy dle této Smlouvy je splněn i tehdy, pokud je příslušné právní jednání učiněno elektronicky a elektronicky podepsáno.</w:t>
      </w:r>
    </w:p>
    <w:p w14:paraId="07D5F0D0" w14:textId="119B69C4" w:rsidR="00D755B4" w:rsidRPr="009A4EC9" w:rsidRDefault="00BA7255" w:rsidP="00CB7EE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t xml:space="preserve">Tato </w:t>
      </w:r>
      <w:r w:rsidR="00D755B4" w:rsidRPr="009A4EC9">
        <w:rPr>
          <w:rFonts w:asciiTheme="minorHAnsi" w:hAnsiTheme="minorHAnsi" w:cs="Arial"/>
        </w:rPr>
        <w:t xml:space="preserve">Smlouva </w:t>
      </w:r>
      <w:r w:rsidR="009F62CC" w:rsidRPr="009A4EC9">
        <w:rPr>
          <w:rFonts w:asciiTheme="minorHAnsi" w:hAnsiTheme="minorHAnsi" w:cs="Arial"/>
        </w:rPr>
        <w:t>se vyhotovuje v elektronické po</w:t>
      </w:r>
      <w:r w:rsidR="008D6D1D">
        <w:rPr>
          <w:rFonts w:asciiTheme="minorHAnsi" w:hAnsiTheme="minorHAnsi" w:cs="Arial"/>
        </w:rPr>
        <w:t>době ve formátu (.pdf), přičemž</w:t>
      </w:r>
      <w:r w:rsidR="00D755B4" w:rsidRPr="009A4EC9">
        <w:rPr>
          <w:rFonts w:asciiTheme="minorHAnsi" w:hAnsiTheme="minorHAnsi" w:cs="Arial"/>
        </w:rPr>
        <w:t xml:space="preserve"> každá </w:t>
      </w:r>
      <w:r w:rsidR="009F62CC" w:rsidRPr="009A4EC9">
        <w:rPr>
          <w:rFonts w:asciiTheme="minorHAnsi" w:hAnsiTheme="minorHAnsi" w:cs="Arial"/>
        </w:rPr>
        <w:t xml:space="preserve">ze smluvních </w:t>
      </w:r>
      <w:r w:rsidR="00AE20A9" w:rsidRPr="009A4EC9">
        <w:rPr>
          <w:rFonts w:asciiTheme="minorHAnsi" w:hAnsiTheme="minorHAnsi" w:cs="Arial"/>
        </w:rPr>
        <w:t>stran obdrží oboustranně</w:t>
      </w:r>
      <w:r w:rsidR="0072708A" w:rsidRPr="009A4EC9">
        <w:rPr>
          <w:rFonts w:asciiTheme="minorHAnsi" w:hAnsiTheme="minorHAnsi" w:cs="Arial"/>
        </w:rPr>
        <w:t xml:space="preserve"> elektronicky podepsaný datový soubor této Smlouvy</w:t>
      </w:r>
      <w:r w:rsidR="00D755B4" w:rsidRPr="009A4EC9">
        <w:rPr>
          <w:rFonts w:asciiTheme="minorHAnsi" w:hAnsiTheme="minorHAnsi" w:cs="Arial"/>
        </w:rPr>
        <w:t xml:space="preserve">. </w:t>
      </w:r>
    </w:p>
    <w:p w14:paraId="358414F5" w14:textId="77777777" w:rsidR="00330E6E" w:rsidRPr="009A4EC9" w:rsidRDefault="00330E6E" w:rsidP="004B583B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9A4EC9">
        <w:rPr>
          <w:rFonts w:asciiTheme="minorHAnsi" w:hAnsiTheme="minorHAnsi" w:cs="Arial"/>
        </w:rPr>
        <w:lastRenderedPageBreak/>
        <w:t xml:space="preserve">Nedílnou součást </w:t>
      </w:r>
      <w:r w:rsidR="00BA7255" w:rsidRPr="009A4EC9">
        <w:rPr>
          <w:rFonts w:asciiTheme="minorHAnsi" w:hAnsiTheme="minorHAnsi" w:cs="Arial"/>
        </w:rPr>
        <w:t xml:space="preserve">této </w:t>
      </w:r>
      <w:r w:rsidRPr="009A4EC9">
        <w:rPr>
          <w:rFonts w:asciiTheme="minorHAnsi" w:hAnsiTheme="minorHAnsi" w:cs="Arial"/>
        </w:rPr>
        <w:t>Smlouvy tvoří tyto přílohy:</w:t>
      </w:r>
    </w:p>
    <w:p w14:paraId="2724DA17" w14:textId="77777777" w:rsidR="00330E6E" w:rsidRPr="009A4EC9" w:rsidRDefault="00330E6E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 1</w:t>
      </w:r>
      <w:r w:rsidRPr="009A4EC9">
        <w:rPr>
          <w:rFonts w:asciiTheme="minorHAnsi" w:hAnsiTheme="minorHAnsi" w:cs="Arial"/>
          <w:sz w:val="20"/>
          <w:szCs w:val="20"/>
        </w:rPr>
        <w:t>: Specifikace předmětu plnění</w:t>
      </w:r>
    </w:p>
    <w:p w14:paraId="4BCF6B16" w14:textId="77777777" w:rsidR="00330E6E" w:rsidRPr="009A4EC9" w:rsidRDefault="000964CD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 xml:space="preserve">Příloha č. </w:t>
      </w:r>
      <w:r w:rsidR="008B15C2" w:rsidRPr="009A4EC9">
        <w:rPr>
          <w:rFonts w:asciiTheme="minorHAnsi" w:hAnsiTheme="minorHAnsi" w:cs="Arial"/>
          <w:b/>
          <w:sz w:val="20"/>
          <w:szCs w:val="20"/>
        </w:rPr>
        <w:t>2</w:t>
      </w:r>
      <w:r w:rsidR="00330E6E" w:rsidRPr="009A4EC9">
        <w:rPr>
          <w:rFonts w:asciiTheme="minorHAnsi" w:hAnsiTheme="minorHAnsi" w:cs="Arial"/>
          <w:sz w:val="20"/>
          <w:szCs w:val="20"/>
        </w:rPr>
        <w:t>: Cena předmětu plnění</w:t>
      </w:r>
    </w:p>
    <w:p w14:paraId="6F4C16D0" w14:textId="77777777" w:rsidR="00330E6E" w:rsidRPr="009A4EC9" w:rsidRDefault="008B15C2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Příloze č. 3</w:t>
      </w:r>
      <w:r w:rsidR="00330E6E" w:rsidRPr="009A4EC9">
        <w:rPr>
          <w:rFonts w:asciiTheme="minorHAnsi" w:hAnsiTheme="minorHAnsi" w:cs="Arial"/>
          <w:b/>
          <w:sz w:val="20"/>
          <w:szCs w:val="20"/>
        </w:rPr>
        <w:t>:</w:t>
      </w:r>
      <w:r w:rsidR="00330E6E" w:rsidRPr="009A4EC9">
        <w:rPr>
          <w:rFonts w:asciiTheme="minorHAnsi" w:hAnsiTheme="minorHAnsi" w:cs="Arial"/>
          <w:sz w:val="20"/>
          <w:szCs w:val="20"/>
        </w:rPr>
        <w:t xml:space="preserve"> Oprávněné osoby</w:t>
      </w:r>
    </w:p>
    <w:p w14:paraId="55141203" w14:textId="77777777" w:rsidR="00CB56C4" w:rsidRPr="009A4EC9" w:rsidRDefault="00CB56C4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b/>
          <w:sz w:val="20"/>
          <w:szCs w:val="20"/>
        </w:rPr>
        <w:t>Příloha č. 4:</w:t>
      </w:r>
      <w:r w:rsidRPr="009A4EC9">
        <w:rPr>
          <w:rFonts w:asciiTheme="minorHAnsi" w:hAnsiTheme="minorHAnsi" w:cs="Arial"/>
          <w:sz w:val="20"/>
          <w:szCs w:val="20"/>
        </w:rPr>
        <w:t xml:space="preserve"> Licenční podmínky</w:t>
      </w:r>
    </w:p>
    <w:p w14:paraId="758FAC2A" w14:textId="77777777" w:rsidR="0060302C" w:rsidRPr="009A4EC9" w:rsidRDefault="0060302C" w:rsidP="00330E6E">
      <w:pPr>
        <w:pStyle w:val="RLTextlnkuslovan"/>
        <w:numPr>
          <w:ilvl w:val="0"/>
          <w:numId w:val="0"/>
        </w:numPr>
        <w:ind w:left="2268"/>
        <w:rPr>
          <w:rFonts w:asciiTheme="minorHAnsi" w:hAnsiTheme="minorHAnsi" w:cs="Arial"/>
          <w:sz w:val="20"/>
          <w:szCs w:val="20"/>
        </w:rPr>
      </w:pPr>
    </w:p>
    <w:p w14:paraId="23CCB016" w14:textId="77777777" w:rsidR="00330E6E" w:rsidRPr="009A4EC9" w:rsidRDefault="00330E6E" w:rsidP="00330E6E">
      <w:pPr>
        <w:jc w:val="both"/>
        <w:rPr>
          <w:rFonts w:asciiTheme="minorHAnsi" w:hAnsiTheme="minorHAnsi" w:cs="Arial"/>
          <w:sz w:val="20"/>
          <w:szCs w:val="20"/>
        </w:rPr>
      </w:pPr>
    </w:p>
    <w:p w14:paraId="7E8BF3F6" w14:textId="77777777" w:rsidR="00B20ABA" w:rsidRPr="009A4EC9" w:rsidRDefault="00B20ABA" w:rsidP="00B20ABA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>Smluvní strany prohlašují, že si tuto Smlouvu přečetly, že s jejím obsahem souhlasí a</w:t>
      </w:r>
      <w:r w:rsidR="00157C93" w:rsidRPr="009A4EC9">
        <w:rPr>
          <w:rFonts w:asciiTheme="minorHAnsi" w:hAnsiTheme="minorHAnsi" w:cs="Arial"/>
          <w:sz w:val="20"/>
          <w:szCs w:val="20"/>
        </w:rPr>
        <w:t> </w:t>
      </w:r>
      <w:r w:rsidRPr="009A4EC9">
        <w:rPr>
          <w:rFonts w:asciiTheme="minorHAnsi" w:hAnsiTheme="minorHAnsi" w:cs="Arial"/>
          <w:sz w:val="20"/>
          <w:szCs w:val="20"/>
        </w:rPr>
        <w:t>na důkaz toho k ní připojují svoje podpisy.</w:t>
      </w:r>
    </w:p>
    <w:p w14:paraId="5A1B1881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0ABA" w:rsidRPr="009A4EC9" w14:paraId="2BDF40F0" w14:textId="77777777" w:rsidTr="00560AC4">
        <w:tc>
          <w:tcPr>
            <w:tcW w:w="4605" w:type="dxa"/>
          </w:tcPr>
          <w:p w14:paraId="5C87FBAE" w14:textId="77777777" w:rsidR="00B20ABA" w:rsidRPr="009A4EC9" w:rsidRDefault="00E22990" w:rsidP="00560AC4">
            <w:pPr>
              <w:pStyle w:val="RLProhlensmluvnchstran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Objednatel</w:t>
            </w:r>
          </w:p>
          <w:p w14:paraId="67CF34D9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2B6597" w14:textId="46F1057E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V </w:t>
            </w:r>
            <w:r w:rsidR="00157C93" w:rsidRPr="009A4EC9">
              <w:rPr>
                <w:rFonts w:asciiTheme="minorHAnsi" w:hAnsiTheme="minorHAnsi" w:cs="Arial"/>
                <w:sz w:val="20"/>
                <w:szCs w:val="20"/>
              </w:rPr>
              <w:t>Praze</w:t>
            </w:r>
            <w:r w:rsidRPr="009A4EC9">
              <w:rPr>
                <w:rFonts w:asciiTheme="minorHAnsi" w:hAnsiTheme="minorHAnsi" w:cs="Arial"/>
                <w:sz w:val="20"/>
                <w:szCs w:val="20"/>
              </w:rPr>
              <w:t xml:space="preserve"> dne</w:t>
            </w:r>
            <w:r w:rsidR="008472C3">
              <w:rPr>
                <w:rFonts w:asciiTheme="minorHAnsi" w:hAnsiTheme="minorHAnsi" w:cs="Arial"/>
                <w:sz w:val="20"/>
                <w:szCs w:val="20"/>
              </w:rPr>
              <w:t xml:space="preserve"> (dle el. podpisu)</w:t>
            </w:r>
          </w:p>
          <w:p w14:paraId="09A61CDC" w14:textId="77777777" w:rsidR="00B20ABA" w:rsidRDefault="00B20ABA" w:rsidP="00560AC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AC5E5E4" w14:textId="77777777" w:rsidR="008472C3" w:rsidRDefault="008472C3" w:rsidP="00560AC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A8F73F" w14:textId="77777777" w:rsidR="008472C3" w:rsidRDefault="008472C3" w:rsidP="00560AC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2E515E5" w14:textId="77777777" w:rsidR="008472C3" w:rsidRPr="009A4EC9" w:rsidRDefault="008472C3" w:rsidP="00560AC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985A2F9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Poskytovatel</w:t>
            </w:r>
          </w:p>
          <w:p w14:paraId="06C9E774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AC11214" w14:textId="14A54273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V</w:t>
            </w:r>
            <w:r w:rsidR="00BF7FD9">
              <w:rPr>
                <w:rFonts w:asciiTheme="minorHAnsi" w:hAnsiTheme="minorHAnsi" w:cs="Arial"/>
                <w:sz w:val="20"/>
                <w:szCs w:val="20"/>
              </w:rPr>
              <w:t> Praze dne (dle el. podpisu)</w:t>
            </w:r>
          </w:p>
        </w:tc>
      </w:tr>
      <w:tr w:rsidR="00B20ABA" w:rsidRPr="009A4EC9" w14:paraId="7D872879" w14:textId="77777777" w:rsidTr="00560AC4">
        <w:tc>
          <w:tcPr>
            <w:tcW w:w="4605" w:type="dxa"/>
          </w:tcPr>
          <w:p w14:paraId="2ECB0F74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</w:t>
            </w:r>
          </w:p>
          <w:p w14:paraId="3F1CADEE" w14:textId="5BB64380" w:rsidR="00B20ABA" w:rsidRPr="009A4EC9" w:rsidRDefault="00AE20A9" w:rsidP="00560AC4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Státní veterinární ústav Praha</w:t>
            </w:r>
          </w:p>
          <w:p w14:paraId="4A4966AA" w14:textId="22BCE12C" w:rsidR="00B20ABA" w:rsidRDefault="00AE20A9" w:rsidP="00157C93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MVDr. Kamil Sedlák, Ph.D., ředitel</w:t>
            </w:r>
          </w:p>
          <w:p w14:paraId="7CF4747A" w14:textId="77777777" w:rsidR="00395DE1" w:rsidRPr="009A4EC9" w:rsidRDefault="00395DE1" w:rsidP="00157C93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55BAA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</w:t>
            </w:r>
          </w:p>
          <w:p w14:paraId="167588AA" w14:textId="77777777" w:rsidR="00BF7FD9" w:rsidRPr="009A4EC9" w:rsidRDefault="00BF7FD9" w:rsidP="00BF7FD9">
            <w:pPr>
              <w:pStyle w:val="RLdajeosmluvnstran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Notes CS a.s.</w:t>
            </w:r>
          </w:p>
          <w:p w14:paraId="5729C10C" w14:textId="77777777" w:rsidR="00BF7FD9" w:rsidRPr="009A4EC9" w:rsidRDefault="00BF7FD9" w:rsidP="00BF7FD9">
            <w:pPr>
              <w:pStyle w:val="RLdajeosmluvnstran0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Daniel Lukavský, předseda správní rady </w:t>
            </w:r>
          </w:p>
          <w:p w14:paraId="319D6061" w14:textId="77777777" w:rsidR="00B20ABA" w:rsidRPr="009A4EC9" w:rsidRDefault="00B20ABA" w:rsidP="00560AC4">
            <w:pPr>
              <w:pStyle w:val="RLdajeosmluvnstran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528B5D9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45D52477" w14:textId="77777777" w:rsidR="00B20ABA" w:rsidRPr="009A4EC9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1CE4D2E2" w14:textId="77777777" w:rsidR="00F32C4E" w:rsidRPr="009A4EC9" w:rsidRDefault="00F32C4E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</w:pPr>
    </w:p>
    <w:p w14:paraId="117ADFED" w14:textId="77777777" w:rsidR="0061683E" w:rsidRPr="009A4EC9" w:rsidRDefault="0061683E" w:rsidP="00D755B4">
      <w:pPr>
        <w:pStyle w:val="Zkladntext"/>
        <w:tabs>
          <w:tab w:val="left" w:pos="1134"/>
          <w:tab w:val="left" w:pos="2127"/>
        </w:tabs>
        <w:ind w:left="426"/>
        <w:rPr>
          <w:rFonts w:asciiTheme="minorHAnsi" w:hAnsiTheme="minorHAnsi" w:cs="Arial"/>
        </w:rPr>
        <w:sectPr w:rsidR="0061683E" w:rsidRPr="009A4EC9" w:rsidSect="001F3799">
          <w:headerReference w:type="even" r:id="rId11"/>
          <w:footerReference w:type="default" r:id="rId12"/>
          <w:pgSz w:w="11906" w:h="16838"/>
          <w:pgMar w:top="1021" w:right="1021" w:bottom="1021" w:left="1021" w:header="709" w:footer="709" w:gutter="0"/>
          <w:pgNumType w:start="1"/>
          <w:cols w:space="708"/>
          <w:docGrid w:linePitch="360"/>
        </w:sectPr>
      </w:pPr>
    </w:p>
    <w:p w14:paraId="31ED46F0" w14:textId="77777777" w:rsidR="00856AFD" w:rsidRPr="009A4EC9" w:rsidRDefault="00495A4B" w:rsidP="00120AB2">
      <w:pPr>
        <w:pStyle w:val="RLProhlensmluvnchstran"/>
        <w:rPr>
          <w:rFonts w:asciiTheme="minorHAnsi" w:hAnsiTheme="minorHAnsi" w:cs="Arial"/>
          <w:sz w:val="20"/>
          <w:szCs w:val="20"/>
        </w:rPr>
      </w:pPr>
      <w:bookmarkStart w:id="8" w:name="Annex1"/>
      <w:r w:rsidRPr="009A4EC9">
        <w:rPr>
          <w:rFonts w:asciiTheme="minorHAnsi" w:hAnsiTheme="minorHAnsi" w:cs="Arial"/>
          <w:sz w:val="20"/>
          <w:szCs w:val="20"/>
        </w:rPr>
        <w:lastRenderedPageBreak/>
        <w:t>Příloha č. 1</w:t>
      </w:r>
      <w:bookmarkEnd w:id="8"/>
    </w:p>
    <w:p w14:paraId="76C735BB" w14:textId="77777777" w:rsidR="00D44A9E" w:rsidRPr="009A4EC9" w:rsidRDefault="000C4F39" w:rsidP="000C4F39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>Specifikace předmětu plnění</w:t>
      </w:r>
    </w:p>
    <w:p w14:paraId="53655140" w14:textId="77777777" w:rsidR="001204BB" w:rsidRPr="009A4EC9" w:rsidRDefault="001204BB" w:rsidP="00DF03BA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p w14:paraId="70EAEA13" w14:textId="77777777" w:rsidR="00773176" w:rsidRPr="009A4EC9" w:rsidRDefault="0077317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5415"/>
        <w:gridCol w:w="3578"/>
      </w:tblGrid>
      <w:tr w:rsidR="00AC66D4" w:rsidRPr="009A4EC9" w14:paraId="765F1696" w14:textId="77777777" w:rsidTr="00AE20A9">
        <w:tc>
          <w:tcPr>
            <w:tcW w:w="9854" w:type="dxa"/>
            <w:gridSpan w:val="3"/>
          </w:tcPr>
          <w:p w14:paraId="7F22D555" w14:textId="77777777" w:rsidR="00AC66D4" w:rsidRPr="009A4EC9" w:rsidRDefault="00AE401E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01 -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Katalogový list  - 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 xml:space="preserve">Poskytnutí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licenc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í</w:t>
            </w:r>
          </w:p>
        </w:tc>
      </w:tr>
      <w:tr w:rsidR="00D925C0" w:rsidRPr="009A4EC9" w14:paraId="28F4EA0A" w14:textId="77777777" w:rsidTr="00AE20A9">
        <w:tc>
          <w:tcPr>
            <w:tcW w:w="861" w:type="dxa"/>
          </w:tcPr>
          <w:p w14:paraId="38F26A4F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Položka</w:t>
            </w:r>
          </w:p>
        </w:tc>
        <w:tc>
          <w:tcPr>
            <w:tcW w:w="5415" w:type="dxa"/>
          </w:tcPr>
          <w:p w14:paraId="46E52F3E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Název licence</w:t>
            </w:r>
          </w:p>
        </w:tc>
        <w:tc>
          <w:tcPr>
            <w:tcW w:w="3578" w:type="dxa"/>
          </w:tcPr>
          <w:p w14:paraId="61522F7E" w14:textId="77777777" w:rsidR="00D925C0" w:rsidRPr="009A4EC9" w:rsidRDefault="00CD0AC5" w:rsidP="004D520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K</w:t>
            </w:r>
            <w:r w:rsidR="00D925C0" w:rsidRPr="009A4EC9">
              <w:rPr>
                <w:rFonts w:asciiTheme="minorHAnsi" w:hAnsiTheme="minorHAnsi" w:cs="Arial"/>
                <w:b/>
                <w:sz w:val="20"/>
                <w:szCs w:val="20"/>
              </w:rPr>
              <w:t>usy</w:t>
            </w:r>
          </w:p>
        </w:tc>
      </w:tr>
      <w:tr w:rsidR="00D925C0" w:rsidRPr="009A4EC9" w14:paraId="636610ED" w14:textId="77777777" w:rsidTr="00AE20A9">
        <w:tc>
          <w:tcPr>
            <w:tcW w:w="861" w:type="dxa"/>
          </w:tcPr>
          <w:p w14:paraId="56C33F5F" w14:textId="77777777" w:rsidR="00D925C0" w:rsidRPr="009A4EC9" w:rsidRDefault="00D925C0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bookmarkStart w:id="9" w:name="_Hlk29302477"/>
            <w:r w:rsidRPr="009A4EC9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415" w:type="dxa"/>
          </w:tcPr>
          <w:p w14:paraId="1B631321" w14:textId="605E110F" w:rsidR="00D925C0" w:rsidRPr="009A4EC9" w:rsidRDefault="00AE20A9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Oracle Database Standard Edition </w:t>
            </w:r>
            <w:r w:rsidR="00BB2066">
              <w:rPr>
                <w:rFonts w:asciiTheme="minorHAnsi" w:hAnsiTheme="minorHAnsi" w:cstheme="minorHAnsi"/>
                <w:color w:val="000000"/>
                <w:szCs w:val="22"/>
              </w:rPr>
              <w:t>x</w:t>
            </w: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Processor</w:t>
            </w:r>
          </w:p>
        </w:tc>
        <w:tc>
          <w:tcPr>
            <w:tcW w:w="3578" w:type="dxa"/>
          </w:tcPr>
          <w:p w14:paraId="42E196E1" w14:textId="7C4A2D2B" w:rsidR="00D925C0" w:rsidRPr="009A4EC9" w:rsidRDefault="00BB2066" w:rsidP="004D520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x</w:t>
            </w:r>
          </w:p>
        </w:tc>
      </w:tr>
    </w:tbl>
    <w:bookmarkEnd w:id="9"/>
    <w:p w14:paraId="24FCBA47" w14:textId="77777777" w:rsidR="00274FB2" w:rsidRPr="009A4EC9" w:rsidRDefault="00AA539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   </w:t>
      </w:r>
    </w:p>
    <w:p w14:paraId="0E82F32A" w14:textId="77777777" w:rsidR="00CF39BB" w:rsidRPr="009A4EC9" w:rsidRDefault="00AA5396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t xml:space="preserve">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5"/>
        <w:gridCol w:w="9009"/>
      </w:tblGrid>
      <w:tr w:rsidR="00AC66D4" w:rsidRPr="009A4EC9" w14:paraId="209F3E9F" w14:textId="77777777" w:rsidTr="004D340B">
        <w:tc>
          <w:tcPr>
            <w:tcW w:w="10031" w:type="dxa"/>
            <w:gridSpan w:val="2"/>
          </w:tcPr>
          <w:p w14:paraId="50B73CAB" w14:textId="77777777" w:rsidR="00AC66D4" w:rsidRPr="009A4EC9" w:rsidRDefault="00AE401E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02 -</w:t>
            </w:r>
            <w:r w:rsidR="0054413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 xml:space="preserve">Katalogový list  - 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Služby – technická podpora (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mai</w:t>
            </w:r>
            <w:r w:rsidR="00584628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="00AC66D4" w:rsidRPr="009A4EC9">
              <w:rPr>
                <w:rFonts w:asciiTheme="minorHAnsi" w:hAnsiTheme="minorHAnsi" w:cs="Arial"/>
                <w:b/>
                <w:sz w:val="20"/>
                <w:szCs w:val="20"/>
              </w:rPr>
              <w:t>tenance</w:t>
            </w:r>
            <w:r w:rsidR="00B84527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</w:tr>
      <w:tr w:rsidR="006559A5" w:rsidRPr="009A4EC9" w14:paraId="567D1588" w14:textId="77777777" w:rsidTr="006559A5">
        <w:tc>
          <w:tcPr>
            <w:tcW w:w="845" w:type="dxa"/>
          </w:tcPr>
          <w:p w14:paraId="18320CB7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Položka</w:t>
            </w:r>
          </w:p>
        </w:tc>
        <w:tc>
          <w:tcPr>
            <w:tcW w:w="9186" w:type="dxa"/>
          </w:tcPr>
          <w:p w14:paraId="531E8FBD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Produkt</w:t>
            </w:r>
          </w:p>
        </w:tc>
      </w:tr>
      <w:tr w:rsidR="006559A5" w:rsidRPr="009A4EC9" w14:paraId="07152E23" w14:textId="77777777" w:rsidTr="006559A5">
        <w:tc>
          <w:tcPr>
            <w:tcW w:w="845" w:type="dxa"/>
          </w:tcPr>
          <w:p w14:paraId="17AFF460" w14:textId="77777777" w:rsidR="006559A5" w:rsidRPr="009A4EC9" w:rsidRDefault="006559A5" w:rsidP="00B71CD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9186" w:type="dxa"/>
          </w:tcPr>
          <w:p w14:paraId="543EC4EA" w14:textId="4E65FAA5" w:rsidR="006559A5" w:rsidRPr="009A4EC9" w:rsidRDefault="006559A5" w:rsidP="00AE401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Technická podpora </w:t>
            </w:r>
            <w:r w:rsidR="002A2585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k poskytnutým licencím </w:t>
            </w:r>
            <w:r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na </w:t>
            </w:r>
            <w:r w:rsidR="00AE20A9">
              <w:rPr>
                <w:rFonts w:asciiTheme="minorHAnsi" w:hAnsiTheme="minorHAnsi" w:cstheme="minorHAnsi"/>
                <w:color w:val="000000"/>
                <w:szCs w:val="22"/>
              </w:rPr>
              <w:t>12</w:t>
            </w:r>
            <w:r w:rsidR="00AE401E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měsíců</w:t>
            </w:r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 xml:space="preserve"> (mai</w:t>
            </w:r>
            <w:r w:rsidR="00584628">
              <w:rPr>
                <w:rFonts w:asciiTheme="minorHAnsi" w:hAnsiTheme="minorHAnsi" w:cstheme="minorHAnsi"/>
                <w:color w:val="000000"/>
                <w:szCs w:val="22"/>
              </w:rPr>
              <w:t>n</w:t>
            </w:r>
            <w:r w:rsidR="00AC66D4" w:rsidRPr="009A4EC9">
              <w:rPr>
                <w:rFonts w:asciiTheme="minorHAnsi" w:hAnsiTheme="minorHAnsi" w:cstheme="minorHAnsi"/>
                <w:color w:val="000000"/>
                <w:szCs w:val="22"/>
              </w:rPr>
              <w:t>tenance)</w:t>
            </w:r>
          </w:p>
        </w:tc>
      </w:tr>
    </w:tbl>
    <w:p w14:paraId="5297A21F" w14:textId="77777777" w:rsidR="00CF39BB" w:rsidRPr="00AE0135" w:rsidRDefault="009A442D" w:rsidP="004D5205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E0135">
        <w:rPr>
          <w:rFonts w:asciiTheme="minorHAnsi" w:hAnsiTheme="minorHAnsi" w:cs="Arial"/>
          <w:sz w:val="20"/>
          <w:szCs w:val="20"/>
        </w:rPr>
        <w:t>Technická podpora bude poskytována po dobu účinnosti Smlouvy za podmínek uvedených v Licenčních podmínkách Oracle.</w:t>
      </w:r>
    </w:p>
    <w:p w14:paraId="1E335BF3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b/>
          <w:color w:val="000000"/>
          <w:szCs w:val="22"/>
        </w:rPr>
      </w:pPr>
      <w:bookmarkStart w:id="10" w:name="Annex4"/>
    </w:p>
    <w:p w14:paraId="4FA20B03" w14:textId="77777777" w:rsidR="00AC66D4" w:rsidRPr="009A4EC9" w:rsidRDefault="00AC66D4">
      <w:pPr>
        <w:spacing w:after="0" w:line="240" w:lineRule="auto"/>
        <w:rPr>
          <w:rFonts w:asciiTheme="minorHAnsi" w:hAnsiTheme="minorHAnsi" w:cstheme="minorHAnsi"/>
          <w:color w:val="000000"/>
          <w:szCs w:val="22"/>
        </w:rPr>
      </w:pPr>
      <w:r w:rsidRPr="009A4EC9">
        <w:rPr>
          <w:rFonts w:asciiTheme="minorHAnsi" w:hAnsiTheme="minorHAnsi" w:cstheme="minorHAnsi"/>
          <w:b/>
          <w:color w:val="000000"/>
          <w:szCs w:val="22"/>
        </w:rPr>
        <w:br w:type="page"/>
      </w:r>
    </w:p>
    <w:p w14:paraId="168D4B68" w14:textId="77777777" w:rsidR="00276166" w:rsidRPr="009A4EC9" w:rsidRDefault="001B0080" w:rsidP="001204BB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9A4EC9">
        <w:rPr>
          <w:rFonts w:asciiTheme="minorHAnsi" w:hAnsiTheme="minorHAnsi" w:cs="Arial"/>
          <w:sz w:val="20"/>
          <w:szCs w:val="20"/>
        </w:rPr>
        <w:lastRenderedPageBreak/>
        <w:t>Příloha č. 2</w:t>
      </w:r>
    </w:p>
    <w:bookmarkEnd w:id="10"/>
    <w:p w14:paraId="45929C0A" w14:textId="77777777" w:rsidR="000C4F39" w:rsidRPr="009A4EC9" w:rsidRDefault="000C4F39" w:rsidP="001204BB">
      <w:pPr>
        <w:pStyle w:val="RLProhlensmluvnchstran"/>
        <w:rPr>
          <w:rFonts w:asciiTheme="minorHAnsi" w:hAnsiTheme="minorHAnsi" w:cs="Arial"/>
          <w:sz w:val="20"/>
          <w:szCs w:val="20"/>
          <w:highlight w:val="yellow"/>
        </w:rPr>
      </w:pPr>
      <w:r w:rsidRPr="009A4EC9">
        <w:rPr>
          <w:rFonts w:asciiTheme="minorHAnsi" w:hAnsiTheme="minorHAnsi" w:cs="Arial"/>
          <w:sz w:val="20"/>
          <w:szCs w:val="20"/>
        </w:rPr>
        <w:t>Cena předmětu plnění</w:t>
      </w:r>
    </w:p>
    <w:p w14:paraId="2478FB82" w14:textId="77777777" w:rsidR="00636B28" w:rsidRPr="009A4EC9" w:rsidRDefault="00636B28" w:rsidP="00636B28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7"/>
        <w:gridCol w:w="1939"/>
        <w:gridCol w:w="1110"/>
        <w:gridCol w:w="1941"/>
        <w:gridCol w:w="1987"/>
      </w:tblGrid>
      <w:tr w:rsidR="00831CD1" w:rsidRPr="009A4EC9" w14:paraId="50727669" w14:textId="77777777" w:rsidTr="00EB1AD8">
        <w:tc>
          <w:tcPr>
            <w:tcW w:w="1460" w:type="pct"/>
            <w:shd w:val="clear" w:color="auto" w:fill="9BBB59" w:themeFill="accent3"/>
          </w:tcPr>
          <w:p w14:paraId="505575D4" w14:textId="77777777" w:rsidR="00AE401E" w:rsidRPr="009A4EC9" w:rsidRDefault="00AE401E" w:rsidP="00B71CD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Název produktu</w:t>
            </w:r>
          </w:p>
        </w:tc>
        <w:tc>
          <w:tcPr>
            <w:tcW w:w="984" w:type="pct"/>
            <w:shd w:val="clear" w:color="auto" w:fill="9BBB59" w:themeFill="accent3"/>
          </w:tcPr>
          <w:p w14:paraId="79962A6B" w14:textId="77777777" w:rsidR="00AE401E" w:rsidRPr="009A4EC9" w:rsidRDefault="00AE401E" w:rsidP="00B71CD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Cena v Kč bez DPH</w:t>
            </w:r>
          </w:p>
        </w:tc>
        <w:tc>
          <w:tcPr>
            <w:tcW w:w="563" w:type="pct"/>
            <w:shd w:val="clear" w:color="auto" w:fill="9BBB59" w:themeFill="accent3"/>
          </w:tcPr>
          <w:p w14:paraId="10E63400" w14:textId="77777777" w:rsidR="00AE401E" w:rsidRPr="009A4EC9" w:rsidRDefault="00AE401E" w:rsidP="00B71CD3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Sazba DPH</w:t>
            </w:r>
          </w:p>
        </w:tc>
        <w:tc>
          <w:tcPr>
            <w:tcW w:w="985" w:type="pct"/>
            <w:shd w:val="clear" w:color="auto" w:fill="9BBB59" w:themeFill="accent3"/>
          </w:tcPr>
          <w:p w14:paraId="6A65917B" w14:textId="77777777" w:rsidR="00AE401E" w:rsidRPr="009A4EC9" w:rsidRDefault="00AE401E" w:rsidP="00B71CD3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DPH v</w:t>
            </w:r>
            <w:r w:rsidR="000E23A1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 </w:t>
            </w: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>Kč</w:t>
            </w:r>
          </w:p>
        </w:tc>
        <w:tc>
          <w:tcPr>
            <w:tcW w:w="1008" w:type="pct"/>
            <w:shd w:val="clear" w:color="auto" w:fill="9BBB59" w:themeFill="accent3"/>
          </w:tcPr>
          <w:p w14:paraId="558AFF56" w14:textId="77777777" w:rsidR="00AE401E" w:rsidRPr="009A4EC9" w:rsidRDefault="00AE401E" w:rsidP="00EC0BCE">
            <w:pPr>
              <w:jc w:val="center"/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</w:pPr>
            <w:r w:rsidRPr="009A4EC9">
              <w:rPr>
                <w:rFonts w:asciiTheme="minorHAnsi" w:hAnsiTheme="minorHAnsi" w:cs="Tahoma"/>
                <w:b/>
                <w:color w:val="FFFFFF" w:themeColor="background1"/>
                <w:sz w:val="20"/>
                <w:szCs w:val="20"/>
              </w:rPr>
              <w:t xml:space="preserve">Cena v Kč včetně DPH </w:t>
            </w:r>
          </w:p>
        </w:tc>
      </w:tr>
      <w:tr w:rsidR="00BF7FD9" w:rsidRPr="009A4EC9" w14:paraId="62202853" w14:textId="77777777" w:rsidTr="00EB1AD8">
        <w:tc>
          <w:tcPr>
            <w:tcW w:w="1460" w:type="pct"/>
            <w:vAlign w:val="bottom"/>
          </w:tcPr>
          <w:p w14:paraId="523570C3" w14:textId="77777777" w:rsidR="00BF7FD9" w:rsidRPr="001508DF" w:rsidRDefault="00BF7FD9" w:rsidP="00BF7FD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01 - Katalogový list  - Poskytnutí licencí</w:t>
            </w:r>
          </w:p>
        </w:tc>
        <w:tc>
          <w:tcPr>
            <w:tcW w:w="984" w:type="pct"/>
          </w:tcPr>
          <w:p w14:paraId="6733C1C7" w14:textId="154E6B78" w:rsidR="00BF7FD9" w:rsidRPr="00BF7FD9" w:rsidRDefault="00BB2066" w:rsidP="00BF7FD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xxx</w:t>
            </w:r>
          </w:p>
        </w:tc>
        <w:tc>
          <w:tcPr>
            <w:tcW w:w="563" w:type="pct"/>
          </w:tcPr>
          <w:p w14:paraId="479DE06F" w14:textId="77777777" w:rsidR="00BF7FD9" w:rsidRPr="009A4EC9" w:rsidRDefault="00BF7FD9" w:rsidP="00BF7FD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21%</w:t>
            </w:r>
          </w:p>
        </w:tc>
        <w:tc>
          <w:tcPr>
            <w:tcW w:w="985" w:type="pct"/>
          </w:tcPr>
          <w:p w14:paraId="0EB7E6CE" w14:textId="6A8979DE" w:rsidR="00BF7FD9" w:rsidRPr="009A4EC9" w:rsidRDefault="00BB2066" w:rsidP="00BF7FD9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xxx</w:t>
            </w:r>
          </w:p>
        </w:tc>
        <w:tc>
          <w:tcPr>
            <w:tcW w:w="1008" w:type="pct"/>
          </w:tcPr>
          <w:p w14:paraId="401E3691" w14:textId="596C6A23" w:rsidR="00BF7FD9" w:rsidRPr="009A4EC9" w:rsidRDefault="00BB2066" w:rsidP="00BF7FD9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xxx</w:t>
            </w:r>
          </w:p>
        </w:tc>
      </w:tr>
      <w:tr w:rsidR="00BF7FD9" w:rsidRPr="009A4EC9" w14:paraId="759401FF" w14:textId="77777777" w:rsidTr="00EB1AD8">
        <w:tc>
          <w:tcPr>
            <w:tcW w:w="1460" w:type="pct"/>
            <w:vAlign w:val="bottom"/>
          </w:tcPr>
          <w:p w14:paraId="06B7D538" w14:textId="77777777" w:rsidR="00BF7FD9" w:rsidRPr="001508DF" w:rsidRDefault="00BF7FD9" w:rsidP="00BF7FD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02 -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508DF">
              <w:rPr>
                <w:rFonts w:asciiTheme="minorHAnsi" w:hAnsiTheme="minorHAnsi" w:cs="Arial"/>
                <w:b/>
                <w:sz w:val="20"/>
                <w:szCs w:val="20"/>
              </w:rPr>
              <w:t>Katalogový list  - Služby – technická podpora (maitenance)</w:t>
            </w:r>
          </w:p>
        </w:tc>
        <w:tc>
          <w:tcPr>
            <w:tcW w:w="984" w:type="pct"/>
          </w:tcPr>
          <w:p w14:paraId="557B6962" w14:textId="19BECF0B" w:rsidR="00BF7FD9" w:rsidRPr="00BF7FD9" w:rsidRDefault="00BB2066" w:rsidP="00BF7FD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xxx</w:t>
            </w:r>
          </w:p>
        </w:tc>
        <w:tc>
          <w:tcPr>
            <w:tcW w:w="563" w:type="pct"/>
          </w:tcPr>
          <w:p w14:paraId="7A86BC99" w14:textId="77777777" w:rsidR="00BF7FD9" w:rsidRPr="009A4EC9" w:rsidRDefault="00BF7FD9" w:rsidP="00BF7FD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sz w:val="20"/>
                <w:szCs w:val="20"/>
              </w:rPr>
              <w:t>21%</w:t>
            </w:r>
          </w:p>
        </w:tc>
        <w:tc>
          <w:tcPr>
            <w:tcW w:w="985" w:type="pct"/>
          </w:tcPr>
          <w:p w14:paraId="1DFE3E48" w14:textId="6E72CD04" w:rsidR="00BF7FD9" w:rsidRPr="009A4EC9" w:rsidRDefault="00BB2066" w:rsidP="00BF7FD9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xxxx</w:t>
            </w:r>
          </w:p>
        </w:tc>
        <w:tc>
          <w:tcPr>
            <w:tcW w:w="1008" w:type="pct"/>
          </w:tcPr>
          <w:p w14:paraId="3DA81E02" w14:textId="5912D9AE" w:rsidR="00BF7FD9" w:rsidRPr="009A4EC9" w:rsidRDefault="00BB2066" w:rsidP="00BF7FD9">
            <w:pPr>
              <w:jc w:val="center"/>
              <w:rPr>
                <w:rFonts w:asciiTheme="minorHAnsi" w:hAnsiTheme="minorHAnsi" w:cs="Tahoma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xxx</w:t>
            </w:r>
          </w:p>
        </w:tc>
      </w:tr>
      <w:tr w:rsidR="00BF7FD9" w:rsidRPr="009A4EC9" w14:paraId="410613FF" w14:textId="77777777" w:rsidTr="00EB1AD8">
        <w:tc>
          <w:tcPr>
            <w:tcW w:w="1460" w:type="pct"/>
            <w:shd w:val="clear" w:color="auto" w:fill="D9D9D9" w:themeFill="background1" w:themeFillShade="D9"/>
            <w:vAlign w:val="bottom"/>
          </w:tcPr>
          <w:p w14:paraId="4A1D9A95" w14:textId="77777777" w:rsidR="00BF7FD9" w:rsidRPr="009A4EC9" w:rsidRDefault="00BF7FD9" w:rsidP="00BF7FD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Celková cena</w:t>
            </w:r>
          </w:p>
        </w:tc>
        <w:tc>
          <w:tcPr>
            <w:tcW w:w="984" w:type="pct"/>
            <w:shd w:val="clear" w:color="auto" w:fill="D9D9D9" w:themeFill="background1" w:themeFillShade="D9"/>
          </w:tcPr>
          <w:p w14:paraId="6CC02536" w14:textId="4469AB4F" w:rsidR="00BF7FD9" w:rsidRPr="00BF7FD9" w:rsidRDefault="00BB2066" w:rsidP="00BF7FD9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xxx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226075B7" w14:textId="77777777" w:rsidR="00BF7FD9" w:rsidRPr="009A4EC9" w:rsidRDefault="00BF7FD9" w:rsidP="00BF7F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4EC9">
              <w:rPr>
                <w:rFonts w:asciiTheme="minorHAnsi" w:hAnsiTheme="minorHAnsi" w:cs="Arial"/>
                <w:b/>
                <w:sz w:val="20"/>
                <w:szCs w:val="20"/>
              </w:rPr>
              <w:t>21%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14:paraId="6990B2F0" w14:textId="10996298" w:rsidR="00BF7FD9" w:rsidRPr="009A4EC9" w:rsidRDefault="00BB2066" w:rsidP="00BF7FD9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xxx</w:t>
            </w:r>
          </w:p>
        </w:tc>
        <w:tc>
          <w:tcPr>
            <w:tcW w:w="1008" w:type="pct"/>
            <w:shd w:val="clear" w:color="auto" w:fill="D9D9D9" w:themeFill="background1" w:themeFillShade="D9"/>
          </w:tcPr>
          <w:p w14:paraId="6F2D89A3" w14:textId="5B1E1410" w:rsidR="00BF7FD9" w:rsidRPr="009A4EC9" w:rsidRDefault="00BB2066" w:rsidP="00BF7FD9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xxxx</w:t>
            </w:r>
          </w:p>
        </w:tc>
      </w:tr>
    </w:tbl>
    <w:p w14:paraId="2139F920" w14:textId="77777777" w:rsidR="00636B28" w:rsidRPr="001508DF" w:rsidRDefault="00636B2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48171226" w14:textId="77777777" w:rsidR="00636B28" w:rsidRPr="001508DF" w:rsidRDefault="00636B2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38200742" w14:textId="77777777" w:rsidR="00197AE3" w:rsidRPr="001508DF" w:rsidRDefault="00197AE3" w:rsidP="00636B28">
      <w:pPr>
        <w:pStyle w:val="Odstavecseseznamem"/>
        <w:ind w:left="720"/>
        <w:contextualSpacing/>
        <w:rPr>
          <w:rFonts w:asciiTheme="minorHAnsi" w:hAnsiTheme="minorHAnsi" w:cs="Arial"/>
          <w:b/>
        </w:rPr>
      </w:pPr>
    </w:p>
    <w:p w14:paraId="3FC34572" w14:textId="77777777" w:rsidR="009F39AB" w:rsidRPr="001508DF" w:rsidRDefault="009F39A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br w:type="page"/>
      </w:r>
    </w:p>
    <w:p w14:paraId="414BF16B" w14:textId="77777777" w:rsidR="000C4F39" w:rsidRPr="001508DF" w:rsidRDefault="00CD7E98" w:rsidP="00CD7E98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lastRenderedPageBreak/>
        <w:t>P</w:t>
      </w:r>
      <w:r w:rsidR="001B0080" w:rsidRPr="001508DF">
        <w:rPr>
          <w:rFonts w:asciiTheme="minorHAnsi" w:hAnsiTheme="minorHAnsi" w:cs="Arial"/>
          <w:sz w:val="20"/>
          <w:szCs w:val="20"/>
        </w:rPr>
        <w:t>říloha č. 3</w:t>
      </w:r>
    </w:p>
    <w:p w14:paraId="197968E5" w14:textId="77777777" w:rsidR="000C4F39" w:rsidRPr="001508DF" w:rsidRDefault="000C4F39" w:rsidP="000C3826">
      <w:pPr>
        <w:pStyle w:val="RLProhlensmluvnchstran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Oprávněné osoby</w:t>
      </w:r>
    </w:p>
    <w:p w14:paraId="61B9D68E" w14:textId="77777777" w:rsidR="00981E87" w:rsidRPr="001508DF" w:rsidRDefault="00981E87" w:rsidP="00981E87">
      <w:pPr>
        <w:pStyle w:val="RLProhlensmluvnchstran"/>
        <w:jc w:val="left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Za Objednatele:</w:t>
      </w:r>
    </w:p>
    <w:p w14:paraId="3168FCB9" w14:textId="77777777" w:rsidR="00981E87" w:rsidRPr="001508DF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1508DF">
        <w:rPr>
          <w:rFonts w:asciiTheme="minorHAnsi" w:hAnsiTheme="minorHAnsi" w:cs="Arial"/>
          <w:sz w:val="20"/>
          <w:szCs w:val="20"/>
        </w:rPr>
        <w:t>ve věcech smluvních</w:t>
      </w:r>
      <w:r w:rsidR="00584E54" w:rsidRPr="001508DF">
        <w:rPr>
          <w:rFonts w:asciiTheme="minorHAnsi" w:hAnsiTheme="minorHAnsi" w:cs="Arial"/>
          <w:sz w:val="20"/>
          <w:szCs w:val="20"/>
        </w:rPr>
        <w:t xml:space="preserve"> a ve věcech obchodních</w:t>
      </w:r>
      <w:r w:rsidRPr="001508DF">
        <w:rPr>
          <w:rFonts w:asciiTheme="minorHAnsi" w:hAnsiTheme="minorHAnsi" w:cs="Arial"/>
          <w:sz w:val="20"/>
          <w:szCs w:val="20"/>
        </w:rPr>
        <w:t>:</w:t>
      </w:r>
      <w:r w:rsidRPr="001508DF">
        <w:rPr>
          <w:rFonts w:asciiTheme="minorHAnsi" w:hAnsiTheme="minorHAnsi" w:cs="Arial"/>
          <w:sz w:val="20"/>
          <w:szCs w:val="20"/>
        </w:rPr>
        <w:tab/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95DE1" w:rsidRPr="009A4EC9" w14:paraId="082C4004" w14:textId="77777777" w:rsidTr="00C5009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17B5" w14:textId="77777777" w:rsidR="00395DE1" w:rsidRPr="001508DF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508DF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DB4" w14:textId="4E5CF6A4" w:rsidR="00395DE1" w:rsidRPr="0065234C" w:rsidRDefault="004816ED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MVDr. Kamil Sedlák, Ph.D.</w:t>
            </w:r>
          </w:p>
        </w:tc>
      </w:tr>
      <w:tr w:rsidR="00395DE1" w:rsidRPr="009A4EC9" w14:paraId="20EBE649" w14:textId="77777777" w:rsidTr="00177F2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82F7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955" w14:textId="319BD067" w:rsidR="00395DE1" w:rsidRPr="0065234C" w:rsidRDefault="004816ED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Sídlištní 136/24, 165 00 Praha 6 - Lysolaje</w:t>
            </w:r>
          </w:p>
        </w:tc>
      </w:tr>
      <w:tr w:rsidR="00395DE1" w:rsidRPr="009A4EC9" w14:paraId="482072C9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4149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AEE" w14:textId="6770DF5C" w:rsidR="00395DE1" w:rsidRPr="0065234C" w:rsidRDefault="00BB2066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xxxx</w:t>
            </w:r>
          </w:p>
        </w:tc>
      </w:tr>
      <w:tr w:rsidR="00395DE1" w:rsidRPr="009A4EC9" w14:paraId="1666D2FF" w14:textId="77777777" w:rsidTr="00420869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56F2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827" w14:textId="49A9BC4A" w:rsidR="00395DE1" w:rsidRPr="0065234C" w:rsidRDefault="00BB2066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xxxx</w:t>
            </w:r>
          </w:p>
        </w:tc>
      </w:tr>
    </w:tbl>
    <w:p w14:paraId="01B939D0" w14:textId="77777777" w:rsidR="00981E87" w:rsidRPr="000E23A1" w:rsidRDefault="00981E87" w:rsidP="00981E87">
      <w:pPr>
        <w:rPr>
          <w:rFonts w:asciiTheme="minorHAnsi" w:hAnsiTheme="minorHAnsi" w:cs="Arial"/>
          <w:sz w:val="20"/>
          <w:szCs w:val="20"/>
          <w:lang w:eastAsia="en-US"/>
        </w:rPr>
      </w:pPr>
    </w:p>
    <w:p w14:paraId="39EB8461" w14:textId="77777777" w:rsidR="00981E87" w:rsidRPr="000E23A1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a ve věcech technických a realizačních:</w:t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95DE1" w:rsidRPr="009A4EC9" w14:paraId="51D1EDB7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5057" w14:textId="77777777" w:rsidR="00395DE1" w:rsidRPr="000E23A1" w:rsidRDefault="00395DE1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CE94" w14:textId="271CFF6A" w:rsidR="00395DE1" w:rsidRPr="0065234C" w:rsidRDefault="00BB2066" w:rsidP="00BA6516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xxxxx</w:t>
            </w:r>
          </w:p>
        </w:tc>
      </w:tr>
      <w:tr w:rsidR="004816ED" w:rsidRPr="009A4EC9" w14:paraId="1440033A" w14:textId="77777777" w:rsidTr="00485BE2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592C" w14:textId="77777777" w:rsidR="004816ED" w:rsidRPr="000E23A1" w:rsidRDefault="004816ED" w:rsidP="004816ED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910" w14:textId="15C4958E" w:rsidR="004816ED" w:rsidRPr="0065234C" w:rsidRDefault="004816ED" w:rsidP="004816ED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Sídlištní 136/24, 165 00 Praha 6 - Lysolaje</w:t>
            </w:r>
          </w:p>
        </w:tc>
      </w:tr>
      <w:tr w:rsidR="004816ED" w:rsidRPr="009A4EC9" w14:paraId="1F9A67A2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7A6" w14:textId="77777777" w:rsidR="004816ED" w:rsidRPr="000E23A1" w:rsidRDefault="004816ED" w:rsidP="004816ED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243" w14:textId="2DCB8730" w:rsidR="004816ED" w:rsidRPr="0065234C" w:rsidRDefault="00BB2066" w:rsidP="004816ED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xxxx</w:t>
            </w:r>
          </w:p>
        </w:tc>
      </w:tr>
      <w:tr w:rsidR="004816ED" w:rsidRPr="009A4EC9" w14:paraId="66AC2EE2" w14:textId="77777777" w:rsidTr="00F4587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7A89" w14:textId="77777777" w:rsidR="004816ED" w:rsidRPr="000E23A1" w:rsidRDefault="004816ED" w:rsidP="004816ED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497" w14:textId="3C0B4783" w:rsidR="004816ED" w:rsidRPr="0065234C" w:rsidRDefault="00BB2066" w:rsidP="004816ED">
            <w:pPr>
              <w:pStyle w:val="doplnzadavatel"/>
              <w:spacing w:before="60" w:after="60" w:line="240" w:lineRule="auto"/>
              <w:jc w:val="left"/>
              <w:rPr>
                <w:rFonts w:asciiTheme="minorHAnsi" w:hAnsiTheme="minorHAnsi" w:cs="Tahoma"/>
                <w:b w:val="0"/>
                <w:szCs w:val="20"/>
              </w:rPr>
            </w:pPr>
            <w:r>
              <w:rPr>
                <w:rFonts w:asciiTheme="minorHAnsi" w:hAnsiTheme="minorHAnsi" w:cs="Tahoma"/>
                <w:b w:val="0"/>
                <w:szCs w:val="20"/>
              </w:rPr>
              <w:t>xxxx</w:t>
            </w:r>
          </w:p>
        </w:tc>
      </w:tr>
    </w:tbl>
    <w:p w14:paraId="768F8B1F" w14:textId="77777777" w:rsidR="00981E87" w:rsidRPr="000E23A1" w:rsidRDefault="00981E87" w:rsidP="00981E87">
      <w:pPr>
        <w:keepNext/>
        <w:spacing w:before="480"/>
        <w:rPr>
          <w:rFonts w:asciiTheme="minorHAnsi" w:hAnsiTheme="minorHAnsi" w:cs="Arial"/>
          <w:b/>
          <w:sz w:val="20"/>
          <w:szCs w:val="20"/>
          <w:lang w:eastAsia="en-US"/>
        </w:rPr>
      </w:pPr>
      <w:r w:rsidRPr="000E23A1">
        <w:rPr>
          <w:rFonts w:asciiTheme="minorHAnsi" w:hAnsiTheme="minorHAnsi" w:cs="Arial"/>
          <w:b/>
          <w:sz w:val="20"/>
          <w:szCs w:val="20"/>
        </w:rPr>
        <w:t>Za Poskytovatele:</w:t>
      </w:r>
    </w:p>
    <w:p w14:paraId="7BD925E2" w14:textId="77777777" w:rsidR="00981E87" w:rsidRPr="000E23A1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 xml:space="preserve">ve věcech </w:t>
      </w:r>
      <w:r w:rsidR="00D42C42" w:rsidRPr="000E23A1">
        <w:rPr>
          <w:rFonts w:asciiTheme="minorHAnsi" w:hAnsiTheme="minorHAnsi" w:cs="Arial"/>
          <w:sz w:val="20"/>
          <w:szCs w:val="20"/>
        </w:rPr>
        <w:t>smluvních a ve věcech obchodních</w:t>
      </w:r>
      <w:r w:rsidRPr="000E23A1">
        <w:rPr>
          <w:rFonts w:asciiTheme="minorHAnsi" w:hAnsiTheme="minorHAnsi" w:cs="Arial"/>
          <w:sz w:val="20"/>
          <w:szCs w:val="20"/>
        </w:rPr>
        <w:t xml:space="preserve">: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43"/>
      </w:tblGrid>
      <w:tr w:rsidR="00BF7FD9" w:rsidRPr="009A4EC9" w14:paraId="2336916E" w14:textId="77777777" w:rsidTr="006168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5898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A50D" w14:textId="155D5754" w:rsidR="00BF7FD9" w:rsidRPr="000E23A1" w:rsidRDefault="00BB2066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xxxxx</w:t>
            </w:r>
          </w:p>
        </w:tc>
      </w:tr>
      <w:tr w:rsidR="00BF7FD9" w:rsidRPr="009A4EC9" w14:paraId="3172E7FC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FB27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155" w14:textId="54BDF948" w:rsidR="00BF7FD9" w:rsidRPr="000E23A1" w:rsidRDefault="00BF7FD9" w:rsidP="00BF7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Hvožďanská 2237/5, Praha 4, 148 00 Chodov </w:t>
            </w:r>
          </w:p>
        </w:tc>
      </w:tr>
      <w:tr w:rsidR="00BF7FD9" w:rsidRPr="009A4EC9" w14:paraId="1188DA3A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D00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34A" w14:textId="75F89F5C" w:rsidR="00BF7FD9" w:rsidRPr="000E23A1" w:rsidRDefault="00BB2066" w:rsidP="00BF7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xxxxxx</w:t>
            </w:r>
          </w:p>
        </w:tc>
      </w:tr>
      <w:tr w:rsidR="00BF7FD9" w:rsidRPr="009A4EC9" w14:paraId="778D9CC4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9ECA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C4F" w14:textId="1C472E07" w:rsidR="00BF7FD9" w:rsidRPr="000E23A1" w:rsidRDefault="00BB2066" w:rsidP="00BF7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xxxxx</w:t>
            </w:r>
          </w:p>
        </w:tc>
      </w:tr>
    </w:tbl>
    <w:p w14:paraId="0EC402A4" w14:textId="77777777" w:rsidR="00981E87" w:rsidRPr="000E23A1" w:rsidRDefault="00981E87" w:rsidP="00D42C42">
      <w:pPr>
        <w:spacing w:line="300" w:lineRule="exact"/>
        <w:jc w:val="both"/>
        <w:rPr>
          <w:rFonts w:asciiTheme="minorHAnsi" w:hAnsiTheme="minorHAnsi" w:cs="Arial"/>
          <w:sz w:val="20"/>
          <w:szCs w:val="20"/>
        </w:rPr>
      </w:pPr>
    </w:p>
    <w:p w14:paraId="10A615BD" w14:textId="77777777" w:rsidR="00981E87" w:rsidRPr="000E23A1" w:rsidRDefault="00981E87" w:rsidP="00981E87">
      <w:pPr>
        <w:numPr>
          <w:ilvl w:val="0"/>
          <w:numId w:val="10"/>
        </w:numPr>
        <w:spacing w:line="300" w:lineRule="exact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ve věcech technických a realizačních: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BF7FD9" w:rsidRPr="009A4EC9" w14:paraId="6F0EA8D6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A410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0B0" w14:textId="4C725AF7" w:rsidR="00BF7FD9" w:rsidRPr="000E23A1" w:rsidRDefault="00BB2066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xxxx</w:t>
            </w:r>
          </w:p>
        </w:tc>
      </w:tr>
      <w:tr w:rsidR="00BF7FD9" w:rsidRPr="009A4EC9" w14:paraId="138C8D1E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EF9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939" w14:textId="418FB8BA" w:rsidR="00BF7FD9" w:rsidRPr="000E23A1" w:rsidRDefault="00BF7FD9" w:rsidP="00BF7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Hvožďanská 2237/5, Praha 4, 148 00 Chodov </w:t>
            </w:r>
          </w:p>
        </w:tc>
      </w:tr>
      <w:tr w:rsidR="00BF7FD9" w:rsidRPr="009A4EC9" w14:paraId="03807319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E39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EA2" w14:textId="67F38830" w:rsidR="00BF7FD9" w:rsidRPr="000E23A1" w:rsidRDefault="00BB2066" w:rsidP="00BF7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F7FD9" w:rsidRPr="009A4EC9" w14:paraId="45FDCB66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C2D" w14:textId="77777777" w:rsidR="00BF7FD9" w:rsidRPr="000E23A1" w:rsidRDefault="00BF7FD9" w:rsidP="00BF7FD9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23A1">
              <w:rPr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018" w14:textId="29B5E30F" w:rsidR="00BF7FD9" w:rsidRPr="000E23A1" w:rsidRDefault="00BB2066" w:rsidP="00BF7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xxxxx</w:t>
            </w:r>
          </w:p>
        </w:tc>
      </w:tr>
    </w:tbl>
    <w:p w14:paraId="3470EA5D" w14:textId="77777777" w:rsidR="00981E87" w:rsidRPr="000E23A1" w:rsidRDefault="00981E87" w:rsidP="00BA746E">
      <w:pPr>
        <w:spacing w:line="300" w:lineRule="exact"/>
        <w:jc w:val="both"/>
        <w:rPr>
          <w:rFonts w:asciiTheme="minorHAnsi" w:hAnsiTheme="minorHAnsi" w:cs="Arial"/>
          <w:sz w:val="20"/>
          <w:szCs w:val="20"/>
        </w:rPr>
      </w:pPr>
    </w:p>
    <w:p w14:paraId="6ADBB13F" w14:textId="77777777" w:rsidR="00981E87" w:rsidRPr="000E23A1" w:rsidRDefault="00981E87" w:rsidP="00981E87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smluvních jsou oprávněny v rámci této Smlouvy vést s druhou stranou jednání obchodního a smluvního charakteru, jsou oprávněny měnit či rušit tuto Smlouvu či uzavírat dodatky k této Smlouvě.</w:t>
      </w:r>
    </w:p>
    <w:p w14:paraId="092BB853" w14:textId="77777777" w:rsidR="00981E87" w:rsidRPr="000E23A1" w:rsidRDefault="00981E87" w:rsidP="00981E87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obchodních jsou oprávněny v rámci této Smlouvy vést s druhou stranou jednání obchodního charakteru, nejsou však oprávněny měnit či rušit tuto Smlouvu či uzavírat dodatky k této Smlouvě.</w:t>
      </w:r>
    </w:p>
    <w:p w14:paraId="5C3E1F29" w14:textId="27009239" w:rsidR="00912FEE" w:rsidRPr="000E23A1" w:rsidRDefault="00981E87" w:rsidP="00DD3AA6">
      <w:pPr>
        <w:spacing w:before="360"/>
        <w:jc w:val="both"/>
        <w:rPr>
          <w:rFonts w:asciiTheme="minorHAnsi" w:hAnsiTheme="minorHAnsi" w:cs="Arial"/>
          <w:sz w:val="20"/>
          <w:szCs w:val="20"/>
        </w:rPr>
      </w:pPr>
      <w:r w:rsidRPr="000E23A1">
        <w:rPr>
          <w:rFonts w:asciiTheme="minorHAnsi" w:hAnsiTheme="minorHAnsi" w:cs="Arial"/>
          <w:sz w:val="20"/>
          <w:szCs w:val="20"/>
        </w:rPr>
        <w:t>Osoby oprávněné jednat ve věcech technických a realizačních jsou oprávněny v rámci této Smlouvy vést s druhou stranou jednání technického charakteru, nejsou však oprávněny měnit či rušit tuto Smlouvu či uzavírat dodatky k této Smlouvě. Dále jsou oprávněny provádět činnosti a úkony, o nichž to stanoví tato Smlouva.</w:t>
      </w:r>
    </w:p>
    <w:sectPr w:rsidR="00912FEE" w:rsidRPr="000E23A1" w:rsidSect="00BB2A26">
      <w:pgSz w:w="11906" w:h="16838"/>
      <w:pgMar w:top="794" w:right="1021" w:bottom="79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4210" w14:textId="77777777" w:rsidR="00D22122" w:rsidRDefault="00D22122">
      <w:r>
        <w:separator/>
      </w:r>
    </w:p>
    <w:p w14:paraId="647436A7" w14:textId="77777777" w:rsidR="00D22122" w:rsidRDefault="00D22122"/>
  </w:endnote>
  <w:endnote w:type="continuationSeparator" w:id="0">
    <w:p w14:paraId="0F3E905F" w14:textId="77777777" w:rsidR="00D22122" w:rsidRDefault="00D22122">
      <w:r>
        <w:continuationSeparator/>
      </w:r>
    </w:p>
    <w:p w14:paraId="6E354BC0" w14:textId="77777777" w:rsidR="00D22122" w:rsidRDefault="00D22122"/>
  </w:endnote>
  <w:endnote w:type="continuationNotice" w:id="1">
    <w:p w14:paraId="7DD3846D" w14:textId="77777777" w:rsidR="00D22122" w:rsidRDefault="00D22122">
      <w:pPr>
        <w:spacing w:after="0" w:line="240" w:lineRule="auto"/>
      </w:pPr>
    </w:p>
    <w:p w14:paraId="368C333F" w14:textId="77777777" w:rsidR="00D22122" w:rsidRDefault="00D22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505628"/>
      <w:docPartObj>
        <w:docPartGallery w:val="Page Numbers (Bottom of Page)"/>
        <w:docPartUnique/>
      </w:docPartObj>
    </w:sdtPr>
    <w:sdtEndPr/>
    <w:sdtContent>
      <w:p w14:paraId="5AB6B620" w14:textId="22E1A98E" w:rsidR="00D25244" w:rsidRDefault="00D2524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0C">
          <w:rPr>
            <w:noProof/>
          </w:rPr>
          <w:t>6</w:t>
        </w:r>
        <w:r>
          <w:fldChar w:fldCharType="end"/>
        </w:r>
      </w:p>
    </w:sdtContent>
  </w:sdt>
  <w:p w14:paraId="2E75D3E0" w14:textId="77777777" w:rsidR="00D25244" w:rsidRDefault="00D252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BE04" w14:textId="77777777" w:rsidR="00D22122" w:rsidRDefault="00D22122">
      <w:r>
        <w:separator/>
      </w:r>
    </w:p>
    <w:p w14:paraId="5C9683B5" w14:textId="77777777" w:rsidR="00D22122" w:rsidRDefault="00D22122"/>
  </w:footnote>
  <w:footnote w:type="continuationSeparator" w:id="0">
    <w:p w14:paraId="75B6A68F" w14:textId="77777777" w:rsidR="00D22122" w:rsidRDefault="00D22122">
      <w:r>
        <w:continuationSeparator/>
      </w:r>
    </w:p>
    <w:p w14:paraId="7B20BE3F" w14:textId="77777777" w:rsidR="00D22122" w:rsidRDefault="00D22122"/>
  </w:footnote>
  <w:footnote w:type="continuationNotice" w:id="1">
    <w:p w14:paraId="61408761" w14:textId="77777777" w:rsidR="00D22122" w:rsidRDefault="00D22122">
      <w:pPr>
        <w:spacing w:after="0" w:line="240" w:lineRule="auto"/>
      </w:pPr>
    </w:p>
    <w:p w14:paraId="03966FCE" w14:textId="77777777" w:rsidR="00D22122" w:rsidRDefault="00D22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29FC" w14:textId="77777777" w:rsidR="00D25244" w:rsidRDefault="00D25244">
    <w:pPr>
      <w:spacing w:after="0"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EEB"/>
    <w:multiLevelType w:val="hybridMultilevel"/>
    <w:tmpl w:val="0F1618CA"/>
    <w:lvl w:ilvl="0" w:tplc="0405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1E2"/>
    <w:multiLevelType w:val="multilevel"/>
    <w:tmpl w:val="42EA7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23C02"/>
    <w:multiLevelType w:val="hybridMultilevel"/>
    <w:tmpl w:val="A610658A"/>
    <w:lvl w:ilvl="0" w:tplc="F6B4022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AA3"/>
    <w:multiLevelType w:val="hybridMultilevel"/>
    <w:tmpl w:val="6DEA0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28F33DCD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403103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84713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21462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04747"/>
    <w:multiLevelType w:val="hybridMultilevel"/>
    <w:tmpl w:val="6A666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3A49"/>
    <w:multiLevelType w:val="hybridMultilevel"/>
    <w:tmpl w:val="5ED8E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54BBC"/>
    <w:multiLevelType w:val="hybridMultilevel"/>
    <w:tmpl w:val="5780350A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984DD9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34936"/>
    <w:multiLevelType w:val="hybridMultilevel"/>
    <w:tmpl w:val="73FABCF8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015742"/>
    <w:multiLevelType w:val="hybridMultilevel"/>
    <w:tmpl w:val="8E20D5B2"/>
    <w:lvl w:ilvl="0" w:tplc="CC545FC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5A511E"/>
    <w:multiLevelType w:val="hybridMultilevel"/>
    <w:tmpl w:val="44B41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924A0"/>
    <w:multiLevelType w:val="hybridMultilevel"/>
    <w:tmpl w:val="56B4A3A2"/>
    <w:lvl w:ilvl="0" w:tplc="D14E4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846B0B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7A8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E6808"/>
    <w:multiLevelType w:val="hybridMultilevel"/>
    <w:tmpl w:val="A1886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F570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6133"/>
    <w:multiLevelType w:val="multilevel"/>
    <w:tmpl w:val="E99A6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0E7B2D"/>
    <w:multiLevelType w:val="hybridMultilevel"/>
    <w:tmpl w:val="814A6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B81CCA"/>
    <w:multiLevelType w:val="hybridMultilevel"/>
    <w:tmpl w:val="8C204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72098">
    <w:abstractNumId w:val="9"/>
  </w:num>
  <w:num w:numId="2" w16cid:durableId="1862739936">
    <w:abstractNumId w:val="27"/>
  </w:num>
  <w:num w:numId="3" w16cid:durableId="2142768017">
    <w:abstractNumId w:val="16"/>
  </w:num>
  <w:num w:numId="4" w16cid:durableId="826702763">
    <w:abstractNumId w:val="26"/>
  </w:num>
  <w:num w:numId="5" w16cid:durableId="126317226">
    <w:abstractNumId w:val="5"/>
  </w:num>
  <w:num w:numId="6" w16cid:durableId="303775997">
    <w:abstractNumId w:val="24"/>
  </w:num>
  <w:num w:numId="7" w16cid:durableId="1100952341">
    <w:abstractNumId w:val="1"/>
  </w:num>
  <w:num w:numId="8" w16cid:durableId="20865608">
    <w:abstractNumId w:val="4"/>
  </w:num>
  <w:num w:numId="9" w16cid:durableId="537358053">
    <w:abstractNumId w:val="11"/>
  </w:num>
  <w:num w:numId="10" w16cid:durableId="1307586586">
    <w:abstractNumId w:val="0"/>
  </w:num>
  <w:num w:numId="11" w16cid:durableId="953556094">
    <w:abstractNumId w:val="18"/>
  </w:num>
  <w:num w:numId="12" w16cid:durableId="1833251621">
    <w:abstractNumId w:val="23"/>
  </w:num>
  <w:num w:numId="13" w16cid:durableId="193688404">
    <w:abstractNumId w:val="8"/>
  </w:num>
  <w:num w:numId="14" w16cid:durableId="861820832">
    <w:abstractNumId w:val="20"/>
  </w:num>
  <w:num w:numId="15" w16cid:durableId="2086494826">
    <w:abstractNumId w:val="10"/>
  </w:num>
  <w:num w:numId="16" w16cid:durableId="1294559649">
    <w:abstractNumId w:val="12"/>
  </w:num>
  <w:num w:numId="17" w16cid:durableId="1656956252">
    <w:abstractNumId w:val="21"/>
  </w:num>
  <w:num w:numId="18" w16cid:durableId="812525080">
    <w:abstractNumId w:val="7"/>
  </w:num>
  <w:num w:numId="19" w16cid:durableId="1638338771">
    <w:abstractNumId w:val="17"/>
  </w:num>
  <w:num w:numId="20" w16cid:durableId="1573001288">
    <w:abstractNumId w:val="19"/>
  </w:num>
  <w:num w:numId="21" w16cid:durableId="1781214">
    <w:abstractNumId w:val="25"/>
  </w:num>
  <w:num w:numId="22" w16cid:durableId="1120605980">
    <w:abstractNumId w:val="13"/>
  </w:num>
  <w:num w:numId="23" w16cid:durableId="353117986">
    <w:abstractNumId w:val="14"/>
  </w:num>
  <w:num w:numId="24" w16cid:durableId="1107896397">
    <w:abstractNumId w:val="22"/>
  </w:num>
  <w:num w:numId="25" w16cid:durableId="737555800">
    <w:abstractNumId w:val="2"/>
  </w:num>
  <w:num w:numId="26" w16cid:durableId="1289244613">
    <w:abstractNumId w:val="3"/>
  </w:num>
  <w:num w:numId="27" w16cid:durableId="843324036">
    <w:abstractNumId w:val="15"/>
  </w:num>
  <w:num w:numId="28" w16cid:durableId="389302828">
    <w:abstractNumId w:val="15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AE"/>
    <w:rsid w:val="000027D8"/>
    <w:rsid w:val="00002820"/>
    <w:rsid w:val="00005E8A"/>
    <w:rsid w:val="00006B89"/>
    <w:rsid w:val="00006EFC"/>
    <w:rsid w:val="0000763A"/>
    <w:rsid w:val="00007F40"/>
    <w:rsid w:val="000103FF"/>
    <w:rsid w:val="00010BC4"/>
    <w:rsid w:val="00010DF7"/>
    <w:rsid w:val="00010F0C"/>
    <w:rsid w:val="00011674"/>
    <w:rsid w:val="000120DE"/>
    <w:rsid w:val="00012A6E"/>
    <w:rsid w:val="00012B20"/>
    <w:rsid w:val="000136B2"/>
    <w:rsid w:val="000144FE"/>
    <w:rsid w:val="000150A7"/>
    <w:rsid w:val="00016274"/>
    <w:rsid w:val="0001783C"/>
    <w:rsid w:val="000178E7"/>
    <w:rsid w:val="00021DE1"/>
    <w:rsid w:val="000237FA"/>
    <w:rsid w:val="000247A7"/>
    <w:rsid w:val="000269F6"/>
    <w:rsid w:val="0002749A"/>
    <w:rsid w:val="000314A6"/>
    <w:rsid w:val="0003421E"/>
    <w:rsid w:val="00034866"/>
    <w:rsid w:val="00035971"/>
    <w:rsid w:val="00035C26"/>
    <w:rsid w:val="000375BE"/>
    <w:rsid w:val="00037EF9"/>
    <w:rsid w:val="000412E6"/>
    <w:rsid w:val="000417D6"/>
    <w:rsid w:val="00042471"/>
    <w:rsid w:val="000441E3"/>
    <w:rsid w:val="0004535F"/>
    <w:rsid w:val="000463AA"/>
    <w:rsid w:val="00046D8C"/>
    <w:rsid w:val="00046E1A"/>
    <w:rsid w:val="000478BB"/>
    <w:rsid w:val="0005076A"/>
    <w:rsid w:val="00050D39"/>
    <w:rsid w:val="000527CC"/>
    <w:rsid w:val="00054916"/>
    <w:rsid w:val="00054C4B"/>
    <w:rsid w:val="00055FEF"/>
    <w:rsid w:val="000569DD"/>
    <w:rsid w:val="000575A5"/>
    <w:rsid w:val="00057F34"/>
    <w:rsid w:val="00057F4F"/>
    <w:rsid w:val="0006037A"/>
    <w:rsid w:val="000650C6"/>
    <w:rsid w:val="000656BB"/>
    <w:rsid w:val="000675A9"/>
    <w:rsid w:val="00067CBC"/>
    <w:rsid w:val="00071BF0"/>
    <w:rsid w:val="00073472"/>
    <w:rsid w:val="000770F6"/>
    <w:rsid w:val="00077E21"/>
    <w:rsid w:val="000809B7"/>
    <w:rsid w:val="00080D6B"/>
    <w:rsid w:val="000829BA"/>
    <w:rsid w:val="000837FC"/>
    <w:rsid w:val="000849EB"/>
    <w:rsid w:val="00084EC9"/>
    <w:rsid w:val="0008537A"/>
    <w:rsid w:val="00085875"/>
    <w:rsid w:val="00090C55"/>
    <w:rsid w:val="00091629"/>
    <w:rsid w:val="000922F6"/>
    <w:rsid w:val="0009284A"/>
    <w:rsid w:val="00092978"/>
    <w:rsid w:val="00092D3A"/>
    <w:rsid w:val="00094A1C"/>
    <w:rsid w:val="000962D7"/>
    <w:rsid w:val="000964CD"/>
    <w:rsid w:val="00097641"/>
    <w:rsid w:val="000A057A"/>
    <w:rsid w:val="000A13C2"/>
    <w:rsid w:val="000A1BC8"/>
    <w:rsid w:val="000A3CB4"/>
    <w:rsid w:val="000A40BC"/>
    <w:rsid w:val="000A5A6B"/>
    <w:rsid w:val="000A6C39"/>
    <w:rsid w:val="000B19E1"/>
    <w:rsid w:val="000B3889"/>
    <w:rsid w:val="000C3826"/>
    <w:rsid w:val="000C3BB4"/>
    <w:rsid w:val="000C4F39"/>
    <w:rsid w:val="000C540C"/>
    <w:rsid w:val="000C6946"/>
    <w:rsid w:val="000C799E"/>
    <w:rsid w:val="000C7DE3"/>
    <w:rsid w:val="000D021B"/>
    <w:rsid w:val="000D040D"/>
    <w:rsid w:val="000D10B5"/>
    <w:rsid w:val="000D1283"/>
    <w:rsid w:val="000D195A"/>
    <w:rsid w:val="000D4D59"/>
    <w:rsid w:val="000D7956"/>
    <w:rsid w:val="000E163A"/>
    <w:rsid w:val="000E23A1"/>
    <w:rsid w:val="000E28F8"/>
    <w:rsid w:val="000E3A0D"/>
    <w:rsid w:val="000E4186"/>
    <w:rsid w:val="000E7428"/>
    <w:rsid w:val="000E7BD6"/>
    <w:rsid w:val="000F000F"/>
    <w:rsid w:val="000F0977"/>
    <w:rsid w:val="000F09E6"/>
    <w:rsid w:val="000F0BE9"/>
    <w:rsid w:val="000F0D26"/>
    <w:rsid w:val="000F0F79"/>
    <w:rsid w:val="000F1143"/>
    <w:rsid w:val="000F2E36"/>
    <w:rsid w:val="000F4FA6"/>
    <w:rsid w:val="000F6051"/>
    <w:rsid w:val="000F6857"/>
    <w:rsid w:val="000F696F"/>
    <w:rsid w:val="000F75F9"/>
    <w:rsid w:val="000F7E77"/>
    <w:rsid w:val="001003F1"/>
    <w:rsid w:val="00101419"/>
    <w:rsid w:val="00101D56"/>
    <w:rsid w:val="00104670"/>
    <w:rsid w:val="001058B2"/>
    <w:rsid w:val="001061DA"/>
    <w:rsid w:val="0010682C"/>
    <w:rsid w:val="00110056"/>
    <w:rsid w:val="00110B5A"/>
    <w:rsid w:val="00110EA8"/>
    <w:rsid w:val="001133B5"/>
    <w:rsid w:val="00114121"/>
    <w:rsid w:val="0011504C"/>
    <w:rsid w:val="001171D4"/>
    <w:rsid w:val="00117553"/>
    <w:rsid w:val="0012021D"/>
    <w:rsid w:val="001204BB"/>
    <w:rsid w:val="00120AB2"/>
    <w:rsid w:val="00121D71"/>
    <w:rsid w:val="0012427D"/>
    <w:rsid w:val="00124620"/>
    <w:rsid w:val="00124DE4"/>
    <w:rsid w:val="00126D1D"/>
    <w:rsid w:val="0012768A"/>
    <w:rsid w:val="00133BAE"/>
    <w:rsid w:val="001345C4"/>
    <w:rsid w:val="00134EFF"/>
    <w:rsid w:val="001358B2"/>
    <w:rsid w:val="00137EFF"/>
    <w:rsid w:val="001413DC"/>
    <w:rsid w:val="00142EE4"/>
    <w:rsid w:val="001441D2"/>
    <w:rsid w:val="00145381"/>
    <w:rsid w:val="001460B8"/>
    <w:rsid w:val="00146BCC"/>
    <w:rsid w:val="0015057D"/>
    <w:rsid w:val="001508DF"/>
    <w:rsid w:val="00151D0B"/>
    <w:rsid w:val="001522BF"/>
    <w:rsid w:val="00152D3F"/>
    <w:rsid w:val="00156C56"/>
    <w:rsid w:val="001579CE"/>
    <w:rsid w:val="00157C93"/>
    <w:rsid w:val="00160529"/>
    <w:rsid w:val="00160D4F"/>
    <w:rsid w:val="00162B8D"/>
    <w:rsid w:val="00162BE3"/>
    <w:rsid w:val="00162E90"/>
    <w:rsid w:val="00164313"/>
    <w:rsid w:val="001654CB"/>
    <w:rsid w:val="00165874"/>
    <w:rsid w:val="001674E0"/>
    <w:rsid w:val="00170419"/>
    <w:rsid w:val="001716D2"/>
    <w:rsid w:val="00172EF5"/>
    <w:rsid w:val="00173949"/>
    <w:rsid w:val="001739CD"/>
    <w:rsid w:val="00175B25"/>
    <w:rsid w:val="00175C67"/>
    <w:rsid w:val="00175D46"/>
    <w:rsid w:val="00176963"/>
    <w:rsid w:val="00176FAA"/>
    <w:rsid w:val="00177D54"/>
    <w:rsid w:val="00181513"/>
    <w:rsid w:val="00181683"/>
    <w:rsid w:val="00181C93"/>
    <w:rsid w:val="001833D8"/>
    <w:rsid w:val="0018683C"/>
    <w:rsid w:val="00187562"/>
    <w:rsid w:val="00192304"/>
    <w:rsid w:val="00192A98"/>
    <w:rsid w:val="0019449D"/>
    <w:rsid w:val="001951D6"/>
    <w:rsid w:val="00195E0C"/>
    <w:rsid w:val="00196061"/>
    <w:rsid w:val="00196F71"/>
    <w:rsid w:val="00197AE3"/>
    <w:rsid w:val="001A1B9D"/>
    <w:rsid w:val="001A3842"/>
    <w:rsid w:val="001A3B5C"/>
    <w:rsid w:val="001A51AA"/>
    <w:rsid w:val="001A5BD7"/>
    <w:rsid w:val="001A6333"/>
    <w:rsid w:val="001B0080"/>
    <w:rsid w:val="001B00E4"/>
    <w:rsid w:val="001B0285"/>
    <w:rsid w:val="001B300C"/>
    <w:rsid w:val="001B3A76"/>
    <w:rsid w:val="001B3BBA"/>
    <w:rsid w:val="001B4D5E"/>
    <w:rsid w:val="001B5697"/>
    <w:rsid w:val="001B6479"/>
    <w:rsid w:val="001B6CDD"/>
    <w:rsid w:val="001B7078"/>
    <w:rsid w:val="001B7CFF"/>
    <w:rsid w:val="001C0255"/>
    <w:rsid w:val="001C2275"/>
    <w:rsid w:val="001C439D"/>
    <w:rsid w:val="001D3157"/>
    <w:rsid w:val="001D36B1"/>
    <w:rsid w:val="001D373D"/>
    <w:rsid w:val="001D4932"/>
    <w:rsid w:val="001D58CF"/>
    <w:rsid w:val="001D6735"/>
    <w:rsid w:val="001D7B63"/>
    <w:rsid w:val="001D7D0C"/>
    <w:rsid w:val="001E0FD9"/>
    <w:rsid w:val="001E3CCD"/>
    <w:rsid w:val="001E4FE5"/>
    <w:rsid w:val="001E67C9"/>
    <w:rsid w:val="001E68E7"/>
    <w:rsid w:val="001E773D"/>
    <w:rsid w:val="001F04F8"/>
    <w:rsid w:val="001F07A4"/>
    <w:rsid w:val="001F0F27"/>
    <w:rsid w:val="001F1978"/>
    <w:rsid w:val="001F364F"/>
    <w:rsid w:val="001F3799"/>
    <w:rsid w:val="001F41B1"/>
    <w:rsid w:val="001F5FDA"/>
    <w:rsid w:val="001F6D6A"/>
    <w:rsid w:val="0020117E"/>
    <w:rsid w:val="00201985"/>
    <w:rsid w:val="00201D3C"/>
    <w:rsid w:val="00202AD2"/>
    <w:rsid w:val="00204F5A"/>
    <w:rsid w:val="00205AA8"/>
    <w:rsid w:val="0020730C"/>
    <w:rsid w:val="00207315"/>
    <w:rsid w:val="002111C0"/>
    <w:rsid w:val="00211D1C"/>
    <w:rsid w:val="002140A6"/>
    <w:rsid w:val="00215E4A"/>
    <w:rsid w:val="00216853"/>
    <w:rsid w:val="0021736B"/>
    <w:rsid w:val="00220487"/>
    <w:rsid w:val="0022446E"/>
    <w:rsid w:val="00224524"/>
    <w:rsid w:val="00225942"/>
    <w:rsid w:val="00225B5C"/>
    <w:rsid w:val="00226687"/>
    <w:rsid w:val="0023038F"/>
    <w:rsid w:val="00232452"/>
    <w:rsid w:val="002334DF"/>
    <w:rsid w:val="00233EF9"/>
    <w:rsid w:val="00235043"/>
    <w:rsid w:val="00235C48"/>
    <w:rsid w:val="0023627B"/>
    <w:rsid w:val="002365C9"/>
    <w:rsid w:val="00237767"/>
    <w:rsid w:val="00237A8E"/>
    <w:rsid w:val="00237CCE"/>
    <w:rsid w:val="00242D1B"/>
    <w:rsid w:val="00242DC8"/>
    <w:rsid w:val="00243470"/>
    <w:rsid w:val="00243F43"/>
    <w:rsid w:val="00244CA8"/>
    <w:rsid w:val="00244F5C"/>
    <w:rsid w:val="0024596B"/>
    <w:rsid w:val="00246765"/>
    <w:rsid w:val="002509FF"/>
    <w:rsid w:val="0025107C"/>
    <w:rsid w:val="00251082"/>
    <w:rsid w:val="00252A53"/>
    <w:rsid w:val="0025322E"/>
    <w:rsid w:val="002538B3"/>
    <w:rsid w:val="00253C5E"/>
    <w:rsid w:val="0025482C"/>
    <w:rsid w:val="002552DA"/>
    <w:rsid w:val="0025578F"/>
    <w:rsid w:val="00256C94"/>
    <w:rsid w:val="002602DD"/>
    <w:rsid w:val="0026035C"/>
    <w:rsid w:val="00260936"/>
    <w:rsid w:val="0026127A"/>
    <w:rsid w:val="002612D7"/>
    <w:rsid w:val="00262C39"/>
    <w:rsid w:val="00263AB0"/>
    <w:rsid w:val="00263B08"/>
    <w:rsid w:val="00264B88"/>
    <w:rsid w:val="002651AC"/>
    <w:rsid w:val="002661D7"/>
    <w:rsid w:val="0026796B"/>
    <w:rsid w:val="00271A27"/>
    <w:rsid w:val="00271CD9"/>
    <w:rsid w:val="002733ED"/>
    <w:rsid w:val="00273EDB"/>
    <w:rsid w:val="0027435A"/>
    <w:rsid w:val="00274BF6"/>
    <w:rsid w:val="00274FB2"/>
    <w:rsid w:val="00275E9B"/>
    <w:rsid w:val="0027612D"/>
    <w:rsid w:val="00276166"/>
    <w:rsid w:val="00280A8A"/>
    <w:rsid w:val="00282FF7"/>
    <w:rsid w:val="0028324A"/>
    <w:rsid w:val="002859D3"/>
    <w:rsid w:val="00291AC6"/>
    <w:rsid w:val="002924C7"/>
    <w:rsid w:val="00292811"/>
    <w:rsid w:val="00293201"/>
    <w:rsid w:val="00294624"/>
    <w:rsid w:val="00294974"/>
    <w:rsid w:val="00295E5C"/>
    <w:rsid w:val="00296F1D"/>
    <w:rsid w:val="00297D08"/>
    <w:rsid w:val="002A09C2"/>
    <w:rsid w:val="002A2585"/>
    <w:rsid w:val="002A2C56"/>
    <w:rsid w:val="002A2E7C"/>
    <w:rsid w:val="002A3278"/>
    <w:rsid w:val="002A3E66"/>
    <w:rsid w:val="002A5097"/>
    <w:rsid w:val="002A654C"/>
    <w:rsid w:val="002B1DCE"/>
    <w:rsid w:val="002B2D21"/>
    <w:rsid w:val="002B4E7B"/>
    <w:rsid w:val="002C0210"/>
    <w:rsid w:val="002C0846"/>
    <w:rsid w:val="002C0A78"/>
    <w:rsid w:val="002C19C3"/>
    <w:rsid w:val="002C2630"/>
    <w:rsid w:val="002C263E"/>
    <w:rsid w:val="002C2A85"/>
    <w:rsid w:val="002C339B"/>
    <w:rsid w:val="002C48AB"/>
    <w:rsid w:val="002C6725"/>
    <w:rsid w:val="002D2DCE"/>
    <w:rsid w:val="002D343A"/>
    <w:rsid w:val="002D463D"/>
    <w:rsid w:val="002D518C"/>
    <w:rsid w:val="002D560E"/>
    <w:rsid w:val="002D6E9D"/>
    <w:rsid w:val="002D750F"/>
    <w:rsid w:val="002D78B7"/>
    <w:rsid w:val="002E0FB0"/>
    <w:rsid w:val="002E2583"/>
    <w:rsid w:val="002E3ED9"/>
    <w:rsid w:val="002E4DA4"/>
    <w:rsid w:val="002E62CA"/>
    <w:rsid w:val="002E718D"/>
    <w:rsid w:val="002E72E8"/>
    <w:rsid w:val="002E779A"/>
    <w:rsid w:val="002F027E"/>
    <w:rsid w:val="002F25D5"/>
    <w:rsid w:val="002F486F"/>
    <w:rsid w:val="002F4D31"/>
    <w:rsid w:val="002F68C7"/>
    <w:rsid w:val="00300579"/>
    <w:rsid w:val="00301F50"/>
    <w:rsid w:val="00303CAA"/>
    <w:rsid w:val="0030421A"/>
    <w:rsid w:val="003051D0"/>
    <w:rsid w:val="003108D7"/>
    <w:rsid w:val="003109AD"/>
    <w:rsid w:val="00311DB7"/>
    <w:rsid w:val="00312F5D"/>
    <w:rsid w:val="00312FAC"/>
    <w:rsid w:val="00313EBE"/>
    <w:rsid w:val="00315779"/>
    <w:rsid w:val="00316285"/>
    <w:rsid w:val="003172AA"/>
    <w:rsid w:val="003178A4"/>
    <w:rsid w:val="00317D19"/>
    <w:rsid w:val="00317FBC"/>
    <w:rsid w:val="00321A62"/>
    <w:rsid w:val="00324CA3"/>
    <w:rsid w:val="00324CBC"/>
    <w:rsid w:val="00326A2A"/>
    <w:rsid w:val="00330E1B"/>
    <w:rsid w:val="00330E6E"/>
    <w:rsid w:val="0033116F"/>
    <w:rsid w:val="00331DF8"/>
    <w:rsid w:val="00331F71"/>
    <w:rsid w:val="0033309B"/>
    <w:rsid w:val="0033360F"/>
    <w:rsid w:val="00333B0B"/>
    <w:rsid w:val="00333B9D"/>
    <w:rsid w:val="0033659D"/>
    <w:rsid w:val="00336A97"/>
    <w:rsid w:val="00337AB7"/>
    <w:rsid w:val="00340E37"/>
    <w:rsid w:val="00341D70"/>
    <w:rsid w:val="003422E2"/>
    <w:rsid w:val="0034390F"/>
    <w:rsid w:val="00344C75"/>
    <w:rsid w:val="00347407"/>
    <w:rsid w:val="0035038B"/>
    <w:rsid w:val="00350551"/>
    <w:rsid w:val="0035251D"/>
    <w:rsid w:val="00352DB1"/>
    <w:rsid w:val="003538B6"/>
    <w:rsid w:val="0035639C"/>
    <w:rsid w:val="00360F6D"/>
    <w:rsid w:val="00361C41"/>
    <w:rsid w:val="00362CDE"/>
    <w:rsid w:val="003646C7"/>
    <w:rsid w:val="003655C8"/>
    <w:rsid w:val="00365CDB"/>
    <w:rsid w:val="0037030A"/>
    <w:rsid w:val="00371626"/>
    <w:rsid w:val="0037200F"/>
    <w:rsid w:val="0037731C"/>
    <w:rsid w:val="00377FAD"/>
    <w:rsid w:val="00381F7F"/>
    <w:rsid w:val="00382358"/>
    <w:rsid w:val="00384291"/>
    <w:rsid w:val="00386339"/>
    <w:rsid w:val="003865A6"/>
    <w:rsid w:val="00387936"/>
    <w:rsid w:val="00390771"/>
    <w:rsid w:val="0039138C"/>
    <w:rsid w:val="00394355"/>
    <w:rsid w:val="00394836"/>
    <w:rsid w:val="0039568A"/>
    <w:rsid w:val="00395DE1"/>
    <w:rsid w:val="003A0E9D"/>
    <w:rsid w:val="003A0EF6"/>
    <w:rsid w:val="003A13FD"/>
    <w:rsid w:val="003A1629"/>
    <w:rsid w:val="003A3063"/>
    <w:rsid w:val="003A3949"/>
    <w:rsid w:val="003A3B98"/>
    <w:rsid w:val="003A5313"/>
    <w:rsid w:val="003B06C5"/>
    <w:rsid w:val="003B0852"/>
    <w:rsid w:val="003B37AD"/>
    <w:rsid w:val="003B4032"/>
    <w:rsid w:val="003B4D5C"/>
    <w:rsid w:val="003B4F38"/>
    <w:rsid w:val="003B57AE"/>
    <w:rsid w:val="003B71F6"/>
    <w:rsid w:val="003C06BA"/>
    <w:rsid w:val="003C1686"/>
    <w:rsid w:val="003C2482"/>
    <w:rsid w:val="003C3A4C"/>
    <w:rsid w:val="003C4BE4"/>
    <w:rsid w:val="003C6399"/>
    <w:rsid w:val="003C68F4"/>
    <w:rsid w:val="003C69C8"/>
    <w:rsid w:val="003C7830"/>
    <w:rsid w:val="003D0301"/>
    <w:rsid w:val="003D07DE"/>
    <w:rsid w:val="003D0BCE"/>
    <w:rsid w:val="003D198F"/>
    <w:rsid w:val="003D19A9"/>
    <w:rsid w:val="003D4CF8"/>
    <w:rsid w:val="003D4E9C"/>
    <w:rsid w:val="003D5EE6"/>
    <w:rsid w:val="003D69A0"/>
    <w:rsid w:val="003D6B9B"/>
    <w:rsid w:val="003E239F"/>
    <w:rsid w:val="003E3A19"/>
    <w:rsid w:val="003E3AB3"/>
    <w:rsid w:val="003E529F"/>
    <w:rsid w:val="003E62E4"/>
    <w:rsid w:val="003E6705"/>
    <w:rsid w:val="003E6F95"/>
    <w:rsid w:val="003F03C0"/>
    <w:rsid w:val="003F31C9"/>
    <w:rsid w:val="003F377C"/>
    <w:rsid w:val="003F3B21"/>
    <w:rsid w:val="003F44D4"/>
    <w:rsid w:val="003F4C93"/>
    <w:rsid w:val="003F5060"/>
    <w:rsid w:val="003F5B54"/>
    <w:rsid w:val="003F7887"/>
    <w:rsid w:val="00400F7A"/>
    <w:rsid w:val="00401B88"/>
    <w:rsid w:val="00402FEC"/>
    <w:rsid w:val="00403B78"/>
    <w:rsid w:val="00404633"/>
    <w:rsid w:val="004053B4"/>
    <w:rsid w:val="0040547F"/>
    <w:rsid w:val="00405767"/>
    <w:rsid w:val="00405875"/>
    <w:rsid w:val="004063F2"/>
    <w:rsid w:val="00407AEC"/>
    <w:rsid w:val="00412B74"/>
    <w:rsid w:val="004130DA"/>
    <w:rsid w:val="00414694"/>
    <w:rsid w:val="0041477E"/>
    <w:rsid w:val="004158E6"/>
    <w:rsid w:val="004204B1"/>
    <w:rsid w:val="0042437B"/>
    <w:rsid w:val="00430911"/>
    <w:rsid w:val="00431247"/>
    <w:rsid w:val="00432532"/>
    <w:rsid w:val="004334BE"/>
    <w:rsid w:val="004347C9"/>
    <w:rsid w:val="00435097"/>
    <w:rsid w:val="00435571"/>
    <w:rsid w:val="0043599E"/>
    <w:rsid w:val="00436D2B"/>
    <w:rsid w:val="004412C0"/>
    <w:rsid w:val="004414A7"/>
    <w:rsid w:val="00441EC2"/>
    <w:rsid w:val="0044305C"/>
    <w:rsid w:val="0044456C"/>
    <w:rsid w:val="004446D3"/>
    <w:rsid w:val="00446C34"/>
    <w:rsid w:val="00450169"/>
    <w:rsid w:val="00451123"/>
    <w:rsid w:val="0045244B"/>
    <w:rsid w:val="004524E8"/>
    <w:rsid w:val="00452690"/>
    <w:rsid w:val="00452DA1"/>
    <w:rsid w:val="0045357D"/>
    <w:rsid w:val="00453BE6"/>
    <w:rsid w:val="0045415E"/>
    <w:rsid w:val="00454F67"/>
    <w:rsid w:val="00460A8A"/>
    <w:rsid w:val="00461C85"/>
    <w:rsid w:val="0046297F"/>
    <w:rsid w:val="00462E27"/>
    <w:rsid w:val="0046439A"/>
    <w:rsid w:val="0046551B"/>
    <w:rsid w:val="00473F05"/>
    <w:rsid w:val="00475E98"/>
    <w:rsid w:val="0047756B"/>
    <w:rsid w:val="004816ED"/>
    <w:rsid w:val="00483845"/>
    <w:rsid w:val="00484FA0"/>
    <w:rsid w:val="004852F8"/>
    <w:rsid w:val="00485CCA"/>
    <w:rsid w:val="00486E67"/>
    <w:rsid w:val="00487245"/>
    <w:rsid w:val="004901BD"/>
    <w:rsid w:val="00490CA9"/>
    <w:rsid w:val="00490FE0"/>
    <w:rsid w:val="0049128A"/>
    <w:rsid w:val="00492FD5"/>
    <w:rsid w:val="00493130"/>
    <w:rsid w:val="00495698"/>
    <w:rsid w:val="004958DB"/>
    <w:rsid w:val="00495A4B"/>
    <w:rsid w:val="004973BA"/>
    <w:rsid w:val="00497718"/>
    <w:rsid w:val="00497C4C"/>
    <w:rsid w:val="004A008E"/>
    <w:rsid w:val="004A1C74"/>
    <w:rsid w:val="004A2C35"/>
    <w:rsid w:val="004A2CFB"/>
    <w:rsid w:val="004A5F76"/>
    <w:rsid w:val="004A636B"/>
    <w:rsid w:val="004B0038"/>
    <w:rsid w:val="004B108D"/>
    <w:rsid w:val="004B1344"/>
    <w:rsid w:val="004B25FC"/>
    <w:rsid w:val="004B36E8"/>
    <w:rsid w:val="004B501B"/>
    <w:rsid w:val="004B583B"/>
    <w:rsid w:val="004B5C6B"/>
    <w:rsid w:val="004B6ABF"/>
    <w:rsid w:val="004B6B07"/>
    <w:rsid w:val="004B70E9"/>
    <w:rsid w:val="004C3C6C"/>
    <w:rsid w:val="004C543B"/>
    <w:rsid w:val="004C6672"/>
    <w:rsid w:val="004C6F11"/>
    <w:rsid w:val="004C7A8E"/>
    <w:rsid w:val="004D0AA0"/>
    <w:rsid w:val="004D1133"/>
    <w:rsid w:val="004D1A75"/>
    <w:rsid w:val="004D347F"/>
    <w:rsid w:val="004D5205"/>
    <w:rsid w:val="004D728F"/>
    <w:rsid w:val="004D7BA1"/>
    <w:rsid w:val="004E0F75"/>
    <w:rsid w:val="004E1885"/>
    <w:rsid w:val="004E3562"/>
    <w:rsid w:val="004E3858"/>
    <w:rsid w:val="004E38AC"/>
    <w:rsid w:val="004E7622"/>
    <w:rsid w:val="004F30A1"/>
    <w:rsid w:val="004F3B8A"/>
    <w:rsid w:val="004F5138"/>
    <w:rsid w:val="004F5F0E"/>
    <w:rsid w:val="005002D9"/>
    <w:rsid w:val="005006F4"/>
    <w:rsid w:val="0050106D"/>
    <w:rsid w:val="00504D07"/>
    <w:rsid w:val="005056DB"/>
    <w:rsid w:val="00505D32"/>
    <w:rsid w:val="00506DC9"/>
    <w:rsid w:val="00507D44"/>
    <w:rsid w:val="00510170"/>
    <w:rsid w:val="005112DD"/>
    <w:rsid w:val="00511C5E"/>
    <w:rsid w:val="00513F8B"/>
    <w:rsid w:val="00514FB3"/>
    <w:rsid w:val="0051539B"/>
    <w:rsid w:val="00517624"/>
    <w:rsid w:val="0051763D"/>
    <w:rsid w:val="00521D51"/>
    <w:rsid w:val="00522150"/>
    <w:rsid w:val="00522591"/>
    <w:rsid w:val="005229A6"/>
    <w:rsid w:val="00523FB5"/>
    <w:rsid w:val="00524D71"/>
    <w:rsid w:val="0052588C"/>
    <w:rsid w:val="00525DA6"/>
    <w:rsid w:val="0052602B"/>
    <w:rsid w:val="00527878"/>
    <w:rsid w:val="00530B38"/>
    <w:rsid w:val="00533575"/>
    <w:rsid w:val="00533FB2"/>
    <w:rsid w:val="00534DCC"/>
    <w:rsid w:val="00535BD7"/>
    <w:rsid w:val="0053661D"/>
    <w:rsid w:val="005370CB"/>
    <w:rsid w:val="00542707"/>
    <w:rsid w:val="005433F5"/>
    <w:rsid w:val="0054413E"/>
    <w:rsid w:val="005444D3"/>
    <w:rsid w:val="005453F1"/>
    <w:rsid w:val="00546A0F"/>
    <w:rsid w:val="0055146F"/>
    <w:rsid w:val="00552481"/>
    <w:rsid w:val="00552D32"/>
    <w:rsid w:val="00552DFC"/>
    <w:rsid w:val="005532B4"/>
    <w:rsid w:val="00555C79"/>
    <w:rsid w:val="00556CC7"/>
    <w:rsid w:val="005572AA"/>
    <w:rsid w:val="005575F0"/>
    <w:rsid w:val="00560AC4"/>
    <w:rsid w:val="00560BF8"/>
    <w:rsid w:val="00561BD7"/>
    <w:rsid w:val="005627E0"/>
    <w:rsid w:val="00563AD6"/>
    <w:rsid w:val="00564CB8"/>
    <w:rsid w:val="0056535C"/>
    <w:rsid w:val="0056707C"/>
    <w:rsid w:val="00567507"/>
    <w:rsid w:val="005677B0"/>
    <w:rsid w:val="005713CB"/>
    <w:rsid w:val="005732E1"/>
    <w:rsid w:val="00574415"/>
    <w:rsid w:val="0057498E"/>
    <w:rsid w:val="00576C76"/>
    <w:rsid w:val="005801F4"/>
    <w:rsid w:val="00580863"/>
    <w:rsid w:val="00580C5B"/>
    <w:rsid w:val="00582F30"/>
    <w:rsid w:val="0058339B"/>
    <w:rsid w:val="00583A66"/>
    <w:rsid w:val="00584628"/>
    <w:rsid w:val="0058470D"/>
    <w:rsid w:val="00584E54"/>
    <w:rsid w:val="00586C88"/>
    <w:rsid w:val="00586FB9"/>
    <w:rsid w:val="0059080A"/>
    <w:rsid w:val="00592A09"/>
    <w:rsid w:val="005978C4"/>
    <w:rsid w:val="005A0CC7"/>
    <w:rsid w:val="005A1E6C"/>
    <w:rsid w:val="005A221C"/>
    <w:rsid w:val="005A2BBE"/>
    <w:rsid w:val="005A3A5B"/>
    <w:rsid w:val="005A3B87"/>
    <w:rsid w:val="005A5E6F"/>
    <w:rsid w:val="005B0DA3"/>
    <w:rsid w:val="005B23F1"/>
    <w:rsid w:val="005B5865"/>
    <w:rsid w:val="005B6C8C"/>
    <w:rsid w:val="005B7945"/>
    <w:rsid w:val="005B7F6B"/>
    <w:rsid w:val="005C3AC2"/>
    <w:rsid w:val="005C4519"/>
    <w:rsid w:val="005C6782"/>
    <w:rsid w:val="005D214F"/>
    <w:rsid w:val="005D28B2"/>
    <w:rsid w:val="005D4540"/>
    <w:rsid w:val="005D6AEC"/>
    <w:rsid w:val="005E0579"/>
    <w:rsid w:val="005E09B6"/>
    <w:rsid w:val="005E2DAC"/>
    <w:rsid w:val="005E2DB0"/>
    <w:rsid w:val="005E2F75"/>
    <w:rsid w:val="005E3E6A"/>
    <w:rsid w:val="005E4706"/>
    <w:rsid w:val="005E5380"/>
    <w:rsid w:val="005E5B0A"/>
    <w:rsid w:val="005E7276"/>
    <w:rsid w:val="005E767C"/>
    <w:rsid w:val="005F0DED"/>
    <w:rsid w:val="005F4C13"/>
    <w:rsid w:val="005F5B0D"/>
    <w:rsid w:val="005F5B83"/>
    <w:rsid w:val="005F637F"/>
    <w:rsid w:val="005F65CC"/>
    <w:rsid w:val="005F7218"/>
    <w:rsid w:val="005F731A"/>
    <w:rsid w:val="005F76F9"/>
    <w:rsid w:val="00600369"/>
    <w:rsid w:val="00600839"/>
    <w:rsid w:val="00601E76"/>
    <w:rsid w:val="00602EFD"/>
    <w:rsid w:val="0060302C"/>
    <w:rsid w:val="006030E0"/>
    <w:rsid w:val="0060365C"/>
    <w:rsid w:val="0060566D"/>
    <w:rsid w:val="006057E0"/>
    <w:rsid w:val="00606E96"/>
    <w:rsid w:val="00611845"/>
    <w:rsid w:val="00613330"/>
    <w:rsid w:val="0061422A"/>
    <w:rsid w:val="00614237"/>
    <w:rsid w:val="00615679"/>
    <w:rsid w:val="0061683E"/>
    <w:rsid w:val="006204E7"/>
    <w:rsid w:val="00620E11"/>
    <w:rsid w:val="00622166"/>
    <w:rsid w:val="00622B34"/>
    <w:rsid w:val="0062486E"/>
    <w:rsid w:val="00624A8B"/>
    <w:rsid w:val="0062516E"/>
    <w:rsid w:val="0062698A"/>
    <w:rsid w:val="0063251A"/>
    <w:rsid w:val="00633170"/>
    <w:rsid w:val="00635859"/>
    <w:rsid w:val="00636457"/>
    <w:rsid w:val="00636B28"/>
    <w:rsid w:val="00636CA6"/>
    <w:rsid w:val="006448E1"/>
    <w:rsid w:val="006453DA"/>
    <w:rsid w:val="006454D4"/>
    <w:rsid w:val="00646B11"/>
    <w:rsid w:val="00646DE8"/>
    <w:rsid w:val="006473BA"/>
    <w:rsid w:val="006473C5"/>
    <w:rsid w:val="00650936"/>
    <w:rsid w:val="0065482A"/>
    <w:rsid w:val="00655367"/>
    <w:rsid w:val="006559A5"/>
    <w:rsid w:val="00655ACB"/>
    <w:rsid w:val="00655EBB"/>
    <w:rsid w:val="00656084"/>
    <w:rsid w:val="00657CC3"/>
    <w:rsid w:val="0066115F"/>
    <w:rsid w:val="0066319B"/>
    <w:rsid w:val="006641CE"/>
    <w:rsid w:val="00667BB6"/>
    <w:rsid w:val="00670725"/>
    <w:rsid w:val="00670B77"/>
    <w:rsid w:val="00671A00"/>
    <w:rsid w:val="006726DF"/>
    <w:rsid w:val="00673AAD"/>
    <w:rsid w:val="00677408"/>
    <w:rsid w:val="0068052A"/>
    <w:rsid w:val="0068109C"/>
    <w:rsid w:val="00682C8E"/>
    <w:rsid w:val="00683849"/>
    <w:rsid w:val="00684CCA"/>
    <w:rsid w:val="00685A76"/>
    <w:rsid w:val="0068633A"/>
    <w:rsid w:val="00686B6B"/>
    <w:rsid w:val="00686EDF"/>
    <w:rsid w:val="00691F34"/>
    <w:rsid w:val="0069372E"/>
    <w:rsid w:val="00693818"/>
    <w:rsid w:val="00695067"/>
    <w:rsid w:val="00695D35"/>
    <w:rsid w:val="006969B1"/>
    <w:rsid w:val="00696E9C"/>
    <w:rsid w:val="006A05C6"/>
    <w:rsid w:val="006A0DAE"/>
    <w:rsid w:val="006A253A"/>
    <w:rsid w:val="006A4F43"/>
    <w:rsid w:val="006A58FE"/>
    <w:rsid w:val="006A6928"/>
    <w:rsid w:val="006B0CF1"/>
    <w:rsid w:val="006B1D1C"/>
    <w:rsid w:val="006B6C41"/>
    <w:rsid w:val="006B73CD"/>
    <w:rsid w:val="006B79BB"/>
    <w:rsid w:val="006C432A"/>
    <w:rsid w:val="006C536C"/>
    <w:rsid w:val="006C5B0C"/>
    <w:rsid w:val="006C5B84"/>
    <w:rsid w:val="006C65A8"/>
    <w:rsid w:val="006C6E7F"/>
    <w:rsid w:val="006D00BD"/>
    <w:rsid w:val="006D2EFB"/>
    <w:rsid w:val="006D422B"/>
    <w:rsid w:val="006D43B4"/>
    <w:rsid w:val="006D5399"/>
    <w:rsid w:val="006D61D4"/>
    <w:rsid w:val="006D64B9"/>
    <w:rsid w:val="006D79D9"/>
    <w:rsid w:val="006E05DB"/>
    <w:rsid w:val="006E1D36"/>
    <w:rsid w:val="006E2C73"/>
    <w:rsid w:val="006E31E6"/>
    <w:rsid w:val="006E40C7"/>
    <w:rsid w:val="006E595E"/>
    <w:rsid w:val="006E6C52"/>
    <w:rsid w:val="006E74AE"/>
    <w:rsid w:val="006E7D51"/>
    <w:rsid w:val="006E7FEA"/>
    <w:rsid w:val="006F2AAA"/>
    <w:rsid w:val="006F2C36"/>
    <w:rsid w:val="006F3662"/>
    <w:rsid w:val="006F43A3"/>
    <w:rsid w:val="006F4654"/>
    <w:rsid w:val="006F4B88"/>
    <w:rsid w:val="006F6CAB"/>
    <w:rsid w:val="0070173A"/>
    <w:rsid w:val="0070182B"/>
    <w:rsid w:val="00701A78"/>
    <w:rsid w:val="00702A7C"/>
    <w:rsid w:val="00704866"/>
    <w:rsid w:val="00706F8C"/>
    <w:rsid w:val="00707D7B"/>
    <w:rsid w:val="00707E73"/>
    <w:rsid w:val="0071371F"/>
    <w:rsid w:val="0071540B"/>
    <w:rsid w:val="00716532"/>
    <w:rsid w:val="00716730"/>
    <w:rsid w:val="00717348"/>
    <w:rsid w:val="007176AF"/>
    <w:rsid w:val="00720E64"/>
    <w:rsid w:val="00722FD5"/>
    <w:rsid w:val="007245EB"/>
    <w:rsid w:val="00724DFE"/>
    <w:rsid w:val="00725E5F"/>
    <w:rsid w:val="00726806"/>
    <w:rsid w:val="0072708A"/>
    <w:rsid w:val="00727F05"/>
    <w:rsid w:val="00731707"/>
    <w:rsid w:val="00731E5C"/>
    <w:rsid w:val="00734B63"/>
    <w:rsid w:val="007359FA"/>
    <w:rsid w:val="007367F5"/>
    <w:rsid w:val="00740818"/>
    <w:rsid w:val="00741837"/>
    <w:rsid w:val="0074206A"/>
    <w:rsid w:val="007436AB"/>
    <w:rsid w:val="00743FDA"/>
    <w:rsid w:val="007513B5"/>
    <w:rsid w:val="00753715"/>
    <w:rsid w:val="00753C40"/>
    <w:rsid w:val="007549A3"/>
    <w:rsid w:val="007554C8"/>
    <w:rsid w:val="007562F5"/>
    <w:rsid w:val="00756A7E"/>
    <w:rsid w:val="00761504"/>
    <w:rsid w:val="007631F7"/>
    <w:rsid w:val="00765713"/>
    <w:rsid w:val="0076678F"/>
    <w:rsid w:val="00770722"/>
    <w:rsid w:val="00771800"/>
    <w:rsid w:val="00773176"/>
    <w:rsid w:val="007731D2"/>
    <w:rsid w:val="00774397"/>
    <w:rsid w:val="00774DD4"/>
    <w:rsid w:val="00775847"/>
    <w:rsid w:val="0077592E"/>
    <w:rsid w:val="00775CFF"/>
    <w:rsid w:val="0077760E"/>
    <w:rsid w:val="00780ED0"/>
    <w:rsid w:val="0078103E"/>
    <w:rsid w:val="007810FD"/>
    <w:rsid w:val="0078278F"/>
    <w:rsid w:val="00785A10"/>
    <w:rsid w:val="007904AD"/>
    <w:rsid w:val="00790CD7"/>
    <w:rsid w:val="00790D0E"/>
    <w:rsid w:val="0079398B"/>
    <w:rsid w:val="00793CF3"/>
    <w:rsid w:val="00793E02"/>
    <w:rsid w:val="007963C9"/>
    <w:rsid w:val="007970B9"/>
    <w:rsid w:val="007A09CF"/>
    <w:rsid w:val="007A1937"/>
    <w:rsid w:val="007A1E7B"/>
    <w:rsid w:val="007A430E"/>
    <w:rsid w:val="007A6C0E"/>
    <w:rsid w:val="007A74B4"/>
    <w:rsid w:val="007A7AFD"/>
    <w:rsid w:val="007B2015"/>
    <w:rsid w:val="007B2829"/>
    <w:rsid w:val="007B2ADC"/>
    <w:rsid w:val="007B3D9B"/>
    <w:rsid w:val="007B43BF"/>
    <w:rsid w:val="007B4A4E"/>
    <w:rsid w:val="007B4A9D"/>
    <w:rsid w:val="007B4F30"/>
    <w:rsid w:val="007B4F46"/>
    <w:rsid w:val="007B5197"/>
    <w:rsid w:val="007B53A8"/>
    <w:rsid w:val="007B55D2"/>
    <w:rsid w:val="007B681A"/>
    <w:rsid w:val="007B6FB0"/>
    <w:rsid w:val="007B79B9"/>
    <w:rsid w:val="007C05CF"/>
    <w:rsid w:val="007C0652"/>
    <w:rsid w:val="007C1E95"/>
    <w:rsid w:val="007C3B3B"/>
    <w:rsid w:val="007D1639"/>
    <w:rsid w:val="007D3865"/>
    <w:rsid w:val="007D46D7"/>
    <w:rsid w:val="007D796B"/>
    <w:rsid w:val="007D7E2C"/>
    <w:rsid w:val="007E2DC2"/>
    <w:rsid w:val="007E427D"/>
    <w:rsid w:val="007E6DE4"/>
    <w:rsid w:val="007E7275"/>
    <w:rsid w:val="007F1FD2"/>
    <w:rsid w:val="007F3482"/>
    <w:rsid w:val="007F3B4C"/>
    <w:rsid w:val="007F53F0"/>
    <w:rsid w:val="007F5F71"/>
    <w:rsid w:val="00802603"/>
    <w:rsid w:val="00804749"/>
    <w:rsid w:val="00805983"/>
    <w:rsid w:val="0080622D"/>
    <w:rsid w:val="00806344"/>
    <w:rsid w:val="00807FFA"/>
    <w:rsid w:val="0081510D"/>
    <w:rsid w:val="008168F6"/>
    <w:rsid w:val="00817AC2"/>
    <w:rsid w:val="00821E14"/>
    <w:rsid w:val="0082314D"/>
    <w:rsid w:val="008231CE"/>
    <w:rsid w:val="00824AED"/>
    <w:rsid w:val="0082570C"/>
    <w:rsid w:val="00831C2E"/>
    <w:rsid w:val="00831CD1"/>
    <w:rsid w:val="00832229"/>
    <w:rsid w:val="008328AC"/>
    <w:rsid w:val="00834CBB"/>
    <w:rsid w:val="0083515E"/>
    <w:rsid w:val="00836685"/>
    <w:rsid w:val="00836FE4"/>
    <w:rsid w:val="00840514"/>
    <w:rsid w:val="00840857"/>
    <w:rsid w:val="008409EB"/>
    <w:rsid w:val="008414DF"/>
    <w:rsid w:val="00841984"/>
    <w:rsid w:val="0084302D"/>
    <w:rsid w:val="00843A1C"/>
    <w:rsid w:val="008442B1"/>
    <w:rsid w:val="00844527"/>
    <w:rsid w:val="008445C7"/>
    <w:rsid w:val="008462EC"/>
    <w:rsid w:val="008463E1"/>
    <w:rsid w:val="008468E4"/>
    <w:rsid w:val="008472C3"/>
    <w:rsid w:val="00850391"/>
    <w:rsid w:val="00851372"/>
    <w:rsid w:val="008513AD"/>
    <w:rsid w:val="00851C2A"/>
    <w:rsid w:val="0085355F"/>
    <w:rsid w:val="00855096"/>
    <w:rsid w:val="00856AFD"/>
    <w:rsid w:val="00857C2A"/>
    <w:rsid w:val="00860412"/>
    <w:rsid w:val="00860B7B"/>
    <w:rsid w:val="00861332"/>
    <w:rsid w:val="0086318B"/>
    <w:rsid w:val="00863660"/>
    <w:rsid w:val="00863B8A"/>
    <w:rsid w:val="00867555"/>
    <w:rsid w:val="0087296E"/>
    <w:rsid w:val="00874F7C"/>
    <w:rsid w:val="00875570"/>
    <w:rsid w:val="00875B28"/>
    <w:rsid w:val="00875BD3"/>
    <w:rsid w:val="00875E2B"/>
    <w:rsid w:val="00876035"/>
    <w:rsid w:val="00876DE5"/>
    <w:rsid w:val="00877263"/>
    <w:rsid w:val="008811FD"/>
    <w:rsid w:val="00881B38"/>
    <w:rsid w:val="00885ACF"/>
    <w:rsid w:val="00886A4D"/>
    <w:rsid w:val="00886DE5"/>
    <w:rsid w:val="008874ED"/>
    <w:rsid w:val="008875EB"/>
    <w:rsid w:val="00892A8E"/>
    <w:rsid w:val="00894634"/>
    <w:rsid w:val="008948EF"/>
    <w:rsid w:val="00894C9D"/>
    <w:rsid w:val="00894E08"/>
    <w:rsid w:val="00894E99"/>
    <w:rsid w:val="008953AB"/>
    <w:rsid w:val="008955AD"/>
    <w:rsid w:val="00895A9D"/>
    <w:rsid w:val="008970A6"/>
    <w:rsid w:val="008A224C"/>
    <w:rsid w:val="008A288A"/>
    <w:rsid w:val="008A3976"/>
    <w:rsid w:val="008A44D0"/>
    <w:rsid w:val="008A757E"/>
    <w:rsid w:val="008A7C0C"/>
    <w:rsid w:val="008B0051"/>
    <w:rsid w:val="008B0873"/>
    <w:rsid w:val="008B0BBD"/>
    <w:rsid w:val="008B15C2"/>
    <w:rsid w:val="008B324E"/>
    <w:rsid w:val="008B395E"/>
    <w:rsid w:val="008B621A"/>
    <w:rsid w:val="008B7331"/>
    <w:rsid w:val="008B7CE8"/>
    <w:rsid w:val="008C0185"/>
    <w:rsid w:val="008C0619"/>
    <w:rsid w:val="008C316D"/>
    <w:rsid w:val="008C3F33"/>
    <w:rsid w:val="008C5C90"/>
    <w:rsid w:val="008C7E71"/>
    <w:rsid w:val="008D1A4E"/>
    <w:rsid w:val="008D21E2"/>
    <w:rsid w:val="008D262C"/>
    <w:rsid w:val="008D2C48"/>
    <w:rsid w:val="008D3CE0"/>
    <w:rsid w:val="008D4064"/>
    <w:rsid w:val="008D46D9"/>
    <w:rsid w:val="008D528C"/>
    <w:rsid w:val="008D6787"/>
    <w:rsid w:val="008D6D1D"/>
    <w:rsid w:val="008E4549"/>
    <w:rsid w:val="008E4B74"/>
    <w:rsid w:val="008E65AE"/>
    <w:rsid w:val="008E6F97"/>
    <w:rsid w:val="008E78A4"/>
    <w:rsid w:val="008E7A63"/>
    <w:rsid w:val="008F01D8"/>
    <w:rsid w:val="008F0540"/>
    <w:rsid w:val="008F05A2"/>
    <w:rsid w:val="008F205F"/>
    <w:rsid w:val="008F236A"/>
    <w:rsid w:val="008F308D"/>
    <w:rsid w:val="008F3DDB"/>
    <w:rsid w:val="008F4343"/>
    <w:rsid w:val="008F50DA"/>
    <w:rsid w:val="008F5A9A"/>
    <w:rsid w:val="008F5B36"/>
    <w:rsid w:val="008F609E"/>
    <w:rsid w:val="008F73A4"/>
    <w:rsid w:val="008F7448"/>
    <w:rsid w:val="008F7D13"/>
    <w:rsid w:val="0090016E"/>
    <w:rsid w:val="00900304"/>
    <w:rsid w:val="0090211B"/>
    <w:rsid w:val="0090275A"/>
    <w:rsid w:val="00902D27"/>
    <w:rsid w:val="00902D48"/>
    <w:rsid w:val="009039B0"/>
    <w:rsid w:val="00903B60"/>
    <w:rsid w:val="0090426D"/>
    <w:rsid w:val="00905295"/>
    <w:rsid w:val="009053B0"/>
    <w:rsid w:val="00906376"/>
    <w:rsid w:val="00906430"/>
    <w:rsid w:val="009120C6"/>
    <w:rsid w:val="00912666"/>
    <w:rsid w:val="009126C4"/>
    <w:rsid w:val="00912FEE"/>
    <w:rsid w:val="00913853"/>
    <w:rsid w:val="00913892"/>
    <w:rsid w:val="00914102"/>
    <w:rsid w:val="0091442D"/>
    <w:rsid w:val="0091529C"/>
    <w:rsid w:val="00915730"/>
    <w:rsid w:val="00916982"/>
    <w:rsid w:val="00917F9D"/>
    <w:rsid w:val="00921C95"/>
    <w:rsid w:val="009232EB"/>
    <w:rsid w:val="00923EB9"/>
    <w:rsid w:val="00924342"/>
    <w:rsid w:val="00924F82"/>
    <w:rsid w:val="0092527A"/>
    <w:rsid w:val="009255B4"/>
    <w:rsid w:val="0092676E"/>
    <w:rsid w:val="00927191"/>
    <w:rsid w:val="00931119"/>
    <w:rsid w:val="0093311B"/>
    <w:rsid w:val="00934E41"/>
    <w:rsid w:val="00935C99"/>
    <w:rsid w:val="00937365"/>
    <w:rsid w:val="00937D12"/>
    <w:rsid w:val="009402DC"/>
    <w:rsid w:val="009424FE"/>
    <w:rsid w:val="009427EF"/>
    <w:rsid w:val="0094351E"/>
    <w:rsid w:val="0094380D"/>
    <w:rsid w:val="00943F22"/>
    <w:rsid w:val="00946649"/>
    <w:rsid w:val="009468BA"/>
    <w:rsid w:val="00947CE5"/>
    <w:rsid w:val="00950CA5"/>
    <w:rsid w:val="00954215"/>
    <w:rsid w:val="00955D4B"/>
    <w:rsid w:val="009571F0"/>
    <w:rsid w:val="00960076"/>
    <w:rsid w:val="00961884"/>
    <w:rsid w:val="00961C1B"/>
    <w:rsid w:val="009636C9"/>
    <w:rsid w:val="00963C54"/>
    <w:rsid w:val="00964ADF"/>
    <w:rsid w:val="009669BB"/>
    <w:rsid w:val="00967995"/>
    <w:rsid w:val="00967B31"/>
    <w:rsid w:val="0097108C"/>
    <w:rsid w:val="00972B18"/>
    <w:rsid w:val="00972E2E"/>
    <w:rsid w:val="00973CC3"/>
    <w:rsid w:val="00975A6E"/>
    <w:rsid w:val="00976BF1"/>
    <w:rsid w:val="00977014"/>
    <w:rsid w:val="00977272"/>
    <w:rsid w:val="00977564"/>
    <w:rsid w:val="00980FE4"/>
    <w:rsid w:val="00981E87"/>
    <w:rsid w:val="00981F44"/>
    <w:rsid w:val="009831AC"/>
    <w:rsid w:val="00983BFA"/>
    <w:rsid w:val="00984856"/>
    <w:rsid w:val="00984CD1"/>
    <w:rsid w:val="00984CDE"/>
    <w:rsid w:val="0098601B"/>
    <w:rsid w:val="00990B0A"/>
    <w:rsid w:val="00992377"/>
    <w:rsid w:val="00992488"/>
    <w:rsid w:val="00992DD0"/>
    <w:rsid w:val="009945E2"/>
    <w:rsid w:val="0099510F"/>
    <w:rsid w:val="00995613"/>
    <w:rsid w:val="0099579B"/>
    <w:rsid w:val="00995C1D"/>
    <w:rsid w:val="00996576"/>
    <w:rsid w:val="0099775C"/>
    <w:rsid w:val="009A0B65"/>
    <w:rsid w:val="009A0E96"/>
    <w:rsid w:val="009A1668"/>
    <w:rsid w:val="009A3036"/>
    <w:rsid w:val="009A380E"/>
    <w:rsid w:val="009A3810"/>
    <w:rsid w:val="009A381A"/>
    <w:rsid w:val="009A38C9"/>
    <w:rsid w:val="009A3B70"/>
    <w:rsid w:val="009A442D"/>
    <w:rsid w:val="009A4834"/>
    <w:rsid w:val="009A4C3D"/>
    <w:rsid w:val="009A4EC9"/>
    <w:rsid w:val="009A64DC"/>
    <w:rsid w:val="009A69B9"/>
    <w:rsid w:val="009A749F"/>
    <w:rsid w:val="009A7C1C"/>
    <w:rsid w:val="009A7F0B"/>
    <w:rsid w:val="009B0190"/>
    <w:rsid w:val="009B1818"/>
    <w:rsid w:val="009B1F9E"/>
    <w:rsid w:val="009B25C1"/>
    <w:rsid w:val="009B2FCE"/>
    <w:rsid w:val="009B3EAA"/>
    <w:rsid w:val="009B623C"/>
    <w:rsid w:val="009B687F"/>
    <w:rsid w:val="009C008C"/>
    <w:rsid w:val="009C09E2"/>
    <w:rsid w:val="009C0F75"/>
    <w:rsid w:val="009C1DA4"/>
    <w:rsid w:val="009C32C6"/>
    <w:rsid w:val="009C4058"/>
    <w:rsid w:val="009C5726"/>
    <w:rsid w:val="009C5CB1"/>
    <w:rsid w:val="009C61CD"/>
    <w:rsid w:val="009C6708"/>
    <w:rsid w:val="009C69B0"/>
    <w:rsid w:val="009C786C"/>
    <w:rsid w:val="009D038E"/>
    <w:rsid w:val="009D0632"/>
    <w:rsid w:val="009D2730"/>
    <w:rsid w:val="009D28AF"/>
    <w:rsid w:val="009D28C3"/>
    <w:rsid w:val="009D4449"/>
    <w:rsid w:val="009D6899"/>
    <w:rsid w:val="009D6CE3"/>
    <w:rsid w:val="009D7660"/>
    <w:rsid w:val="009E1182"/>
    <w:rsid w:val="009E1552"/>
    <w:rsid w:val="009E28BA"/>
    <w:rsid w:val="009E2FFD"/>
    <w:rsid w:val="009E58EF"/>
    <w:rsid w:val="009E60E4"/>
    <w:rsid w:val="009F1DBC"/>
    <w:rsid w:val="009F39AB"/>
    <w:rsid w:val="009F414E"/>
    <w:rsid w:val="009F43FE"/>
    <w:rsid w:val="009F62CC"/>
    <w:rsid w:val="00A0075C"/>
    <w:rsid w:val="00A00831"/>
    <w:rsid w:val="00A00F35"/>
    <w:rsid w:val="00A0113C"/>
    <w:rsid w:val="00A01B3B"/>
    <w:rsid w:val="00A01C4E"/>
    <w:rsid w:val="00A02DFC"/>
    <w:rsid w:val="00A02FCF"/>
    <w:rsid w:val="00A04816"/>
    <w:rsid w:val="00A06546"/>
    <w:rsid w:val="00A15FA1"/>
    <w:rsid w:val="00A1618F"/>
    <w:rsid w:val="00A224E0"/>
    <w:rsid w:val="00A225E4"/>
    <w:rsid w:val="00A235B8"/>
    <w:rsid w:val="00A24EFF"/>
    <w:rsid w:val="00A25089"/>
    <w:rsid w:val="00A307F4"/>
    <w:rsid w:val="00A30F93"/>
    <w:rsid w:val="00A32715"/>
    <w:rsid w:val="00A328E3"/>
    <w:rsid w:val="00A34C3E"/>
    <w:rsid w:val="00A37FC8"/>
    <w:rsid w:val="00A40639"/>
    <w:rsid w:val="00A41CC1"/>
    <w:rsid w:val="00A439D6"/>
    <w:rsid w:val="00A43F6C"/>
    <w:rsid w:val="00A44FA0"/>
    <w:rsid w:val="00A45952"/>
    <w:rsid w:val="00A47377"/>
    <w:rsid w:val="00A47BBB"/>
    <w:rsid w:val="00A50B2F"/>
    <w:rsid w:val="00A51026"/>
    <w:rsid w:val="00A51090"/>
    <w:rsid w:val="00A51C43"/>
    <w:rsid w:val="00A53F39"/>
    <w:rsid w:val="00A5433F"/>
    <w:rsid w:val="00A55663"/>
    <w:rsid w:val="00A55A0C"/>
    <w:rsid w:val="00A55F8A"/>
    <w:rsid w:val="00A5659D"/>
    <w:rsid w:val="00A56639"/>
    <w:rsid w:val="00A56733"/>
    <w:rsid w:val="00A5776D"/>
    <w:rsid w:val="00A60297"/>
    <w:rsid w:val="00A6076F"/>
    <w:rsid w:val="00A60993"/>
    <w:rsid w:val="00A620A0"/>
    <w:rsid w:val="00A63FD4"/>
    <w:rsid w:val="00A650B3"/>
    <w:rsid w:val="00A66768"/>
    <w:rsid w:val="00A72431"/>
    <w:rsid w:val="00A75470"/>
    <w:rsid w:val="00A75EF3"/>
    <w:rsid w:val="00A76108"/>
    <w:rsid w:val="00A76584"/>
    <w:rsid w:val="00A76BAB"/>
    <w:rsid w:val="00A76CF6"/>
    <w:rsid w:val="00A8192A"/>
    <w:rsid w:val="00A82FC4"/>
    <w:rsid w:val="00A83BD6"/>
    <w:rsid w:val="00A84306"/>
    <w:rsid w:val="00A85F5A"/>
    <w:rsid w:val="00A86F9C"/>
    <w:rsid w:val="00A917A7"/>
    <w:rsid w:val="00A92484"/>
    <w:rsid w:val="00A94BEB"/>
    <w:rsid w:val="00A95082"/>
    <w:rsid w:val="00A96F13"/>
    <w:rsid w:val="00A97C01"/>
    <w:rsid w:val="00AA0E8F"/>
    <w:rsid w:val="00AA14B1"/>
    <w:rsid w:val="00AA17F9"/>
    <w:rsid w:val="00AA306F"/>
    <w:rsid w:val="00AA33ED"/>
    <w:rsid w:val="00AA33F6"/>
    <w:rsid w:val="00AA3621"/>
    <w:rsid w:val="00AA36EB"/>
    <w:rsid w:val="00AA3F97"/>
    <w:rsid w:val="00AA40D0"/>
    <w:rsid w:val="00AA4943"/>
    <w:rsid w:val="00AA5306"/>
    <w:rsid w:val="00AA5396"/>
    <w:rsid w:val="00AA5D15"/>
    <w:rsid w:val="00AA798D"/>
    <w:rsid w:val="00AB14A9"/>
    <w:rsid w:val="00AB1834"/>
    <w:rsid w:val="00AB1AE4"/>
    <w:rsid w:val="00AB1EF8"/>
    <w:rsid w:val="00AB1F9B"/>
    <w:rsid w:val="00AB2270"/>
    <w:rsid w:val="00AB2385"/>
    <w:rsid w:val="00AB2ACA"/>
    <w:rsid w:val="00AB412F"/>
    <w:rsid w:val="00AB54D6"/>
    <w:rsid w:val="00AC2A5F"/>
    <w:rsid w:val="00AC4397"/>
    <w:rsid w:val="00AC4440"/>
    <w:rsid w:val="00AC4FE1"/>
    <w:rsid w:val="00AC58C5"/>
    <w:rsid w:val="00AC66D4"/>
    <w:rsid w:val="00AC7826"/>
    <w:rsid w:val="00AC7D41"/>
    <w:rsid w:val="00AD008C"/>
    <w:rsid w:val="00AD1DA4"/>
    <w:rsid w:val="00AD2F76"/>
    <w:rsid w:val="00AD3016"/>
    <w:rsid w:val="00AD6DE8"/>
    <w:rsid w:val="00AD7B04"/>
    <w:rsid w:val="00AE0135"/>
    <w:rsid w:val="00AE0261"/>
    <w:rsid w:val="00AE1883"/>
    <w:rsid w:val="00AE20A9"/>
    <w:rsid w:val="00AE20F2"/>
    <w:rsid w:val="00AE2B7C"/>
    <w:rsid w:val="00AE401E"/>
    <w:rsid w:val="00AE4363"/>
    <w:rsid w:val="00AE78E4"/>
    <w:rsid w:val="00AE7D75"/>
    <w:rsid w:val="00AF0873"/>
    <w:rsid w:val="00AF54C8"/>
    <w:rsid w:val="00AF59E4"/>
    <w:rsid w:val="00AF5F31"/>
    <w:rsid w:val="00AF7CB9"/>
    <w:rsid w:val="00B00F85"/>
    <w:rsid w:val="00B02318"/>
    <w:rsid w:val="00B028B0"/>
    <w:rsid w:val="00B04798"/>
    <w:rsid w:val="00B04CD6"/>
    <w:rsid w:val="00B04EA9"/>
    <w:rsid w:val="00B06F0C"/>
    <w:rsid w:val="00B11B79"/>
    <w:rsid w:val="00B11DD7"/>
    <w:rsid w:val="00B142A7"/>
    <w:rsid w:val="00B15583"/>
    <w:rsid w:val="00B15CB7"/>
    <w:rsid w:val="00B20ABA"/>
    <w:rsid w:val="00B21271"/>
    <w:rsid w:val="00B232FD"/>
    <w:rsid w:val="00B239FE"/>
    <w:rsid w:val="00B2531D"/>
    <w:rsid w:val="00B25642"/>
    <w:rsid w:val="00B26686"/>
    <w:rsid w:val="00B27C48"/>
    <w:rsid w:val="00B30367"/>
    <w:rsid w:val="00B305D2"/>
    <w:rsid w:val="00B32761"/>
    <w:rsid w:val="00B339C0"/>
    <w:rsid w:val="00B34E22"/>
    <w:rsid w:val="00B35B62"/>
    <w:rsid w:val="00B36186"/>
    <w:rsid w:val="00B367BC"/>
    <w:rsid w:val="00B368E6"/>
    <w:rsid w:val="00B3736D"/>
    <w:rsid w:val="00B3755E"/>
    <w:rsid w:val="00B376B5"/>
    <w:rsid w:val="00B40087"/>
    <w:rsid w:val="00B40705"/>
    <w:rsid w:val="00B412EE"/>
    <w:rsid w:val="00B453D2"/>
    <w:rsid w:val="00B45CB3"/>
    <w:rsid w:val="00B462CB"/>
    <w:rsid w:val="00B46448"/>
    <w:rsid w:val="00B4682B"/>
    <w:rsid w:val="00B474A9"/>
    <w:rsid w:val="00B474D4"/>
    <w:rsid w:val="00B47FC9"/>
    <w:rsid w:val="00B50683"/>
    <w:rsid w:val="00B50A70"/>
    <w:rsid w:val="00B5131A"/>
    <w:rsid w:val="00B51D7B"/>
    <w:rsid w:val="00B52C0B"/>
    <w:rsid w:val="00B52CAF"/>
    <w:rsid w:val="00B5349B"/>
    <w:rsid w:val="00B53E5D"/>
    <w:rsid w:val="00B54DEB"/>
    <w:rsid w:val="00B55124"/>
    <w:rsid w:val="00B5658F"/>
    <w:rsid w:val="00B57CAF"/>
    <w:rsid w:val="00B60DA2"/>
    <w:rsid w:val="00B611CE"/>
    <w:rsid w:val="00B6122E"/>
    <w:rsid w:val="00B6136C"/>
    <w:rsid w:val="00B61541"/>
    <w:rsid w:val="00B61E2A"/>
    <w:rsid w:val="00B6379E"/>
    <w:rsid w:val="00B63CC6"/>
    <w:rsid w:val="00B64951"/>
    <w:rsid w:val="00B66F3E"/>
    <w:rsid w:val="00B67150"/>
    <w:rsid w:val="00B67881"/>
    <w:rsid w:val="00B67B20"/>
    <w:rsid w:val="00B71CD3"/>
    <w:rsid w:val="00B72353"/>
    <w:rsid w:val="00B7298E"/>
    <w:rsid w:val="00B733C2"/>
    <w:rsid w:val="00B7564B"/>
    <w:rsid w:val="00B7565F"/>
    <w:rsid w:val="00B75D76"/>
    <w:rsid w:val="00B807EC"/>
    <w:rsid w:val="00B81E38"/>
    <w:rsid w:val="00B823F6"/>
    <w:rsid w:val="00B824BE"/>
    <w:rsid w:val="00B83E5E"/>
    <w:rsid w:val="00B84527"/>
    <w:rsid w:val="00B851F2"/>
    <w:rsid w:val="00B85F9F"/>
    <w:rsid w:val="00B86653"/>
    <w:rsid w:val="00B86AA9"/>
    <w:rsid w:val="00B90FC5"/>
    <w:rsid w:val="00B91B8A"/>
    <w:rsid w:val="00B9298A"/>
    <w:rsid w:val="00B929AC"/>
    <w:rsid w:val="00B92BE9"/>
    <w:rsid w:val="00B9447D"/>
    <w:rsid w:val="00B95D64"/>
    <w:rsid w:val="00B97D55"/>
    <w:rsid w:val="00BA1325"/>
    <w:rsid w:val="00BA21B8"/>
    <w:rsid w:val="00BA3095"/>
    <w:rsid w:val="00BA4E51"/>
    <w:rsid w:val="00BA544C"/>
    <w:rsid w:val="00BA5456"/>
    <w:rsid w:val="00BA7255"/>
    <w:rsid w:val="00BA746E"/>
    <w:rsid w:val="00BB2066"/>
    <w:rsid w:val="00BB2A26"/>
    <w:rsid w:val="00BB2E07"/>
    <w:rsid w:val="00BB3CAA"/>
    <w:rsid w:val="00BB47DB"/>
    <w:rsid w:val="00BB5A21"/>
    <w:rsid w:val="00BB765E"/>
    <w:rsid w:val="00BC0184"/>
    <w:rsid w:val="00BC0BC5"/>
    <w:rsid w:val="00BC17FB"/>
    <w:rsid w:val="00BC1CC5"/>
    <w:rsid w:val="00BC2F46"/>
    <w:rsid w:val="00BC501F"/>
    <w:rsid w:val="00BC550C"/>
    <w:rsid w:val="00BD22BF"/>
    <w:rsid w:val="00BD23D0"/>
    <w:rsid w:val="00BD357C"/>
    <w:rsid w:val="00BD41DF"/>
    <w:rsid w:val="00BD4B94"/>
    <w:rsid w:val="00BD521D"/>
    <w:rsid w:val="00BE10E1"/>
    <w:rsid w:val="00BE11C9"/>
    <w:rsid w:val="00BE1E3A"/>
    <w:rsid w:val="00BE2875"/>
    <w:rsid w:val="00BE353D"/>
    <w:rsid w:val="00BE6E88"/>
    <w:rsid w:val="00BE79B4"/>
    <w:rsid w:val="00BF0327"/>
    <w:rsid w:val="00BF042C"/>
    <w:rsid w:val="00BF287F"/>
    <w:rsid w:val="00BF3E64"/>
    <w:rsid w:val="00BF5367"/>
    <w:rsid w:val="00BF5513"/>
    <w:rsid w:val="00BF613C"/>
    <w:rsid w:val="00BF676E"/>
    <w:rsid w:val="00BF67B2"/>
    <w:rsid w:val="00BF7FD9"/>
    <w:rsid w:val="00C0124C"/>
    <w:rsid w:val="00C025FF"/>
    <w:rsid w:val="00C02DB4"/>
    <w:rsid w:val="00C0462C"/>
    <w:rsid w:val="00C0577D"/>
    <w:rsid w:val="00C0793C"/>
    <w:rsid w:val="00C10A7C"/>
    <w:rsid w:val="00C110B5"/>
    <w:rsid w:val="00C111F2"/>
    <w:rsid w:val="00C1122D"/>
    <w:rsid w:val="00C12605"/>
    <w:rsid w:val="00C12682"/>
    <w:rsid w:val="00C12AE7"/>
    <w:rsid w:val="00C13F01"/>
    <w:rsid w:val="00C1405C"/>
    <w:rsid w:val="00C14EEA"/>
    <w:rsid w:val="00C15ABD"/>
    <w:rsid w:val="00C15B3B"/>
    <w:rsid w:val="00C162FB"/>
    <w:rsid w:val="00C20DA7"/>
    <w:rsid w:val="00C248F2"/>
    <w:rsid w:val="00C24C63"/>
    <w:rsid w:val="00C25201"/>
    <w:rsid w:val="00C254E9"/>
    <w:rsid w:val="00C26347"/>
    <w:rsid w:val="00C2694E"/>
    <w:rsid w:val="00C26DC2"/>
    <w:rsid w:val="00C27803"/>
    <w:rsid w:val="00C31AB2"/>
    <w:rsid w:val="00C331D7"/>
    <w:rsid w:val="00C33979"/>
    <w:rsid w:val="00C3507B"/>
    <w:rsid w:val="00C36218"/>
    <w:rsid w:val="00C4106D"/>
    <w:rsid w:val="00C41A3D"/>
    <w:rsid w:val="00C43732"/>
    <w:rsid w:val="00C44774"/>
    <w:rsid w:val="00C44A1C"/>
    <w:rsid w:val="00C44DEA"/>
    <w:rsid w:val="00C45EC7"/>
    <w:rsid w:val="00C472E9"/>
    <w:rsid w:val="00C5009B"/>
    <w:rsid w:val="00C50724"/>
    <w:rsid w:val="00C53327"/>
    <w:rsid w:val="00C54139"/>
    <w:rsid w:val="00C542F9"/>
    <w:rsid w:val="00C543D6"/>
    <w:rsid w:val="00C60C31"/>
    <w:rsid w:val="00C60C33"/>
    <w:rsid w:val="00C611FD"/>
    <w:rsid w:val="00C612F8"/>
    <w:rsid w:val="00C642D3"/>
    <w:rsid w:val="00C66691"/>
    <w:rsid w:val="00C66B8D"/>
    <w:rsid w:val="00C67C62"/>
    <w:rsid w:val="00C67DD4"/>
    <w:rsid w:val="00C70F7A"/>
    <w:rsid w:val="00C75C41"/>
    <w:rsid w:val="00C7620B"/>
    <w:rsid w:val="00C765F9"/>
    <w:rsid w:val="00C77206"/>
    <w:rsid w:val="00C77FA4"/>
    <w:rsid w:val="00C81CEA"/>
    <w:rsid w:val="00C81D97"/>
    <w:rsid w:val="00C8464B"/>
    <w:rsid w:val="00C86548"/>
    <w:rsid w:val="00C866D8"/>
    <w:rsid w:val="00C8681E"/>
    <w:rsid w:val="00C87BC7"/>
    <w:rsid w:val="00C92A5A"/>
    <w:rsid w:val="00C932F8"/>
    <w:rsid w:val="00C958E0"/>
    <w:rsid w:val="00C9591E"/>
    <w:rsid w:val="00C9680C"/>
    <w:rsid w:val="00C968B2"/>
    <w:rsid w:val="00CA53F7"/>
    <w:rsid w:val="00CA59BF"/>
    <w:rsid w:val="00CA76DA"/>
    <w:rsid w:val="00CB0F13"/>
    <w:rsid w:val="00CB2509"/>
    <w:rsid w:val="00CB2F65"/>
    <w:rsid w:val="00CB4254"/>
    <w:rsid w:val="00CB5407"/>
    <w:rsid w:val="00CB56C4"/>
    <w:rsid w:val="00CB79EF"/>
    <w:rsid w:val="00CB7EED"/>
    <w:rsid w:val="00CC084A"/>
    <w:rsid w:val="00CC10C7"/>
    <w:rsid w:val="00CC2574"/>
    <w:rsid w:val="00CC5D00"/>
    <w:rsid w:val="00CC6C84"/>
    <w:rsid w:val="00CC7070"/>
    <w:rsid w:val="00CD0AC5"/>
    <w:rsid w:val="00CD3BCB"/>
    <w:rsid w:val="00CD4E4B"/>
    <w:rsid w:val="00CD78DF"/>
    <w:rsid w:val="00CD7E98"/>
    <w:rsid w:val="00CE0B8D"/>
    <w:rsid w:val="00CE1098"/>
    <w:rsid w:val="00CE3050"/>
    <w:rsid w:val="00CE5738"/>
    <w:rsid w:val="00CE73A6"/>
    <w:rsid w:val="00CF08CF"/>
    <w:rsid w:val="00CF39BB"/>
    <w:rsid w:val="00CF7E02"/>
    <w:rsid w:val="00D000EC"/>
    <w:rsid w:val="00D009E8"/>
    <w:rsid w:val="00D01611"/>
    <w:rsid w:val="00D01742"/>
    <w:rsid w:val="00D02D30"/>
    <w:rsid w:val="00D0300B"/>
    <w:rsid w:val="00D03E4C"/>
    <w:rsid w:val="00D0401D"/>
    <w:rsid w:val="00D055BC"/>
    <w:rsid w:val="00D15862"/>
    <w:rsid w:val="00D1601E"/>
    <w:rsid w:val="00D17783"/>
    <w:rsid w:val="00D207EB"/>
    <w:rsid w:val="00D21019"/>
    <w:rsid w:val="00D22122"/>
    <w:rsid w:val="00D24B71"/>
    <w:rsid w:val="00D25244"/>
    <w:rsid w:val="00D276CF"/>
    <w:rsid w:val="00D31478"/>
    <w:rsid w:val="00D3260E"/>
    <w:rsid w:val="00D32A92"/>
    <w:rsid w:val="00D3380B"/>
    <w:rsid w:val="00D34343"/>
    <w:rsid w:val="00D34FBC"/>
    <w:rsid w:val="00D35890"/>
    <w:rsid w:val="00D37817"/>
    <w:rsid w:val="00D40AAB"/>
    <w:rsid w:val="00D40C4B"/>
    <w:rsid w:val="00D427F3"/>
    <w:rsid w:val="00D42C42"/>
    <w:rsid w:val="00D4458E"/>
    <w:rsid w:val="00D44A9E"/>
    <w:rsid w:val="00D45ABE"/>
    <w:rsid w:val="00D45D54"/>
    <w:rsid w:val="00D46389"/>
    <w:rsid w:val="00D46558"/>
    <w:rsid w:val="00D470C2"/>
    <w:rsid w:val="00D538D6"/>
    <w:rsid w:val="00D54A5A"/>
    <w:rsid w:val="00D5512E"/>
    <w:rsid w:val="00D554C2"/>
    <w:rsid w:val="00D56CE3"/>
    <w:rsid w:val="00D577A7"/>
    <w:rsid w:val="00D60C2C"/>
    <w:rsid w:val="00D64DDF"/>
    <w:rsid w:val="00D7051E"/>
    <w:rsid w:val="00D70BF5"/>
    <w:rsid w:val="00D7121C"/>
    <w:rsid w:val="00D71569"/>
    <w:rsid w:val="00D71622"/>
    <w:rsid w:val="00D73BBE"/>
    <w:rsid w:val="00D73D65"/>
    <w:rsid w:val="00D755B4"/>
    <w:rsid w:val="00D80DA9"/>
    <w:rsid w:val="00D81E37"/>
    <w:rsid w:val="00D830F4"/>
    <w:rsid w:val="00D83E88"/>
    <w:rsid w:val="00D852DC"/>
    <w:rsid w:val="00D90903"/>
    <w:rsid w:val="00D91D6C"/>
    <w:rsid w:val="00D91EF1"/>
    <w:rsid w:val="00D925C0"/>
    <w:rsid w:val="00D930B3"/>
    <w:rsid w:val="00D9315F"/>
    <w:rsid w:val="00D9484B"/>
    <w:rsid w:val="00D960A3"/>
    <w:rsid w:val="00D96A5E"/>
    <w:rsid w:val="00D96F42"/>
    <w:rsid w:val="00DA04C8"/>
    <w:rsid w:val="00DA2AC2"/>
    <w:rsid w:val="00DA35B3"/>
    <w:rsid w:val="00DA5E4D"/>
    <w:rsid w:val="00DA6082"/>
    <w:rsid w:val="00DA7786"/>
    <w:rsid w:val="00DB0547"/>
    <w:rsid w:val="00DB1779"/>
    <w:rsid w:val="00DB221C"/>
    <w:rsid w:val="00DB2D1F"/>
    <w:rsid w:val="00DB3E70"/>
    <w:rsid w:val="00DB5327"/>
    <w:rsid w:val="00DB77E1"/>
    <w:rsid w:val="00DC041B"/>
    <w:rsid w:val="00DC160F"/>
    <w:rsid w:val="00DC24A3"/>
    <w:rsid w:val="00DC25C2"/>
    <w:rsid w:val="00DC39FA"/>
    <w:rsid w:val="00DC56C2"/>
    <w:rsid w:val="00DC582C"/>
    <w:rsid w:val="00DD1409"/>
    <w:rsid w:val="00DD1AA2"/>
    <w:rsid w:val="00DD1D51"/>
    <w:rsid w:val="00DD38A7"/>
    <w:rsid w:val="00DD3AA6"/>
    <w:rsid w:val="00DD6484"/>
    <w:rsid w:val="00DD6998"/>
    <w:rsid w:val="00DD6FFF"/>
    <w:rsid w:val="00DD7A68"/>
    <w:rsid w:val="00DD7DA8"/>
    <w:rsid w:val="00DD7FB1"/>
    <w:rsid w:val="00DE1849"/>
    <w:rsid w:val="00DE2D67"/>
    <w:rsid w:val="00DE4AC3"/>
    <w:rsid w:val="00DE5CE4"/>
    <w:rsid w:val="00DF03BA"/>
    <w:rsid w:val="00DF1515"/>
    <w:rsid w:val="00DF1760"/>
    <w:rsid w:val="00DF313D"/>
    <w:rsid w:val="00DF361A"/>
    <w:rsid w:val="00DF40B5"/>
    <w:rsid w:val="00DF4CA5"/>
    <w:rsid w:val="00DF4F10"/>
    <w:rsid w:val="00DF5094"/>
    <w:rsid w:val="00E0086F"/>
    <w:rsid w:val="00E00977"/>
    <w:rsid w:val="00E01416"/>
    <w:rsid w:val="00E05082"/>
    <w:rsid w:val="00E051DC"/>
    <w:rsid w:val="00E05FBD"/>
    <w:rsid w:val="00E10873"/>
    <w:rsid w:val="00E12E3F"/>
    <w:rsid w:val="00E13151"/>
    <w:rsid w:val="00E147FC"/>
    <w:rsid w:val="00E15782"/>
    <w:rsid w:val="00E1776B"/>
    <w:rsid w:val="00E17E35"/>
    <w:rsid w:val="00E20BAD"/>
    <w:rsid w:val="00E22990"/>
    <w:rsid w:val="00E2338D"/>
    <w:rsid w:val="00E25C62"/>
    <w:rsid w:val="00E26380"/>
    <w:rsid w:val="00E27325"/>
    <w:rsid w:val="00E3121F"/>
    <w:rsid w:val="00E35489"/>
    <w:rsid w:val="00E35DA6"/>
    <w:rsid w:val="00E37598"/>
    <w:rsid w:val="00E40169"/>
    <w:rsid w:val="00E403F7"/>
    <w:rsid w:val="00E43F5C"/>
    <w:rsid w:val="00E47411"/>
    <w:rsid w:val="00E5093B"/>
    <w:rsid w:val="00E52A7D"/>
    <w:rsid w:val="00E53F53"/>
    <w:rsid w:val="00E540CB"/>
    <w:rsid w:val="00E55041"/>
    <w:rsid w:val="00E553EB"/>
    <w:rsid w:val="00E55D20"/>
    <w:rsid w:val="00E562EF"/>
    <w:rsid w:val="00E56EFE"/>
    <w:rsid w:val="00E57D3C"/>
    <w:rsid w:val="00E60DC1"/>
    <w:rsid w:val="00E6214B"/>
    <w:rsid w:val="00E63BDF"/>
    <w:rsid w:val="00E63C65"/>
    <w:rsid w:val="00E65689"/>
    <w:rsid w:val="00E6785F"/>
    <w:rsid w:val="00E703EE"/>
    <w:rsid w:val="00E716B0"/>
    <w:rsid w:val="00E7467B"/>
    <w:rsid w:val="00E748C2"/>
    <w:rsid w:val="00E75062"/>
    <w:rsid w:val="00E755A4"/>
    <w:rsid w:val="00E75C00"/>
    <w:rsid w:val="00E7782A"/>
    <w:rsid w:val="00E77F8F"/>
    <w:rsid w:val="00E80659"/>
    <w:rsid w:val="00E813CB"/>
    <w:rsid w:val="00E85765"/>
    <w:rsid w:val="00E86929"/>
    <w:rsid w:val="00E86BA3"/>
    <w:rsid w:val="00E86CFA"/>
    <w:rsid w:val="00E86F18"/>
    <w:rsid w:val="00E87DCB"/>
    <w:rsid w:val="00E909E2"/>
    <w:rsid w:val="00E9135E"/>
    <w:rsid w:val="00E91A6D"/>
    <w:rsid w:val="00E91CAD"/>
    <w:rsid w:val="00E92E22"/>
    <w:rsid w:val="00E9373E"/>
    <w:rsid w:val="00E93D8A"/>
    <w:rsid w:val="00E945C4"/>
    <w:rsid w:val="00E959A7"/>
    <w:rsid w:val="00EA0AB5"/>
    <w:rsid w:val="00EA1854"/>
    <w:rsid w:val="00EA1B83"/>
    <w:rsid w:val="00EA23A6"/>
    <w:rsid w:val="00EA25A0"/>
    <w:rsid w:val="00EA5136"/>
    <w:rsid w:val="00EA6258"/>
    <w:rsid w:val="00EB01B0"/>
    <w:rsid w:val="00EB0C71"/>
    <w:rsid w:val="00EB1AD8"/>
    <w:rsid w:val="00EB217B"/>
    <w:rsid w:val="00EB2617"/>
    <w:rsid w:val="00EB33C2"/>
    <w:rsid w:val="00EB3F9A"/>
    <w:rsid w:val="00EB52C2"/>
    <w:rsid w:val="00EB5E45"/>
    <w:rsid w:val="00EB6AE0"/>
    <w:rsid w:val="00EB711A"/>
    <w:rsid w:val="00EC0BCE"/>
    <w:rsid w:val="00EC245F"/>
    <w:rsid w:val="00EC2573"/>
    <w:rsid w:val="00EC2AAE"/>
    <w:rsid w:val="00EC586F"/>
    <w:rsid w:val="00EC72D7"/>
    <w:rsid w:val="00EC73CB"/>
    <w:rsid w:val="00EC7DEB"/>
    <w:rsid w:val="00ED0479"/>
    <w:rsid w:val="00ED1BE7"/>
    <w:rsid w:val="00ED1DA6"/>
    <w:rsid w:val="00ED2148"/>
    <w:rsid w:val="00ED237D"/>
    <w:rsid w:val="00ED2790"/>
    <w:rsid w:val="00ED46D7"/>
    <w:rsid w:val="00ED5FD1"/>
    <w:rsid w:val="00ED7BED"/>
    <w:rsid w:val="00EE1377"/>
    <w:rsid w:val="00EE2503"/>
    <w:rsid w:val="00EE2FF2"/>
    <w:rsid w:val="00EE3F49"/>
    <w:rsid w:val="00EE52DA"/>
    <w:rsid w:val="00EE5545"/>
    <w:rsid w:val="00EE67A2"/>
    <w:rsid w:val="00EE6C9C"/>
    <w:rsid w:val="00EE7FFB"/>
    <w:rsid w:val="00EF0966"/>
    <w:rsid w:val="00EF11FD"/>
    <w:rsid w:val="00EF2360"/>
    <w:rsid w:val="00EF477E"/>
    <w:rsid w:val="00EF5C01"/>
    <w:rsid w:val="00EF6231"/>
    <w:rsid w:val="00F014AF"/>
    <w:rsid w:val="00F02224"/>
    <w:rsid w:val="00F0783E"/>
    <w:rsid w:val="00F10183"/>
    <w:rsid w:val="00F10F39"/>
    <w:rsid w:val="00F12ADD"/>
    <w:rsid w:val="00F13E58"/>
    <w:rsid w:val="00F152F8"/>
    <w:rsid w:val="00F165A5"/>
    <w:rsid w:val="00F17F60"/>
    <w:rsid w:val="00F208CC"/>
    <w:rsid w:val="00F2138F"/>
    <w:rsid w:val="00F2181E"/>
    <w:rsid w:val="00F23367"/>
    <w:rsid w:val="00F2490C"/>
    <w:rsid w:val="00F25B1D"/>
    <w:rsid w:val="00F26361"/>
    <w:rsid w:val="00F270A1"/>
    <w:rsid w:val="00F277D3"/>
    <w:rsid w:val="00F278D8"/>
    <w:rsid w:val="00F30510"/>
    <w:rsid w:val="00F30F73"/>
    <w:rsid w:val="00F32058"/>
    <w:rsid w:val="00F32C4E"/>
    <w:rsid w:val="00F33CB9"/>
    <w:rsid w:val="00F34CF3"/>
    <w:rsid w:val="00F361E1"/>
    <w:rsid w:val="00F41F8F"/>
    <w:rsid w:val="00F46C29"/>
    <w:rsid w:val="00F508C8"/>
    <w:rsid w:val="00F51417"/>
    <w:rsid w:val="00F547D7"/>
    <w:rsid w:val="00F56832"/>
    <w:rsid w:val="00F56DF7"/>
    <w:rsid w:val="00F609C8"/>
    <w:rsid w:val="00F614A9"/>
    <w:rsid w:val="00F62BE6"/>
    <w:rsid w:val="00F63A5B"/>
    <w:rsid w:val="00F65147"/>
    <w:rsid w:val="00F6605A"/>
    <w:rsid w:val="00F66C68"/>
    <w:rsid w:val="00F67C39"/>
    <w:rsid w:val="00F67C8C"/>
    <w:rsid w:val="00F70BC3"/>
    <w:rsid w:val="00F729E8"/>
    <w:rsid w:val="00F72E59"/>
    <w:rsid w:val="00F7337E"/>
    <w:rsid w:val="00F7378B"/>
    <w:rsid w:val="00F75F57"/>
    <w:rsid w:val="00F764BA"/>
    <w:rsid w:val="00F80257"/>
    <w:rsid w:val="00F81D08"/>
    <w:rsid w:val="00F82616"/>
    <w:rsid w:val="00F8419B"/>
    <w:rsid w:val="00F84342"/>
    <w:rsid w:val="00F84E88"/>
    <w:rsid w:val="00F86530"/>
    <w:rsid w:val="00F8788E"/>
    <w:rsid w:val="00F87BF4"/>
    <w:rsid w:val="00F9099B"/>
    <w:rsid w:val="00F9161E"/>
    <w:rsid w:val="00F92A4F"/>
    <w:rsid w:val="00F936D4"/>
    <w:rsid w:val="00F9573A"/>
    <w:rsid w:val="00F95D94"/>
    <w:rsid w:val="00F97542"/>
    <w:rsid w:val="00F9773E"/>
    <w:rsid w:val="00FA178A"/>
    <w:rsid w:val="00FA23EC"/>
    <w:rsid w:val="00FA26BD"/>
    <w:rsid w:val="00FA571D"/>
    <w:rsid w:val="00FA5AA2"/>
    <w:rsid w:val="00FA682A"/>
    <w:rsid w:val="00FA6FF9"/>
    <w:rsid w:val="00FA7D1E"/>
    <w:rsid w:val="00FB0EFC"/>
    <w:rsid w:val="00FB3A06"/>
    <w:rsid w:val="00FB4358"/>
    <w:rsid w:val="00FB6832"/>
    <w:rsid w:val="00FB6E42"/>
    <w:rsid w:val="00FB74D4"/>
    <w:rsid w:val="00FC1D49"/>
    <w:rsid w:val="00FC27A2"/>
    <w:rsid w:val="00FC456B"/>
    <w:rsid w:val="00FC4A3C"/>
    <w:rsid w:val="00FC4D43"/>
    <w:rsid w:val="00FC67E6"/>
    <w:rsid w:val="00FC6F35"/>
    <w:rsid w:val="00FC70C7"/>
    <w:rsid w:val="00FC7175"/>
    <w:rsid w:val="00FC7754"/>
    <w:rsid w:val="00FC7AD4"/>
    <w:rsid w:val="00FC7BB3"/>
    <w:rsid w:val="00FD1A07"/>
    <w:rsid w:val="00FD2000"/>
    <w:rsid w:val="00FD2746"/>
    <w:rsid w:val="00FD6D00"/>
    <w:rsid w:val="00FD722F"/>
    <w:rsid w:val="00FD7F1E"/>
    <w:rsid w:val="00FE00AF"/>
    <w:rsid w:val="00FE4C48"/>
    <w:rsid w:val="00FE5D94"/>
    <w:rsid w:val="00FE74AF"/>
    <w:rsid w:val="00FF03F4"/>
    <w:rsid w:val="00FF05D8"/>
    <w:rsid w:val="00FF18E7"/>
    <w:rsid w:val="00FF28BF"/>
    <w:rsid w:val="00FF4077"/>
    <w:rsid w:val="00FF4C76"/>
    <w:rsid w:val="00FF60D5"/>
    <w:rsid w:val="00FF6429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601A8"/>
  <w15:docId w15:val="{12296BA1-3228-494A-87D3-7340F87D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d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platne1">
    <w:name w:val="platne1"/>
    <w:basedOn w:val="Standardnpsmoodstavce"/>
    <w:rsid w:val="00330E6E"/>
  </w:style>
  <w:style w:type="paragraph" w:customStyle="1" w:styleId="MZeSMLNadpis1">
    <w:name w:val="MZe SML Nadpis 1"/>
    <w:basedOn w:val="Nadpis1"/>
    <w:link w:val="MZeSMLNadpis1Char"/>
    <w:uiPriority w:val="99"/>
    <w:qFormat/>
    <w:rsid w:val="00981E87"/>
    <w:pPr>
      <w:numPr>
        <w:numId w:val="8"/>
      </w:numPr>
      <w:tabs>
        <w:tab w:val="left" w:pos="567"/>
        <w:tab w:val="left" w:pos="1134"/>
      </w:tabs>
      <w:spacing w:after="240" w:line="240" w:lineRule="auto"/>
      <w:jc w:val="both"/>
    </w:pPr>
    <w:rPr>
      <w:rFonts w:eastAsiaTheme="majorEastAsia"/>
      <w:caps/>
      <w:kern w:val="0"/>
      <w:sz w:val="24"/>
      <w:szCs w:val="24"/>
    </w:rPr>
  </w:style>
  <w:style w:type="paragraph" w:customStyle="1" w:styleId="MZeSMLNadpis2">
    <w:name w:val="MZe SML Nadpis 2"/>
    <w:basedOn w:val="Normln"/>
    <w:uiPriority w:val="99"/>
    <w:qFormat/>
    <w:rsid w:val="00981E87"/>
    <w:pPr>
      <w:numPr>
        <w:ilvl w:val="1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character" w:customStyle="1" w:styleId="MZeSMLNadpis1Char">
    <w:name w:val="MZe SML Nadpis 1 Char"/>
    <w:basedOn w:val="Standardnpsmoodstavce"/>
    <w:link w:val="MZeSMLNadpis1"/>
    <w:uiPriority w:val="99"/>
    <w:rsid w:val="00981E87"/>
    <w:rPr>
      <w:rFonts w:ascii="Arial" w:eastAsiaTheme="majorEastAsia" w:hAnsi="Arial" w:cs="Arial"/>
      <w:b/>
      <w:bCs/>
      <w:caps/>
      <w:sz w:val="24"/>
      <w:szCs w:val="24"/>
    </w:rPr>
  </w:style>
  <w:style w:type="paragraph" w:customStyle="1" w:styleId="MZeSMLNAdpis3">
    <w:name w:val="MZe SML NAdpis 3"/>
    <w:basedOn w:val="Normln"/>
    <w:uiPriority w:val="99"/>
    <w:qFormat/>
    <w:rsid w:val="00981E87"/>
    <w:pPr>
      <w:keepNext/>
      <w:keepLines/>
      <w:numPr>
        <w:ilvl w:val="2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paragraph" w:customStyle="1" w:styleId="4DNormln">
    <w:name w:val="4D Normální"/>
    <w:link w:val="4DNormlnChar"/>
    <w:rsid w:val="00981E87"/>
    <w:rPr>
      <w:rFonts w:ascii="Arial" w:hAnsi="Arial" w:cs="Tahoma"/>
    </w:rPr>
  </w:style>
  <w:style w:type="character" w:customStyle="1" w:styleId="4DNormlnChar">
    <w:name w:val="4D Normální Char"/>
    <w:basedOn w:val="Standardnpsmoodstavce"/>
    <w:link w:val="4DNormln"/>
    <w:rsid w:val="00981E87"/>
    <w:rPr>
      <w:rFonts w:ascii="Arial" w:hAnsi="Arial" w:cs="Tahoma"/>
    </w:rPr>
  </w:style>
  <w:style w:type="paragraph" w:customStyle="1" w:styleId="doplnzadavatel">
    <w:name w:val="doplní zadavatel"/>
    <w:basedOn w:val="doplnuchaze"/>
    <w:qFormat/>
    <w:rsid w:val="00981E87"/>
    <w:pPr>
      <w:snapToGrid w:val="0"/>
    </w:pPr>
    <w:rPr>
      <w:rFonts w:ascii="Times New Roman" w:hAnsi="Times New Roman"/>
      <w:snapToGrid/>
      <w:lang w:eastAsia="en-US"/>
    </w:rPr>
  </w:style>
  <w:style w:type="character" w:customStyle="1" w:styleId="TextkomenteChar1">
    <w:name w:val="Text komentáře Char1"/>
    <w:uiPriority w:val="99"/>
    <w:semiHidden/>
    <w:rsid w:val="009A7F0B"/>
    <w:rPr>
      <w:rFonts w:eastAsia="Lucida Sans Unicode"/>
      <w:b/>
      <w:bCs/>
      <w:lang w:eastAsia="zh-CN"/>
    </w:rPr>
  </w:style>
  <w:style w:type="character" w:customStyle="1" w:styleId="urtxtstd12">
    <w:name w:val="urtxtstd12"/>
    <w:basedOn w:val="Standardnpsmoodstavce"/>
    <w:rsid w:val="004A5F76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Textpoznpodarou">
    <w:name w:val="footnote text"/>
    <w:basedOn w:val="Normln"/>
    <w:link w:val="TextpoznpodarouChar"/>
    <w:semiHidden/>
    <w:unhideWhenUsed/>
    <w:rsid w:val="00AA53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5396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AA5396"/>
    <w:rPr>
      <w:vertAlign w:val="superscript"/>
    </w:rPr>
  </w:style>
  <w:style w:type="paragraph" w:customStyle="1" w:styleId="CZodstavec">
    <w:name w:val="CZ odstavec"/>
    <w:rsid w:val="001716D2"/>
    <w:pPr>
      <w:numPr>
        <w:numId w:val="27"/>
      </w:numPr>
      <w:spacing w:after="120" w:line="288" w:lineRule="auto"/>
      <w:jc w:val="both"/>
    </w:pPr>
    <w:rPr>
      <w:rFonts w:ascii="Century Gothic" w:eastAsia="Calibri" w:hAnsi="Century Goth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dokumentu xmlns="719a62e2-0cc9-41c0-b01e-718de560c4dd">-1</Typ_dokumentu>
    <Odkaz xmlns="719a62e2-0cc9-41c0-b01e-718de560c4dd">
      <Url>https://sp-portaldev.mze.cz/sites/projekty/_layouts/15/WopiFrame.aspx?sourcedoc=/sites/projekty/Dokumentace/2016_0093/01_1_HPE_Support_ZD__Smlouva%20-%20Cast%20I_fin.docx&amp;action=default&amp;OpenIn=browser</Url>
      <Description>01_1_HPE_Support_ZD__Smlouva - Cast I_fin.docx</Description>
    </Odkaz>
    <Identifikace xmlns="fd8dadf9-706a-4b24-a624-074dcebd7bb6">2016_0093</Identifikace>
    <Cesta xmlns="719a62e2-0cc9-41c0-b01e-718de560c4dd">/sites/projekty/Dokumentace/2016_0093/01_1_HPE_Support_ZD__Smlouva - Cast I_fin.docx</Cesta>
    <Dulezitost_dokumentu xmlns="719a62e2-0cc9-41c0-b01e-718de560c4dd" xsi:nil="true"/>
    <Obsah xmlns="719a62e2-0cc9-41c0-b01e-718de560c4dd">Dokument</Obsah>
    <Zarazeni xmlns="719a62e2-0cc9-41c0-b01e-718de560c4dd" xsi:nil="true"/>
    <Poznamka xmlns="719a62e2-0cc9-41c0-b01e-718de560c4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D612668BE3F40ABD92E9A48C10CE7" ma:contentTypeVersion="13" ma:contentTypeDescription="Vytvoří nový dokument" ma:contentTypeScope="" ma:versionID="fc6aa10a4f1950cd666a40cb8f626440">
  <xsd:schema xmlns:xsd="http://www.w3.org/2001/XMLSchema" xmlns:xs="http://www.w3.org/2001/XMLSchema" xmlns:p="http://schemas.microsoft.com/office/2006/metadata/properties" xmlns:ns2="719a62e2-0cc9-41c0-b01e-718de560c4dd" xmlns:ns3="fd8dadf9-706a-4b24-a624-074dcebd7bb6" targetNamespace="http://schemas.microsoft.com/office/2006/metadata/properties" ma:root="true" ma:fieldsID="1a5cf60652b881253e83d91503c88792" ns2:_="" ns3:_="">
    <xsd:import namespace="719a62e2-0cc9-41c0-b01e-718de560c4dd"/>
    <xsd:import namespace="fd8dadf9-706a-4b24-a624-074dcebd7bb6"/>
    <xsd:element name="properties">
      <xsd:complexType>
        <xsd:sequence>
          <xsd:element name="documentManagement">
            <xsd:complexType>
              <xsd:all>
                <xsd:element ref="ns2:Obsah" minOccurs="0"/>
                <xsd:element ref="ns2:Cesta" minOccurs="0"/>
                <xsd:element ref="ns2:Odkaz" minOccurs="0"/>
                <xsd:element ref="ns2:Zarazeni" minOccurs="0"/>
                <xsd:element ref="ns2:Typ_dokumentu" minOccurs="0"/>
                <xsd:element ref="ns2:Dulezitost_dokumentu" minOccurs="0"/>
                <xsd:element ref="ns2:Poznamka" minOccurs="0"/>
                <xsd:element ref="ns3:Identifik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a62e2-0cc9-41c0-b01e-718de560c4dd" elementFormDefault="qualified">
    <xsd:import namespace="http://schemas.microsoft.com/office/2006/documentManagement/types"/>
    <xsd:import namespace="http://schemas.microsoft.com/office/infopath/2007/PartnerControls"/>
    <xsd:element name="Obsah" ma:index="8" nillable="true" ma:displayName="Obsah" ma:internalName="Obsah">
      <xsd:simpleType>
        <xsd:restriction base="dms:Text">
          <xsd:maxLength value="255"/>
        </xsd:restriction>
      </xsd:simpleType>
    </xsd:element>
    <xsd:element name="Cesta" ma:index="10" nillable="true" ma:displayName="Cesta" ma:internalName="Cesta">
      <xsd:simpleType>
        <xsd:restriction base="dms:Text">
          <xsd:maxLength value="255"/>
        </xsd:restriction>
      </xsd:simpleType>
    </xsd:element>
    <xsd:element name="Odkaz" ma:index="11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arazeni" ma:index="12" nillable="true" ma:displayName="Zarazeni" ma:internalName="Zarazeni">
      <xsd:simpleType>
        <xsd:restriction base="dms:Text">
          <xsd:maxLength value="255"/>
        </xsd:restriction>
      </xsd:simpleType>
    </xsd:element>
    <xsd:element name="Typ_dokumentu" ma:index="13" nillable="true" ma:displayName="Typ dokumentu" ma:list="{a55c800b-4b63-46ab-9e48-4e07d23adfb0}" ma:internalName="Typ_dokumentu" ma:showField="Title">
      <xsd:simpleType>
        <xsd:restriction base="dms:Lookup"/>
      </xsd:simpleType>
    </xsd:element>
    <xsd:element name="Dulezitost_dokumentu" ma:index="14" nillable="true" ma:displayName="Důležitost dokumentu" ma:list="{c0be4427-b569-413f-a625-bd81d991cd21}" ma:internalName="Dulezitost_dokumentu" ma:showField="Title">
      <xsd:simpleType>
        <xsd:restriction base="dms:Lookup"/>
      </xsd:simpleType>
    </xsd:element>
    <xsd:element name="Poznamka" ma:index="15" nillable="true" ma:displayName="Poznámka" ma:internalName="Poznamk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adf9-706a-4b24-a624-074dcebd7bb6" elementFormDefault="qualified">
    <xsd:import namespace="http://schemas.microsoft.com/office/2006/documentManagement/types"/>
    <xsd:import namespace="http://schemas.microsoft.com/office/infopath/2007/PartnerControls"/>
    <xsd:element name="Identifikace" ma:index="16" nillable="true" ma:displayName="Identifikace" ma:internalName="Iden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E8F46-531C-4240-9EA9-FDE5CB1E9103}">
  <ds:schemaRefs>
    <ds:schemaRef ds:uri="http://schemas.microsoft.com/office/2006/metadata/properties"/>
    <ds:schemaRef ds:uri="http://schemas.microsoft.com/office/infopath/2007/PartnerControls"/>
    <ds:schemaRef ds:uri="719a62e2-0cc9-41c0-b01e-718de560c4dd"/>
    <ds:schemaRef ds:uri="fd8dadf9-706a-4b24-a624-074dcebd7bb6"/>
  </ds:schemaRefs>
</ds:datastoreItem>
</file>

<file path=customXml/itemProps2.xml><?xml version="1.0" encoding="utf-8"?>
<ds:datastoreItem xmlns:ds="http://schemas.openxmlformats.org/officeDocument/2006/customXml" ds:itemID="{E4858610-182B-4E1D-9453-693E7DC38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6F671-898B-4AC4-B01F-204FD5F4A5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55816-D244-4369-AFBB-2E62FF3D4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a62e2-0cc9-41c0-b01e-718de560c4dd"/>
    <ds:schemaRef ds:uri="fd8dadf9-706a-4b24-a624-074dcebd7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3641</Words>
  <Characters>21488</Characters>
  <Application>Microsoft Office Word</Application>
  <DocSecurity>4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01_1_HPE_Support_ZD__Smlouva - Cast I_fin.docx</vt:lpstr>
    </vt:vector>
  </TitlesOfParts>
  <Company/>
  <LinksUpToDate>false</LinksUpToDate>
  <CharactersWithSpaces>25079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01_1_HPE_Support_ZD__Smlouva - Cast I_fin.docx</dc:title>
  <dc:creator>Dagmar Jirková</dc:creator>
  <cp:lastModifiedBy>Ivana Hrubá</cp:lastModifiedBy>
  <cp:revision>2</cp:revision>
  <dcterms:created xsi:type="dcterms:W3CDTF">2026-04-14T13:25:00Z</dcterms:created>
  <dcterms:modified xsi:type="dcterms:W3CDTF">2026-04-14T13:25:00Z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0x0101008CBD612668BE3F40ABD92E9A48C10CE7</vt:lpwstr>
  </property>
  <property fmtid="{D5CDD505-2E9C-101B-9397-08002B2CF9AE}" pid="3" name="WorkflowChangePath">
    <vt:lpwstr>885ae714-c6e8-42f5-acd4-080a2b3ae4e0,2;885ae714-c6e8-42f5-acd4-080a2b3ae4e0,3;</vt:lpwstr>
  </property>
</Properties>
</file>