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2FBC73A" w:rsidR="00D417EF" w:rsidRPr="001373A0" w:rsidRDefault="001373A0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D417EF" w:rsidRPr="001373A0">
        <w:rPr>
          <w:rFonts w:ascii="Arial" w:hAnsi="Arial" w:cs="Arial"/>
          <w:sz w:val="22"/>
          <w:szCs w:val="22"/>
        </w:rPr>
        <w:t xml:space="preserve">Č.j.: </w:t>
      </w:r>
      <w:r w:rsidRPr="001373A0">
        <w:rPr>
          <w:rFonts w:ascii="Arial" w:hAnsi="Arial" w:cs="Arial"/>
          <w:sz w:val="22"/>
          <w:szCs w:val="22"/>
        </w:rPr>
        <w:t>SPU 119684/2026/KTOM</w:t>
      </w:r>
    </w:p>
    <w:p w14:paraId="49954279" w14:textId="4011DFC1" w:rsidR="00D417EF" w:rsidRDefault="001373A0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1373A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D417EF" w:rsidRPr="001373A0">
        <w:rPr>
          <w:rFonts w:ascii="Arial" w:hAnsi="Arial" w:cs="Arial"/>
          <w:sz w:val="22"/>
          <w:szCs w:val="22"/>
        </w:rPr>
        <w:t xml:space="preserve">UID: </w:t>
      </w:r>
      <w:bookmarkEnd w:id="0"/>
      <w:r w:rsidRPr="001373A0">
        <w:rPr>
          <w:rFonts w:ascii="Arial" w:hAnsi="Arial" w:cs="Arial"/>
          <w:sz w:val="22"/>
          <w:szCs w:val="22"/>
        </w:rPr>
        <w:t>spuess9df5a0e6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24N24/04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1E3BB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C7E1F72" w14:textId="77777777" w:rsidR="001E3BBB" w:rsidRPr="001E3BBB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F0182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Farma Chyše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Chýšky 3, Chyše, 36453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17871301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CZ17871301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1E3BBB">
        <w:rPr>
          <w:rFonts w:ascii="Arial" w:hAnsi="Arial" w:cs="Arial"/>
          <w:i w:val="0"/>
          <w:sz w:val="22"/>
          <w:szCs w:val="22"/>
        </w:rPr>
        <w:t xml:space="preserve">zapsán(a) v obchodním rejstříku vedeném </w:t>
      </w:r>
      <w:r w:rsidR="001E3BBB" w:rsidRPr="001E3BBB">
        <w:rPr>
          <w:rFonts w:ascii="Arial" w:hAnsi="Arial" w:cs="Arial"/>
          <w:i w:val="0"/>
          <w:sz w:val="22"/>
          <w:szCs w:val="22"/>
        </w:rPr>
        <w:t xml:space="preserve">Krajským soudem v Plzni, C43210 </w:t>
      </w:r>
      <w:r w:rsidR="00D417EF" w:rsidRPr="001E3BBB">
        <w:rPr>
          <w:rFonts w:ascii="Arial" w:hAnsi="Arial" w:cs="Arial"/>
          <w:i w:val="0"/>
          <w:sz w:val="22"/>
          <w:szCs w:val="22"/>
        </w:rPr>
        <w:t xml:space="preserve"> </w:t>
      </w:r>
    </w:p>
    <w:p w14:paraId="155EFA3B" w14:textId="7738BDDA" w:rsidR="00D417EF" w:rsidRPr="00F01822" w:rsidRDefault="00D417EF" w:rsidP="00F01822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1E3BBB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1E3BBB" w:rsidRPr="001E3BBB">
        <w:rPr>
          <w:rFonts w:ascii="Arial" w:hAnsi="Arial" w:cs="Arial"/>
          <w:i w:val="0"/>
          <w:sz w:val="22"/>
          <w:szCs w:val="22"/>
        </w:rPr>
        <w:t xml:space="preserve"> – Ing. Jana </w:t>
      </w:r>
      <w:proofErr w:type="gramStart"/>
      <w:r w:rsidR="001E3BBB" w:rsidRPr="001E3BBB">
        <w:rPr>
          <w:rFonts w:ascii="Arial" w:hAnsi="Arial" w:cs="Arial"/>
          <w:i w:val="0"/>
          <w:sz w:val="22"/>
          <w:szCs w:val="22"/>
        </w:rPr>
        <w:t>Chárová - jednatel</w:t>
      </w:r>
      <w:proofErr w:type="gramEnd"/>
      <w:r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BBEBFF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E3BBB">
        <w:rPr>
          <w:rFonts w:ascii="Arial" w:hAnsi="Arial" w:cs="Arial"/>
          <w:sz w:val="22"/>
          <w:szCs w:val="22"/>
        </w:rPr>
        <w:t xml:space="preserve">uzavírají tento dodatek č. 3 k pachtovní smlouvě č. 24N24/04, ze dne 18.06.2024 ve znění dodatku č. </w:t>
      </w:r>
      <w:proofErr w:type="gramStart"/>
      <w:r w:rsidR="000B6A37" w:rsidRPr="001E3BBB">
        <w:rPr>
          <w:rFonts w:ascii="Arial" w:hAnsi="Arial" w:cs="Arial"/>
          <w:sz w:val="22"/>
          <w:szCs w:val="22"/>
        </w:rPr>
        <w:t>1 - 2</w:t>
      </w:r>
      <w:proofErr w:type="gramEnd"/>
      <w:r w:rsidRPr="001E3BBB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97A399" w14:textId="77777777" w:rsidR="00D85754" w:rsidRPr="00012682" w:rsidRDefault="00D857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19D303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E3BBB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1E3BBB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1E3BBB" w:rsidRPr="001E3BBB">
        <w:rPr>
          <w:rFonts w:ascii="Arial" w:hAnsi="Arial" w:cs="Arial"/>
          <w:b/>
          <w:bCs/>
          <w:iCs/>
          <w:sz w:val="22"/>
          <w:szCs w:val="22"/>
        </w:rPr>
        <w:t xml:space="preserve">148.419 </w:t>
      </w:r>
      <w:r w:rsidRPr="001E3BBB">
        <w:rPr>
          <w:rFonts w:ascii="Arial" w:hAnsi="Arial" w:cs="Arial"/>
          <w:b/>
          <w:bCs/>
          <w:iCs/>
          <w:sz w:val="22"/>
          <w:szCs w:val="22"/>
        </w:rPr>
        <w:t>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1E3BBB">
        <w:rPr>
          <w:rFonts w:ascii="Arial" w:hAnsi="Arial" w:cs="Arial"/>
          <w:iCs/>
          <w:sz w:val="22"/>
          <w:szCs w:val="22"/>
        </w:rPr>
        <w:t>jednostočtyřicetosmtisícčtyřistadevatenáct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99BB4D" w14:textId="034C6BB3" w:rsidR="00D06A3A" w:rsidRDefault="00D06A3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Pr="00D06A3A">
        <w:rPr>
          <w:rFonts w:ascii="Arial" w:hAnsi="Arial" w:cs="Arial"/>
          <w:b/>
          <w:bCs/>
          <w:sz w:val="22"/>
          <w:szCs w:val="22"/>
        </w:rPr>
        <w:t>17.2.2025</w:t>
      </w:r>
      <w:r>
        <w:rPr>
          <w:rFonts w:ascii="Arial" w:hAnsi="Arial" w:cs="Arial"/>
          <w:sz w:val="22"/>
          <w:szCs w:val="22"/>
        </w:rPr>
        <w:t xml:space="preserve"> dochází k vyjmutí pozemku p. č. </w:t>
      </w:r>
      <w:r w:rsidRPr="007556BD">
        <w:rPr>
          <w:rFonts w:ascii="Arial" w:hAnsi="Arial" w:cs="Arial"/>
          <w:b/>
          <w:bCs/>
          <w:sz w:val="22"/>
          <w:szCs w:val="22"/>
        </w:rPr>
        <w:t>650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7556BD">
        <w:rPr>
          <w:rFonts w:ascii="Arial" w:hAnsi="Arial" w:cs="Arial"/>
          <w:b/>
          <w:bCs/>
          <w:sz w:val="22"/>
          <w:szCs w:val="22"/>
        </w:rPr>
        <w:t>Tis u Blatna</w:t>
      </w:r>
      <w:r>
        <w:rPr>
          <w:rFonts w:ascii="Arial" w:hAnsi="Arial" w:cs="Arial"/>
          <w:sz w:val="22"/>
          <w:szCs w:val="22"/>
        </w:rPr>
        <w:t xml:space="preserve"> z důvodu převodu na Lesy ČR. </w:t>
      </w:r>
    </w:p>
    <w:p w14:paraId="19FA317C" w14:textId="77777777" w:rsidR="004D1378" w:rsidRDefault="004D137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8ABF9" w14:textId="04BA6ED4" w:rsidR="00D06A3A" w:rsidRDefault="00D06A3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dni </w:t>
      </w:r>
      <w:r w:rsidR="00B36C68">
        <w:rPr>
          <w:rFonts w:ascii="Arial" w:hAnsi="Arial" w:cs="Arial"/>
          <w:b/>
          <w:bCs/>
          <w:sz w:val="22"/>
          <w:szCs w:val="22"/>
        </w:rPr>
        <w:t>15.4.2026</w:t>
      </w:r>
      <w:r>
        <w:rPr>
          <w:rFonts w:ascii="Arial" w:hAnsi="Arial" w:cs="Arial"/>
          <w:sz w:val="22"/>
          <w:szCs w:val="22"/>
        </w:rPr>
        <w:t xml:space="preserve"> byla přidána část o výměře 74 m</w:t>
      </w:r>
      <w:r w:rsidRPr="00D06A3A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pozemku p. č. </w:t>
      </w:r>
      <w:r w:rsidRPr="007556BD">
        <w:rPr>
          <w:rFonts w:ascii="Arial" w:hAnsi="Arial" w:cs="Arial"/>
          <w:b/>
          <w:bCs/>
          <w:sz w:val="22"/>
          <w:szCs w:val="22"/>
        </w:rPr>
        <w:t>971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7556BD">
        <w:rPr>
          <w:rFonts w:ascii="Arial" w:hAnsi="Arial" w:cs="Arial"/>
          <w:b/>
          <w:bCs/>
          <w:sz w:val="22"/>
          <w:szCs w:val="22"/>
        </w:rPr>
        <w:t>Tis u Blatna</w:t>
      </w:r>
      <w:r>
        <w:rPr>
          <w:rFonts w:ascii="Arial" w:hAnsi="Arial" w:cs="Arial"/>
          <w:sz w:val="22"/>
          <w:szCs w:val="22"/>
        </w:rPr>
        <w:t>.</w:t>
      </w:r>
    </w:p>
    <w:p w14:paraId="094DC9A4" w14:textId="77777777" w:rsidR="00E37D73" w:rsidRDefault="00E37D7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83532C" w14:textId="603551F9" w:rsidR="00D06A3A" w:rsidRDefault="00E37D73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556BD">
        <w:rPr>
          <w:rFonts w:ascii="Arial" w:hAnsi="Arial" w:cs="Arial"/>
          <w:sz w:val="22"/>
          <w:szCs w:val="22"/>
        </w:rPr>
        <w:t>datu</w:t>
      </w:r>
      <w:r>
        <w:rPr>
          <w:rFonts w:ascii="Arial" w:hAnsi="Arial" w:cs="Arial"/>
          <w:sz w:val="22"/>
          <w:szCs w:val="22"/>
        </w:rPr>
        <w:t xml:space="preserve"> </w:t>
      </w:r>
      <w:r w:rsidRPr="007556BD">
        <w:rPr>
          <w:rFonts w:ascii="Arial" w:hAnsi="Arial" w:cs="Arial"/>
          <w:b/>
          <w:bCs/>
          <w:sz w:val="22"/>
          <w:szCs w:val="22"/>
        </w:rPr>
        <w:t>25.8.2025</w:t>
      </w:r>
      <w:r>
        <w:rPr>
          <w:rFonts w:ascii="Arial" w:hAnsi="Arial" w:cs="Arial"/>
          <w:sz w:val="22"/>
          <w:szCs w:val="22"/>
        </w:rPr>
        <w:t xml:space="preserve"> n</w:t>
      </w:r>
      <w:r w:rsidR="004D1378">
        <w:rPr>
          <w:rFonts w:ascii="Arial" w:hAnsi="Arial" w:cs="Arial"/>
          <w:sz w:val="22"/>
          <w:szCs w:val="22"/>
        </w:rPr>
        <w:t>a základě revize katastru</w:t>
      </w:r>
      <w:r w:rsidR="007556BD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7556BD">
        <w:rPr>
          <w:rFonts w:ascii="Arial" w:hAnsi="Arial" w:cs="Arial"/>
          <w:sz w:val="22"/>
          <w:szCs w:val="22"/>
        </w:rPr>
        <w:t>ú.</w:t>
      </w:r>
      <w:proofErr w:type="spellEnd"/>
      <w:r w:rsidR="007556BD">
        <w:rPr>
          <w:rFonts w:ascii="Arial" w:hAnsi="Arial" w:cs="Arial"/>
          <w:sz w:val="22"/>
          <w:szCs w:val="22"/>
        </w:rPr>
        <w:t xml:space="preserve"> 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>Tis u Blatna</w:t>
      </w:r>
      <w:r w:rsidR="004D1378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 xml:space="preserve">y sloučeny </w:t>
      </w:r>
      <w:r w:rsidR="007556BD">
        <w:rPr>
          <w:rFonts w:ascii="Arial" w:hAnsi="Arial" w:cs="Arial"/>
          <w:sz w:val="22"/>
          <w:szCs w:val="22"/>
        </w:rPr>
        <w:t xml:space="preserve">parcely 216/1 a 224 do parcely 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>223</w:t>
      </w:r>
      <w:r w:rsidR="007556BD">
        <w:rPr>
          <w:rFonts w:ascii="Arial" w:hAnsi="Arial" w:cs="Arial"/>
          <w:sz w:val="22"/>
          <w:szCs w:val="22"/>
        </w:rPr>
        <w:t xml:space="preserve">, parcely 243/10 a 243/11 do 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>251</w:t>
      </w:r>
      <w:r w:rsidR="007556BD">
        <w:rPr>
          <w:rFonts w:ascii="Arial" w:hAnsi="Arial" w:cs="Arial"/>
          <w:sz w:val="22"/>
          <w:szCs w:val="22"/>
        </w:rPr>
        <w:t xml:space="preserve">, parcela 343 do 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>342</w:t>
      </w:r>
      <w:r w:rsidR="007556BD">
        <w:rPr>
          <w:rFonts w:ascii="Arial" w:hAnsi="Arial" w:cs="Arial"/>
          <w:sz w:val="22"/>
          <w:szCs w:val="22"/>
        </w:rPr>
        <w:t xml:space="preserve">, 379/1 do </w:t>
      </w:r>
      <w:r w:rsidR="007556BD" w:rsidRPr="00D85754">
        <w:rPr>
          <w:rFonts w:ascii="Arial" w:hAnsi="Arial" w:cs="Arial"/>
          <w:b/>
          <w:bCs/>
          <w:sz w:val="22"/>
          <w:szCs w:val="22"/>
        </w:rPr>
        <w:t>379/2,</w:t>
      </w:r>
      <w:r w:rsidR="007556BD">
        <w:rPr>
          <w:rFonts w:ascii="Arial" w:hAnsi="Arial" w:cs="Arial"/>
          <w:sz w:val="22"/>
          <w:szCs w:val="22"/>
        </w:rPr>
        <w:t xml:space="preserve"> </w:t>
      </w:r>
      <w:r w:rsidR="007556BD">
        <w:rPr>
          <w:rFonts w:ascii="Arial" w:hAnsi="Arial" w:cs="Arial"/>
          <w:sz w:val="22"/>
          <w:szCs w:val="22"/>
        </w:rPr>
        <w:lastRenderedPageBreak/>
        <w:t xml:space="preserve">422 do 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>421</w:t>
      </w:r>
      <w:r w:rsidR="007556BD">
        <w:rPr>
          <w:rFonts w:ascii="Arial" w:hAnsi="Arial" w:cs="Arial"/>
          <w:sz w:val="22"/>
          <w:szCs w:val="22"/>
        </w:rPr>
        <w:t xml:space="preserve">, 431/1 do 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>426/12</w:t>
      </w:r>
      <w:r w:rsidR="007556BD">
        <w:rPr>
          <w:rFonts w:ascii="Arial" w:hAnsi="Arial" w:cs="Arial"/>
          <w:sz w:val="22"/>
          <w:szCs w:val="22"/>
        </w:rPr>
        <w:t xml:space="preserve">, parcely 445, 446/1, 446/4 a 462 do 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>440/2</w:t>
      </w:r>
      <w:r w:rsidR="007556BD">
        <w:rPr>
          <w:rFonts w:ascii="Arial" w:hAnsi="Arial" w:cs="Arial"/>
          <w:sz w:val="22"/>
          <w:szCs w:val="22"/>
        </w:rPr>
        <w:t xml:space="preserve">, parcely 509/4, 519/6, 519/26, 519/27 a 519/28 do 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>519/24,</w:t>
      </w:r>
      <w:r w:rsidR="007556BD">
        <w:rPr>
          <w:rFonts w:ascii="Arial" w:hAnsi="Arial" w:cs="Arial"/>
          <w:sz w:val="22"/>
          <w:szCs w:val="22"/>
        </w:rPr>
        <w:t xml:space="preserve"> parcely 617, 619, 621 a 667/6 do 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>667/3</w:t>
      </w:r>
      <w:r w:rsidR="007556BD">
        <w:rPr>
          <w:rFonts w:ascii="Arial" w:hAnsi="Arial" w:cs="Arial"/>
          <w:sz w:val="22"/>
          <w:szCs w:val="22"/>
        </w:rPr>
        <w:t>, 620 do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 xml:space="preserve"> 616</w:t>
      </w:r>
      <w:r w:rsidR="007556BD">
        <w:rPr>
          <w:rFonts w:ascii="Arial" w:hAnsi="Arial" w:cs="Arial"/>
          <w:sz w:val="22"/>
          <w:szCs w:val="22"/>
        </w:rPr>
        <w:t xml:space="preserve">, 632/2 do 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>632/1,</w:t>
      </w:r>
      <w:r w:rsidR="007556BD">
        <w:rPr>
          <w:rFonts w:ascii="Arial" w:hAnsi="Arial" w:cs="Arial"/>
          <w:sz w:val="22"/>
          <w:szCs w:val="22"/>
        </w:rPr>
        <w:t xml:space="preserve"> 646/1 do </w:t>
      </w:r>
      <w:r w:rsidR="007556BD" w:rsidRPr="007556BD">
        <w:rPr>
          <w:rFonts w:ascii="Arial" w:hAnsi="Arial" w:cs="Arial"/>
          <w:b/>
          <w:bCs/>
          <w:sz w:val="22"/>
          <w:szCs w:val="22"/>
        </w:rPr>
        <w:t>648</w:t>
      </w:r>
      <w:r w:rsidR="007556BD">
        <w:rPr>
          <w:rFonts w:ascii="Arial" w:hAnsi="Arial" w:cs="Arial"/>
          <w:b/>
          <w:bCs/>
          <w:sz w:val="22"/>
          <w:szCs w:val="22"/>
        </w:rPr>
        <w:t>.</w:t>
      </w:r>
    </w:p>
    <w:p w14:paraId="23B49F08" w14:textId="5C395BBD" w:rsidR="00E330B7" w:rsidRDefault="00E330B7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274074B" w14:textId="6AB9B9BD" w:rsidR="00E330B7" w:rsidRPr="00E330B7" w:rsidRDefault="00E330B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330B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E91541">
        <w:rPr>
          <w:rFonts w:ascii="Arial" w:hAnsi="Arial" w:cs="Arial"/>
          <w:b/>
          <w:bCs/>
          <w:sz w:val="22"/>
          <w:szCs w:val="22"/>
        </w:rPr>
        <w:t>15.4.2026</w:t>
      </w:r>
      <w:r>
        <w:rPr>
          <w:rFonts w:ascii="Arial" w:hAnsi="Arial" w:cs="Arial"/>
          <w:sz w:val="22"/>
          <w:szCs w:val="22"/>
        </w:rPr>
        <w:t xml:space="preserve"> dochází ke změně výměr u pozemků na základě žádosti pachtýře a dle průniků půdních bloků LPIS</w:t>
      </w:r>
      <w:r w:rsidR="00E91541">
        <w:rPr>
          <w:rFonts w:ascii="Arial" w:hAnsi="Arial" w:cs="Arial"/>
          <w:sz w:val="22"/>
          <w:szCs w:val="22"/>
        </w:rPr>
        <w:t xml:space="preserve"> viz výpočet k dodatku č. 3</w:t>
      </w:r>
      <w:r>
        <w:rPr>
          <w:rFonts w:ascii="Arial" w:hAnsi="Arial" w:cs="Arial"/>
          <w:sz w:val="22"/>
          <w:szCs w:val="22"/>
        </w:rPr>
        <w:t>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7875CB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F01822">
        <w:rPr>
          <w:rFonts w:ascii="Arial" w:hAnsi="Arial" w:cs="Arial"/>
          <w:i/>
          <w:iCs/>
          <w:sz w:val="22"/>
          <w:szCs w:val="22"/>
        </w:rPr>
        <w:t>zvýšeno</w:t>
      </w:r>
      <w:r w:rsidRPr="00F01822">
        <w:rPr>
          <w:rFonts w:ascii="Arial" w:hAnsi="Arial" w:cs="Arial"/>
          <w:sz w:val="22"/>
          <w:szCs w:val="22"/>
        </w:rPr>
        <w:t xml:space="preserve"> na</w:t>
      </w:r>
      <w:r w:rsidRPr="00012682">
        <w:rPr>
          <w:rFonts w:ascii="Arial" w:hAnsi="Arial" w:cs="Arial"/>
          <w:sz w:val="22"/>
          <w:szCs w:val="22"/>
        </w:rPr>
        <w:t xml:space="preserve"> částku </w:t>
      </w:r>
      <w:r w:rsidRPr="001E3BBB">
        <w:rPr>
          <w:rFonts w:ascii="Arial" w:hAnsi="Arial" w:cs="Arial"/>
          <w:b/>
          <w:bCs/>
          <w:sz w:val="22"/>
          <w:szCs w:val="22"/>
        </w:rPr>
        <w:t>148</w:t>
      </w:r>
      <w:r w:rsidR="00714646">
        <w:rPr>
          <w:rFonts w:ascii="Arial" w:hAnsi="Arial" w:cs="Arial"/>
          <w:b/>
          <w:bCs/>
          <w:sz w:val="22"/>
          <w:szCs w:val="22"/>
        </w:rPr>
        <w:t>.</w:t>
      </w:r>
      <w:r w:rsidR="00E91541">
        <w:rPr>
          <w:rFonts w:ascii="Arial" w:hAnsi="Arial" w:cs="Arial"/>
          <w:b/>
          <w:bCs/>
          <w:sz w:val="22"/>
          <w:szCs w:val="22"/>
        </w:rPr>
        <w:t xml:space="preserve">948 </w:t>
      </w:r>
      <w:r w:rsidRPr="001E3BBB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91541">
        <w:rPr>
          <w:rFonts w:ascii="Arial" w:hAnsi="Arial" w:cs="Arial"/>
          <w:sz w:val="22"/>
          <w:szCs w:val="22"/>
        </w:rPr>
        <w:t>jednostočtyřicetosmtisícdevětsetčtyřicetosm</w:t>
      </w:r>
      <w:proofErr w:type="spellEnd"/>
      <w:r w:rsidR="00E91541">
        <w:rPr>
          <w:rFonts w:ascii="Arial" w:hAnsi="Arial" w:cs="Arial"/>
          <w:sz w:val="22"/>
          <w:szCs w:val="22"/>
        </w:rPr>
        <w:t xml:space="preserve"> korun českých).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58C2EF8" w14:textId="19811CB3" w:rsidR="00F01822" w:rsidRDefault="00F01822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Rekapitulace předpisu</w:t>
      </w:r>
    </w:p>
    <w:p w14:paraId="24124C7A" w14:textId="77777777" w:rsidR="00F01822" w:rsidRDefault="00F01822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1CF9786" w14:textId="17BD7CDA" w:rsidR="00F01822" w:rsidRDefault="00F01822" w:rsidP="00F018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1E3BBB">
        <w:rPr>
          <w:rFonts w:ascii="Arial" w:hAnsi="Arial" w:cs="Arial"/>
          <w:b/>
          <w:bCs/>
          <w:sz w:val="22"/>
          <w:szCs w:val="22"/>
        </w:rPr>
        <w:t>01.10.202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</w:t>
      </w:r>
      <w:r w:rsidRPr="00012682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b/>
          <w:bCs/>
          <w:sz w:val="22"/>
          <w:szCs w:val="22"/>
        </w:rPr>
        <w:t>147.1</w:t>
      </w:r>
      <w:r w:rsidR="00190F16">
        <w:rPr>
          <w:rFonts w:ascii="Arial" w:hAnsi="Arial" w:cs="Arial"/>
          <w:b/>
          <w:bCs/>
          <w:sz w:val="22"/>
          <w:szCs w:val="22"/>
        </w:rPr>
        <w:t>67</w:t>
      </w:r>
      <w:r w:rsidRPr="001E3BB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Pr="00F01822">
        <w:rPr>
          <w:rFonts w:ascii="Arial" w:hAnsi="Arial" w:cs="Arial"/>
          <w:sz w:val="22"/>
          <w:szCs w:val="22"/>
        </w:rPr>
        <w:t>jedno sto čtyřicet sedm tisíc jedno sto sedmdesát korun českých</w:t>
      </w:r>
      <w:r>
        <w:rPr>
          <w:rFonts w:ascii="Arial" w:hAnsi="Arial" w:cs="Arial"/>
          <w:sz w:val="22"/>
          <w:szCs w:val="22"/>
        </w:rPr>
        <w:t>).</w:t>
      </w:r>
    </w:p>
    <w:p w14:paraId="39ED952C" w14:textId="77777777" w:rsidR="00F01822" w:rsidRDefault="00F01822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9C34161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1E3BBB">
        <w:rPr>
          <w:rFonts w:ascii="Arial" w:hAnsi="Arial" w:cs="Arial"/>
          <w:b/>
          <w:bCs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1E3BBB">
        <w:rPr>
          <w:rFonts w:ascii="Arial" w:hAnsi="Arial" w:cs="Arial"/>
          <w:b/>
          <w:bCs/>
          <w:sz w:val="22"/>
          <w:szCs w:val="22"/>
        </w:rPr>
        <w:t>148</w:t>
      </w:r>
      <w:r w:rsidR="00714646">
        <w:rPr>
          <w:rFonts w:ascii="Arial" w:hAnsi="Arial" w:cs="Arial"/>
          <w:b/>
          <w:bCs/>
          <w:sz w:val="22"/>
          <w:szCs w:val="22"/>
        </w:rPr>
        <w:t>.</w:t>
      </w:r>
      <w:r w:rsidRPr="001E3BBB">
        <w:rPr>
          <w:rFonts w:ascii="Arial" w:hAnsi="Arial" w:cs="Arial"/>
          <w:b/>
          <w:bCs/>
          <w:sz w:val="22"/>
          <w:szCs w:val="22"/>
        </w:rPr>
        <w:t>8</w:t>
      </w:r>
      <w:r w:rsidR="00E91541">
        <w:rPr>
          <w:rFonts w:ascii="Arial" w:hAnsi="Arial" w:cs="Arial"/>
          <w:b/>
          <w:bCs/>
          <w:sz w:val="22"/>
          <w:szCs w:val="22"/>
        </w:rPr>
        <w:t xml:space="preserve">87 </w:t>
      </w:r>
      <w:r w:rsidRPr="001E3BBB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91541">
        <w:rPr>
          <w:rFonts w:ascii="Arial" w:hAnsi="Arial" w:cs="Arial"/>
          <w:sz w:val="22"/>
          <w:szCs w:val="22"/>
        </w:rPr>
        <w:t>jednostočtyřicetosmtisícosmsetosmdesátsedm</w:t>
      </w:r>
      <w:proofErr w:type="spellEnd"/>
      <w:r w:rsidR="00E91541">
        <w:rPr>
          <w:rFonts w:ascii="Arial" w:hAnsi="Arial" w:cs="Arial"/>
          <w:sz w:val="22"/>
          <w:szCs w:val="22"/>
        </w:rPr>
        <w:t xml:space="preserve"> korun českých).</w:t>
      </w:r>
    </w:p>
    <w:p w14:paraId="1523F73B" w14:textId="77777777" w:rsidR="00190F16" w:rsidRDefault="00190F1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EF956B" w14:textId="07A6EDC0" w:rsidR="00190F16" w:rsidRPr="00190F16" w:rsidRDefault="00190F1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důvodu změn </w:t>
      </w:r>
      <w:r w:rsidR="007055D1">
        <w:rPr>
          <w:rFonts w:ascii="Arial" w:hAnsi="Arial" w:cs="Arial"/>
          <w:sz w:val="22"/>
          <w:szCs w:val="22"/>
        </w:rPr>
        <w:t>v</w:t>
      </w:r>
      <w:r w:rsidR="00E17154">
        <w:rPr>
          <w:rFonts w:ascii="Arial" w:hAnsi="Arial" w:cs="Arial"/>
          <w:sz w:val="22"/>
          <w:szCs w:val="22"/>
        </w:rPr>
        <w:t xml:space="preserve"> předmětu pachtu</w:t>
      </w:r>
      <w:r>
        <w:rPr>
          <w:rFonts w:ascii="Arial" w:hAnsi="Arial" w:cs="Arial"/>
          <w:sz w:val="22"/>
          <w:szCs w:val="22"/>
        </w:rPr>
        <w:t xml:space="preserve"> a tím navýšení částky k 1.10.2025 o </w:t>
      </w:r>
      <w:r w:rsidRPr="00190F16">
        <w:rPr>
          <w:rFonts w:ascii="Arial" w:hAnsi="Arial" w:cs="Arial"/>
          <w:b/>
          <w:bCs/>
          <w:sz w:val="22"/>
          <w:szCs w:val="22"/>
        </w:rPr>
        <w:t>3,- Kč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190F16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zahrnuta tato částka v předpisu k 1.10.2026.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EDEC98B" w:rsidR="00D417EF" w:rsidRPr="00012682" w:rsidRDefault="00F0182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63495668" w14:textId="77777777" w:rsidR="00F01822" w:rsidRPr="00C039AA" w:rsidRDefault="00F01822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5283E4EB" w:rsidR="00D417EF" w:rsidRPr="00F01822" w:rsidRDefault="00F0182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F0182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F01822">
        <w:rPr>
          <w:rFonts w:ascii="Arial" w:hAnsi="Arial" w:cs="Arial"/>
          <w:b w:val="0"/>
          <w:sz w:val="22"/>
          <w:szCs w:val="22"/>
        </w:rPr>
        <w:t>podpisu smluvními stranami</w:t>
      </w:r>
      <w:r w:rsidR="00D417EF" w:rsidRPr="00F0182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0182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DE65AD5" w:rsidR="00D417EF" w:rsidRPr="00012682" w:rsidRDefault="00F0182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3F88C8F" w:rsidR="00D417EF" w:rsidRPr="00012682" w:rsidRDefault="00F0182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F420ABD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F01822">
        <w:rPr>
          <w:rFonts w:ascii="Arial" w:hAnsi="Arial" w:cs="Arial"/>
          <w:sz w:val="22"/>
          <w:szCs w:val="22"/>
        </w:rPr>
        <w:t>Plzni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DE38BC">
        <w:rPr>
          <w:rFonts w:ascii="Arial" w:hAnsi="Arial" w:cs="Arial"/>
          <w:sz w:val="22"/>
          <w:szCs w:val="22"/>
        </w:rPr>
        <w:t>14.4.2026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3580F9D0" w14:textId="77777777" w:rsidR="00D85754" w:rsidRDefault="00D85754" w:rsidP="00D417EF">
      <w:pPr>
        <w:jc w:val="both"/>
        <w:rPr>
          <w:rFonts w:ascii="Arial" w:hAnsi="Arial" w:cs="Arial"/>
          <w:sz w:val="22"/>
          <w:szCs w:val="22"/>
        </w:rPr>
      </w:pPr>
    </w:p>
    <w:p w14:paraId="6C61D3CF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714646" w:rsidRDefault="00714646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646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1BFCC5F" w14:textId="77777777" w:rsidR="00714646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714646">
        <w:rPr>
          <w:rFonts w:ascii="Arial" w:hAnsi="Arial" w:cs="Arial"/>
          <w:sz w:val="22"/>
        </w:rPr>
        <w:t xml:space="preserve">Petr Trombik </w:t>
      </w:r>
    </w:p>
    <w:p w14:paraId="1872EA0E" w14:textId="0FB2D925" w:rsidR="0048139C" w:rsidRDefault="00714646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oddělení správy majetku státu</w:t>
      </w:r>
      <w:r w:rsidR="00093F94">
        <w:rPr>
          <w:rFonts w:ascii="Arial" w:hAnsi="Arial" w:cs="Arial"/>
          <w:sz w:val="22"/>
        </w:rPr>
        <w:t xml:space="preserve">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 w:rsidR="00093F94">
        <w:rPr>
          <w:rFonts w:ascii="Arial" w:hAnsi="Arial" w:cs="Arial"/>
          <w:sz w:val="22"/>
        </w:rPr>
        <w:t>Plzeňský kraj</w:t>
      </w:r>
    </w:p>
    <w:p w14:paraId="1DADDFEE" w14:textId="77777777" w:rsidR="00D85754" w:rsidRDefault="00D8575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3ABDA9E" w14:textId="4EFB6711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555ED42" w14:textId="77777777" w:rsidR="00D85754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Farma Chyše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714646" w:rsidRPr="001E3BBB">
        <w:rPr>
          <w:rFonts w:ascii="Arial" w:hAnsi="Arial" w:cs="Arial"/>
          <w:sz w:val="22"/>
          <w:szCs w:val="22"/>
        </w:rPr>
        <w:t>Ing. Jana Chárová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3DBF964" w14:textId="77777777" w:rsidR="00D85754" w:rsidRDefault="00D85754" w:rsidP="00F300A0">
      <w:pPr>
        <w:rPr>
          <w:rFonts w:ascii="Arial" w:hAnsi="Arial" w:cs="Arial"/>
          <w:iCs/>
          <w:sz w:val="22"/>
          <w:szCs w:val="22"/>
        </w:rPr>
      </w:pPr>
    </w:p>
    <w:p w14:paraId="3FD51073" w14:textId="77777777" w:rsidR="00D85754" w:rsidRDefault="00D85754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58FB6817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Klára Tomrdlová</w:t>
      </w:r>
    </w:p>
    <w:p w14:paraId="5143B143" w14:textId="656C0683" w:rsidR="00D85754" w:rsidRPr="00D85754" w:rsidRDefault="00D417EF" w:rsidP="00D85754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8AB835D" w14:textId="77777777" w:rsidR="00714646" w:rsidRPr="00012682" w:rsidRDefault="00714646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146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146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1464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1464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14646">
        <w:rPr>
          <w:rFonts w:ascii="Arial" w:hAnsi="Arial" w:cs="Arial"/>
          <w:sz w:val="22"/>
          <w:szCs w:val="22"/>
        </w:rPr>
        <w:t>…….</w:t>
      </w:r>
      <w:proofErr w:type="gramEnd"/>
      <w:r w:rsidRPr="00714646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1464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74369AF" w:rsidR="00444912" w:rsidRPr="0071464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>Registraci provedl</w:t>
      </w:r>
      <w:r w:rsidR="00D85754">
        <w:rPr>
          <w:rFonts w:ascii="Arial" w:hAnsi="Arial" w:cs="Arial"/>
          <w:sz w:val="22"/>
          <w:szCs w:val="22"/>
        </w:rPr>
        <w:t>:</w:t>
      </w:r>
      <w:r w:rsidRPr="00714646">
        <w:rPr>
          <w:rFonts w:ascii="Arial" w:hAnsi="Arial" w:cs="Arial"/>
          <w:sz w:val="22"/>
          <w:szCs w:val="22"/>
        </w:rPr>
        <w:t xml:space="preserve"> </w:t>
      </w:r>
      <w:r w:rsidR="00714646" w:rsidRPr="00714646">
        <w:rPr>
          <w:rFonts w:ascii="Arial" w:hAnsi="Arial" w:cs="Arial"/>
          <w:sz w:val="22"/>
          <w:szCs w:val="22"/>
        </w:rPr>
        <w:t>Bc. Klára Tomrdlová</w:t>
      </w:r>
    </w:p>
    <w:p w14:paraId="6DC2266D" w14:textId="7F3B0C24" w:rsidR="00D417EF" w:rsidRPr="007146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47975AA" w:rsidR="00D417EF" w:rsidRPr="007146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>V</w:t>
      </w:r>
      <w:r w:rsidR="00714646" w:rsidRPr="00714646">
        <w:rPr>
          <w:rFonts w:ascii="Arial" w:hAnsi="Arial" w:cs="Arial"/>
          <w:sz w:val="22"/>
          <w:szCs w:val="22"/>
        </w:rPr>
        <w:t xml:space="preserve"> Plzni </w:t>
      </w:r>
      <w:r w:rsidRPr="00714646">
        <w:rPr>
          <w:rFonts w:ascii="Arial" w:hAnsi="Arial" w:cs="Arial"/>
          <w:sz w:val="22"/>
          <w:szCs w:val="22"/>
        </w:rPr>
        <w:t>dne ………</w:t>
      </w:r>
      <w:proofErr w:type="gramStart"/>
      <w:r w:rsidRPr="00714646">
        <w:rPr>
          <w:rFonts w:ascii="Arial" w:hAnsi="Arial" w:cs="Arial"/>
          <w:sz w:val="22"/>
          <w:szCs w:val="22"/>
        </w:rPr>
        <w:t>…….</w:t>
      </w:r>
      <w:proofErr w:type="gramEnd"/>
      <w:r w:rsidRPr="00714646">
        <w:rPr>
          <w:rFonts w:ascii="Arial" w:hAnsi="Arial" w:cs="Arial"/>
          <w:sz w:val="22"/>
          <w:szCs w:val="22"/>
        </w:rPr>
        <w:t>.</w:t>
      </w:r>
      <w:r w:rsidRPr="00714646">
        <w:rPr>
          <w:rFonts w:ascii="Arial" w:hAnsi="Arial" w:cs="Arial"/>
          <w:sz w:val="22"/>
          <w:szCs w:val="22"/>
        </w:rPr>
        <w:tab/>
      </w:r>
      <w:r w:rsidRPr="00714646">
        <w:rPr>
          <w:rFonts w:ascii="Arial" w:hAnsi="Arial" w:cs="Arial"/>
          <w:sz w:val="22"/>
          <w:szCs w:val="22"/>
        </w:rPr>
        <w:tab/>
      </w:r>
      <w:r w:rsidRPr="0071464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32A3B966" w:rsidR="003704D4" w:rsidRPr="00714646" w:rsidRDefault="00D417EF" w:rsidP="0071464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14646">
        <w:rPr>
          <w:rFonts w:ascii="Arial" w:hAnsi="Arial" w:cs="Arial"/>
          <w:sz w:val="22"/>
          <w:szCs w:val="22"/>
        </w:rPr>
        <w:tab/>
      </w:r>
      <w:r w:rsidRPr="00714646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714646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7294">
    <w:abstractNumId w:val="0"/>
  </w:num>
  <w:num w:numId="2" w16cid:durableId="120791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6A37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373A0"/>
    <w:rsid w:val="001503AA"/>
    <w:rsid w:val="00154196"/>
    <w:rsid w:val="00156A93"/>
    <w:rsid w:val="00170CAC"/>
    <w:rsid w:val="0017725E"/>
    <w:rsid w:val="00190D43"/>
    <w:rsid w:val="00190F16"/>
    <w:rsid w:val="00193720"/>
    <w:rsid w:val="0019783F"/>
    <w:rsid w:val="001A4792"/>
    <w:rsid w:val="001B216F"/>
    <w:rsid w:val="001B7A57"/>
    <w:rsid w:val="001C25C8"/>
    <w:rsid w:val="001E3BBB"/>
    <w:rsid w:val="001F0B34"/>
    <w:rsid w:val="001F3B9C"/>
    <w:rsid w:val="001F3F2B"/>
    <w:rsid w:val="00204B81"/>
    <w:rsid w:val="00212939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75B1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1378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055D1"/>
    <w:rsid w:val="00714374"/>
    <w:rsid w:val="00714646"/>
    <w:rsid w:val="0073084B"/>
    <w:rsid w:val="007336EC"/>
    <w:rsid w:val="00733707"/>
    <w:rsid w:val="00742469"/>
    <w:rsid w:val="00751053"/>
    <w:rsid w:val="0075166B"/>
    <w:rsid w:val="007556BD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71C6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36C68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06A3A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5754"/>
    <w:rsid w:val="00D8771E"/>
    <w:rsid w:val="00D9187C"/>
    <w:rsid w:val="00D94BCA"/>
    <w:rsid w:val="00DA0C28"/>
    <w:rsid w:val="00DC3DE0"/>
    <w:rsid w:val="00DC6ABD"/>
    <w:rsid w:val="00DC78E5"/>
    <w:rsid w:val="00DE17E1"/>
    <w:rsid w:val="00DE38BC"/>
    <w:rsid w:val="00E1452A"/>
    <w:rsid w:val="00E17154"/>
    <w:rsid w:val="00E23F89"/>
    <w:rsid w:val="00E26442"/>
    <w:rsid w:val="00E31EF2"/>
    <w:rsid w:val="00E330B7"/>
    <w:rsid w:val="00E36B36"/>
    <w:rsid w:val="00E37D73"/>
    <w:rsid w:val="00E44AD7"/>
    <w:rsid w:val="00E505D6"/>
    <w:rsid w:val="00E66AAD"/>
    <w:rsid w:val="00E719D9"/>
    <w:rsid w:val="00E73B4B"/>
    <w:rsid w:val="00E77C83"/>
    <w:rsid w:val="00E806F2"/>
    <w:rsid w:val="00E9071F"/>
    <w:rsid w:val="00E91541"/>
    <w:rsid w:val="00EA126B"/>
    <w:rsid w:val="00EC0EBF"/>
    <w:rsid w:val="00ED6048"/>
    <w:rsid w:val="00ED6B69"/>
    <w:rsid w:val="00F00411"/>
    <w:rsid w:val="00F01822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182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617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Tomrdlová Klára Bc.</cp:lastModifiedBy>
  <cp:revision>10</cp:revision>
  <cp:lastPrinted>2013-12-10T07:29:00Z</cp:lastPrinted>
  <dcterms:created xsi:type="dcterms:W3CDTF">2026-03-26T12:27:00Z</dcterms:created>
  <dcterms:modified xsi:type="dcterms:W3CDTF">2026-04-14T11:28:00Z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