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3DB91D60" w:rsidR="004C7ABA" w:rsidRPr="00190651" w:rsidRDefault="004C7ABA" w:rsidP="004C7ABA">
      <w:pPr>
        <w:pStyle w:val="Text"/>
        <w:spacing w:line="200" w:lineRule="atLeast"/>
        <w:jc w:val="center"/>
        <w:rPr>
          <w:rFonts w:ascii="Tahoma" w:hAnsi="Tahoma" w:cs="Tahoma"/>
          <w:i/>
          <w:iCs/>
          <w:sz w:val="20"/>
          <w:szCs w:val="20"/>
          <w:shd w:val="clear" w:color="auto" w:fill="FFFF00"/>
        </w:rPr>
      </w:pP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5B4D9A48" w:rsidR="004C7ABA" w:rsidRPr="00592E5D" w:rsidRDefault="009E40C4"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Pr>
          <w:rFonts w:ascii="Tahoma" w:hAnsi="Tahoma" w:cs="Tahoma"/>
          <w:b/>
          <w:bCs/>
          <w:sz w:val="20"/>
          <w:szCs w:val="20"/>
        </w:rPr>
        <w:t>Moravskoslezská n</w:t>
      </w:r>
      <w:r w:rsidR="004C7ABA" w:rsidRPr="00592E5D">
        <w:rPr>
          <w:rFonts w:ascii="Tahoma" w:hAnsi="Tahoma" w:cs="Tahoma"/>
          <w:b/>
          <w:bCs/>
          <w:sz w:val="20"/>
          <w:szCs w:val="20"/>
        </w:rPr>
        <w:t xml:space="preserve">emocnice </w:t>
      </w:r>
      <w:r w:rsidR="004C7ABA">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194518A7"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proofErr w:type="spellStart"/>
      <w:r w:rsidR="00CD7245">
        <w:rPr>
          <w:rFonts w:ascii="Tahoma" w:hAnsi="Tahoma" w:cs="Tahoma"/>
          <w:sz w:val="20"/>
          <w:szCs w:val="20"/>
        </w:rPr>
        <w:t>xxxxxxxxxxxxxx</w:t>
      </w:r>
      <w:proofErr w:type="spellEnd"/>
      <w:r w:rsidR="004C7ABA">
        <w:rPr>
          <w:rFonts w:ascii="Tahoma" w:hAnsi="Tahoma" w:cs="Tahoma"/>
          <w:sz w:val="20"/>
          <w:szCs w:val="20"/>
        </w:rPr>
        <w:t xml:space="preserve"> </w:t>
      </w:r>
    </w:p>
    <w:p w14:paraId="40C39050" w14:textId="0253F895"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proofErr w:type="spellStart"/>
      <w:r w:rsidR="00CD7245">
        <w:rPr>
          <w:rFonts w:ascii="Tahoma" w:hAnsi="Tahoma" w:cs="Tahoma"/>
          <w:sz w:val="20"/>
          <w:szCs w:val="20"/>
        </w:rPr>
        <w:t>xxxxxxxxxxxxxxxxxxxxxxxxxx</w:t>
      </w:r>
      <w:proofErr w:type="spellEnd"/>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69AD3C88" w:rsidR="004C7ABA" w:rsidRPr="001133A3" w:rsidRDefault="001133A3" w:rsidP="001133A3">
      <w:pPr>
        <w:pStyle w:val="Zpat"/>
        <w:numPr>
          <w:ilvl w:val="0"/>
          <w:numId w:val="8"/>
        </w:numPr>
        <w:tabs>
          <w:tab w:val="clear" w:pos="4536"/>
          <w:tab w:val="clear" w:pos="9072"/>
          <w:tab w:val="left" w:pos="426"/>
          <w:tab w:val="left" w:pos="2835"/>
        </w:tabs>
        <w:spacing w:line="200" w:lineRule="atLeast"/>
        <w:rPr>
          <w:rFonts w:ascii="Tahoma" w:hAnsi="Tahoma" w:cs="Tahoma"/>
          <w:b/>
          <w:bCs/>
          <w:sz w:val="20"/>
          <w:szCs w:val="20"/>
        </w:rPr>
      </w:pPr>
      <w:r>
        <w:rPr>
          <w:rFonts w:ascii="Tahoma" w:hAnsi="Tahoma" w:cs="Tahoma"/>
          <w:sz w:val="20"/>
          <w:szCs w:val="20"/>
        </w:rPr>
        <w:t xml:space="preserve"> </w:t>
      </w:r>
      <w:r w:rsidRPr="001133A3">
        <w:rPr>
          <w:rFonts w:ascii="Tahoma" w:hAnsi="Tahoma" w:cs="Tahoma"/>
          <w:b/>
          <w:bCs/>
          <w:sz w:val="20"/>
          <w:szCs w:val="20"/>
        </w:rPr>
        <w:t>MeWAdia s.r.o.</w:t>
      </w:r>
    </w:p>
    <w:p w14:paraId="042C7D0E" w14:textId="45B1A0FF"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1133A3">
        <w:rPr>
          <w:rFonts w:ascii="Tahoma" w:hAnsi="Tahoma" w:cs="Tahoma"/>
          <w:bCs/>
          <w:sz w:val="20"/>
          <w:szCs w:val="20"/>
        </w:rPr>
        <w:t>Hlinky 64, 603 00 Brno</w:t>
      </w:r>
    </w:p>
    <w:p w14:paraId="39C62261" w14:textId="7D1E1271"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1133A3">
        <w:rPr>
          <w:rFonts w:ascii="Tahoma" w:hAnsi="Tahoma" w:cs="Tahoma"/>
          <w:bCs/>
          <w:sz w:val="20"/>
          <w:szCs w:val="20"/>
        </w:rPr>
        <w:t>Ing. Attila Kürti, jednatel</w:t>
      </w:r>
    </w:p>
    <w:p w14:paraId="0121C819" w14:textId="75A6C81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1133A3">
        <w:rPr>
          <w:rFonts w:ascii="Tahoma" w:hAnsi="Tahoma" w:cs="Tahoma"/>
          <w:bCs/>
          <w:sz w:val="20"/>
          <w:szCs w:val="20"/>
        </w:rPr>
        <w:t>27683818</w:t>
      </w:r>
    </w:p>
    <w:p w14:paraId="080606EE" w14:textId="6AF59426"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1133A3">
        <w:rPr>
          <w:rFonts w:ascii="Tahoma" w:hAnsi="Tahoma" w:cs="Tahoma"/>
          <w:bCs/>
          <w:sz w:val="20"/>
          <w:szCs w:val="20"/>
        </w:rPr>
        <w:t>CZ 27683818</w:t>
      </w:r>
    </w:p>
    <w:p w14:paraId="6A449381" w14:textId="1868DF72"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1133A3" w:rsidRPr="001133A3">
        <w:rPr>
          <w:rFonts w:ascii="Tahoma" w:hAnsi="Tahoma" w:cs="Tahoma"/>
          <w:bCs/>
          <w:sz w:val="20"/>
          <w:szCs w:val="20"/>
        </w:rPr>
        <w:t>Komerční banka a.s</w:t>
      </w:r>
      <w:r w:rsidRPr="001133A3">
        <w:rPr>
          <w:rFonts w:ascii="Tahoma" w:hAnsi="Tahoma" w:cs="Tahoma"/>
          <w:bCs/>
          <w:sz w:val="20"/>
          <w:szCs w:val="20"/>
        </w:rPr>
        <w:t>.</w:t>
      </w:r>
    </w:p>
    <w:p w14:paraId="63DBA64C" w14:textId="6FADF36D"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1133A3">
        <w:rPr>
          <w:noProof/>
          <w:sz w:val="22"/>
        </w:rPr>
        <w:t>354784940217/0100</w:t>
      </w:r>
    </w:p>
    <w:p w14:paraId="21E73636" w14:textId="2D5C6F4A"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proofErr w:type="spellStart"/>
      <w:r w:rsidR="00CD7245">
        <w:rPr>
          <w:rFonts w:ascii="Tahoma" w:hAnsi="Tahoma" w:cs="Tahoma"/>
          <w:bCs/>
          <w:sz w:val="20"/>
          <w:szCs w:val="20"/>
        </w:rPr>
        <w:t>xxxxxxxxxxxx</w:t>
      </w:r>
      <w:proofErr w:type="spellEnd"/>
    </w:p>
    <w:p w14:paraId="7C879F73" w14:textId="1D4DB9AF"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proofErr w:type="spellStart"/>
      <w:r w:rsidR="00CD7245">
        <w:rPr>
          <w:rFonts w:ascii="Tahoma" w:hAnsi="Tahoma" w:cs="Tahoma"/>
          <w:bCs/>
          <w:sz w:val="20"/>
          <w:szCs w:val="20"/>
        </w:rPr>
        <w:t>xxxxxxxxxxxxxxxx</w:t>
      </w:r>
      <w:proofErr w:type="spellEnd"/>
    </w:p>
    <w:p w14:paraId="79FD09EA" w14:textId="2A77932B"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proofErr w:type="spellStart"/>
      <w:r w:rsidR="00CD7245">
        <w:rPr>
          <w:rFonts w:ascii="Tahoma" w:hAnsi="Tahoma" w:cs="Tahoma"/>
          <w:bCs/>
          <w:sz w:val="20"/>
          <w:szCs w:val="20"/>
        </w:rPr>
        <w:t>xxxxxxxxxxxxxxxxxxxx</w:t>
      </w:r>
      <w:proofErr w:type="spell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3C7CB88C"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1133A3">
        <w:rPr>
          <w:rFonts w:ascii="Tahoma" w:hAnsi="Tahoma" w:cs="Tahoma"/>
          <w:sz w:val="20"/>
          <w:szCs w:val="20"/>
        </w:rPr>
        <w:t>16.12. 2025</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61664A">
        <w:rPr>
          <w:rFonts w:ascii="Tahoma" w:hAnsi="Tahoma" w:cs="Tahoma"/>
          <w:sz w:val="20"/>
          <w:szCs w:val="20"/>
        </w:rPr>
        <w:t>46</w:t>
      </w:r>
      <w:r w:rsidR="002003B9">
        <w:rPr>
          <w:rFonts w:ascii="Tahoma" w:hAnsi="Tahoma" w:cs="Tahoma"/>
          <w:sz w:val="20"/>
          <w:szCs w:val="20"/>
        </w:rPr>
        <w:t>/</w:t>
      </w:r>
      <w:proofErr w:type="spellStart"/>
      <w:r w:rsidR="00A772B1">
        <w:rPr>
          <w:rFonts w:ascii="Tahoma" w:hAnsi="Tahoma" w:cs="Tahoma"/>
          <w:sz w:val="20"/>
          <w:szCs w:val="20"/>
        </w:rPr>
        <w:t>elektrokoagulační</w:t>
      </w:r>
      <w:proofErr w:type="spellEnd"/>
      <w:r w:rsidR="00A772B1">
        <w:rPr>
          <w:rFonts w:ascii="Tahoma" w:hAnsi="Tahoma" w:cs="Tahoma"/>
          <w:sz w:val="20"/>
          <w:szCs w:val="20"/>
        </w:rPr>
        <w:t xml:space="preserve"> přístroje</w:t>
      </w:r>
      <w:r w:rsidR="00392D88">
        <w:rPr>
          <w:rFonts w:ascii="Tahoma" w:hAnsi="Tahoma" w:cs="Tahoma"/>
          <w:sz w:val="20"/>
          <w:szCs w:val="20"/>
        </w:rPr>
        <w:t> </w:t>
      </w:r>
      <w:r w:rsidR="0061664A">
        <w:rPr>
          <w:rFonts w:ascii="Tahoma" w:hAnsi="Tahoma" w:cs="Tahoma"/>
          <w:sz w:val="20"/>
          <w:szCs w:val="20"/>
        </w:rPr>
        <w:t>II</w:t>
      </w:r>
      <w:r w:rsidR="00392D88">
        <w:rPr>
          <w:rFonts w:ascii="Tahoma" w:hAnsi="Tahoma" w:cs="Tahoma"/>
          <w:sz w:val="20"/>
          <w:szCs w:val="20"/>
        </w:rPr>
        <w:t>I.</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61664A">
        <w:rPr>
          <w:rFonts w:ascii="Tahoma" w:hAnsi="Tahoma" w:cs="Tahoma"/>
          <w:sz w:val="20"/>
          <w:szCs w:val="20"/>
        </w:rPr>
        <w:t>455</w:t>
      </w:r>
      <w:r w:rsidR="00814F00">
        <w:rPr>
          <w:rFonts w:ascii="Tahoma" w:hAnsi="Tahoma" w:cs="Tahoma"/>
          <w:sz w:val="20"/>
          <w:szCs w:val="20"/>
        </w:rPr>
        <w:t xml:space="preserve">, název: </w:t>
      </w:r>
      <w:proofErr w:type="spellStart"/>
      <w:r w:rsidR="00A772B1">
        <w:rPr>
          <w:rFonts w:ascii="Tahoma" w:hAnsi="Tahoma" w:cs="Tahoma"/>
          <w:b/>
          <w:sz w:val="20"/>
          <w:szCs w:val="20"/>
        </w:rPr>
        <w:t>Elektrokoagulační</w:t>
      </w:r>
      <w:proofErr w:type="spellEnd"/>
      <w:r w:rsidR="00A772B1">
        <w:rPr>
          <w:rFonts w:ascii="Tahoma" w:hAnsi="Tahoma" w:cs="Tahoma"/>
          <w:b/>
          <w:sz w:val="20"/>
          <w:szCs w:val="20"/>
        </w:rPr>
        <w:t xml:space="preserve"> přístroje</w:t>
      </w:r>
      <w:r w:rsidR="00392D88">
        <w:rPr>
          <w:rFonts w:ascii="Tahoma" w:hAnsi="Tahoma" w:cs="Tahoma"/>
          <w:b/>
          <w:sz w:val="20"/>
          <w:szCs w:val="20"/>
        </w:rPr>
        <w:t xml:space="preserve"> I</w:t>
      </w:r>
      <w:r w:rsidR="0061664A">
        <w:rPr>
          <w:rFonts w:ascii="Tahoma" w:hAnsi="Tahoma" w:cs="Tahoma"/>
          <w:b/>
          <w:sz w:val="20"/>
          <w:szCs w:val="20"/>
        </w:rPr>
        <w:t>I</w:t>
      </w:r>
      <w:r w:rsidR="00392D88">
        <w:rPr>
          <w:rFonts w:ascii="Tahoma" w:hAnsi="Tahoma" w:cs="Tahoma"/>
          <w:b/>
          <w:sz w:val="20"/>
          <w:szCs w:val="20"/>
        </w:rPr>
        <w:t>I.</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3EBEE0A9" w14:textId="77777777" w:rsidR="001133A3"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zboží</w:t>
      </w:r>
      <w:r w:rsidR="001133A3">
        <w:rPr>
          <w:rFonts w:ascii="Tahoma" w:hAnsi="Tahoma" w:cs="Tahoma"/>
          <w:sz w:val="20"/>
          <w:szCs w:val="20"/>
        </w:rPr>
        <w:t>:</w:t>
      </w:r>
    </w:p>
    <w:p w14:paraId="41043B34" w14:textId="7130DD29" w:rsidR="004C7ABA" w:rsidRPr="006E2CAA" w:rsidRDefault="001133A3" w:rsidP="001133A3">
      <w:pPr>
        <w:widowControl w:val="0"/>
        <w:spacing w:line="200" w:lineRule="atLeast"/>
        <w:ind w:left="284"/>
        <w:rPr>
          <w:rFonts w:ascii="Tahoma" w:hAnsi="Tahoma" w:cs="Tahoma"/>
          <w:sz w:val="20"/>
          <w:szCs w:val="20"/>
        </w:rPr>
      </w:pPr>
      <w:r>
        <w:rPr>
          <w:rFonts w:ascii="Tahoma" w:hAnsi="Tahoma" w:cs="Tahoma"/>
          <w:b/>
          <w:bCs/>
          <w:sz w:val="20"/>
          <w:szCs w:val="20"/>
        </w:rPr>
        <w:t xml:space="preserve">Část 2: </w:t>
      </w:r>
      <w:r w:rsidRPr="001133A3">
        <w:rPr>
          <w:rFonts w:ascii="Tahoma" w:hAnsi="Tahoma" w:cs="Tahoma"/>
          <w:b/>
          <w:bCs/>
          <w:sz w:val="20"/>
          <w:szCs w:val="20"/>
        </w:rPr>
        <w:t>ECH generátor Shalya Sigma 400</w:t>
      </w:r>
      <w:r>
        <w:rPr>
          <w:rFonts w:ascii="Tahoma" w:hAnsi="Tahoma" w:cs="Tahoma"/>
          <w:sz w:val="20"/>
          <w:szCs w:val="20"/>
        </w:rPr>
        <w:t xml:space="preserve"> </w:t>
      </w:r>
      <w:r w:rsidR="004C7ABA" w:rsidRPr="006E2CAA">
        <w:rPr>
          <w:rFonts w:ascii="Tahoma" w:hAnsi="Tahoma" w:cs="Tahoma"/>
          <w:sz w:val="20"/>
          <w:szCs w:val="20"/>
        </w:rPr>
        <w:t>s příslušenstvím,</w:t>
      </w:r>
      <w:r w:rsidR="004C7ABA">
        <w:rPr>
          <w:rFonts w:ascii="Tahoma" w:hAnsi="Tahoma" w:cs="Tahoma"/>
          <w:sz w:val="20"/>
          <w:szCs w:val="20"/>
        </w:rPr>
        <w:t xml:space="preserve"> specifikované</w:t>
      </w:r>
      <w:r w:rsidR="004C7ABA" w:rsidRPr="006E2CAA">
        <w:rPr>
          <w:rStyle w:val="Odkaznakoment2"/>
          <w:rFonts w:ascii="Tahoma" w:hAnsi="Tahoma" w:cs="Tahoma"/>
          <w:sz w:val="20"/>
          <w:szCs w:val="20"/>
        </w:rPr>
        <w:t xml:space="preserve"> </w:t>
      </w:r>
      <w:r w:rsidR="004C7ABA"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004C7ABA" w:rsidRPr="006E2CAA">
        <w:rPr>
          <w:rFonts w:ascii="Tahoma" w:hAnsi="Tahoma" w:cs="Tahoma"/>
          <w:sz w:val="20"/>
          <w:szCs w:val="20"/>
        </w:rPr>
        <w:t>umož</w:t>
      </w:r>
      <w:r w:rsidR="004C7ABA">
        <w:rPr>
          <w:rFonts w:ascii="Tahoma" w:hAnsi="Tahoma" w:cs="Tahoma"/>
          <w:sz w:val="20"/>
          <w:szCs w:val="20"/>
        </w:rPr>
        <w:t xml:space="preserve">nit kupujícímu nabýt vlastnické </w:t>
      </w:r>
      <w:r w:rsidR="004C7ABA" w:rsidRPr="006E2CAA">
        <w:rPr>
          <w:rFonts w:ascii="Tahoma" w:hAnsi="Tahoma" w:cs="Tahoma"/>
          <w:sz w:val="20"/>
          <w:szCs w:val="20"/>
        </w:rPr>
        <w:t xml:space="preserve">právo k předmětu </w:t>
      </w:r>
      <w:r w:rsidR="005D7017">
        <w:rPr>
          <w:rFonts w:ascii="Tahoma" w:hAnsi="Tahoma" w:cs="Tahoma"/>
          <w:sz w:val="20"/>
          <w:szCs w:val="20"/>
        </w:rPr>
        <w:t>koupě</w:t>
      </w:r>
      <w:r w:rsidR="004C7ABA"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004C7ABA" w:rsidRPr="006E2CAA">
        <w:rPr>
          <w:rFonts w:ascii="Tahoma" w:hAnsi="Tahoma" w:cs="Tahoma"/>
          <w:sz w:val="20"/>
          <w:szCs w:val="20"/>
        </w:rPr>
        <w:t>převzít a prodávajícímu za poskytnuté plnění zaplatit za podmínek uvedených v této smlouvě kupní cenu dle čl</w:t>
      </w:r>
      <w:r w:rsidR="004C7ABA" w:rsidRPr="006E2CAA">
        <w:rPr>
          <w:rFonts w:ascii="Tahoma" w:hAnsi="Tahoma" w:cs="Tahoma"/>
          <w:color w:val="003366"/>
          <w:sz w:val="20"/>
          <w:szCs w:val="20"/>
        </w:rPr>
        <w:t xml:space="preserve">. </w:t>
      </w:r>
      <w:r w:rsidR="004C7ABA"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7A388D21"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proofErr w:type="spellStart"/>
      <w:r w:rsidR="00CD7245">
        <w:rPr>
          <w:rFonts w:ascii="Tahoma" w:hAnsi="Tahoma" w:cs="Tahoma"/>
          <w:sz w:val="20"/>
          <w:szCs w:val="20"/>
        </w:rPr>
        <w:t>xxxxxxxxxxxxx</w:t>
      </w:r>
      <w:proofErr w:type="spellEnd"/>
      <w:r w:rsidRPr="004C7813">
        <w:rPr>
          <w:rFonts w:ascii="Tahoma" w:hAnsi="Tahoma" w:cs="Tahoma"/>
          <w:sz w:val="20"/>
          <w:szCs w:val="20"/>
        </w:rPr>
        <w:t xml:space="preserve"> nebo písemně e-mailem: </w:t>
      </w:r>
      <w:proofErr w:type="spellStart"/>
      <w:r w:rsidR="00CD7245" w:rsidRPr="00CD7245">
        <w:rPr>
          <w:rStyle w:val="Hypertextovodkaz"/>
          <w:rFonts w:ascii="Tahoma" w:hAnsi="Tahoma" w:cs="Tahoma"/>
          <w:color w:val="auto"/>
          <w:sz w:val="20"/>
          <w:szCs w:val="20"/>
          <w:u w:val="none"/>
        </w:rPr>
        <w:t>xxxxxxxxxxxxxx</w:t>
      </w:r>
      <w:proofErr w:type="spellEnd"/>
      <w:r w:rsidR="00CD7245">
        <w:rPr>
          <w:rStyle w:val="Hypertextovodkaz"/>
          <w:rFonts w:ascii="Tahoma" w:hAnsi="Tahoma" w:cs="Tahoma"/>
          <w:color w:val="auto"/>
          <w:sz w:val="20"/>
          <w:szCs w:val="20"/>
          <w:u w:val="none"/>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1DB41065"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1133A3">
              <w:rPr>
                <w:rFonts w:ascii="Tahoma" w:hAnsi="Tahoma" w:cs="Tahoma"/>
                <w:b/>
                <w:sz w:val="20"/>
                <w:szCs w:val="20"/>
              </w:rPr>
              <w:t>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r w:rsidR="00A84C97" w:rsidRPr="00592E5D" w14:paraId="2B840583" w14:textId="77777777" w:rsidTr="000C6EBD">
        <w:tc>
          <w:tcPr>
            <w:tcW w:w="2530" w:type="dxa"/>
            <w:shd w:val="clear" w:color="auto" w:fill="BFBFBF"/>
          </w:tcPr>
          <w:p w14:paraId="37E56A33" w14:textId="060A5831" w:rsidR="00A84C97" w:rsidRPr="007459F8" w:rsidRDefault="001133A3" w:rsidP="00A84C97">
            <w:pPr>
              <w:tabs>
                <w:tab w:val="right" w:pos="5647"/>
              </w:tabs>
              <w:spacing w:before="120" w:line="200" w:lineRule="atLeast"/>
              <w:jc w:val="center"/>
              <w:rPr>
                <w:rFonts w:ascii="Tahoma" w:hAnsi="Tahoma" w:cs="Tahoma"/>
                <w:b/>
                <w:sz w:val="20"/>
                <w:szCs w:val="20"/>
                <w:highlight w:val="yellow"/>
              </w:rPr>
            </w:pPr>
            <w:r>
              <w:rPr>
                <w:rFonts w:ascii="Tahoma" w:hAnsi="Tahoma" w:cs="Tahoma"/>
                <w:b/>
                <w:sz w:val="20"/>
                <w:szCs w:val="20"/>
                <w:highlight w:val="lightGray"/>
              </w:rPr>
              <w:t>Část 2: Shalya Sigma 400</w:t>
            </w:r>
            <w:r w:rsidR="00A84C97" w:rsidRPr="00BD72DA">
              <w:rPr>
                <w:rFonts w:ascii="Tahoma" w:hAnsi="Tahoma" w:cs="Tahoma"/>
                <w:b/>
                <w:sz w:val="20"/>
                <w:szCs w:val="20"/>
                <w:highlight w:val="lightGray"/>
              </w:rPr>
              <w:t xml:space="preserve"> </w:t>
            </w:r>
          </w:p>
        </w:tc>
        <w:tc>
          <w:tcPr>
            <w:tcW w:w="1974" w:type="dxa"/>
            <w:vAlign w:val="center"/>
          </w:tcPr>
          <w:p w14:paraId="7728095B" w14:textId="25930B28" w:rsidR="00A84C97" w:rsidRPr="007459F8" w:rsidRDefault="001133A3" w:rsidP="00A84C97">
            <w:pPr>
              <w:tabs>
                <w:tab w:val="right" w:pos="5647"/>
              </w:tabs>
              <w:spacing w:before="120" w:line="200" w:lineRule="atLeast"/>
              <w:jc w:val="center"/>
              <w:rPr>
                <w:rFonts w:ascii="Tahoma" w:hAnsi="Tahoma" w:cs="Tahoma"/>
                <w:b/>
                <w:sz w:val="20"/>
                <w:szCs w:val="20"/>
                <w:highlight w:val="yellow"/>
              </w:rPr>
            </w:pPr>
            <w:r>
              <w:rPr>
                <w:rFonts w:ascii="Tahoma" w:hAnsi="Tahoma" w:cs="Tahoma"/>
                <w:b/>
                <w:sz w:val="20"/>
                <w:szCs w:val="20"/>
                <w:highlight w:val="yellow"/>
              </w:rPr>
              <w:t>139 000,-</w:t>
            </w:r>
          </w:p>
        </w:tc>
        <w:tc>
          <w:tcPr>
            <w:tcW w:w="2204" w:type="dxa"/>
            <w:vAlign w:val="center"/>
          </w:tcPr>
          <w:p w14:paraId="55FBD84D" w14:textId="12097672" w:rsidR="00A84C97" w:rsidRPr="007459F8" w:rsidRDefault="001133A3" w:rsidP="00A84C97">
            <w:pPr>
              <w:tabs>
                <w:tab w:val="right" w:pos="5647"/>
              </w:tabs>
              <w:spacing w:before="120" w:line="200" w:lineRule="atLeast"/>
              <w:jc w:val="center"/>
              <w:rPr>
                <w:rFonts w:ascii="Tahoma" w:hAnsi="Tahoma" w:cs="Tahoma"/>
                <w:b/>
                <w:sz w:val="20"/>
                <w:szCs w:val="20"/>
                <w:highlight w:val="yellow"/>
              </w:rPr>
            </w:pPr>
            <w:r>
              <w:rPr>
                <w:rFonts w:ascii="Tahoma" w:hAnsi="Tahoma" w:cs="Tahoma"/>
                <w:b/>
                <w:sz w:val="20"/>
                <w:szCs w:val="20"/>
                <w:highlight w:val="yellow"/>
              </w:rPr>
              <w:t>29 190,-</w:t>
            </w:r>
          </w:p>
        </w:tc>
        <w:tc>
          <w:tcPr>
            <w:tcW w:w="1906" w:type="dxa"/>
            <w:vAlign w:val="center"/>
          </w:tcPr>
          <w:p w14:paraId="39A5DFB5" w14:textId="4DBBF287" w:rsidR="00A84C97" w:rsidRPr="007459F8" w:rsidRDefault="001133A3" w:rsidP="00A84C97">
            <w:pPr>
              <w:tabs>
                <w:tab w:val="right" w:pos="5647"/>
              </w:tabs>
              <w:spacing w:before="120" w:line="200" w:lineRule="atLeast"/>
              <w:jc w:val="center"/>
              <w:rPr>
                <w:rFonts w:ascii="Tahoma" w:hAnsi="Tahoma" w:cs="Tahoma"/>
                <w:b/>
                <w:sz w:val="20"/>
                <w:szCs w:val="20"/>
                <w:highlight w:val="yellow"/>
              </w:rPr>
            </w:pPr>
            <w:r>
              <w:rPr>
                <w:rFonts w:ascii="Tahoma" w:hAnsi="Tahoma" w:cs="Tahoma"/>
                <w:b/>
                <w:sz w:val="20"/>
                <w:szCs w:val="20"/>
                <w:highlight w:val="yellow"/>
              </w:rPr>
              <w:t>168 190,-</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0601A0AA"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dle pokynů kupujícího, kterým</w:t>
      </w:r>
      <w:r w:rsidR="00564768">
        <w:rPr>
          <w:rFonts w:ascii="Tahoma" w:hAnsi="Tahoma" w:cs="Tahoma"/>
          <w:sz w:val="20"/>
          <w:szCs w:val="20"/>
        </w:rPr>
        <w:t xml:space="preserve">i jsou </w:t>
      </w:r>
      <w:r w:rsidR="004205F3">
        <w:rPr>
          <w:rFonts w:ascii="Tahoma" w:hAnsi="Tahoma" w:cs="Tahoma"/>
          <w:sz w:val="20"/>
          <w:szCs w:val="20"/>
        </w:rPr>
        <w:t>Centrální operační sály</w:t>
      </w:r>
      <w:r w:rsidR="00F94E80">
        <w:rPr>
          <w:rFonts w:ascii="Tahoma" w:hAnsi="Tahoma" w:cs="Tahoma"/>
          <w:sz w:val="20"/>
          <w:szCs w:val="20"/>
        </w:rPr>
        <w:t xml:space="preserve"> </w:t>
      </w:r>
      <w:r w:rsidR="00830355">
        <w:rPr>
          <w:rFonts w:ascii="Tahoma" w:hAnsi="Tahoma" w:cs="Tahoma"/>
          <w:sz w:val="20"/>
          <w:szCs w:val="20"/>
        </w:rPr>
        <w:t xml:space="preserve">Moravskoslezské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10FE00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4205F3">
        <w:rPr>
          <w:rFonts w:ascii="Tahoma" w:hAnsi="Tahoma" w:cs="Tahoma"/>
          <w:sz w:val="20"/>
          <w:szCs w:val="20"/>
        </w:rPr>
        <w:t>centrálních operačních sálů.</w:t>
      </w:r>
    </w:p>
    <w:p w14:paraId="7450CDFF" w14:textId="1E6F0A55"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proofErr w:type="spellStart"/>
      <w:r w:rsidR="00CD7245">
        <w:rPr>
          <w:sz w:val="22"/>
          <w:szCs w:val="22"/>
        </w:rPr>
        <w:t>xxxxxxxxxx</w:t>
      </w:r>
      <w:proofErr w:type="spellEnd"/>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 xml:space="preserve">na tel. č. </w:t>
      </w:r>
      <w:proofErr w:type="spellStart"/>
      <w:r w:rsidR="00CD7245">
        <w:rPr>
          <w:rFonts w:ascii="Tahoma" w:hAnsi="Tahoma" w:cs="Tahoma"/>
          <w:sz w:val="20"/>
          <w:szCs w:val="20"/>
        </w:rPr>
        <w:t>xxxxxxxxxxx</w:t>
      </w:r>
      <w:proofErr w:type="spellEnd"/>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w:t>
      </w:r>
      <w:r w:rsidR="00313CB6">
        <w:rPr>
          <w:rFonts w:ascii="Tahoma" w:hAnsi="Tahoma" w:cs="Tahoma"/>
          <w:sz w:val="20"/>
          <w:szCs w:val="20"/>
        </w:rPr>
        <w:lastRenderedPageBreak/>
        <w:t>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219A386C"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842582">
        <w:rPr>
          <w:rFonts w:ascii="Tahoma" w:hAnsi="Tahoma" w:cs="Tahoma"/>
          <w:sz w:val="20"/>
          <w:szCs w:val="20"/>
        </w:rPr>
        <w:t>24</w:t>
      </w:r>
      <w:r>
        <w:rPr>
          <w:rFonts w:ascii="Tahoma" w:hAnsi="Tahoma" w:cs="Tahoma"/>
          <w:sz w:val="20"/>
          <w:szCs w:val="20"/>
        </w:rPr>
        <w:t xml:space="preserve"> měsíců</w:t>
      </w:r>
      <w:r w:rsidR="00842582">
        <w:rPr>
          <w:rFonts w:ascii="Tahoma" w:hAnsi="Tahoma" w:cs="Tahoma"/>
          <w:sz w:val="20"/>
          <w:szCs w:val="20"/>
        </w:rPr>
        <w:t>.</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51036359" w14:textId="186BEC49" w:rsidR="003C568B" w:rsidRPr="003C568B" w:rsidRDefault="003C568B" w:rsidP="003C568B">
      <w:pPr>
        <w:pStyle w:val="Zkladntext"/>
        <w:numPr>
          <w:ilvl w:val="0"/>
          <w:numId w:val="23"/>
        </w:numPr>
        <w:suppressAutoHyphens w:val="0"/>
        <w:spacing w:after="180" w:line="240" w:lineRule="auto"/>
        <w:ind w:left="700" w:hanging="265"/>
        <w:rPr>
          <w:rFonts w:ascii="Tahoma" w:hAnsi="Tahoma" w:cs="Tahoma"/>
          <w:sz w:val="20"/>
          <w:szCs w:val="20"/>
        </w:rPr>
      </w:pPr>
      <w:r>
        <w:rPr>
          <w:rFonts w:ascii="Tahoma" w:hAnsi="Tahoma" w:cs="Tahoma"/>
          <w:sz w:val="20"/>
          <w:szCs w:val="20"/>
        </w:rPr>
        <w:t>provádění revizí elektrických zařízení dle platných právních předpisů a technických norem a dle požadavků výrobce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w:t>
      </w:r>
      <w:r w:rsidR="001609BD">
        <w:rPr>
          <w:rFonts w:ascii="Tahoma" w:hAnsi="Tahoma" w:cs="Tahoma"/>
          <w:sz w:val="20"/>
          <w:szCs w:val="20"/>
        </w:rPr>
        <w:lastRenderedPageBreak/>
        <w:t xml:space="preserve">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1A87DC40"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00842582">
        <w:rPr>
          <w:rFonts w:ascii="Tahoma" w:hAnsi="Tahoma" w:cs="Tahoma"/>
          <w:i/>
          <w:iCs/>
          <w:sz w:val="20"/>
          <w:szCs w:val="20"/>
        </w:rPr>
        <w:t>mewadia@mewadia.cz</w:t>
      </w:r>
    </w:p>
    <w:p w14:paraId="31D0DCE5" w14:textId="64D470D8"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4F62C1">
        <w:rPr>
          <w:rFonts w:ascii="Tahoma" w:hAnsi="Tahoma" w:cs="Tahoma"/>
          <w:i/>
          <w:iCs/>
          <w:sz w:val="20"/>
          <w:szCs w:val="20"/>
        </w:rPr>
        <w:t>H</w:t>
      </w:r>
      <w:r w:rsidR="00842582">
        <w:rPr>
          <w:rFonts w:ascii="Tahoma" w:hAnsi="Tahoma" w:cs="Tahoma"/>
          <w:i/>
          <w:iCs/>
          <w:sz w:val="20"/>
          <w:szCs w:val="20"/>
        </w:rPr>
        <w:t>linky</w:t>
      </w:r>
      <w:r w:rsidR="004F62C1">
        <w:rPr>
          <w:rFonts w:ascii="Tahoma" w:hAnsi="Tahoma" w:cs="Tahoma"/>
          <w:i/>
          <w:iCs/>
          <w:sz w:val="20"/>
          <w:szCs w:val="20"/>
        </w:rPr>
        <w:t xml:space="preserve"> </w:t>
      </w:r>
      <w:r w:rsidR="00842582">
        <w:rPr>
          <w:rFonts w:ascii="Tahoma" w:hAnsi="Tahoma" w:cs="Tahoma"/>
          <w:i/>
          <w:iCs/>
          <w:sz w:val="20"/>
          <w:szCs w:val="20"/>
        </w:rPr>
        <w:t>64, 603 00 Brno</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w:t>
      </w:r>
      <w:r>
        <w:rPr>
          <w:rFonts w:ascii="Tahoma" w:hAnsi="Tahoma" w:cs="Tahoma"/>
          <w:sz w:val="20"/>
          <w:szCs w:val="20"/>
        </w:rPr>
        <w:lastRenderedPageBreak/>
        <w:t xml:space="preserve">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6F42E346"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lastRenderedPageBreak/>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135AA352"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00842582">
        <w:rPr>
          <w:rFonts w:ascii="Tahoma" w:hAnsi="Tahoma" w:cs="Tahoma"/>
          <w:spacing w:val="-2"/>
          <w:sz w:val="20"/>
          <w:szCs w:val="20"/>
        </w:rPr>
        <w:t xml:space="preserve">           </w:t>
      </w:r>
      <w:r w:rsidR="001578F3">
        <w:rPr>
          <w:rFonts w:ascii="Tahoma" w:hAnsi="Tahoma" w:cs="Tahoma"/>
          <w:spacing w:val="-2"/>
          <w:sz w:val="20"/>
          <w:szCs w:val="20"/>
        </w:rPr>
        <w:t xml:space="preserve">       </w:t>
      </w:r>
      <w:r w:rsidRPr="00FE71C6">
        <w:rPr>
          <w:rFonts w:ascii="Tahoma" w:hAnsi="Tahoma"/>
          <w:spacing w:val="-2"/>
          <w:sz w:val="20"/>
        </w:rPr>
        <w:t>V</w:t>
      </w:r>
      <w:r w:rsidR="00842582">
        <w:rPr>
          <w:rFonts w:ascii="Tahoma" w:hAnsi="Tahoma"/>
          <w:spacing w:val="-2"/>
          <w:sz w:val="20"/>
        </w:rPr>
        <w:t> </w:t>
      </w:r>
      <w:r w:rsidR="00842582">
        <w:rPr>
          <w:rFonts w:ascii="Tahoma" w:hAnsi="Tahoma" w:cs="Tahoma"/>
          <w:spacing w:val="-2"/>
          <w:sz w:val="20"/>
          <w:szCs w:val="20"/>
        </w:rPr>
        <w:t xml:space="preserve">Brně </w:t>
      </w:r>
      <w:r w:rsidRPr="00FE71C6">
        <w:rPr>
          <w:rFonts w:ascii="Tahoma" w:hAnsi="Tahoma"/>
          <w:spacing w:val="-2"/>
          <w:sz w:val="20"/>
        </w:rPr>
        <w:t xml:space="preserve">dne </w:t>
      </w:r>
      <w:r w:rsidR="004F62C1">
        <w:rPr>
          <w:rFonts w:ascii="Tahoma" w:hAnsi="Tahoma"/>
          <w:spacing w:val="-2"/>
          <w:sz w:val="20"/>
        </w:rPr>
        <w:t>20.</w:t>
      </w:r>
      <w:r w:rsidR="001578F3">
        <w:rPr>
          <w:rFonts w:ascii="Tahoma" w:hAnsi="Tahoma" w:cs="Tahoma"/>
          <w:spacing w:val="-2"/>
          <w:sz w:val="20"/>
          <w:szCs w:val="20"/>
        </w:rPr>
        <w:t>3. 2026</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43B47F9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842582">
        <w:rPr>
          <w:rFonts w:ascii="Tahoma" w:hAnsi="Tahoma" w:cs="Tahoma"/>
          <w:spacing w:val="-2"/>
          <w:sz w:val="20"/>
          <w:szCs w:val="20"/>
        </w:rPr>
        <w:t>MeWAdia s.r.o.</w:t>
      </w:r>
    </w:p>
    <w:p w14:paraId="33597DDF" w14:textId="585F868A"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842582">
        <w:rPr>
          <w:rFonts w:ascii="Tahoma" w:hAnsi="Tahoma" w:cs="Tahoma"/>
          <w:spacing w:val="-2"/>
          <w:sz w:val="20"/>
          <w:szCs w:val="20"/>
        </w:rPr>
        <w:t>Ing. Attila Kürti</w:t>
      </w:r>
      <w:r w:rsidRPr="00FE71C6">
        <w:rPr>
          <w:rFonts w:ascii="Tahoma" w:hAnsi="Tahoma" w:cs="Tahoma"/>
          <w:spacing w:val="-2"/>
          <w:sz w:val="20"/>
          <w:szCs w:val="20"/>
        </w:rPr>
        <w:t xml:space="preserve">, </w:t>
      </w:r>
      <w:r w:rsidR="00842582">
        <w:rPr>
          <w:rFonts w:ascii="Tahoma" w:hAnsi="Tahoma" w:cs="Tahoma"/>
          <w:spacing w:val="-2"/>
          <w:sz w:val="20"/>
          <w:szCs w:val="20"/>
        </w:rPr>
        <w:t>jednatel</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lastRenderedPageBreak/>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6345D7B8" w14:textId="77777777" w:rsidR="00560A3D" w:rsidRDefault="00560A3D" w:rsidP="00560A3D">
      <w:pPr>
        <w:rPr>
          <w:rFonts w:ascii="Pontano Sans" w:hAnsi="Pontano Sans" w:cstheme="majorHAnsi"/>
          <w:b/>
          <w:bCs/>
        </w:rPr>
      </w:pPr>
      <w:r>
        <w:rPr>
          <w:rFonts w:ascii="Pontano Sans" w:hAnsi="Pontano Sans" w:cstheme="majorHAnsi"/>
          <w:b/>
          <w:bCs/>
        </w:rPr>
        <w:t>Část 2</w:t>
      </w:r>
    </w:p>
    <w:p w14:paraId="09718909" w14:textId="77777777" w:rsidR="00560A3D" w:rsidRPr="00F13E77" w:rsidRDefault="00560A3D" w:rsidP="00560A3D">
      <w:pPr>
        <w:rPr>
          <w:rFonts w:ascii="Pontano Sans" w:hAnsi="Pontano Sans" w:cstheme="majorHAnsi"/>
          <w:b/>
          <w:bCs/>
        </w:rPr>
      </w:pPr>
      <w:r w:rsidRPr="00F13E77">
        <w:rPr>
          <w:rFonts w:ascii="Pontano Sans" w:hAnsi="Pontano Sans" w:cstheme="majorHAnsi"/>
          <w:b/>
          <w:bCs/>
        </w:rPr>
        <w:t xml:space="preserve">Elektrokoagulace </w:t>
      </w:r>
      <w:r>
        <w:rPr>
          <w:rFonts w:ascii="Pontano Sans" w:hAnsi="Pontano Sans" w:cstheme="majorHAnsi"/>
          <w:b/>
          <w:bCs/>
        </w:rPr>
        <w:t>Ortopedie</w:t>
      </w:r>
    </w:p>
    <w:tbl>
      <w:tblPr>
        <w:tblW w:w="9229" w:type="dxa"/>
        <w:tblInd w:w="-49" w:type="dxa"/>
        <w:tblLayout w:type="fixed"/>
        <w:tblLook w:val="0000" w:firstRow="0" w:lastRow="0" w:firstColumn="0" w:lastColumn="0" w:noHBand="0" w:noVBand="0"/>
      </w:tblPr>
      <w:tblGrid>
        <w:gridCol w:w="5147"/>
        <w:gridCol w:w="4082"/>
      </w:tblGrid>
      <w:tr w:rsidR="00560A3D" w:rsidRPr="007453BC" w14:paraId="7C003DAA" w14:textId="77777777" w:rsidTr="009E3810">
        <w:trPr>
          <w:tblHeader/>
        </w:trPr>
        <w:tc>
          <w:tcPr>
            <w:tcW w:w="5147" w:type="dxa"/>
            <w:tcBorders>
              <w:top w:val="single" w:sz="4" w:space="0" w:color="000000"/>
              <w:left w:val="single" w:sz="4" w:space="0" w:color="000000"/>
              <w:bottom w:val="single" w:sz="4" w:space="0" w:color="000000"/>
            </w:tcBorders>
            <w:shd w:val="clear" w:color="auto" w:fill="DEEAF6" w:themeFill="accent1" w:themeFillTint="33"/>
            <w:vAlign w:val="center"/>
          </w:tcPr>
          <w:p w14:paraId="63A2D3EB" w14:textId="77777777" w:rsidR="00560A3D" w:rsidRPr="0040104B" w:rsidRDefault="00560A3D" w:rsidP="009E3810">
            <w:pPr>
              <w:spacing w:after="0"/>
              <w:rPr>
                <w:rFonts w:ascii="Pontano Sans" w:hAnsi="Pontano Sans" w:cstheme="majorHAnsi"/>
                <w:b/>
              </w:rPr>
            </w:pPr>
            <w:r w:rsidRPr="0040104B">
              <w:rPr>
                <w:rFonts w:ascii="Pontano Sans" w:hAnsi="Pontano Sans" w:cstheme="majorHAnsi"/>
                <w:b/>
              </w:rPr>
              <w:t>Technická specifikace:</w:t>
            </w:r>
          </w:p>
        </w:tc>
        <w:tc>
          <w:tcPr>
            <w:tcW w:w="408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8A8BA4E" w14:textId="77777777" w:rsidR="00560A3D" w:rsidRPr="0040104B" w:rsidRDefault="00560A3D" w:rsidP="009E3810">
            <w:pPr>
              <w:spacing w:after="0"/>
              <w:rPr>
                <w:rFonts w:ascii="Pontano Sans" w:hAnsi="Pontano Sans" w:cstheme="majorHAnsi"/>
                <w:b/>
              </w:rPr>
            </w:pPr>
            <w:r w:rsidRPr="0040104B">
              <w:rPr>
                <w:rFonts w:ascii="Pontano Sans" w:hAnsi="Pontano Sans" w:cstheme="majorHAnsi"/>
                <w:b/>
              </w:rPr>
              <w:t>Účastníkem nabídnuté technické parametry nebo ANO/NE – dle níže uvedeného:</w:t>
            </w:r>
          </w:p>
        </w:tc>
      </w:tr>
      <w:tr w:rsidR="00560A3D" w:rsidRPr="00EC6FA6" w14:paraId="4C17AEC4" w14:textId="77777777" w:rsidTr="009E3810">
        <w:tc>
          <w:tcPr>
            <w:tcW w:w="5147" w:type="dxa"/>
            <w:tcBorders>
              <w:top w:val="single" w:sz="4" w:space="0" w:color="000000"/>
              <w:left w:val="single" w:sz="4" w:space="0" w:color="000000"/>
              <w:bottom w:val="single" w:sz="4" w:space="0" w:color="000000"/>
            </w:tcBorders>
            <w:vAlign w:val="center"/>
          </w:tcPr>
          <w:p w14:paraId="304AA25D" w14:textId="77777777" w:rsidR="00560A3D" w:rsidRDefault="00560A3D" w:rsidP="009E3810">
            <w:pPr>
              <w:pStyle w:val="Bezmezer"/>
              <w:rPr>
                <w:rFonts w:ascii="Pontano Sans" w:hAnsi="Pontano Sans"/>
                <w:bCs/>
              </w:rPr>
            </w:pPr>
            <w:r w:rsidRPr="00F13E77">
              <w:rPr>
                <w:rFonts w:ascii="Pontano Sans" w:hAnsi="Pontano Sans"/>
                <w:b/>
                <w:bCs/>
              </w:rPr>
              <w:t>Elektrokoagulace</w:t>
            </w:r>
            <w:r>
              <w:rPr>
                <w:rFonts w:ascii="Pontano Sans" w:hAnsi="Pontano Sans"/>
                <w:b/>
                <w:bCs/>
              </w:rPr>
              <w:t xml:space="preserve"> - Ortopedie</w:t>
            </w:r>
            <w:r w:rsidRPr="00F13E77">
              <w:rPr>
                <w:rFonts w:ascii="Pontano Sans" w:hAnsi="Pontano Sans"/>
                <w:b/>
                <w:bCs/>
              </w:rPr>
              <w:t xml:space="preserve"> </w:t>
            </w:r>
            <w:r>
              <w:rPr>
                <w:rFonts w:ascii="Pontano Sans" w:hAnsi="Pontano Sans"/>
                <w:b/>
                <w:bCs/>
              </w:rPr>
              <w:t>1</w:t>
            </w:r>
            <w:r w:rsidRPr="00F13E77">
              <w:rPr>
                <w:rFonts w:ascii="Pontano Sans" w:hAnsi="Pontano Sans"/>
                <w:b/>
                <w:bCs/>
              </w:rPr>
              <w:t>ks</w:t>
            </w:r>
          </w:p>
        </w:tc>
        <w:tc>
          <w:tcPr>
            <w:tcW w:w="4082" w:type="dxa"/>
            <w:tcBorders>
              <w:top w:val="single" w:sz="4" w:space="0" w:color="000000"/>
              <w:left w:val="single" w:sz="4" w:space="0" w:color="000000"/>
              <w:bottom w:val="single" w:sz="4" w:space="0" w:color="000000"/>
              <w:right w:val="single" w:sz="4" w:space="0" w:color="000000"/>
            </w:tcBorders>
            <w:vAlign w:val="center"/>
          </w:tcPr>
          <w:p w14:paraId="3A438A26" w14:textId="77777777" w:rsidR="00560A3D" w:rsidRDefault="00560A3D" w:rsidP="009E3810">
            <w:pPr>
              <w:pStyle w:val="Bezmezer"/>
              <w:rPr>
                <w:rFonts w:ascii="Pontano Sans" w:hAnsi="Pontano Sans"/>
              </w:rPr>
            </w:pPr>
          </w:p>
        </w:tc>
      </w:tr>
      <w:tr w:rsidR="00560A3D" w:rsidRPr="00EC6FA6" w14:paraId="5EC43ADD" w14:textId="77777777" w:rsidTr="009E3810">
        <w:tc>
          <w:tcPr>
            <w:tcW w:w="5147" w:type="dxa"/>
            <w:tcBorders>
              <w:top w:val="single" w:sz="4" w:space="0" w:color="000000"/>
              <w:left w:val="single" w:sz="4" w:space="0" w:color="000000"/>
              <w:bottom w:val="single" w:sz="4" w:space="0" w:color="000000"/>
            </w:tcBorders>
            <w:vAlign w:val="center"/>
          </w:tcPr>
          <w:p w14:paraId="439882AC" w14:textId="77777777" w:rsidR="00560A3D" w:rsidRPr="00F13E77" w:rsidRDefault="00560A3D" w:rsidP="009E3810">
            <w:pPr>
              <w:pStyle w:val="Bezmezer"/>
              <w:rPr>
                <w:rFonts w:ascii="Pontano Sans" w:hAnsi="Pontano Sans"/>
                <w:b/>
                <w:bCs/>
              </w:rPr>
            </w:pPr>
            <w:r w:rsidRPr="00753159">
              <w:rPr>
                <w:rFonts w:ascii="Pontano Sans" w:hAnsi="Pontano Sans"/>
              </w:rPr>
              <w:t xml:space="preserve">Připojení bipolárních </w:t>
            </w:r>
            <w:r>
              <w:rPr>
                <w:rFonts w:ascii="Pontano Sans" w:hAnsi="Pontano Sans"/>
              </w:rPr>
              <w:t>nástroj</w:t>
            </w:r>
            <w:r w:rsidRPr="00753159">
              <w:rPr>
                <w:rFonts w:ascii="Pontano Sans" w:hAnsi="Pontano Sans"/>
              </w:rPr>
              <w:t xml:space="preserve">ů </w:t>
            </w:r>
            <w:r>
              <w:rPr>
                <w:rFonts w:ascii="Pontano Sans" w:hAnsi="Pontano Sans"/>
              </w:rPr>
              <w:t xml:space="preserve">různých </w:t>
            </w:r>
            <w:r w:rsidRPr="00753159">
              <w:rPr>
                <w:rFonts w:ascii="Pontano Sans" w:hAnsi="Pontano Sans"/>
              </w:rPr>
              <w:t xml:space="preserve">výrobců: </w:t>
            </w:r>
            <w:r>
              <w:rPr>
                <w:rFonts w:ascii="Pontano Sans" w:hAnsi="Pontano Sans"/>
              </w:rPr>
              <w:t xml:space="preserve">např. </w:t>
            </w:r>
            <w:proofErr w:type="spellStart"/>
            <w:r w:rsidRPr="00753159">
              <w:rPr>
                <w:rFonts w:ascii="Pontano Sans" w:hAnsi="Pontano Sans"/>
              </w:rPr>
              <w:t>Olympus</w:t>
            </w:r>
            <w:proofErr w:type="spellEnd"/>
            <w:r w:rsidRPr="00753159">
              <w:rPr>
                <w:rFonts w:ascii="Pontano Sans" w:hAnsi="Pontano Sans"/>
              </w:rPr>
              <w:t xml:space="preserve">, </w:t>
            </w:r>
            <w:proofErr w:type="spellStart"/>
            <w:r w:rsidRPr="00753159">
              <w:rPr>
                <w:rFonts w:ascii="Pontano Sans" w:hAnsi="Pontano Sans"/>
              </w:rPr>
              <w:t>Storz</w:t>
            </w:r>
            <w:proofErr w:type="spellEnd"/>
            <w:r w:rsidRPr="00753159">
              <w:rPr>
                <w:rFonts w:ascii="Pontano Sans" w:hAnsi="Pontano Sans"/>
              </w:rPr>
              <w:t>, Wolf</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621152568"/>
              <w:placeholder>
                <w:docPart w:val="18F46A2A6A53412CBCD45EA4733C5D6B"/>
              </w:placeholder>
            </w:sdtPr>
            <w:sdtEndPr/>
            <w:sdtContent>
              <w:p w14:paraId="4CD9E8C9" w14:textId="77777777" w:rsidR="00560A3D" w:rsidRDefault="00560A3D" w:rsidP="009E3810">
                <w:pPr>
                  <w:pStyle w:val="Bezmezer"/>
                  <w:rPr>
                    <w:rFonts w:ascii="Pontano Sans" w:hAnsi="Pontano Sans"/>
                  </w:rPr>
                </w:pPr>
                <w:r w:rsidRPr="0087221D">
                  <w:rPr>
                    <w:rFonts w:ascii="Pontano Sans" w:hAnsi="Pontano Sans"/>
                  </w:rPr>
                  <w:t>ANO</w:t>
                </w:r>
              </w:p>
            </w:sdtContent>
          </w:sdt>
        </w:tc>
      </w:tr>
      <w:tr w:rsidR="00560A3D" w:rsidRPr="00EC6FA6" w14:paraId="40294FAD" w14:textId="77777777" w:rsidTr="009E3810">
        <w:tc>
          <w:tcPr>
            <w:tcW w:w="5147" w:type="dxa"/>
            <w:tcBorders>
              <w:top w:val="single" w:sz="4" w:space="0" w:color="000000"/>
              <w:left w:val="single" w:sz="4" w:space="0" w:color="000000"/>
              <w:bottom w:val="single" w:sz="4" w:space="0" w:color="000000"/>
            </w:tcBorders>
            <w:vAlign w:val="center"/>
          </w:tcPr>
          <w:p w14:paraId="291313F1" w14:textId="77777777" w:rsidR="00560A3D" w:rsidRPr="002A5B59" w:rsidRDefault="00560A3D" w:rsidP="009E3810">
            <w:pPr>
              <w:pStyle w:val="Bezmezer"/>
              <w:rPr>
                <w:rFonts w:ascii="Pontano Sans" w:hAnsi="Pontano Sans"/>
                <w:highlight w:val="yellow"/>
              </w:rPr>
            </w:pPr>
            <w:r w:rsidRPr="002B142C">
              <w:rPr>
                <w:rFonts w:ascii="Pontano Sans" w:hAnsi="Pontano Sans"/>
              </w:rPr>
              <w:t>Elektrochirurgický generátor sloužící k řezu a koagulaci tkáně pro ot</w:t>
            </w:r>
            <w:r>
              <w:rPr>
                <w:rFonts w:ascii="Pontano Sans" w:hAnsi="Pontano Sans"/>
              </w:rPr>
              <w:t>evřené i laparoskopické výkony   s</w:t>
            </w:r>
            <w:r>
              <w:rPr>
                <w:rFonts w:ascii="Cambria" w:hAnsi="Cambria" w:cs="Cambria"/>
              </w:rPr>
              <w:t> </w:t>
            </w:r>
            <w:r>
              <w:rPr>
                <w:rFonts w:ascii="Pontano Sans" w:hAnsi="Pontano Sans"/>
              </w:rPr>
              <w:t>pokryt</w:t>
            </w:r>
            <w:r>
              <w:rPr>
                <w:rFonts w:ascii="Pontano Sans" w:hAnsi="Pontano Sans" w:cs="Pontano Sans"/>
              </w:rPr>
              <w:t>í</w:t>
            </w:r>
            <w:r>
              <w:rPr>
                <w:rFonts w:ascii="Pontano Sans" w:hAnsi="Pontano Sans"/>
              </w:rPr>
              <w:t>m v</w:t>
            </w:r>
            <w:r>
              <w:rPr>
                <w:rFonts w:ascii="Pontano Sans" w:hAnsi="Pontano Sans" w:cs="Pontano Sans"/>
              </w:rPr>
              <w:t>š</w:t>
            </w:r>
            <w:r>
              <w:rPr>
                <w:rFonts w:ascii="Pontano Sans" w:hAnsi="Pontano Sans"/>
              </w:rPr>
              <w:t>ech chirurgick</w:t>
            </w:r>
            <w:r>
              <w:rPr>
                <w:rFonts w:ascii="Pontano Sans" w:hAnsi="Pontano Sans" w:cs="Pontano Sans"/>
              </w:rPr>
              <w:t>ý</w:t>
            </w:r>
            <w:r>
              <w:rPr>
                <w:rFonts w:ascii="Pontano Sans" w:hAnsi="Pontano Sans"/>
              </w:rPr>
              <w:t>ch z</w:t>
            </w:r>
            <w:r>
              <w:rPr>
                <w:rFonts w:ascii="Pontano Sans" w:hAnsi="Pontano Sans" w:cs="Pontano Sans"/>
              </w:rPr>
              <w:t>á</w:t>
            </w:r>
            <w:r>
              <w:rPr>
                <w:rFonts w:ascii="Pontano Sans" w:hAnsi="Pontano Sans"/>
              </w:rPr>
              <w:t>krok</w:t>
            </w:r>
            <w:r>
              <w:rPr>
                <w:rFonts w:ascii="Pontano Sans" w:hAnsi="Pontano Sans" w:cs="Pontano Sans"/>
              </w:rPr>
              <w:t>ů</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912005635"/>
              <w:placeholder>
                <w:docPart w:val="676F79DDBDC4475CBDBB417A77CC66BF"/>
              </w:placeholder>
            </w:sdtPr>
            <w:sdtEndPr/>
            <w:sdtContent>
              <w:p w14:paraId="5BF0CE5B" w14:textId="77777777" w:rsidR="00560A3D" w:rsidRPr="002A5B59" w:rsidRDefault="00560A3D" w:rsidP="009E3810">
                <w:pPr>
                  <w:pStyle w:val="Bezmezer"/>
                  <w:rPr>
                    <w:rFonts w:ascii="Pontano Sans" w:hAnsi="Pontano Sans"/>
                  </w:rPr>
                </w:pPr>
                <w:r w:rsidRPr="0087221D">
                  <w:rPr>
                    <w:rFonts w:ascii="Pontano Sans" w:hAnsi="Pontano Sans"/>
                  </w:rPr>
                  <w:t>ANO</w:t>
                </w:r>
                <w:r w:rsidRPr="0087221D">
                  <w:rPr>
                    <w:rStyle w:val="Zstupntext"/>
                    <w:rFonts w:ascii="Pontano Sans" w:hAnsi="Pontano Sans" w:cstheme="majorHAnsi"/>
                  </w:rPr>
                  <w:t>.</w:t>
                </w:r>
              </w:p>
            </w:sdtContent>
          </w:sdt>
        </w:tc>
      </w:tr>
      <w:tr w:rsidR="00560A3D" w:rsidRPr="00EC6FA6" w14:paraId="6D80115F" w14:textId="77777777" w:rsidTr="009E3810">
        <w:tc>
          <w:tcPr>
            <w:tcW w:w="5147" w:type="dxa"/>
            <w:tcBorders>
              <w:top w:val="single" w:sz="4" w:space="0" w:color="000000"/>
              <w:left w:val="single" w:sz="4" w:space="0" w:color="000000"/>
              <w:bottom w:val="single" w:sz="4" w:space="0" w:color="000000"/>
            </w:tcBorders>
            <w:vAlign w:val="center"/>
          </w:tcPr>
          <w:p w14:paraId="0BE278CB" w14:textId="77777777" w:rsidR="00560A3D" w:rsidRPr="002A5B59" w:rsidRDefault="00560A3D" w:rsidP="009E3810">
            <w:pPr>
              <w:pStyle w:val="Bezmezer"/>
              <w:rPr>
                <w:rFonts w:ascii="Pontano Sans" w:hAnsi="Pontano Sans"/>
                <w:highlight w:val="yellow"/>
              </w:rPr>
            </w:pPr>
            <w:r>
              <w:rPr>
                <w:rFonts w:ascii="Pontano Sans" w:hAnsi="Pontano Sans"/>
              </w:rPr>
              <w:t>Z</w:t>
            </w:r>
            <w:r w:rsidRPr="002B142C">
              <w:rPr>
                <w:rFonts w:ascii="Pontano Sans" w:hAnsi="Pontano Sans"/>
              </w:rPr>
              <w:t>obrazení nastaveného výkonu n</w:t>
            </w:r>
            <w:r>
              <w:rPr>
                <w:rFonts w:ascii="Pontano Sans" w:hAnsi="Pontano Sans"/>
              </w:rPr>
              <w:t>a displeji generátoru ve (W)</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2089834809"/>
              <w:placeholder>
                <w:docPart w:val="E599B9478DF446C1B3D91A6A86CFFE0A"/>
              </w:placeholder>
            </w:sdtPr>
            <w:sdtEndPr/>
            <w:sdtContent>
              <w:p w14:paraId="0A40A82A" w14:textId="77777777" w:rsidR="00560A3D" w:rsidRPr="002A5B59" w:rsidRDefault="00560A3D" w:rsidP="009E3810">
                <w:pPr>
                  <w:pStyle w:val="Bezmezer"/>
                  <w:rPr>
                    <w:rFonts w:ascii="Pontano Sans" w:hAnsi="Pontano Sans"/>
                  </w:rPr>
                </w:pPr>
                <w:r>
                  <w:rPr>
                    <w:rFonts w:ascii="Pontano Sans" w:hAnsi="Pontano Sans"/>
                  </w:rPr>
                  <w:t>ANO</w:t>
                </w:r>
              </w:p>
            </w:sdtContent>
          </w:sdt>
        </w:tc>
      </w:tr>
      <w:tr w:rsidR="00560A3D" w:rsidRPr="00EC6FA6" w14:paraId="3038BA11" w14:textId="77777777" w:rsidTr="009E3810">
        <w:tc>
          <w:tcPr>
            <w:tcW w:w="5147" w:type="dxa"/>
            <w:tcBorders>
              <w:top w:val="single" w:sz="4" w:space="0" w:color="000000"/>
              <w:left w:val="single" w:sz="4" w:space="0" w:color="000000"/>
              <w:bottom w:val="single" w:sz="4" w:space="0" w:color="000000"/>
            </w:tcBorders>
            <w:vAlign w:val="center"/>
          </w:tcPr>
          <w:p w14:paraId="6527599A" w14:textId="77777777" w:rsidR="00560A3D" w:rsidRPr="002A5B59" w:rsidRDefault="00560A3D" w:rsidP="009E3810">
            <w:pPr>
              <w:pStyle w:val="Bezmezer"/>
              <w:rPr>
                <w:rFonts w:ascii="Pontano Sans" w:hAnsi="Pontano Sans"/>
                <w:highlight w:val="yellow"/>
              </w:rPr>
            </w:pPr>
            <w:r>
              <w:rPr>
                <w:rFonts w:ascii="Pontano Sans" w:hAnsi="Pontano Sans"/>
              </w:rPr>
              <w:t>V</w:t>
            </w:r>
            <w:r w:rsidRPr="002B142C">
              <w:rPr>
                <w:rFonts w:ascii="Pontano Sans" w:hAnsi="Pontano Sans"/>
              </w:rPr>
              <w:t xml:space="preserve">ýkon </w:t>
            </w:r>
            <w:r>
              <w:rPr>
                <w:rFonts w:ascii="Pontano Sans" w:hAnsi="Pontano Sans"/>
              </w:rPr>
              <w:t>generátoru max. 400</w:t>
            </w:r>
            <w:r w:rsidRPr="002B142C">
              <w:rPr>
                <w:rFonts w:ascii="Pontano Sans" w:hAnsi="Pontano Sans"/>
              </w:rPr>
              <w:t>W</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1984538925"/>
              <w:placeholder>
                <w:docPart w:val="158101338EF743E097155B35C9DBCB0B"/>
              </w:placeholder>
            </w:sdtPr>
            <w:sdtEndPr/>
            <w:sdtContent>
              <w:sdt>
                <w:sdtPr>
                  <w:rPr>
                    <w:rFonts w:ascii="Pontano Sans" w:hAnsi="Pontano Sans"/>
                  </w:rPr>
                  <w:id w:val="1024597696"/>
                  <w:placeholder>
                    <w:docPart w:val="2AF9FCABFF5F4B6E9187BA55AA2A8863"/>
                  </w:placeholder>
                </w:sdtPr>
                <w:sdtEndPr/>
                <w:sdtContent>
                  <w:p w14:paraId="31A55EF5" w14:textId="77777777" w:rsidR="00560A3D" w:rsidRPr="002A5B59" w:rsidRDefault="00560A3D" w:rsidP="009E3810">
                    <w:pPr>
                      <w:pStyle w:val="Bezmezer"/>
                      <w:rPr>
                        <w:rFonts w:ascii="Pontano Sans" w:hAnsi="Pontano Sans"/>
                      </w:rPr>
                    </w:pPr>
                    <w:r>
                      <w:rPr>
                        <w:rFonts w:ascii="Pontano Sans" w:hAnsi="Pontano Sans"/>
                      </w:rPr>
                      <w:t>400W</w:t>
                    </w:r>
                  </w:p>
                </w:sdtContent>
              </w:sdt>
            </w:sdtContent>
          </w:sdt>
        </w:tc>
      </w:tr>
      <w:tr w:rsidR="00560A3D" w:rsidRPr="00EC6FA6" w14:paraId="77FB0689" w14:textId="77777777" w:rsidTr="009E3810">
        <w:tc>
          <w:tcPr>
            <w:tcW w:w="5147" w:type="dxa"/>
            <w:tcBorders>
              <w:top w:val="single" w:sz="4" w:space="0" w:color="000000"/>
              <w:left w:val="single" w:sz="4" w:space="0" w:color="000000"/>
              <w:bottom w:val="single" w:sz="4" w:space="0" w:color="000000"/>
            </w:tcBorders>
            <w:vAlign w:val="center"/>
          </w:tcPr>
          <w:p w14:paraId="0B46E895" w14:textId="77777777" w:rsidR="00560A3D" w:rsidRPr="002A5B59" w:rsidRDefault="00560A3D" w:rsidP="009E3810">
            <w:pPr>
              <w:pStyle w:val="Bezmezer"/>
              <w:rPr>
                <w:rFonts w:ascii="Pontano Sans" w:hAnsi="Pontano Sans"/>
                <w:highlight w:val="yellow"/>
              </w:rPr>
            </w:pPr>
            <w:r w:rsidRPr="00CA5ECC">
              <w:rPr>
                <w:rFonts w:ascii="Pontano Sans" w:hAnsi="Pontano Sans"/>
              </w:rPr>
              <w:t>Zvukový ala</w:t>
            </w:r>
            <w:r>
              <w:rPr>
                <w:rFonts w:ascii="Pontano Sans" w:hAnsi="Pontano Sans"/>
              </w:rPr>
              <w:t>rm a zobrazení chybových hlášení na barevném displeji přístroje</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69117244"/>
              <w:placeholder>
                <w:docPart w:val="313A53BAE1BF4B71B2BC3D96708B29BF"/>
              </w:placeholder>
            </w:sdtPr>
            <w:sdtEndPr/>
            <w:sdtContent>
              <w:p w14:paraId="3A555DC4" w14:textId="77777777" w:rsidR="00560A3D" w:rsidRPr="002A5B59" w:rsidRDefault="00560A3D" w:rsidP="009E3810">
                <w:pPr>
                  <w:pStyle w:val="Bezmezer"/>
                  <w:rPr>
                    <w:rFonts w:ascii="Pontano Sans" w:hAnsi="Pontano Sans"/>
                  </w:rPr>
                </w:pPr>
                <w:r>
                  <w:rPr>
                    <w:rFonts w:ascii="Pontano Sans" w:hAnsi="Pontano Sans"/>
                  </w:rPr>
                  <w:t>ANO</w:t>
                </w:r>
              </w:p>
            </w:sdtContent>
          </w:sdt>
        </w:tc>
      </w:tr>
      <w:tr w:rsidR="00560A3D" w:rsidRPr="00EC6FA6" w14:paraId="40A669CC" w14:textId="77777777" w:rsidTr="009E3810">
        <w:tc>
          <w:tcPr>
            <w:tcW w:w="5147" w:type="dxa"/>
            <w:tcBorders>
              <w:top w:val="single" w:sz="4" w:space="0" w:color="000000"/>
              <w:left w:val="single" w:sz="4" w:space="0" w:color="000000"/>
              <w:bottom w:val="single" w:sz="4" w:space="0" w:color="000000"/>
            </w:tcBorders>
            <w:vAlign w:val="center"/>
          </w:tcPr>
          <w:p w14:paraId="7436A9E8" w14:textId="77777777" w:rsidR="00560A3D" w:rsidRPr="005C1369" w:rsidRDefault="00560A3D" w:rsidP="009E3810">
            <w:pPr>
              <w:pStyle w:val="Bezmezer"/>
              <w:rPr>
                <w:rFonts w:ascii="Pontano Sans" w:hAnsi="Pontano Sans"/>
              </w:rPr>
            </w:pPr>
            <w:proofErr w:type="spellStart"/>
            <w:r w:rsidRPr="00CA5ECC">
              <w:rPr>
                <w:rFonts w:ascii="Pontano Sans" w:hAnsi="Pontano Sans"/>
              </w:rPr>
              <w:t>Monopolární</w:t>
            </w:r>
            <w:proofErr w:type="spellEnd"/>
            <w:r w:rsidRPr="00CA5ECC">
              <w:rPr>
                <w:rFonts w:ascii="Pontano Sans" w:hAnsi="Pontano Sans"/>
              </w:rPr>
              <w:t xml:space="preserve"> a bipolární režimy pro řez a koagulaci tkáně (čisté,</w:t>
            </w:r>
            <w:r>
              <w:rPr>
                <w:rFonts w:ascii="Pontano Sans" w:hAnsi="Pontano Sans"/>
              </w:rPr>
              <w:t xml:space="preserve"> smíšené, sprej, atd.</w:t>
            </w:r>
            <w:r w:rsidRPr="00CA5ECC">
              <w:rPr>
                <w:rFonts w:ascii="Pontano Sans" w:hAnsi="Pontano Sans"/>
              </w:rPr>
              <w:t>)</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1442652691"/>
              <w:placeholder>
                <w:docPart w:val="CC0D7F1606454C4F96DD0568C57012B3"/>
              </w:placeholder>
            </w:sdtPr>
            <w:sdtEndPr/>
            <w:sdtContent>
              <w:p w14:paraId="70211819" w14:textId="77777777" w:rsidR="00560A3D" w:rsidRPr="002A5B59" w:rsidRDefault="00560A3D" w:rsidP="009E3810">
                <w:pPr>
                  <w:pStyle w:val="Bezmezer"/>
                  <w:rPr>
                    <w:rFonts w:ascii="Pontano Sans" w:hAnsi="Pontano Sans"/>
                  </w:rPr>
                </w:pPr>
                <w:r>
                  <w:rPr>
                    <w:rFonts w:ascii="Pontano Sans" w:hAnsi="Pontano Sans"/>
                  </w:rPr>
                  <w:t>ANO</w:t>
                </w:r>
              </w:p>
            </w:sdtContent>
          </w:sdt>
        </w:tc>
      </w:tr>
      <w:tr w:rsidR="00560A3D" w:rsidRPr="00EC6FA6" w14:paraId="00679D6C" w14:textId="77777777" w:rsidTr="009E3810">
        <w:tc>
          <w:tcPr>
            <w:tcW w:w="5147" w:type="dxa"/>
            <w:tcBorders>
              <w:top w:val="single" w:sz="4" w:space="0" w:color="000000"/>
              <w:left w:val="single" w:sz="4" w:space="0" w:color="000000"/>
              <w:bottom w:val="single" w:sz="4" w:space="0" w:color="000000"/>
            </w:tcBorders>
            <w:vAlign w:val="center"/>
          </w:tcPr>
          <w:p w14:paraId="4B35948B" w14:textId="77777777" w:rsidR="00560A3D" w:rsidRPr="005C1369" w:rsidRDefault="00560A3D" w:rsidP="009E3810">
            <w:pPr>
              <w:pStyle w:val="Bezmezer"/>
              <w:rPr>
                <w:rFonts w:ascii="Pontano Sans" w:hAnsi="Pontano Sans"/>
              </w:rPr>
            </w:pPr>
            <w:r w:rsidRPr="00CA5ECC">
              <w:rPr>
                <w:rFonts w:ascii="Pontano Sans" w:hAnsi="Pontano Sans"/>
              </w:rPr>
              <w:t>Možnost uložení min. 20 n</w:t>
            </w:r>
            <w:r>
              <w:rPr>
                <w:rFonts w:ascii="Pontano Sans" w:hAnsi="Pontano Sans"/>
              </w:rPr>
              <w:t>ejčastěji používaných parametrů</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1904411180"/>
              <w:placeholder>
                <w:docPart w:val="9DF2F9C757C4494F882CD5550F61908C"/>
              </w:placeholder>
            </w:sdtPr>
            <w:sdtEndPr/>
            <w:sdtContent>
              <w:sdt>
                <w:sdtPr>
                  <w:rPr>
                    <w:rFonts w:ascii="Pontano Sans" w:hAnsi="Pontano Sans"/>
                  </w:rPr>
                  <w:id w:val="-1573195854"/>
                  <w:placeholder>
                    <w:docPart w:val="5965AC13BCC74DFFA7F38DC73A02C87D"/>
                  </w:placeholder>
                </w:sdtPr>
                <w:sdtEndPr/>
                <w:sdtContent>
                  <w:p w14:paraId="619085BD" w14:textId="77777777" w:rsidR="00560A3D" w:rsidRPr="002A5B59" w:rsidRDefault="00560A3D" w:rsidP="009E3810">
                    <w:pPr>
                      <w:pStyle w:val="Bezmezer"/>
                      <w:rPr>
                        <w:rFonts w:ascii="Pontano Sans" w:hAnsi="Pontano Sans"/>
                      </w:rPr>
                    </w:pPr>
                    <w:r>
                      <w:rPr>
                        <w:rFonts w:ascii="Pontano Sans" w:hAnsi="Pontano Sans"/>
                      </w:rPr>
                      <w:t>ANO, 20 programovatelných pozic</w:t>
                    </w:r>
                  </w:p>
                </w:sdtContent>
              </w:sdt>
            </w:sdtContent>
          </w:sdt>
        </w:tc>
      </w:tr>
      <w:tr w:rsidR="00560A3D" w:rsidRPr="00EC6FA6" w14:paraId="1FBC33DE" w14:textId="77777777" w:rsidTr="009E3810">
        <w:tc>
          <w:tcPr>
            <w:tcW w:w="5147" w:type="dxa"/>
            <w:tcBorders>
              <w:top w:val="single" w:sz="4" w:space="0" w:color="000000"/>
              <w:left w:val="single" w:sz="4" w:space="0" w:color="000000"/>
              <w:bottom w:val="single" w:sz="4" w:space="0" w:color="000000"/>
            </w:tcBorders>
            <w:vAlign w:val="center"/>
          </w:tcPr>
          <w:p w14:paraId="220EF215" w14:textId="77777777" w:rsidR="00560A3D" w:rsidRPr="00353F86" w:rsidRDefault="00560A3D" w:rsidP="009E3810">
            <w:pPr>
              <w:pStyle w:val="Bezmezer"/>
              <w:rPr>
                <w:rFonts w:ascii="Pontano Sans" w:hAnsi="Pontano Sans"/>
                <w:highlight w:val="yellow"/>
              </w:rPr>
            </w:pPr>
            <w:r w:rsidRPr="00353F86">
              <w:rPr>
                <w:rFonts w:ascii="Pontano Sans" w:hAnsi="Pontano Sans"/>
              </w:rPr>
              <w:t>Připojení 2 pedálů s programovatelným přiřazením funkcí</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426961436"/>
              <w:placeholder>
                <w:docPart w:val="1979338EC87542109E43A4EE9EC61DA6"/>
              </w:placeholder>
            </w:sdtPr>
            <w:sdtEndPr/>
            <w:sdtContent>
              <w:p w14:paraId="3269CBCD" w14:textId="77777777" w:rsidR="00560A3D" w:rsidRPr="002A5B59" w:rsidRDefault="00560A3D" w:rsidP="009E3810">
                <w:pPr>
                  <w:pStyle w:val="Bezmezer"/>
                  <w:rPr>
                    <w:rFonts w:ascii="Pontano Sans" w:hAnsi="Pontano Sans"/>
                  </w:rPr>
                </w:pPr>
                <w:r w:rsidRPr="0087221D">
                  <w:rPr>
                    <w:rFonts w:ascii="Pontano Sans" w:hAnsi="Pontano Sans"/>
                  </w:rPr>
                  <w:t>ANO</w:t>
                </w:r>
                <w:r w:rsidRPr="0087221D">
                  <w:rPr>
                    <w:rStyle w:val="Zstupntext"/>
                    <w:rFonts w:ascii="Pontano Sans" w:hAnsi="Pontano Sans" w:cstheme="majorHAnsi"/>
                  </w:rPr>
                  <w:t>.</w:t>
                </w:r>
              </w:p>
            </w:sdtContent>
          </w:sdt>
        </w:tc>
      </w:tr>
      <w:tr w:rsidR="00560A3D" w:rsidRPr="00EC6FA6" w14:paraId="72DF40FE" w14:textId="77777777" w:rsidTr="009E3810">
        <w:tc>
          <w:tcPr>
            <w:tcW w:w="5147" w:type="dxa"/>
            <w:tcBorders>
              <w:top w:val="single" w:sz="4" w:space="0" w:color="000000"/>
              <w:left w:val="single" w:sz="4" w:space="0" w:color="000000"/>
              <w:bottom w:val="single" w:sz="4" w:space="0" w:color="000000"/>
            </w:tcBorders>
            <w:vAlign w:val="center"/>
          </w:tcPr>
          <w:p w14:paraId="121E8E90" w14:textId="77777777" w:rsidR="00560A3D" w:rsidRPr="00353F86" w:rsidRDefault="00560A3D" w:rsidP="009E3810">
            <w:pPr>
              <w:pStyle w:val="Bezmezer"/>
              <w:rPr>
                <w:rFonts w:ascii="Pontano Sans" w:hAnsi="Pontano Sans"/>
              </w:rPr>
            </w:pPr>
            <w:r>
              <w:rPr>
                <w:rFonts w:ascii="Pontano Sans" w:hAnsi="Pontano Sans"/>
              </w:rPr>
              <w:t>S</w:t>
            </w:r>
            <w:r w:rsidRPr="00353F86">
              <w:rPr>
                <w:rFonts w:ascii="Pontano Sans" w:hAnsi="Pontano Sans"/>
              </w:rPr>
              <w:t xml:space="preserve">ledování kontaktu disperzních elektrod </w:t>
            </w:r>
            <w:r>
              <w:rPr>
                <w:rFonts w:ascii="Pontano Sans" w:hAnsi="Pontano Sans"/>
              </w:rPr>
              <w:t xml:space="preserve">– </w:t>
            </w:r>
            <w:r w:rsidRPr="00353F86">
              <w:rPr>
                <w:rFonts w:ascii="Pontano Sans" w:hAnsi="Pontano Sans"/>
              </w:rPr>
              <w:t>audiovizuální</w:t>
            </w:r>
            <w:r>
              <w:rPr>
                <w:rFonts w:ascii="Pontano Sans" w:hAnsi="Pontano Sans"/>
              </w:rPr>
              <w:t xml:space="preserve"> </w:t>
            </w:r>
            <w:r w:rsidRPr="00353F86">
              <w:rPr>
                <w:rFonts w:ascii="Pontano Sans" w:hAnsi="Pontano Sans"/>
              </w:rPr>
              <w:t xml:space="preserve">signalizace špatně přilepených elektrod </w:t>
            </w:r>
            <w:r>
              <w:rPr>
                <w:rFonts w:ascii="Pontano Sans" w:hAnsi="Pontano Sans"/>
              </w:rPr>
              <w:t xml:space="preserve">včetně </w:t>
            </w:r>
            <w:r w:rsidRPr="00353F86">
              <w:rPr>
                <w:rFonts w:ascii="Pontano Sans" w:hAnsi="Pontano Sans"/>
              </w:rPr>
              <w:t>systém</w:t>
            </w:r>
            <w:r>
              <w:rPr>
                <w:rFonts w:ascii="Pontano Sans" w:hAnsi="Pontano Sans"/>
              </w:rPr>
              <w:t>u</w:t>
            </w:r>
            <w:r w:rsidRPr="00353F86">
              <w:rPr>
                <w:rFonts w:ascii="Pontano Sans" w:hAnsi="Pontano Sans"/>
              </w:rPr>
              <w:t xml:space="preserve"> urče</w:t>
            </w:r>
            <w:r>
              <w:rPr>
                <w:rFonts w:ascii="Pontano Sans" w:hAnsi="Pontano Sans"/>
              </w:rPr>
              <w:t>nému</w:t>
            </w:r>
            <w:r w:rsidRPr="00353F86">
              <w:rPr>
                <w:rFonts w:ascii="Pontano Sans" w:hAnsi="Pontano Sans"/>
              </w:rPr>
              <w:t xml:space="preserve"> k</w:t>
            </w:r>
            <w:r>
              <w:rPr>
                <w:rFonts w:ascii="Pontano Sans" w:hAnsi="Pontano Sans"/>
              </w:rPr>
              <w:t xml:space="preserve"> minimalizaci</w:t>
            </w:r>
          </w:p>
          <w:p w14:paraId="394FE5A8" w14:textId="77777777" w:rsidR="00560A3D" w:rsidRPr="00353F86" w:rsidRDefault="00560A3D" w:rsidP="009E3810">
            <w:pPr>
              <w:pStyle w:val="Bezmezer"/>
              <w:rPr>
                <w:rFonts w:ascii="Pontano Sans" w:hAnsi="Pontano Sans"/>
              </w:rPr>
            </w:pPr>
            <w:r w:rsidRPr="00353F86">
              <w:rPr>
                <w:rFonts w:ascii="Pontano Sans" w:hAnsi="Pontano Sans"/>
              </w:rPr>
              <w:t>popálenin v místě přiložení disperzních elektrod</w:t>
            </w:r>
            <w:r>
              <w:rPr>
                <w:rFonts w:ascii="Pontano Sans" w:hAnsi="Pontano Sans"/>
              </w:rPr>
              <w:t xml:space="preserve"> -  </w:t>
            </w:r>
            <w:r w:rsidRPr="00353F86">
              <w:rPr>
                <w:rFonts w:ascii="Pontano Sans" w:hAnsi="Pontano Sans"/>
              </w:rPr>
              <w:t>automatické přerušení e</w:t>
            </w:r>
            <w:r>
              <w:rPr>
                <w:rFonts w:ascii="Pontano Sans" w:hAnsi="Pontano Sans"/>
              </w:rPr>
              <w:t xml:space="preserve">l. </w:t>
            </w:r>
            <w:proofErr w:type="gramStart"/>
            <w:r w:rsidRPr="00353F86">
              <w:rPr>
                <w:rFonts w:ascii="Pontano Sans" w:hAnsi="Pontano Sans"/>
              </w:rPr>
              <w:t>okruhu</w:t>
            </w:r>
            <w:proofErr w:type="gramEnd"/>
            <w:r w:rsidRPr="00353F86">
              <w:rPr>
                <w:rFonts w:ascii="Pontano Sans" w:hAnsi="Pontano Sans"/>
              </w:rPr>
              <w:t xml:space="preserve"> při nedostatečném kontaktu neutrálních elektrod</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569854322"/>
              <w:placeholder>
                <w:docPart w:val="88D1FA8750034FE29E3FDE24415A9F06"/>
              </w:placeholder>
            </w:sdtPr>
            <w:sdtEndPr/>
            <w:sdtContent>
              <w:p w14:paraId="492A327A" w14:textId="77777777" w:rsidR="00560A3D" w:rsidRPr="002A5B59" w:rsidRDefault="00560A3D" w:rsidP="009E3810">
                <w:pPr>
                  <w:pStyle w:val="Bezmezer"/>
                  <w:rPr>
                    <w:rFonts w:ascii="Pontano Sans" w:hAnsi="Pontano Sans"/>
                  </w:rPr>
                </w:pPr>
                <w:r>
                  <w:rPr>
                    <w:rFonts w:ascii="Pontano Sans" w:hAnsi="Pontano Sans"/>
                  </w:rPr>
                  <w:t>ANO</w:t>
                </w:r>
              </w:p>
            </w:sdtContent>
          </w:sdt>
        </w:tc>
      </w:tr>
      <w:tr w:rsidR="00560A3D" w:rsidRPr="00EC6FA6" w14:paraId="4491EAF4" w14:textId="77777777" w:rsidTr="009E3810">
        <w:tc>
          <w:tcPr>
            <w:tcW w:w="5147" w:type="dxa"/>
            <w:tcBorders>
              <w:top w:val="single" w:sz="4" w:space="0" w:color="000000"/>
              <w:left w:val="single" w:sz="4" w:space="0" w:color="000000"/>
              <w:bottom w:val="single" w:sz="4" w:space="0" w:color="000000"/>
            </w:tcBorders>
            <w:vAlign w:val="center"/>
          </w:tcPr>
          <w:p w14:paraId="79CD45D5" w14:textId="77777777" w:rsidR="00560A3D" w:rsidRDefault="00560A3D" w:rsidP="009E3810">
            <w:pPr>
              <w:pStyle w:val="Bezmezer"/>
              <w:rPr>
                <w:rFonts w:ascii="Pontano Sans" w:hAnsi="Pontano Sans"/>
                <w:b/>
                <w:bCs/>
              </w:rPr>
            </w:pPr>
          </w:p>
          <w:p w14:paraId="52FCFC6E" w14:textId="77777777" w:rsidR="00560A3D" w:rsidRPr="00753159" w:rsidRDefault="00560A3D" w:rsidP="009E3810">
            <w:pPr>
              <w:pStyle w:val="Bezmezer"/>
              <w:rPr>
                <w:rFonts w:ascii="Pontano Sans" w:hAnsi="Pontano Sans"/>
                <w:b/>
                <w:bCs/>
              </w:rPr>
            </w:pPr>
            <w:r w:rsidRPr="00753159">
              <w:rPr>
                <w:rFonts w:ascii="Pontano Sans" w:hAnsi="Pontano Sans"/>
                <w:b/>
                <w:bCs/>
              </w:rPr>
              <w:t>Odsávačka kouře</w:t>
            </w:r>
          </w:p>
        </w:tc>
        <w:tc>
          <w:tcPr>
            <w:tcW w:w="4082" w:type="dxa"/>
            <w:tcBorders>
              <w:top w:val="single" w:sz="4" w:space="0" w:color="000000"/>
              <w:left w:val="single" w:sz="4" w:space="0" w:color="000000"/>
              <w:bottom w:val="single" w:sz="4" w:space="0" w:color="000000"/>
              <w:right w:val="single" w:sz="4" w:space="0" w:color="000000"/>
            </w:tcBorders>
            <w:vAlign w:val="center"/>
          </w:tcPr>
          <w:p w14:paraId="4E6CF222" w14:textId="77777777" w:rsidR="00560A3D" w:rsidRPr="002A5B59" w:rsidRDefault="00560A3D" w:rsidP="009E3810">
            <w:pPr>
              <w:pStyle w:val="Bezmezer"/>
              <w:rPr>
                <w:rFonts w:ascii="Pontano Sans" w:hAnsi="Pontano Sans"/>
              </w:rPr>
            </w:pPr>
          </w:p>
        </w:tc>
      </w:tr>
      <w:tr w:rsidR="00560A3D" w:rsidRPr="00EC6FA6" w14:paraId="73298880" w14:textId="77777777" w:rsidTr="009E3810">
        <w:tc>
          <w:tcPr>
            <w:tcW w:w="5147" w:type="dxa"/>
            <w:tcBorders>
              <w:top w:val="single" w:sz="4" w:space="0" w:color="000000"/>
              <w:left w:val="single" w:sz="4" w:space="0" w:color="000000"/>
              <w:bottom w:val="single" w:sz="4" w:space="0" w:color="000000"/>
            </w:tcBorders>
            <w:vAlign w:val="center"/>
          </w:tcPr>
          <w:p w14:paraId="2CEF5BFF" w14:textId="77777777" w:rsidR="00560A3D" w:rsidRPr="002A5B59" w:rsidRDefault="00560A3D" w:rsidP="009E3810">
            <w:pPr>
              <w:pStyle w:val="Bezmezer"/>
              <w:rPr>
                <w:rFonts w:ascii="Pontano Sans" w:hAnsi="Pontano Sans"/>
                <w:highlight w:val="yellow"/>
              </w:rPr>
            </w:pPr>
            <w:r w:rsidRPr="00753159">
              <w:rPr>
                <w:rFonts w:ascii="Pontano Sans" w:hAnsi="Pontano Sans"/>
              </w:rPr>
              <w:t>Kompatibilita s nabízen</w:t>
            </w:r>
            <w:r>
              <w:rPr>
                <w:rFonts w:ascii="Pontano Sans" w:hAnsi="Pontano Sans"/>
              </w:rPr>
              <w:t>ým</w:t>
            </w:r>
            <w:r w:rsidRPr="00753159">
              <w:rPr>
                <w:rFonts w:ascii="Pontano Sans" w:hAnsi="Pontano Sans"/>
              </w:rPr>
              <w:t xml:space="preserve"> elektrochirurgick</w:t>
            </w:r>
            <w:r>
              <w:rPr>
                <w:rFonts w:ascii="Pontano Sans" w:hAnsi="Pontano Sans"/>
              </w:rPr>
              <w:t>ým</w:t>
            </w:r>
            <w:r w:rsidRPr="00753159">
              <w:rPr>
                <w:rFonts w:ascii="Pontano Sans" w:hAnsi="Pontano Sans"/>
              </w:rPr>
              <w:t xml:space="preserve"> </w:t>
            </w:r>
            <w:r>
              <w:rPr>
                <w:rFonts w:ascii="Pontano Sans" w:hAnsi="Pontano Sans"/>
              </w:rPr>
              <w:t>přístrojem</w:t>
            </w:r>
          </w:p>
        </w:tc>
        <w:sdt>
          <w:sdtPr>
            <w:rPr>
              <w:rFonts w:ascii="Pontano Sans" w:hAnsi="Pontano Sans"/>
            </w:rPr>
            <w:id w:val="-474452054"/>
            <w:placeholder>
              <w:docPart w:val="63B54E3965814489A1C71BEEBB36451D"/>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75A918CE" w14:textId="77777777" w:rsidR="00560A3D" w:rsidRPr="002A5B59" w:rsidRDefault="00560A3D" w:rsidP="009E3810">
                <w:pPr>
                  <w:pStyle w:val="Bezmezer"/>
                  <w:rPr>
                    <w:rFonts w:ascii="Pontano Sans" w:hAnsi="Pontano Sans"/>
                  </w:rPr>
                </w:pPr>
                <w:r>
                  <w:rPr>
                    <w:rFonts w:ascii="Pontano Sans" w:hAnsi="Pontano Sans"/>
                  </w:rPr>
                  <w:t>ANO</w:t>
                </w:r>
              </w:p>
            </w:tc>
          </w:sdtContent>
        </w:sdt>
      </w:tr>
      <w:tr w:rsidR="00560A3D" w:rsidRPr="00EC6FA6" w14:paraId="77AF8138" w14:textId="77777777" w:rsidTr="009E3810">
        <w:tc>
          <w:tcPr>
            <w:tcW w:w="5147" w:type="dxa"/>
            <w:tcBorders>
              <w:top w:val="single" w:sz="4" w:space="0" w:color="000000"/>
              <w:left w:val="single" w:sz="4" w:space="0" w:color="000000"/>
              <w:bottom w:val="single" w:sz="4" w:space="0" w:color="000000"/>
            </w:tcBorders>
            <w:vAlign w:val="center"/>
          </w:tcPr>
          <w:p w14:paraId="1B668579" w14:textId="77777777" w:rsidR="00560A3D" w:rsidRPr="002A5B59" w:rsidRDefault="00560A3D" w:rsidP="009E3810">
            <w:pPr>
              <w:pStyle w:val="Bezmezer"/>
              <w:rPr>
                <w:rFonts w:ascii="Pontano Sans" w:hAnsi="Pontano Sans"/>
                <w:highlight w:val="yellow"/>
              </w:rPr>
            </w:pPr>
            <w:r w:rsidRPr="00753159">
              <w:rPr>
                <w:rFonts w:ascii="Pontano Sans" w:hAnsi="Pontano Sans"/>
              </w:rPr>
              <w:t xml:space="preserve">Nastavitelný odsávací výkon </w:t>
            </w:r>
            <w:r>
              <w:rPr>
                <w:rFonts w:ascii="Pontano Sans" w:hAnsi="Pontano Sans"/>
              </w:rPr>
              <w:t>dle</w:t>
            </w:r>
            <w:r w:rsidRPr="00753159">
              <w:rPr>
                <w:rFonts w:ascii="Pontano Sans" w:hAnsi="Pontano Sans"/>
              </w:rPr>
              <w:t xml:space="preserve"> jednotlivý</w:t>
            </w:r>
            <w:r>
              <w:rPr>
                <w:rFonts w:ascii="Pontano Sans" w:hAnsi="Pontano Sans"/>
              </w:rPr>
              <w:t>ch</w:t>
            </w:r>
            <w:r w:rsidRPr="00753159">
              <w:rPr>
                <w:rFonts w:ascii="Pontano Sans" w:hAnsi="Pontano Sans"/>
              </w:rPr>
              <w:t xml:space="preserve"> režimů</w:t>
            </w:r>
          </w:p>
        </w:tc>
        <w:sdt>
          <w:sdtPr>
            <w:rPr>
              <w:rFonts w:ascii="Pontano Sans" w:hAnsi="Pontano Sans"/>
            </w:rPr>
            <w:id w:val="425005025"/>
            <w:placeholder>
              <w:docPart w:val="1CC07ABA261A433E9B0D02B42D40B72A"/>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471B26E2" w14:textId="77777777" w:rsidR="00560A3D" w:rsidRPr="002A5B59" w:rsidRDefault="00560A3D" w:rsidP="009E3810">
                <w:pPr>
                  <w:pStyle w:val="Bezmezer"/>
                  <w:rPr>
                    <w:rFonts w:ascii="Pontano Sans" w:hAnsi="Pontano Sans"/>
                  </w:rPr>
                </w:pPr>
                <w:r>
                  <w:rPr>
                    <w:rFonts w:ascii="Pontano Sans" w:hAnsi="Pontano Sans"/>
                  </w:rPr>
                  <w:t>ANO</w:t>
                </w:r>
              </w:p>
            </w:tc>
          </w:sdtContent>
        </w:sdt>
      </w:tr>
      <w:tr w:rsidR="00560A3D" w:rsidRPr="00EC6FA6" w14:paraId="2F1D4468" w14:textId="77777777" w:rsidTr="009E3810">
        <w:tc>
          <w:tcPr>
            <w:tcW w:w="5147" w:type="dxa"/>
            <w:tcBorders>
              <w:top w:val="single" w:sz="4" w:space="0" w:color="000000"/>
              <w:left w:val="single" w:sz="4" w:space="0" w:color="000000"/>
              <w:bottom w:val="single" w:sz="4" w:space="0" w:color="000000"/>
            </w:tcBorders>
            <w:vAlign w:val="center"/>
          </w:tcPr>
          <w:p w14:paraId="22FD285F" w14:textId="77777777" w:rsidR="00560A3D" w:rsidRPr="002A5B59" w:rsidRDefault="00560A3D" w:rsidP="009E3810">
            <w:pPr>
              <w:pStyle w:val="Bezmezer"/>
              <w:rPr>
                <w:rFonts w:ascii="Pontano Sans" w:hAnsi="Pontano Sans" w:cs="Arial CE"/>
              </w:rPr>
            </w:pPr>
            <w:r w:rsidRPr="00753159">
              <w:rPr>
                <w:rFonts w:ascii="Pontano Sans" w:hAnsi="Pontano Sans" w:cs="Arial CE"/>
              </w:rPr>
              <w:t xml:space="preserve">Odsávací výkon </w:t>
            </w:r>
            <w:r>
              <w:rPr>
                <w:rFonts w:ascii="Pontano Sans" w:hAnsi="Pontano Sans" w:cs="Arial CE"/>
              </w:rPr>
              <w:t xml:space="preserve">min.  </w:t>
            </w:r>
            <w:r w:rsidRPr="00753159">
              <w:rPr>
                <w:rFonts w:ascii="Pontano Sans" w:hAnsi="Pontano Sans" w:cs="Arial CE"/>
              </w:rPr>
              <w:t>7</w:t>
            </w:r>
            <w:r>
              <w:rPr>
                <w:rFonts w:ascii="Pontano Sans" w:hAnsi="Pontano Sans" w:cs="Arial CE"/>
              </w:rPr>
              <w:t>0</w:t>
            </w:r>
            <w:r w:rsidRPr="00753159">
              <w:rPr>
                <w:rFonts w:ascii="Pontano Sans" w:hAnsi="Pontano Sans" w:cs="Arial CE"/>
              </w:rPr>
              <w:t>0l/min.</w:t>
            </w:r>
          </w:p>
        </w:tc>
        <w:sdt>
          <w:sdtPr>
            <w:rPr>
              <w:rFonts w:ascii="Pontano Sans" w:hAnsi="Pontano Sans"/>
            </w:rPr>
            <w:id w:val="1765809633"/>
            <w:placeholder>
              <w:docPart w:val="F211715ECE8E43FC9E353F965AB8D14C"/>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1851020880"/>
                  <w:placeholder>
                    <w:docPart w:val="7846EA0E3B9E47208DE55B66D611BCE2"/>
                  </w:placeholder>
                </w:sdtPr>
                <w:sdtEndPr/>
                <w:sdtContent>
                  <w:p w14:paraId="6502950F" w14:textId="77777777" w:rsidR="00560A3D" w:rsidRPr="002A5B59" w:rsidRDefault="00560A3D" w:rsidP="009E3810">
                    <w:pPr>
                      <w:pStyle w:val="Bezmezer"/>
                      <w:rPr>
                        <w:rFonts w:ascii="Pontano Sans" w:hAnsi="Pontano Sans"/>
                      </w:rPr>
                    </w:pPr>
                    <w:r>
                      <w:rPr>
                        <w:rFonts w:ascii="Pontano Sans" w:hAnsi="Pontano Sans"/>
                      </w:rPr>
                      <w:t>708 l/min.</w:t>
                    </w:r>
                  </w:p>
                </w:sdtContent>
              </w:sdt>
            </w:tc>
          </w:sdtContent>
        </w:sdt>
      </w:tr>
      <w:tr w:rsidR="00560A3D" w:rsidRPr="00EC6FA6" w14:paraId="57857A6B" w14:textId="77777777" w:rsidTr="009E3810">
        <w:tc>
          <w:tcPr>
            <w:tcW w:w="5147" w:type="dxa"/>
            <w:tcBorders>
              <w:top w:val="single" w:sz="4" w:space="0" w:color="000000"/>
              <w:left w:val="single" w:sz="4" w:space="0" w:color="000000"/>
              <w:bottom w:val="single" w:sz="4" w:space="0" w:color="000000"/>
            </w:tcBorders>
            <w:vAlign w:val="center"/>
          </w:tcPr>
          <w:p w14:paraId="10D60919" w14:textId="77777777" w:rsidR="00560A3D" w:rsidRPr="002A5B59" w:rsidRDefault="00560A3D" w:rsidP="009E3810">
            <w:pPr>
              <w:pStyle w:val="Bezmezer"/>
              <w:rPr>
                <w:rFonts w:ascii="Pontano Sans" w:hAnsi="Pontano Sans"/>
                <w:highlight w:val="yellow"/>
              </w:rPr>
            </w:pPr>
            <w:r w:rsidRPr="00C976C4">
              <w:rPr>
                <w:rFonts w:ascii="Pontano Sans" w:hAnsi="Pontano Sans"/>
              </w:rPr>
              <w:t>Ovládací barevný dotykový displej</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791558030"/>
              <w:placeholder>
                <w:docPart w:val="9EAEFC2BEBDF4E25BB6BC0BC10C9144F"/>
              </w:placeholder>
            </w:sdtPr>
            <w:sdtEndPr/>
            <w:sdtContent>
              <w:p w14:paraId="7E27CA36" w14:textId="77777777" w:rsidR="00560A3D" w:rsidRPr="002A5B59" w:rsidRDefault="00560A3D" w:rsidP="009E3810">
                <w:pPr>
                  <w:pStyle w:val="Bezmezer"/>
                  <w:rPr>
                    <w:rFonts w:ascii="Pontano Sans" w:hAnsi="Pontano Sans"/>
                  </w:rPr>
                </w:pPr>
                <w:r>
                  <w:rPr>
                    <w:rFonts w:ascii="Pontano Sans" w:hAnsi="Pontano Sans"/>
                  </w:rPr>
                  <w:t>ANO</w:t>
                </w:r>
              </w:p>
            </w:sdtContent>
          </w:sdt>
        </w:tc>
      </w:tr>
      <w:tr w:rsidR="00560A3D" w:rsidRPr="00EC6FA6" w14:paraId="1BB39838" w14:textId="77777777" w:rsidTr="009E3810">
        <w:tc>
          <w:tcPr>
            <w:tcW w:w="5147" w:type="dxa"/>
            <w:tcBorders>
              <w:top w:val="single" w:sz="4" w:space="0" w:color="000000"/>
              <w:left w:val="single" w:sz="4" w:space="0" w:color="000000"/>
              <w:bottom w:val="single" w:sz="4" w:space="0" w:color="000000"/>
            </w:tcBorders>
            <w:vAlign w:val="center"/>
          </w:tcPr>
          <w:p w14:paraId="36B63E01" w14:textId="77777777" w:rsidR="00560A3D" w:rsidRPr="002A5B59" w:rsidRDefault="00560A3D" w:rsidP="009E3810">
            <w:pPr>
              <w:pStyle w:val="Bezmezer"/>
              <w:rPr>
                <w:rFonts w:ascii="Pontano Sans" w:hAnsi="Pontano Sans"/>
                <w:highlight w:val="yellow"/>
              </w:rPr>
            </w:pPr>
            <w:r w:rsidRPr="002E2919">
              <w:rPr>
                <w:rFonts w:ascii="Pontano Sans" w:hAnsi="Pontano Sans"/>
              </w:rPr>
              <w:t>Filtry na min. 35hod. provozu</w:t>
            </w:r>
          </w:p>
        </w:tc>
        <w:sdt>
          <w:sdtPr>
            <w:rPr>
              <w:rFonts w:ascii="Pontano Sans" w:hAnsi="Pontano Sans"/>
            </w:rPr>
            <w:id w:val="-1818482381"/>
            <w:placeholder>
              <w:docPart w:val="BFE4466CA7C44CBF9B247FFD583AC971"/>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08756BC2" w14:textId="77777777" w:rsidR="00560A3D" w:rsidRPr="002A5B59" w:rsidRDefault="00560A3D" w:rsidP="009E3810">
                <w:pPr>
                  <w:pStyle w:val="Bezmezer"/>
                  <w:rPr>
                    <w:rFonts w:ascii="Pontano Sans" w:hAnsi="Pontano Sans"/>
                  </w:rPr>
                </w:pPr>
                <w:r>
                  <w:rPr>
                    <w:rFonts w:ascii="Pontano Sans" w:hAnsi="Pontano Sans"/>
                  </w:rPr>
                  <w:t>50h provozu</w:t>
                </w:r>
              </w:p>
            </w:tc>
          </w:sdtContent>
        </w:sdt>
      </w:tr>
    </w:tbl>
    <w:p w14:paraId="53E34C4C" w14:textId="77777777" w:rsidR="00560A3D" w:rsidRDefault="00560A3D" w:rsidP="00560A3D"/>
    <w:p w14:paraId="21000C29" w14:textId="77777777" w:rsidR="00842582" w:rsidRDefault="00842582" w:rsidP="00560A3D"/>
    <w:p w14:paraId="2372EBFA" w14:textId="77777777" w:rsidR="00842582" w:rsidRDefault="00842582" w:rsidP="00560A3D"/>
    <w:p w14:paraId="750F832F" w14:textId="77777777" w:rsidR="00842582" w:rsidRDefault="00842582" w:rsidP="00560A3D"/>
    <w:p w14:paraId="0633C08B" w14:textId="77777777" w:rsidR="00842582" w:rsidRDefault="00842582" w:rsidP="00560A3D"/>
    <w:p w14:paraId="42228045" w14:textId="77777777" w:rsidR="00842582" w:rsidRDefault="00842582" w:rsidP="00560A3D"/>
    <w:p w14:paraId="48ABCD74" w14:textId="08B1CF11" w:rsidR="00842582" w:rsidRDefault="00842582" w:rsidP="00560A3D">
      <w:pPr>
        <w:rPr>
          <w:noProof/>
          <w:lang w:eastAsia="cs-CZ"/>
        </w:rPr>
      </w:pPr>
    </w:p>
    <w:p w14:paraId="2861761A" w14:textId="77777777" w:rsidR="00A2230E" w:rsidRDefault="00A2230E" w:rsidP="00560A3D">
      <w:pPr>
        <w:rPr>
          <w:noProof/>
          <w:lang w:eastAsia="cs-CZ"/>
        </w:rPr>
      </w:pPr>
    </w:p>
    <w:p w14:paraId="2D025A31" w14:textId="77777777" w:rsidR="00A2230E" w:rsidRDefault="00A2230E" w:rsidP="00560A3D">
      <w:pPr>
        <w:rPr>
          <w:noProof/>
          <w:lang w:eastAsia="cs-CZ"/>
        </w:rPr>
      </w:pPr>
    </w:p>
    <w:p w14:paraId="4E4ACD03" w14:textId="77777777" w:rsidR="00A2230E" w:rsidRDefault="00A2230E" w:rsidP="00560A3D">
      <w:pPr>
        <w:rPr>
          <w:noProof/>
          <w:lang w:eastAsia="cs-CZ"/>
        </w:rPr>
      </w:pPr>
    </w:p>
    <w:p w14:paraId="26A7C34F" w14:textId="77777777" w:rsidR="00A2230E" w:rsidRDefault="00A2230E" w:rsidP="00560A3D">
      <w:pPr>
        <w:rPr>
          <w:noProof/>
          <w:lang w:eastAsia="cs-CZ"/>
        </w:rPr>
      </w:pPr>
    </w:p>
    <w:p w14:paraId="0CFC71AA" w14:textId="77777777" w:rsidR="00A2230E" w:rsidRDefault="00A2230E" w:rsidP="00560A3D">
      <w:pPr>
        <w:rPr>
          <w:noProof/>
          <w:lang w:eastAsia="cs-CZ"/>
        </w:rPr>
      </w:pPr>
    </w:p>
    <w:p w14:paraId="4BA13091" w14:textId="77777777" w:rsidR="00A2230E" w:rsidRDefault="00A2230E" w:rsidP="00560A3D">
      <w:pPr>
        <w:rPr>
          <w:noProof/>
          <w:lang w:eastAsia="cs-CZ"/>
        </w:rPr>
      </w:pPr>
    </w:p>
    <w:p w14:paraId="01D11228" w14:textId="77777777" w:rsidR="00A2230E" w:rsidRDefault="00A2230E" w:rsidP="00560A3D">
      <w:pPr>
        <w:rPr>
          <w:noProof/>
          <w:lang w:eastAsia="cs-CZ"/>
        </w:rPr>
      </w:pPr>
    </w:p>
    <w:p w14:paraId="4CB23616" w14:textId="77777777" w:rsidR="00A2230E" w:rsidRDefault="00A2230E" w:rsidP="00560A3D">
      <w:pPr>
        <w:rPr>
          <w:noProof/>
          <w:lang w:eastAsia="cs-CZ"/>
        </w:rPr>
      </w:pPr>
    </w:p>
    <w:p w14:paraId="6BD1D49D" w14:textId="77777777" w:rsidR="00A2230E" w:rsidRDefault="00A2230E" w:rsidP="00560A3D">
      <w:pPr>
        <w:rPr>
          <w:noProof/>
          <w:lang w:eastAsia="cs-CZ"/>
        </w:rPr>
      </w:pPr>
    </w:p>
    <w:p w14:paraId="6BD68E15" w14:textId="77777777" w:rsidR="00A2230E" w:rsidRDefault="00A2230E" w:rsidP="00560A3D">
      <w:pPr>
        <w:rPr>
          <w:noProof/>
          <w:lang w:eastAsia="cs-CZ"/>
        </w:rPr>
      </w:pPr>
    </w:p>
    <w:p w14:paraId="2115AFFF" w14:textId="77777777" w:rsidR="00A2230E" w:rsidRDefault="00A2230E" w:rsidP="00560A3D">
      <w:pPr>
        <w:rPr>
          <w:noProof/>
          <w:lang w:eastAsia="cs-CZ"/>
        </w:rPr>
      </w:pPr>
    </w:p>
    <w:p w14:paraId="580D808F" w14:textId="77777777" w:rsidR="00A2230E" w:rsidRDefault="00A2230E" w:rsidP="00560A3D">
      <w:bookmarkStart w:id="0" w:name="_GoBack"/>
      <w:bookmarkEnd w:id="0"/>
    </w:p>
    <w:p w14:paraId="51F2E30A" w14:textId="77777777" w:rsidR="00560A3D" w:rsidRDefault="00560A3D" w:rsidP="00560A3D"/>
    <w:p w14:paraId="5945BBE3" w14:textId="77777777" w:rsidR="00560A3D" w:rsidRDefault="00560A3D"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1735B25C" w14:textId="32A28AC4"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00560A3D">
        <w:rPr>
          <w:rFonts w:ascii="Tahoma" w:hAnsi="Tahoma" w:cs="Tahoma"/>
          <w:spacing w:val="-2"/>
          <w:sz w:val="20"/>
          <w:szCs w:val="20"/>
        </w:rPr>
        <w:t>Brně</w:t>
      </w:r>
      <w:r w:rsidRPr="00FE71C6">
        <w:rPr>
          <w:rFonts w:ascii="Tahoma" w:hAnsi="Tahoma"/>
          <w:spacing w:val="-2"/>
          <w:sz w:val="20"/>
        </w:rPr>
        <w:t xml:space="preserve"> dne </w:t>
      </w:r>
      <w:r w:rsidR="00247F60">
        <w:rPr>
          <w:rFonts w:ascii="Tahoma" w:hAnsi="Tahoma"/>
          <w:spacing w:val="-2"/>
          <w:sz w:val="20"/>
        </w:rPr>
        <w:t>20</w:t>
      </w:r>
      <w:r w:rsidR="00560A3D">
        <w:rPr>
          <w:rFonts w:ascii="Tahoma" w:hAnsi="Tahoma" w:cs="Tahoma"/>
          <w:spacing w:val="-2"/>
          <w:sz w:val="20"/>
          <w:szCs w:val="20"/>
        </w:rPr>
        <w:t>.</w:t>
      </w:r>
      <w:r w:rsidR="001578F3">
        <w:rPr>
          <w:rFonts w:ascii="Tahoma" w:hAnsi="Tahoma" w:cs="Tahoma"/>
          <w:spacing w:val="-2"/>
          <w:sz w:val="20"/>
          <w:szCs w:val="20"/>
        </w:rPr>
        <w:t>3</w:t>
      </w:r>
      <w:r w:rsidR="00560A3D">
        <w:rPr>
          <w:rFonts w:ascii="Tahoma" w:hAnsi="Tahoma" w:cs="Tahoma"/>
          <w:spacing w:val="-2"/>
          <w:sz w:val="20"/>
          <w:szCs w:val="20"/>
        </w:rPr>
        <w:t>.202</w:t>
      </w:r>
      <w:r w:rsidR="001578F3">
        <w:rPr>
          <w:rFonts w:ascii="Tahoma" w:hAnsi="Tahoma" w:cs="Tahoma"/>
          <w:spacing w:val="-2"/>
          <w:sz w:val="20"/>
          <w:szCs w:val="20"/>
        </w:rPr>
        <w:t>6</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57F87A20"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00560A3D">
        <w:rPr>
          <w:rFonts w:ascii="Tahoma" w:hAnsi="Tahoma" w:cs="Tahoma"/>
          <w:spacing w:val="-2"/>
          <w:sz w:val="20"/>
          <w:szCs w:val="20"/>
        </w:rPr>
        <w:t>MeWAdia s.r.o.</w:t>
      </w:r>
    </w:p>
    <w:p w14:paraId="54FDE7C2" w14:textId="7157911F"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00560A3D">
        <w:rPr>
          <w:rFonts w:ascii="Tahoma" w:hAnsi="Tahoma" w:cs="Tahoma"/>
          <w:spacing w:val="-2"/>
          <w:sz w:val="20"/>
          <w:szCs w:val="20"/>
        </w:rPr>
        <w:t>Ing. Attila Kürti</w:t>
      </w:r>
      <w:r w:rsidRPr="00520229">
        <w:rPr>
          <w:rFonts w:ascii="Tahoma" w:hAnsi="Tahoma" w:cs="Tahoma"/>
          <w:spacing w:val="-2"/>
          <w:sz w:val="20"/>
          <w:szCs w:val="20"/>
        </w:rPr>
        <w:t xml:space="preserve">, </w:t>
      </w:r>
      <w:r w:rsidR="00560A3D">
        <w:rPr>
          <w:rFonts w:ascii="Tahoma" w:hAnsi="Tahoma" w:cs="Tahoma"/>
          <w:spacing w:val="-2"/>
          <w:sz w:val="20"/>
          <w:szCs w:val="20"/>
        </w:rPr>
        <w:t>jednatel</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5B267" w14:textId="77777777" w:rsidR="007972D0" w:rsidRDefault="007972D0">
      <w:pPr>
        <w:spacing w:after="0" w:line="240" w:lineRule="auto"/>
      </w:pPr>
      <w:r>
        <w:separator/>
      </w:r>
    </w:p>
  </w:endnote>
  <w:endnote w:type="continuationSeparator" w:id="0">
    <w:p w14:paraId="65121DF1" w14:textId="77777777" w:rsidR="007972D0" w:rsidRDefault="007972D0">
      <w:pPr>
        <w:spacing w:after="0" w:line="240" w:lineRule="auto"/>
      </w:pPr>
      <w:r>
        <w:continuationSeparator/>
      </w:r>
    </w:p>
  </w:endnote>
  <w:endnote w:type="continuationNotice" w:id="1">
    <w:p w14:paraId="21A9860A" w14:textId="77777777" w:rsidR="007972D0" w:rsidRDefault="00797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Pontano Sans">
    <w:altName w:val="Times New Roman"/>
    <w:charset w:val="EE"/>
    <w:family w:val="auto"/>
    <w:pitch w:val="variable"/>
    <w:sig w:usb0="800000EF" w:usb1="4000004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A2230E">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A2230E">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D4EFE" w14:textId="77777777" w:rsidR="007972D0" w:rsidRDefault="007972D0">
      <w:pPr>
        <w:spacing w:after="0" w:line="240" w:lineRule="auto"/>
      </w:pPr>
      <w:r>
        <w:separator/>
      </w:r>
    </w:p>
  </w:footnote>
  <w:footnote w:type="continuationSeparator" w:id="0">
    <w:p w14:paraId="39C24708" w14:textId="77777777" w:rsidR="007972D0" w:rsidRDefault="007972D0">
      <w:pPr>
        <w:spacing w:after="0" w:line="240" w:lineRule="auto"/>
      </w:pPr>
      <w:r>
        <w:continuationSeparator/>
      </w:r>
    </w:p>
  </w:footnote>
  <w:footnote w:type="continuationNotice" w:id="1">
    <w:p w14:paraId="44AD5B52" w14:textId="77777777" w:rsidR="007972D0" w:rsidRDefault="007972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133A3"/>
    <w:rsid w:val="00144689"/>
    <w:rsid w:val="001578F3"/>
    <w:rsid w:val="001609BD"/>
    <w:rsid w:val="00165DA0"/>
    <w:rsid w:val="00172EE6"/>
    <w:rsid w:val="00173A20"/>
    <w:rsid w:val="0017440B"/>
    <w:rsid w:val="001902D2"/>
    <w:rsid w:val="00194AF5"/>
    <w:rsid w:val="001C423B"/>
    <w:rsid w:val="001D06B6"/>
    <w:rsid w:val="001D1587"/>
    <w:rsid w:val="001E66C2"/>
    <w:rsid w:val="001F5098"/>
    <w:rsid w:val="001F6EF6"/>
    <w:rsid w:val="002003B9"/>
    <w:rsid w:val="00200EB8"/>
    <w:rsid w:val="00207CDF"/>
    <w:rsid w:val="002416FA"/>
    <w:rsid w:val="00247F60"/>
    <w:rsid w:val="002564E9"/>
    <w:rsid w:val="00295E6E"/>
    <w:rsid w:val="002A0051"/>
    <w:rsid w:val="002A28A6"/>
    <w:rsid w:val="002A3660"/>
    <w:rsid w:val="002C0D6C"/>
    <w:rsid w:val="002C219E"/>
    <w:rsid w:val="002D1C74"/>
    <w:rsid w:val="002E3987"/>
    <w:rsid w:val="002F05D9"/>
    <w:rsid w:val="002F5B62"/>
    <w:rsid w:val="00313CB6"/>
    <w:rsid w:val="003156D4"/>
    <w:rsid w:val="003163D2"/>
    <w:rsid w:val="003163DE"/>
    <w:rsid w:val="0032355B"/>
    <w:rsid w:val="003329B4"/>
    <w:rsid w:val="00340E46"/>
    <w:rsid w:val="0034754F"/>
    <w:rsid w:val="003738C7"/>
    <w:rsid w:val="0038443A"/>
    <w:rsid w:val="003866CD"/>
    <w:rsid w:val="00392D88"/>
    <w:rsid w:val="00392F88"/>
    <w:rsid w:val="00393F2B"/>
    <w:rsid w:val="0039785F"/>
    <w:rsid w:val="003A4A90"/>
    <w:rsid w:val="003A7D5A"/>
    <w:rsid w:val="003C568B"/>
    <w:rsid w:val="003D3230"/>
    <w:rsid w:val="003D3E96"/>
    <w:rsid w:val="003D64A7"/>
    <w:rsid w:val="003D7B49"/>
    <w:rsid w:val="004205F3"/>
    <w:rsid w:val="0043257B"/>
    <w:rsid w:val="00434462"/>
    <w:rsid w:val="004416EF"/>
    <w:rsid w:val="0046024B"/>
    <w:rsid w:val="004603D4"/>
    <w:rsid w:val="004755D9"/>
    <w:rsid w:val="004972FF"/>
    <w:rsid w:val="004A4F9A"/>
    <w:rsid w:val="004B79A6"/>
    <w:rsid w:val="004C7ABA"/>
    <w:rsid w:val="004D3BA3"/>
    <w:rsid w:val="004D5ED6"/>
    <w:rsid w:val="004E2F1F"/>
    <w:rsid w:val="004F62C1"/>
    <w:rsid w:val="00505407"/>
    <w:rsid w:val="00514D29"/>
    <w:rsid w:val="00543C13"/>
    <w:rsid w:val="005511C3"/>
    <w:rsid w:val="005541AB"/>
    <w:rsid w:val="00554B1E"/>
    <w:rsid w:val="00560A3D"/>
    <w:rsid w:val="00564768"/>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4A"/>
    <w:rsid w:val="006166F7"/>
    <w:rsid w:val="00632EBC"/>
    <w:rsid w:val="00646312"/>
    <w:rsid w:val="00647528"/>
    <w:rsid w:val="00661284"/>
    <w:rsid w:val="0066660C"/>
    <w:rsid w:val="006754DA"/>
    <w:rsid w:val="00681399"/>
    <w:rsid w:val="006A7FDB"/>
    <w:rsid w:val="006B1AEC"/>
    <w:rsid w:val="006C12BF"/>
    <w:rsid w:val="006C3F22"/>
    <w:rsid w:val="006D10F7"/>
    <w:rsid w:val="006E6987"/>
    <w:rsid w:val="006F3A30"/>
    <w:rsid w:val="00704E0F"/>
    <w:rsid w:val="00714901"/>
    <w:rsid w:val="00715B40"/>
    <w:rsid w:val="00716866"/>
    <w:rsid w:val="0073015B"/>
    <w:rsid w:val="007379D4"/>
    <w:rsid w:val="00754448"/>
    <w:rsid w:val="00757A04"/>
    <w:rsid w:val="00766F06"/>
    <w:rsid w:val="00794147"/>
    <w:rsid w:val="007972D0"/>
    <w:rsid w:val="007C6BFC"/>
    <w:rsid w:val="007D3874"/>
    <w:rsid w:val="007E458F"/>
    <w:rsid w:val="00813DCA"/>
    <w:rsid w:val="00814F00"/>
    <w:rsid w:val="00830355"/>
    <w:rsid w:val="00830522"/>
    <w:rsid w:val="00836023"/>
    <w:rsid w:val="00842582"/>
    <w:rsid w:val="0084708E"/>
    <w:rsid w:val="008961D8"/>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A1FFE"/>
    <w:rsid w:val="009C2A8A"/>
    <w:rsid w:val="009D6A29"/>
    <w:rsid w:val="009D76DD"/>
    <w:rsid w:val="009D7C22"/>
    <w:rsid w:val="009E40C4"/>
    <w:rsid w:val="009E5949"/>
    <w:rsid w:val="00A2230E"/>
    <w:rsid w:val="00A3787E"/>
    <w:rsid w:val="00A443D4"/>
    <w:rsid w:val="00A455A4"/>
    <w:rsid w:val="00A54CAC"/>
    <w:rsid w:val="00A772B1"/>
    <w:rsid w:val="00A84C97"/>
    <w:rsid w:val="00AB3ADF"/>
    <w:rsid w:val="00AC1D8F"/>
    <w:rsid w:val="00AC2B5B"/>
    <w:rsid w:val="00AE26C5"/>
    <w:rsid w:val="00B116D9"/>
    <w:rsid w:val="00B341DC"/>
    <w:rsid w:val="00B76817"/>
    <w:rsid w:val="00B941AB"/>
    <w:rsid w:val="00BA6D11"/>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D7245"/>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A6F65"/>
    <w:rsid w:val="00EB071C"/>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 w:type="character" w:styleId="Zstupntext">
    <w:name w:val="Placeholder Text"/>
    <w:basedOn w:val="Standardnpsmoodstavce"/>
    <w:uiPriority w:val="99"/>
    <w:semiHidden/>
    <w:rsid w:val="00560A3D"/>
    <w:rPr>
      <w:color w:val="808080"/>
    </w:rPr>
  </w:style>
  <w:style w:type="paragraph" w:styleId="Bezmezer">
    <w:name w:val="No Spacing"/>
    <w:uiPriority w:val="1"/>
    <w:qFormat/>
    <w:rsid w:val="00560A3D"/>
    <w:pPr>
      <w:suppressAutoHyphens/>
      <w:spacing w:after="0" w:line="240" w:lineRule="auto"/>
    </w:pPr>
  </w:style>
  <w:style w:type="character" w:customStyle="1" w:styleId="UnresolvedMention">
    <w:name w:val="Unresolved Mention"/>
    <w:basedOn w:val="Standardnpsmoodstavce"/>
    <w:uiPriority w:val="99"/>
    <w:semiHidden/>
    <w:unhideWhenUsed/>
    <w:rsid w:val="0015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2062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F46A2A6A53412CBCD45EA4733C5D6B"/>
        <w:category>
          <w:name w:val="Obecné"/>
          <w:gallery w:val="placeholder"/>
        </w:category>
        <w:types>
          <w:type w:val="bbPlcHdr"/>
        </w:types>
        <w:behaviors>
          <w:behavior w:val="content"/>
        </w:behaviors>
        <w:guid w:val="{B9D614CE-3797-4CD5-8FCA-24D7747B4D44}"/>
      </w:docPartPr>
      <w:docPartBody>
        <w:p w:rsidR="004F129A" w:rsidRDefault="00E54A01" w:rsidP="00E54A01">
          <w:pPr>
            <w:pStyle w:val="18F46A2A6A53412CBCD45EA4733C5D6B"/>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676F79DDBDC4475CBDBB417A77CC66BF"/>
        <w:category>
          <w:name w:val="Obecné"/>
          <w:gallery w:val="placeholder"/>
        </w:category>
        <w:types>
          <w:type w:val="bbPlcHdr"/>
        </w:types>
        <w:behaviors>
          <w:behavior w:val="content"/>
        </w:behaviors>
        <w:guid w:val="{B71E8206-2FFC-49D0-BED8-2855ADDACC6C}"/>
      </w:docPartPr>
      <w:docPartBody>
        <w:p w:rsidR="004F129A" w:rsidRDefault="00E54A01" w:rsidP="00E54A01">
          <w:pPr>
            <w:pStyle w:val="676F79DDBDC4475CBDBB417A77CC66BF"/>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E599B9478DF446C1B3D91A6A86CFFE0A"/>
        <w:category>
          <w:name w:val="Obecné"/>
          <w:gallery w:val="placeholder"/>
        </w:category>
        <w:types>
          <w:type w:val="bbPlcHdr"/>
        </w:types>
        <w:behaviors>
          <w:behavior w:val="content"/>
        </w:behaviors>
        <w:guid w:val="{B22B1E12-EBE3-489A-88D7-9C821F68205C}"/>
      </w:docPartPr>
      <w:docPartBody>
        <w:p w:rsidR="004F129A" w:rsidRDefault="00E54A01" w:rsidP="00E54A01">
          <w:pPr>
            <w:pStyle w:val="E599B9478DF446C1B3D91A6A86CFFE0A"/>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158101338EF743E097155B35C9DBCB0B"/>
        <w:category>
          <w:name w:val="Obecné"/>
          <w:gallery w:val="placeholder"/>
        </w:category>
        <w:types>
          <w:type w:val="bbPlcHdr"/>
        </w:types>
        <w:behaviors>
          <w:behavior w:val="content"/>
        </w:behaviors>
        <w:guid w:val="{E9BACCA0-BC08-417A-BF7D-F40CDD5CF258}"/>
      </w:docPartPr>
      <w:docPartBody>
        <w:p w:rsidR="004F129A" w:rsidRDefault="00E54A01" w:rsidP="00E54A01">
          <w:pPr>
            <w:pStyle w:val="158101338EF743E097155B35C9DBCB0B"/>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2AF9FCABFF5F4B6E9187BA55AA2A8863"/>
        <w:category>
          <w:name w:val="Obecné"/>
          <w:gallery w:val="placeholder"/>
        </w:category>
        <w:types>
          <w:type w:val="bbPlcHdr"/>
        </w:types>
        <w:behaviors>
          <w:behavior w:val="content"/>
        </w:behaviors>
        <w:guid w:val="{A8F8CEA8-7AB6-48BD-99F9-88618E2D608F}"/>
      </w:docPartPr>
      <w:docPartBody>
        <w:p w:rsidR="004F129A" w:rsidRDefault="00E54A01" w:rsidP="00E54A01">
          <w:pPr>
            <w:pStyle w:val="2AF9FCABFF5F4B6E9187BA55AA2A8863"/>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313A53BAE1BF4B71B2BC3D96708B29BF"/>
        <w:category>
          <w:name w:val="Obecné"/>
          <w:gallery w:val="placeholder"/>
        </w:category>
        <w:types>
          <w:type w:val="bbPlcHdr"/>
        </w:types>
        <w:behaviors>
          <w:behavior w:val="content"/>
        </w:behaviors>
        <w:guid w:val="{A93AF703-D46C-40C0-9989-39112855D76B}"/>
      </w:docPartPr>
      <w:docPartBody>
        <w:p w:rsidR="004F129A" w:rsidRDefault="00E54A01" w:rsidP="00E54A01">
          <w:pPr>
            <w:pStyle w:val="313A53BAE1BF4B71B2BC3D96708B29BF"/>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CC0D7F1606454C4F96DD0568C57012B3"/>
        <w:category>
          <w:name w:val="Obecné"/>
          <w:gallery w:val="placeholder"/>
        </w:category>
        <w:types>
          <w:type w:val="bbPlcHdr"/>
        </w:types>
        <w:behaviors>
          <w:behavior w:val="content"/>
        </w:behaviors>
        <w:guid w:val="{4FB415A0-6430-431E-9516-AD5FB6F46223}"/>
      </w:docPartPr>
      <w:docPartBody>
        <w:p w:rsidR="004F129A" w:rsidRDefault="00E54A01" w:rsidP="00E54A01">
          <w:pPr>
            <w:pStyle w:val="CC0D7F1606454C4F96DD0568C57012B3"/>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9DF2F9C757C4494F882CD5550F61908C"/>
        <w:category>
          <w:name w:val="Obecné"/>
          <w:gallery w:val="placeholder"/>
        </w:category>
        <w:types>
          <w:type w:val="bbPlcHdr"/>
        </w:types>
        <w:behaviors>
          <w:behavior w:val="content"/>
        </w:behaviors>
        <w:guid w:val="{38C9D4E2-B69F-4FB5-9FE3-2BB8D0986F82}"/>
      </w:docPartPr>
      <w:docPartBody>
        <w:p w:rsidR="004F129A" w:rsidRDefault="00E54A01" w:rsidP="00E54A01">
          <w:pPr>
            <w:pStyle w:val="9DF2F9C757C4494F882CD5550F61908C"/>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5965AC13BCC74DFFA7F38DC73A02C87D"/>
        <w:category>
          <w:name w:val="Obecné"/>
          <w:gallery w:val="placeholder"/>
        </w:category>
        <w:types>
          <w:type w:val="bbPlcHdr"/>
        </w:types>
        <w:behaviors>
          <w:behavior w:val="content"/>
        </w:behaviors>
        <w:guid w:val="{C850A13B-C25D-4F07-9BC8-36BB0C258145}"/>
      </w:docPartPr>
      <w:docPartBody>
        <w:p w:rsidR="004F129A" w:rsidRDefault="00E54A01" w:rsidP="00E54A01">
          <w:pPr>
            <w:pStyle w:val="5965AC13BCC74DFFA7F38DC73A02C87D"/>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1979338EC87542109E43A4EE9EC61DA6"/>
        <w:category>
          <w:name w:val="Obecné"/>
          <w:gallery w:val="placeholder"/>
        </w:category>
        <w:types>
          <w:type w:val="bbPlcHdr"/>
        </w:types>
        <w:behaviors>
          <w:behavior w:val="content"/>
        </w:behaviors>
        <w:guid w:val="{9696E6E8-4BB1-4731-8802-09707978C86D}"/>
      </w:docPartPr>
      <w:docPartBody>
        <w:p w:rsidR="004F129A" w:rsidRDefault="00E54A01" w:rsidP="00E54A01">
          <w:pPr>
            <w:pStyle w:val="1979338EC87542109E43A4EE9EC61DA6"/>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88D1FA8750034FE29E3FDE24415A9F06"/>
        <w:category>
          <w:name w:val="Obecné"/>
          <w:gallery w:val="placeholder"/>
        </w:category>
        <w:types>
          <w:type w:val="bbPlcHdr"/>
        </w:types>
        <w:behaviors>
          <w:behavior w:val="content"/>
        </w:behaviors>
        <w:guid w:val="{C28C89E2-537C-42C4-BAC5-E43626DE335D}"/>
      </w:docPartPr>
      <w:docPartBody>
        <w:p w:rsidR="004F129A" w:rsidRDefault="00E54A01" w:rsidP="00E54A01">
          <w:pPr>
            <w:pStyle w:val="88D1FA8750034FE29E3FDE24415A9F06"/>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63B54E3965814489A1C71BEEBB36451D"/>
        <w:category>
          <w:name w:val="Obecné"/>
          <w:gallery w:val="placeholder"/>
        </w:category>
        <w:types>
          <w:type w:val="bbPlcHdr"/>
        </w:types>
        <w:behaviors>
          <w:behavior w:val="content"/>
        </w:behaviors>
        <w:guid w:val="{E58F4CB2-3F37-450D-ACEA-0C1073752609}"/>
      </w:docPartPr>
      <w:docPartBody>
        <w:p w:rsidR="004F129A" w:rsidRDefault="00E54A01" w:rsidP="00E54A01">
          <w:pPr>
            <w:pStyle w:val="63B54E3965814489A1C71BEEBB36451D"/>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1CC07ABA261A433E9B0D02B42D40B72A"/>
        <w:category>
          <w:name w:val="Obecné"/>
          <w:gallery w:val="placeholder"/>
        </w:category>
        <w:types>
          <w:type w:val="bbPlcHdr"/>
        </w:types>
        <w:behaviors>
          <w:behavior w:val="content"/>
        </w:behaviors>
        <w:guid w:val="{4AFDEF4E-988F-44AF-A583-F2419D26747B}"/>
      </w:docPartPr>
      <w:docPartBody>
        <w:p w:rsidR="004F129A" w:rsidRDefault="00E54A01" w:rsidP="00E54A01">
          <w:pPr>
            <w:pStyle w:val="1CC07ABA261A433E9B0D02B42D40B72A"/>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F211715ECE8E43FC9E353F965AB8D14C"/>
        <w:category>
          <w:name w:val="Obecné"/>
          <w:gallery w:val="placeholder"/>
        </w:category>
        <w:types>
          <w:type w:val="bbPlcHdr"/>
        </w:types>
        <w:behaviors>
          <w:behavior w:val="content"/>
        </w:behaviors>
        <w:guid w:val="{14452E8A-454A-4808-9AB3-4A0746FCD48E}"/>
      </w:docPartPr>
      <w:docPartBody>
        <w:p w:rsidR="004F129A" w:rsidRDefault="00E54A01" w:rsidP="00E54A01">
          <w:pPr>
            <w:pStyle w:val="F211715ECE8E43FC9E353F965AB8D14C"/>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7846EA0E3B9E47208DE55B66D611BCE2"/>
        <w:category>
          <w:name w:val="Obecné"/>
          <w:gallery w:val="placeholder"/>
        </w:category>
        <w:types>
          <w:type w:val="bbPlcHdr"/>
        </w:types>
        <w:behaviors>
          <w:behavior w:val="content"/>
        </w:behaviors>
        <w:guid w:val="{0D1E1823-3298-46DC-95FB-2502D215F5FD}"/>
      </w:docPartPr>
      <w:docPartBody>
        <w:p w:rsidR="004F129A" w:rsidRDefault="00E54A01" w:rsidP="00E54A01">
          <w:pPr>
            <w:pStyle w:val="7846EA0E3B9E47208DE55B66D611BCE2"/>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9EAEFC2BEBDF4E25BB6BC0BC10C9144F"/>
        <w:category>
          <w:name w:val="Obecné"/>
          <w:gallery w:val="placeholder"/>
        </w:category>
        <w:types>
          <w:type w:val="bbPlcHdr"/>
        </w:types>
        <w:behaviors>
          <w:behavior w:val="content"/>
        </w:behaviors>
        <w:guid w:val="{163EC511-4D78-4BB1-9019-ACFD146477F9}"/>
      </w:docPartPr>
      <w:docPartBody>
        <w:p w:rsidR="004F129A" w:rsidRDefault="00E54A01" w:rsidP="00E54A01">
          <w:pPr>
            <w:pStyle w:val="9EAEFC2BEBDF4E25BB6BC0BC10C9144F"/>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BFE4466CA7C44CBF9B247FFD583AC971"/>
        <w:category>
          <w:name w:val="Obecné"/>
          <w:gallery w:val="placeholder"/>
        </w:category>
        <w:types>
          <w:type w:val="bbPlcHdr"/>
        </w:types>
        <w:behaviors>
          <w:behavior w:val="content"/>
        </w:behaviors>
        <w:guid w:val="{989B0718-17E7-4A37-A010-B0C2AEC114EF}"/>
      </w:docPartPr>
      <w:docPartBody>
        <w:p w:rsidR="004F129A" w:rsidRDefault="00E54A01" w:rsidP="00E54A01">
          <w:pPr>
            <w:pStyle w:val="BFE4466CA7C44CBF9B247FFD583AC971"/>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Pontano Sans">
    <w:altName w:val="Times New Roman"/>
    <w:charset w:val="EE"/>
    <w:family w:val="auto"/>
    <w:pitch w:val="variable"/>
    <w:sig w:usb0="800000EF" w:usb1="4000004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01"/>
    <w:rsid w:val="000B35AC"/>
    <w:rsid w:val="00194AF5"/>
    <w:rsid w:val="002F05D9"/>
    <w:rsid w:val="004F129A"/>
    <w:rsid w:val="006E6987"/>
    <w:rsid w:val="008F61F5"/>
    <w:rsid w:val="0090672E"/>
    <w:rsid w:val="00BA6D11"/>
    <w:rsid w:val="00CD3D76"/>
    <w:rsid w:val="00E54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4A01"/>
  </w:style>
  <w:style w:type="paragraph" w:customStyle="1" w:styleId="18F46A2A6A53412CBCD45EA4733C5D6B">
    <w:name w:val="18F46A2A6A53412CBCD45EA4733C5D6B"/>
    <w:rsid w:val="00E54A01"/>
  </w:style>
  <w:style w:type="paragraph" w:customStyle="1" w:styleId="676F79DDBDC4475CBDBB417A77CC66BF">
    <w:name w:val="676F79DDBDC4475CBDBB417A77CC66BF"/>
    <w:rsid w:val="00E54A01"/>
  </w:style>
  <w:style w:type="paragraph" w:customStyle="1" w:styleId="E599B9478DF446C1B3D91A6A86CFFE0A">
    <w:name w:val="E599B9478DF446C1B3D91A6A86CFFE0A"/>
    <w:rsid w:val="00E54A01"/>
  </w:style>
  <w:style w:type="paragraph" w:customStyle="1" w:styleId="158101338EF743E097155B35C9DBCB0B">
    <w:name w:val="158101338EF743E097155B35C9DBCB0B"/>
    <w:rsid w:val="00E54A01"/>
  </w:style>
  <w:style w:type="paragraph" w:customStyle="1" w:styleId="2AF9FCABFF5F4B6E9187BA55AA2A8863">
    <w:name w:val="2AF9FCABFF5F4B6E9187BA55AA2A8863"/>
    <w:rsid w:val="00E54A01"/>
  </w:style>
  <w:style w:type="paragraph" w:customStyle="1" w:styleId="313A53BAE1BF4B71B2BC3D96708B29BF">
    <w:name w:val="313A53BAE1BF4B71B2BC3D96708B29BF"/>
    <w:rsid w:val="00E54A01"/>
  </w:style>
  <w:style w:type="paragraph" w:customStyle="1" w:styleId="CC0D7F1606454C4F96DD0568C57012B3">
    <w:name w:val="CC0D7F1606454C4F96DD0568C57012B3"/>
    <w:rsid w:val="00E54A01"/>
  </w:style>
  <w:style w:type="paragraph" w:customStyle="1" w:styleId="9DF2F9C757C4494F882CD5550F61908C">
    <w:name w:val="9DF2F9C757C4494F882CD5550F61908C"/>
    <w:rsid w:val="00E54A01"/>
  </w:style>
  <w:style w:type="paragraph" w:customStyle="1" w:styleId="5965AC13BCC74DFFA7F38DC73A02C87D">
    <w:name w:val="5965AC13BCC74DFFA7F38DC73A02C87D"/>
    <w:rsid w:val="00E54A01"/>
  </w:style>
  <w:style w:type="paragraph" w:customStyle="1" w:styleId="1979338EC87542109E43A4EE9EC61DA6">
    <w:name w:val="1979338EC87542109E43A4EE9EC61DA6"/>
    <w:rsid w:val="00E54A01"/>
  </w:style>
  <w:style w:type="paragraph" w:customStyle="1" w:styleId="88D1FA8750034FE29E3FDE24415A9F06">
    <w:name w:val="88D1FA8750034FE29E3FDE24415A9F06"/>
    <w:rsid w:val="00E54A01"/>
  </w:style>
  <w:style w:type="paragraph" w:customStyle="1" w:styleId="63B54E3965814489A1C71BEEBB36451D">
    <w:name w:val="63B54E3965814489A1C71BEEBB36451D"/>
    <w:rsid w:val="00E54A01"/>
  </w:style>
  <w:style w:type="paragraph" w:customStyle="1" w:styleId="1CC07ABA261A433E9B0D02B42D40B72A">
    <w:name w:val="1CC07ABA261A433E9B0D02B42D40B72A"/>
    <w:rsid w:val="00E54A01"/>
  </w:style>
  <w:style w:type="paragraph" w:customStyle="1" w:styleId="F211715ECE8E43FC9E353F965AB8D14C">
    <w:name w:val="F211715ECE8E43FC9E353F965AB8D14C"/>
    <w:rsid w:val="00E54A01"/>
  </w:style>
  <w:style w:type="paragraph" w:customStyle="1" w:styleId="7846EA0E3B9E47208DE55B66D611BCE2">
    <w:name w:val="7846EA0E3B9E47208DE55B66D611BCE2"/>
    <w:rsid w:val="00E54A01"/>
  </w:style>
  <w:style w:type="paragraph" w:customStyle="1" w:styleId="9EAEFC2BEBDF4E25BB6BC0BC10C9144F">
    <w:name w:val="9EAEFC2BEBDF4E25BB6BC0BC10C9144F"/>
    <w:rsid w:val="00E54A01"/>
  </w:style>
  <w:style w:type="paragraph" w:customStyle="1" w:styleId="BFE4466CA7C44CBF9B247FFD583AC971">
    <w:name w:val="BFE4466CA7C44CBF9B247FFD583AC971"/>
    <w:rsid w:val="00E54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F891-DA84-4F62-9AF5-556E2D4F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4262</Words>
  <Characters>25152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104616</cp:lastModifiedBy>
  <cp:revision>3</cp:revision>
  <cp:lastPrinted>2025-06-12T07:35:00Z</cp:lastPrinted>
  <dcterms:created xsi:type="dcterms:W3CDTF">2026-03-31T09:45:00Z</dcterms:created>
  <dcterms:modified xsi:type="dcterms:W3CDTF">2026-04-13T09:25:00Z</dcterms:modified>
</cp:coreProperties>
</file>