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6593" w14:textId="1366C9F8" w:rsidR="00216425" w:rsidRPr="0076712D" w:rsidRDefault="00216425" w:rsidP="007671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425">
        <w:rPr>
          <w:rFonts w:ascii="Times New Roman" w:hAnsi="Times New Roman" w:cs="Times New Roman"/>
          <w:b/>
          <w:bCs/>
          <w:sz w:val="24"/>
          <w:szCs w:val="24"/>
        </w:rPr>
        <w:t>Smlouva č.</w:t>
      </w:r>
      <w:r w:rsidR="00DD4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0D67">
        <w:rPr>
          <w:rFonts w:ascii="Times New Roman" w:hAnsi="Times New Roman" w:cs="Times New Roman"/>
          <w:b/>
          <w:bCs/>
          <w:sz w:val="24"/>
          <w:szCs w:val="24"/>
        </w:rPr>
        <w:t>S/</w:t>
      </w:r>
      <w:r w:rsidR="00D874FC">
        <w:rPr>
          <w:rFonts w:ascii="Times New Roman" w:hAnsi="Times New Roman" w:cs="Times New Roman"/>
          <w:b/>
          <w:bCs/>
          <w:sz w:val="24"/>
          <w:szCs w:val="24"/>
        </w:rPr>
        <w:t>85/80/3/2026/15</w:t>
      </w:r>
    </w:p>
    <w:p w14:paraId="35A34158" w14:textId="77E2803C" w:rsidR="00282497" w:rsidRPr="00282497" w:rsidRDefault="00282497" w:rsidP="00CD2D8F">
      <w:pPr>
        <w:widowControl w:val="0"/>
        <w:autoSpaceDE w:val="0"/>
        <w:autoSpaceDN w:val="0"/>
        <w:spacing w:before="1" w:after="0" w:line="240" w:lineRule="auto"/>
        <w:ind w:right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82497">
        <w:rPr>
          <w:rFonts w:ascii="Times New Roman" w:eastAsia="Arial" w:hAnsi="Times New Roman" w:cs="Times New Roman"/>
          <w:color w:val="1D1D1D"/>
          <w:w w:val="105"/>
          <w:sz w:val="24"/>
          <w:szCs w:val="24"/>
          <w:lang w:val="en-US"/>
        </w:rPr>
        <w:t>U</w:t>
      </w:r>
      <w:r w:rsidRPr="00282497">
        <w:rPr>
          <w:rFonts w:ascii="Times New Roman" w:eastAsia="Arial" w:hAnsi="Times New Roman" w:cs="Times New Roman"/>
          <w:color w:val="1D1D1D"/>
          <w:w w:val="105"/>
          <w:sz w:val="24"/>
          <w:szCs w:val="24"/>
        </w:rPr>
        <w:t>zavřená níže uvedeného dne podle§ 1746 odst.2 zákona č.89/2012 Sb., občanského zákoníku.</w:t>
      </w:r>
    </w:p>
    <w:p w14:paraId="530E8E4E" w14:textId="77777777" w:rsidR="00282497" w:rsidRPr="00282497" w:rsidRDefault="00282497" w:rsidP="0028249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0762F28" w14:textId="77777777" w:rsidR="00282497" w:rsidRPr="00282497" w:rsidRDefault="00282497" w:rsidP="00282497">
      <w:pPr>
        <w:widowControl w:val="0"/>
        <w:autoSpaceDE w:val="0"/>
        <w:autoSpaceDN w:val="0"/>
        <w:spacing w:before="165" w:after="0" w:line="240" w:lineRule="auto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82497">
        <w:rPr>
          <w:rFonts w:ascii="Times New Roman" w:eastAsia="Arial" w:hAnsi="Times New Roman" w:cs="Times New Roman"/>
          <w:b/>
          <w:bCs/>
          <w:color w:val="1D1D1D"/>
          <w:w w:val="95"/>
          <w:sz w:val="24"/>
          <w:szCs w:val="24"/>
        </w:rPr>
        <w:t>Smluvní strany:</w:t>
      </w:r>
    </w:p>
    <w:p w14:paraId="0D3D0775" w14:textId="77777777" w:rsidR="0044582F" w:rsidRDefault="00282497" w:rsidP="00216425">
      <w:pPr>
        <w:pStyle w:val="Odstavecseseznamem"/>
        <w:widowControl w:val="0"/>
        <w:numPr>
          <w:ilvl w:val="0"/>
          <w:numId w:val="44"/>
        </w:numPr>
        <w:tabs>
          <w:tab w:val="left" w:pos="1519"/>
        </w:tabs>
        <w:autoSpaceDE w:val="0"/>
        <w:autoSpaceDN w:val="0"/>
        <w:spacing w:before="196"/>
        <w:rPr>
          <w:rFonts w:eastAsia="Arial"/>
          <w:b/>
          <w:color w:val="1D1D1D"/>
        </w:rPr>
      </w:pPr>
      <w:r w:rsidRPr="00282497">
        <w:rPr>
          <w:rFonts w:eastAsia="Arial"/>
          <w:b/>
          <w:color w:val="1D1D1D"/>
        </w:rPr>
        <w:t>Objednatel:</w:t>
      </w:r>
      <w:r w:rsidR="00216425">
        <w:rPr>
          <w:rFonts w:eastAsia="Arial"/>
          <w:b/>
          <w:color w:val="1D1D1D"/>
        </w:rPr>
        <w:t xml:space="preserve"> </w:t>
      </w:r>
    </w:p>
    <w:p w14:paraId="560BCF7B" w14:textId="67E6D7F2" w:rsidR="00282497" w:rsidRPr="00282497" w:rsidRDefault="00282497" w:rsidP="0044582F">
      <w:pPr>
        <w:widowControl w:val="0"/>
        <w:tabs>
          <w:tab w:val="left" w:pos="1519"/>
        </w:tabs>
        <w:autoSpaceDE w:val="0"/>
        <w:autoSpaceDN w:val="0"/>
        <w:spacing w:before="196"/>
        <w:rPr>
          <w:rFonts w:ascii="Times New Roman" w:eastAsia="Arial" w:hAnsi="Times New Roman" w:cs="Times New Roman"/>
          <w:b/>
          <w:color w:val="1D1D1D"/>
          <w:sz w:val="24"/>
          <w:szCs w:val="24"/>
        </w:rPr>
      </w:pPr>
      <w:r w:rsidRPr="0044582F">
        <w:rPr>
          <w:rFonts w:ascii="Times New Roman" w:eastAsia="Arial" w:hAnsi="Times New Roman" w:cs="Times New Roman"/>
          <w:b/>
          <w:color w:val="1D1D1D"/>
          <w:w w:val="95"/>
          <w:sz w:val="24"/>
          <w:szCs w:val="24"/>
        </w:rPr>
        <w:t>Lesy města Brna, a.s.</w:t>
      </w:r>
    </w:p>
    <w:p w14:paraId="1E237C93" w14:textId="575FE5A4" w:rsidR="00282497" w:rsidRPr="00282497" w:rsidRDefault="00282497" w:rsidP="00CD2D8F">
      <w:pPr>
        <w:widowControl w:val="0"/>
        <w:autoSpaceDE w:val="0"/>
        <w:autoSpaceDN w:val="0"/>
        <w:spacing w:after="0" w:line="240" w:lineRule="auto"/>
        <w:ind w:right="567"/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</w:pPr>
      <w:r w:rsidRPr="00282497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>Sídlo: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ab/>
      </w:r>
      <w:r w:rsidR="0044582F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ab/>
      </w:r>
      <w:r w:rsidR="0044582F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ab/>
      </w:r>
      <w:r w:rsidR="0044582F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ab/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Křížkovského 247,664 34 Kuřim</w:t>
      </w:r>
    </w:p>
    <w:p w14:paraId="526ED38A" w14:textId="2C26AD63" w:rsidR="00282497" w:rsidRPr="00282497" w:rsidRDefault="00282497" w:rsidP="00CD2D8F">
      <w:pPr>
        <w:widowControl w:val="0"/>
        <w:autoSpaceDE w:val="0"/>
        <w:autoSpaceDN w:val="0"/>
        <w:spacing w:after="0" w:line="240" w:lineRule="auto"/>
        <w:ind w:right="567"/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</w:pPr>
      <w:r w:rsidRPr="00282497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>IČO:</w:t>
      </w:r>
      <w:r w:rsidRPr="00282497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="0044582F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="0044582F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="0044582F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607 133 56</w:t>
      </w:r>
    </w:p>
    <w:p w14:paraId="00B6418F" w14:textId="29A6EE51" w:rsidR="00282497" w:rsidRPr="00282497" w:rsidRDefault="00282497" w:rsidP="00CD2D8F">
      <w:pPr>
        <w:widowControl w:val="0"/>
        <w:autoSpaceDE w:val="0"/>
        <w:autoSpaceDN w:val="0"/>
        <w:spacing w:after="0" w:line="240" w:lineRule="auto"/>
        <w:ind w:right="567"/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</w:pPr>
      <w:r w:rsidRPr="00282497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>DIČ: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ab/>
      </w:r>
      <w:r w:rsidR="0044582F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ab/>
      </w:r>
      <w:r w:rsidR="0044582F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ab/>
      </w:r>
      <w:r w:rsidR="0044582F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ab/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CZ 607 133 56</w:t>
      </w:r>
    </w:p>
    <w:p w14:paraId="6AFDB80E" w14:textId="0836A290" w:rsidR="00282497" w:rsidRPr="00282497" w:rsidRDefault="00282497" w:rsidP="00CD2D8F">
      <w:pPr>
        <w:widowControl w:val="0"/>
        <w:autoSpaceDE w:val="0"/>
        <w:autoSpaceDN w:val="0"/>
        <w:spacing w:after="0" w:line="240" w:lineRule="auto"/>
        <w:ind w:left="2832" w:right="567" w:hanging="2832"/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</w:pPr>
      <w:r w:rsidRPr="00282497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>Zastoupený:</w:t>
      </w:r>
      <w:r w:rsidRPr="00282497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 xml:space="preserve">Bc. Petrou </w:t>
      </w:r>
      <w:proofErr w:type="spellStart"/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Quittovou</w:t>
      </w:r>
      <w:proofErr w:type="spellEnd"/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 xml:space="preserve"> </w:t>
      </w:r>
      <w:r w:rsidR="0044582F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–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 xml:space="preserve"> předsedkyní</w:t>
      </w:r>
      <w:r w:rsidR="0044582F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 xml:space="preserve">       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představenstva, k podpisu pověřen Ing. Jiří Neshyba, ředitel společnosti</w:t>
      </w:r>
    </w:p>
    <w:p w14:paraId="228AD844" w14:textId="7E342503" w:rsidR="00282497" w:rsidRPr="00282497" w:rsidRDefault="00282497" w:rsidP="00CD2D8F">
      <w:pPr>
        <w:widowControl w:val="0"/>
        <w:autoSpaceDE w:val="0"/>
        <w:autoSpaceDN w:val="0"/>
        <w:spacing w:after="0" w:line="240" w:lineRule="auto"/>
        <w:ind w:right="567"/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</w:pPr>
      <w:r w:rsidRPr="00282497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>Kontaktní osoba:</w:t>
      </w:r>
      <w:r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 xml:space="preserve"> </w:t>
      </w:r>
      <w:r w:rsidR="0044582F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ab/>
      </w:r>
      <w:r w:rsidR="0044582F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ab/>
      </w:r>
      <w:r w:rsidR="00BE219C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x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 xml:space="preserve"> tel. </w:t>
      </w:r>
      <w:r w:rsidR="00BE219C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x</w:t>
      </w:r>
    </w:p>
    <w:p w14:paraId="43976C5D" w14:textId="1E26D03E" w:rsidR="00282497" w:rsidRPr="00282497" w:rsidRDefault="00282497" w:rsidP="00CD2D8F">
      <w:pPr>
        <w:widowControl w:val="0"/>
        <w:autoSpaceDE w:val="0"/>
        <w:autoSpaceDN w:val="0"/>
        <w:spacing w:after="0" w:line="240" w:lineRule="auto"/>
        <w:ind w:right="567"/>
        <w:rPr>
          <w:rFonts w:ascii="Times New Roman" w:eastAsia="Arial" w:hAnsi="Times New Roman" w:cs="Times New Roman"/>
          <w:w w:val="110"/>
          <w:sz w:val="24"/>
          <w:szCs w:val="24"/>
        </w:rPr>
      </w:pPr>
      <w:r w:rsidRPr="00282497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>Email:</w:t>
      </w:r>
      <w:r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 xml:space="preserve"> </w:t>
      </w:r>
      <w:r w:rsidR="0044582F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ab/>
      </w:r>
      <w:r w:rsidR="0044582F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ab/>
      </w:r>
      <w:r w:rsidR="0044582F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ab/>
      </w:r>
      <w:hyperlink r:id="rId7" w:history="1">
        <w:r w:rsidR="00BE219C">
          <w:rPr>
            <w:rStyle w:val="Hypertextovodkaz"/>
            <w:rFonts w:ascii="Times New Roman" w:eastAsia="Arial" w:hAnsi="Times New Roman" w:cs="Times New Roman"/>
            <w:w w:val="110"/>
            <w:sz w:val="24"/>
            <w:szCs w:val="24"/>
          </w:rPr>
          <w:t>x</w:t>
        </w:r>
      </w:hyperlink>
    </w:p>
    <w:p w14:paraId="23250673" w14:textId="77777777" w:rsidR="00282497" w:rsidRPr="00282497" w:rsidRDefault="00282497" w:rsidP="00282497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E753B5F" w14:textId="66CF18E0" w:rsidR="00282497" w:rsidRPr="00461D6D" w:rsidRDefault="00282497" w:rsidP="00282497">
      <w:pPr>
        <w:pStyle w:val="Odstavecseseznamem"/>
        <w:widowControl w:val="0"/>
        <w:numPr>
          <w:ilvl w:val="0"/>
          <w:numId w:val="44"/>
        </w:numPr>
        <w:tabs>
          <w:tab w:val="left" w:pos="1513"/>
        </w:tabs>
        <w:autoSpaceDE w:val="0"/>
        <w:autoSpaceDN w:val="0"/>
        <w:spacing w:before="1"/>
        <w:outlineLvl w:val="1"/>
        <w:rPr>
          <w:rFonts w:eastAsia="Arial"/>
          <w:color w:val="1D1D1D"/>
        </w:rPr>
      </w:pPr>
      <w:r w:rsidRPr="00D874FC">
        <w:rPr>
          <w:rFonts w:eastAsia="Arial"/>
          <w:b/>
          <w:bCs/>
          <w:color w:val="1D1D1D"/>
        </w:rPr>
        <w:t>Dodavatel:</w:t>
      </w:r>
      <w:r w:rsidR="00D874FC">
        <w:rPr>
          <w:rFonts w:eastAsia="Arial"/>
          <w:b/>
          <w:bCs/>
          <w:color w:val="1D1D1D"/>
        </w:rPr>
        <w:tab/>
      </w:r>
      <w:r w:rsidR="00D874FC">
        <w:rPr>
          <w:rFonts w:eastAsia="Arial"/>
          <w:b/>
          <w:bCs/>
          <w:color w:val="1D1D1D"/>
        </w:rPr>
        <w:tab/>
      </w:r>
      <w:r w:rsidR="00D874FC">
        <w:rPr>
          <w:rFonts w:eastAsia="Arial"/>
          <w:b/>
          <w:bCs/>
          <w:color w:val="1D1D1D"/>
        </w:rPr>
        <w:tab/>
      </w:r>
      <w:r w:rsidR="00D874FC" w:rsidRPr="00461D6D">
        <w:rPr>
          <w:rFonts w:eastAsia="Arial"/>
          <w:color w:val="1D1D1D"/>
        </w:rPr>
        <w:t>Jáchym Trojánek Pneuservis</w:t>
      </w:r>
    </w:p>
    <w:p w14:paraId="5273A44C" w14:textId="77777777" w:rsidR="00282497" w:rsidRPr="00D874FC" w:rsidRDefault="00282497" w:rsidP="00282497">
      <w:pPr>
        <w:widowControl w:val="0"/>
        <w:autoSpaceDE w:val="0"/>
        <w:autoSpaceDN w:val="0"/>
        <w:spacing w:after="0" w:line="240" w:lineRule="auto"/>
        <w:ind w:left="1546"/>
        <w:rPr>
          <w:rFonts w:ascii="Times New Roman" w:eastAsia="Arial" w:hAnsi="Times New Roman" w:cs="Times New Roman"/>
          <w:b/>
          <w:sz w:val="24"/>
          <w:szCs w:val="24"/>
        </w:rPr>
      </w:pPr>
    </w:p>
    <w:p w14:paraId="3972C9F5" w14:textId="5458F013" w:rsidR="00282497" w:rsidRPr="00D874FC" w:rsidRDefault="00282497" w:rsidP="00282497">
      <w:pPr>
        <w:widowControl w:val="0"/>
        <w:autoSpaceDE w:val="0"/>
        <w:autoSpaceDN w:val="0"/>
        <w:spacing w:after="0" w:line="240" w:lineRule="auto"/>
        <w:ind w:right="876"/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</w:pPr>
      <w:proofErr w:type="gramStart"/>
      <w:r w:rsidRPr="00D874FC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 xml:space="preserve">Sídlo:   </w:t>
      </w:r>
      <w:proofErr w:type="gramEnd"/>
      <w:r w:rsidRPr="00D874FC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 xml:space="preserve">  </w:t>
      </w:r>
      <w:r w:rsidR="00D874FC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="00D874FC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="00D874FC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="007C5251" w:rsidRPr="00461D6D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Tišnovská47/42, 664 34 Kuřim</w:t>
      </w:r>
    </w:p>
    <w:p w14:paraId="03BA8763" w14:textId="16AE47A1" w:rsidR="00282497" w:rsidRPr="00D874FC" w:rsidRDefault="00282497" w:rsidP="00282497">
      <w:pPr>
        <w:widowControl w:val="0"/>
        <w:autoSpaceDE w:val="0"/>
        <w:autoSpaceDN w:val="0"/>
        <w:spacing w:after="0" w:line="240" w:lineRule="auto"/>
        <w:ind w:right="876"/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</w:pPr>
      <w:proofErr w:type="gramStart"/>
      <w:r w:rsidRPr="00D874FC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 xml:space="preserve">IČO:   </w:t>
      </w:r>
      <w:proofErr w:type="gramEnd"/>
      <w:r w:rsidRPr="00D874FC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 xml:space="preserve">   </w:t>
      </w:r>
      <w:r w:rsidR="007C5251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="007C5251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="007C5251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="007C5251" w:rsidRPr="00461D6D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14379490</w:t>
      </w:r>
    </w:p>
    <w:p w14:paraId="25E88A1A" w14:textId="7C7C615E" w:rsidR="00282497" w:rsidRPr="00D874FC" w:rsidRDefault="00282497" w:rsidP="00282497">
      <w:pPr>
        <w:widowControl w:val="0"/>
        <w:autoSpaceDE w:val="0"/>
        <w:autoSpaceDN w:val="0"/>
        <w:spacing w:after="0" w:line="240" w:lineRule="auto"/>
        <w:ind w:right="876"/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</w:pPr>
      <w:proofErr w:type="gramStart"/>
      <w:r w:rsidRPr="00D874FC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 xml:space="preserve">DIČ:   </w:t>
      </w:r>
      <w:proofErr w:type="gramEnd"/>
      <w:r w:rsidRPr="00D874FC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 xml:space="preserve">   </w:t>
      </w:r>
      <w:r w:rsidR="007C5251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="007C5251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="007C5251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proofErr w:type="spellStart"/>
      <w:r w:rsidR="007C5251" w:rsidRPr="00461D6D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CZ</w:t>
      </w:r>
      <w:r w:rsidR="00BE219C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x</w:t>
      </w:r>
      <w:proofErr w:type="spellEnd"/>
    </w:p>
    <w:p w14:paraId="6506D691" w14:textId="632B3657" w:rsidR="00282497" w:rsidRPr="00D874FC" w:rsidRDefault="00282497" w:rsidP="00282497">
      <w:pPr>
        <w:widowControl w:val="0"/>
        <w:autoSpaceDE w:val="0"/>
        <w:autoSpaceDN w:val="0"/>
        <w:spacing w:after="0" w:line="240" w:lineRule="auto"/>
        <w:ind w:right="876"/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</w:pPr>
      <w:r w:rsidRPr="00D874FC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>Zastoupený:</w:t>
      </w:r>
      <w:r w:rsidRPr="00D874FC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="00461D6D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="00461D6D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="00461D6D" w:rsidRPr="00461D6D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Jáchym Trojánek</w:t>
      </w:r>
    </w:p>
    <w:p w14:paraId="526271AF" w14:textId="67470ECA" w:rsidR="00282497" w:rsidRPr="00D874FC" w:rsidRDefault="00282497" w:rsidP="00282497">
      <w:pPr>
        <w:widowControl w:val="0"/>
        <w:autoSpaceDE w:val="0"/>
        <w:autoSpaceDN w:val="0"/>
        <w:spacing w:after="0" w:line="240" w:lineRule="auto"/>
        <w:ind w:right="876"/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</w:pPr>
      <w:r w:rsidRPr="00D874FC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 xml:space="preserve">Kontaktní </w:t>
      </w:r>
      <w:proofErr w:type="gramStart"/>
      <w:r w:rsidRPr="00D874FC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 xml:space="preserve">osoba:   </w:t>
      </w:r>
      <w:proofErr w:type="gramEnd"/>
      <w:r w:rsidRPr="00D874FC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 xml:space="preserve">  </w:t>
      </w:r>
      <w:r w:rsidR="00461D6D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="00BE219C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x</w:t>
      </w:r>
    </w:p>
    <w:p w14:paraId="0F7054FD" w14:textId="5FC42E81" w:rsidR="00D540F7" w:rsidRDefault="00282497" w:rsidP="00D540F7">
      <w:pPr>
        <w:widowControl w:val="0"/>
        <w:autoSpaceDE w:val="0"/>
        <w:autoSpaceDN w:val="0"/>
        <w:spacing w:after="0" w:line="240" w:lineRule="auto"/>
        <w:ind w:right="876"/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</w:pPr>
      <w:r w:rsidRPr="00D874FC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>Email:</w:t>
      </w:r>
      <w:r w:rsidRPr="00282497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 xml:space="preserve"> </w:t>
      </w:r>
      <w:r w:rsidR="00461D6D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="00461D6D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="00461D6D"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  <w:tab/>
      </w:r>
      <w:r w:rsidR="00BE219C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x</w:t>
      </w:r>
    </w:p>
    <w:p w14:paraId="06BD68C9" w14:textId="77777777" w:rsidR="00D540F7" w:rsidRDefault="00D540F7" w:rsidP="00D540F7">
      <w:pPr>
        <w:widowControl w:val="0"/>
        <w:autoSpaceDE w:val="0"/>
        <w:autoSpaceDN w:val="0"/>
        <w:spacing w:after="0" w:line="240" w:lineRule="auto"/>
        <w:ind w:right="876"/>
        <w:rPr>
          <w:rFonts w:ascii="Times New Roman" w:eastAsia="Arial" w:hAnsi="Times New Roman" w:cs="Times New Roman"/>
          <w:b/>
          <w:bCs/>
          <w:color w:val="1D1D1D"/>
          <w:w w:val="110"/>
          <w:sz w:val="24"/>
          <w:szCs w:val="24"/>
        </w:rPr>
      </w:pPr>
    </w:p>
    <w:p w14:paraId="1BAC58D4" w14:textId="3362FC97" w:rsidR="00D540F7" w:rsidRPr="00D540F7" w:rsidRDefault="00D540F7" w:rsidP="00D540F7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ind w:right="876"/>
        <w:jc w:val="center"/>
        <w:rPr>
          <w:rFonts w:eastAsia="Arial"/>
          <w:b/>
          <w:bCs/>
          <w:color w:val="1D1D1D"/>
          <w:w w:val="110"/>
        </w:rPr>
      </w:pPr>
    </w:p>
    <w:p w14:paraId="16E0024A" w14:textId="6FE05064" w:rsidR="00282497" w:rsidRPr="00282497" w:rsidRDefault="00D540F7" w:rsidP="00D540F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 Předmět smlouvy</w:t>
      </w:r>
    </w:p>
    <w:p w14:paraId="38BA1BB1" w14:textId="77777777" w:rsidR="00FF0D7F" w:rsidRDefault="00FF0D7F" w:rsidP="00CD2D8F">
      <w:pPr>
        <w:widowControl w:val="0"/>
        <w:autoSpaceDE w:val="0"/>
        <w:autoSpaceDN w:val="0"/>
        <w:spacing w:after="0" w:line="341" w:lineRule="auto"/>
        <w:ind w:right="567"/>
        <w:jc w:val="both"/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</w:pPr>
    </w:p>
    <w:p w14:paraId="2AC49764" w14:textId="1C6A653A" w:rsidR="00282497" w:rsidRPr="00282497" w:rsidRDefault="00282497" w:rsidP="00CD2D8F">
      <w:pPr>
        <w:widowControl w:val="0"/>
        <w:autoSpaceDE w:val="0"/>
        <w:autoSpaceDN w:val="0"/>
        <w:spacing w:after="0" w:line="341" w:lineRule="auto"/>
        <w:ind w:right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Předmětem</w:t>
      </w:r>
      <w:r w:rsidRPr="00282497">
        <w:rPr>
          <w:rFonts w:ascii="Times New Roman" w:eastAsia="Arial" w:hAnsi="Times New Roman" w:cs="Times New Roman"/>
          <w:color w:val="1D1D1D"/>
          <w:spacing w:val="-29"/>
          <w:w w:val="110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této</w:t>
      </w:r>
      <w:r w:rsidRPr="00282497">
        <w:rPr>
          <w:rFonts w:ascii="Times New Roman" w:eastAsia="Arial" w:hAnsi="Times New Roman" w:cs="Times New Roman"/>
          <w:color w:val="1D1D1D"/>
          <w:spacing w:val="-30"/>
          <w:w w:val="110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smlouvy</w:t>
      </w:r>
      <w:r w:rsidRPr="00282497">
        <w:rPr>
          <w:rFonts w:ascii="Times New Roman" w:eastAsia="Arial" w:hAnsi="Times New Roman" w:cs="Times New Roman"/>
          <w:color w:val="1D1D1D"/>
          <w:spacing w:val="-28"/>
          <w:w w:val="110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je</w:t>
      </w:r>
      <w:r w:rsidRPr="00282497">
        <w:rPr>
          <w:rFonts w:ascii="Times New Roman" w:eastAsia="Arial" w:hAnsi="Times New Roman" w:cs="Times New Roman"/>
          <w:color w:val="1D1D1D"/>
          <w:spacing w:val="-32"/>
          <w:w w:val="110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závazek</w:t>
      </w:r>
      <w:r w:rsidRPr="00282497">
        <w:rPr>
          <w:rFonts w:ascii="Times New Roman" w:eastAsia="Arial" w:hAnsi="Times New Roman" w:cs="Times New Roman"/>
          <w:color w:val="1D1D1D"/>
          <w:spacing w:val="-30"/>
          <w:w w:val="110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dodavatele</w:t>
      </w:r>
      <w:r w:rsidRPr="00282497">
        <w:rPr>
          <w:rFonts w:ascii="Times New Roman" w:eastAsia="Arial" w:hAnsi="Times New Roman" w:cs="Times New Roman"/>
          <w:color w:val="1D1D1D"/>
          <w:spacing w:val="-28"/>
          <w:w w:val="110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dodat</w:t>
      </w:r>
      <w:r w:rsidRPr="00282497">
        <w:rPr>
          <w:rFonts w:ascii="Times New Roman" w:eastAsia="Arial" w:hAnsi="Times New Roman" w:cs="Times New Roman"/>
          <w:color w:val="1D1D1D"/>
          <w:spacing w:val="-31"/>
          <w:w w:val="110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objednateli</w:t>
      </w:r>
      <w:r w:rsidRPr="00282497">
        <w:rPr>
          <w:rFonts w:ascii="Times New Roman" w:eastAsia="Arial" w:hAnsi="Times New Roman" w:cs="Times New Roman"/>
          <w:color w:val="1D1D1D"/>
          <w:spacing w:val="-28"/>
          <w:w w:val="110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řádně</w:t>
      </w:r>
      <w:r w:rsidRPr="00282497">
        <w:rPr>
          <w:rFonts w:ascii="Times New Roman" w:eastAsia="Arial" w:hAnsi="Times New Roman" w:cs="Times New Roman"/>
          <w:color w:val="1D1D1D"/>
          <w:spacing w:val="-30"/>
          <w:w w:val="110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a</w:t>
      </w:r>
      <w:r w:rsidRPr="00282497">
        <w:rPr>
          <w:rFonts w:ascii="Times New Roman" w:eastAsia="Arial" w:hAnsi="Times New Roman" w:cs="Times New Roman"/>
          <w:color w:val="1D1D1D"/>
          <w:spacing w:val="-33"/>
          <w:w w:val="110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včas</w:t>
      </w:r>
      <w:r w:rsidRPr="00282497">
        <w:rPr>
          <w:rFonts w:ascii="Times New Roman" w:eastAsia="Arial" w:hAnsi="Times New Roman" w:cs="Times New Roman"/>
          <w:color w:val="1D1D1D"/>
          <w:spacing w:val="-33"/>
          <w:w w:val="110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níže</w:t>
      </w:r>
      <w:r w:rsidRPr="00282497">
        <w:rPr>
          <w:rFonts w:ascii="Times New Roman" w:eastAsia="Arial" w:hAnsi="Times New Roman" w:cs="Times New Roman"/>
          <w:color w:val="1D1D1D"/>
          <w:spacing w:val="-31"/>
          <w:w w:val="110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popsané</w:t>
      </w:r>
      <w:r w:rsidRPr="00282497">
        <w:rPr>
          <w:rFonts w:ascii="Times New Roman" w:eastAsia="Arial" w:hAnsi="Times New Roman" w:cs="Times New Roman"/>
          <w:color w:val="1D1D1D"/>
          <w:spacing w:val="-31"/>
          <w:w w:val="110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dílo, čemuž odpovídá povinnost objednatele toto řádně dodané dílo převzít a zaplatit dodavateli sjednanou</w:t>
      </w:r>
      <w:r w:rsidRPr="00282497">
        <w:rPr>
          <w:rFonts w:ascii="Times New Roman" w:eastAsia="Arial" w:hAnsi="Times New Roman" w:cs="Times New Roman"/>
          <w:color w:val="1D1D1D"/>
          <w:spacing w:val="-22"/>
          <w:w w:val="110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cenu</w:t>
      </w:r>
      <w:r w:rsidRPr="00282497">
        <w:rPr>
          <w:rFonts w:ascii="Times New Roman" w:eastAsia="Arial" w:hAnsi="Times New Roman" w:cs="Times New Roman"/>
          <w:color w:val="1D1D1D"/>
          <w:spacing w:val="-31"/>
          <w:w w:val="110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tohoto</w:t>
      </w:r>
      <w:r w:rsidRPr="00282497">
        <w:rPr>
          <w:rFonts w:ascii="Times New Roman" w:eastAsia="Arial" w:hAnsi="Times New Roman" w:cs="Times New Roman"/>
          <w:color w:val="1D1D1D"/>
          <w:spacing w:val="-23"/>
          <w:w w:val="110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díla</w:t>
      </w:r>
      <w:r w:rsidRPr="00282497">
        <w:rPr>
          <w:rFonts w:ascii="Times New Roman" w:eastAsia="Arial" w:hAnsi="Times New Roman" w:cs="Times New Roman"/>
          <w:color w:val="1D1D1D"/>
          <w:spacing w:val="-21"/>
          <w:w w:val="110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podle</w:t>
      </w:r>
      <w:r w:rsidRPr="00282497">
        <w:rPr>
          <w:rFonts w:ascii="Times New Roman" w:eastAsia="Arial" w:hAnsi="Times New Roman" w:cs="Times New Roman"/>
          <w:color w:val="1D1D1D"/>
          <w:spacing w:val="-25"/>
          <w:w w:val="110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čl. III.</w:t>
      </w:r>
      <w:r w:rsidRPr="00282497">
        <w:rPr>
          <w:rFonts w:ascii="Times New Roman" w:eastAsia="Arial" w:hAnsi="Times New Roman" w:cs="Times New Roman"/>
          <w:color w:val="1D1D1D"/>
          <w:spacing w:val="-27"/>
          <w:w w:val="110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smlouvy.</w:t>
      </w:r>
    </w:p>
    <w:p w14:paraId="52F0AE3E" w14:textId="77777777" w:rsidR="00282497" w:rsidRPr="00282497" w:rsidRDefault="00282497" w:rsidP="002824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6597555" w14:textId="77777777" w:rsidR="00282497" w:rsidRPr="00282497" w:rsidRDefault="00282497" w:rsidP="002824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282497">
        <w:rPr>
          <w:rFonts w:ascii="Times New Roman" w:eastAsia="Arial" w:hAnsi="Times New Roman" w:cs="Times New Roman"/>
          <w:color w:val="1D1D1D"/>
          <w:w w:val="105"/>
          <w:sz w:val="24"/>
          <w:szCs w:val="24"/>
        </w:rPr>
        <w:t xml:space="preserve">2. Objednatel u dodavatele objednává </w:t>
      </w:r>
      <w:r w:rsidRPr="00282497">
        <w:rPr>
          <w:rFonts w:ascii="Times New Roman" w:eastAsia="Arial" w:hAnsi="Times New Roman" w:cs="Times New Roman"/>
          <w:b/>
          <w:color w:val="1D1D1D"/>
          <w:w w:val="105"/>
          <w:sz w:val="24"/>
          <w:szCs w:val="24"/>
        </w:rPr>
        <w:t>takto specifikované dílo:</w:t>
      </w:r>
    </w:p>
    <w:p w14:paraId="60F744E6" w14:textId="77777777" w:rsidR="00282497" w:rsidRPr="00282497" w:rsidRDefault="00282497" w:rsidP="0028249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1315E734" w14:textId="77777777" w:rsidR="0076712D" w:rsidRDefault="00282497" w:rsidP="0076712D">
      <w:pPr>
        <w:widowControl w:val="0"/>
        <w:autoSpaceDE w:val="0"/>
        <w:autoSpaceDN w:val="0"/>
        <w:spacing w:before="1" w:after="0" w:line="319" w:lineRule="auto"/>
        <w:ind w:right="876"/>
        <w:jc w:val="both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82497">
        <w:rPr>
          <w:rFonts w:ascii="Times New Roman" w:eastAsia="Arial" w:hAnsi="Times New Roman" w:cs="Times New Roman"/>
          <w:b/>
          <w:bCs/>
          <w:color w:val="1D1D1D"/>
          <w:w w:val="95"/>
          <w:sz w:val="24"/>
          <w:szCs w:val="24"/>
        </w:rPr>
        <w:t>Nákup a výměna (přezutí) pneumatik u osobních a nákladních vozidel, traktorů, návěsů, vlečky a</w:t>
      </w:r>
      <w:r w:rsidRPr="00282497">
        <w:rPr>
          <w:rFonts w:ascii="Times New Roman" w:eastAsia="Arial" w:hAnsi="Times New Roman" w:cs="Times New Roman"/>
          <w:b/>
          <w:bCs/>
          <w:color w:val="1D1D1D"/>
          <w:spacing w:val="-15"/>
          <w:w w:val="95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b/>
          <w:bCs/>
          <w:color w:val="1D1D1D"/>
          <w:w w:val="95"/>
          <w:sz w:val="24"/>
          <w:szCs w:val="24"/>
        </w:rPr>
        <w:t>nakladačů.</w:t>
      </w:r>
      <w:r w:rsidR="0076712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3D05D258" w14:textId="6BBB7F77" w:rsidR="00282497" w:rsidRPr="0076712D" w:rsidRDefault="00282497" w:rsidP="0076712D">
      <w:pPr>
        <w:widowControl w:val="0"/>
        <w:autoSpaceDE w:val="0"/>
        <w:autoSpaceDN w:val="0"/>
        <w:spacing w:before="1" w:after="0" w:line="319" w:lineRule="auto"/>
        <w:ind w:right="876"/>
        <w:jc w:val="both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82497">
        <w:rPr>
          <w:rFonts w:ascii="Times New Roman" w:eastAsia="Arial" w:hAnsi="Times New Roman" w:cs="Times New Roman"/>
          <w:color w:val="1D1D1D"/>
          <w:w w:val="110"/>
          <w:sz w:val="24"/>
          <w:szCs w:val="24"/>
        </w:rPr>
        <w:t>Jedná se o vozidla, stroje a zařízení dle přílohy č.1 této smlouvy.</w:t>
      </w:r>
      <w:r w:rsidR="00CA166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05"/>
          <w:sz w:val="24"/>
          <w:szCs w:val="24"/>
        </w:rPr>
        <w:t>Dodávané pneumatiky budou nové, nepoužité a v době převzetí objednatelem nebudou starší 2</w:t>
      </w:r>
      <w:r w:rsidR="0056701B">
        <w:rPr>
          <w:rFonts w:ascii="Times New Roman" w:eastAsia="Arial" w:hAnsi="Times New Roman" w:cs="Times New Roman"/>
          <w:color w:val="1D1D1D"/>
          <w:w w:val="105"/>
          <w:sz w:val="24"/>
          <w:szCs w:val="24"/>
        </w:rPr>
        <w:t> </w:t>
      </w:r>
      <w:r w:rsidRPr="00282497">
        <w:rPr>
          <w:rFonts w:ascii="Times New Roman" w:eastAsia="Arial" w:hAnsi="Times New Roman" w:cs="Times New Roman"/>
          <w:color w:val="1D1D1D"/>
          <w:w w:val="105"/>
          <w:sz w:val="24"/>
          <w:szCs w:val="24"/>
        </w:rPr>
        <w:t>let.</w:t>
      </w:r>
      <w:r w:rsidR="007C5E00">
        <w:rPr>
          <w:rFonts w:ascii="Times New Roman" w:eastAsia="Arial" w:hAnsi="Times New Roman" w:cs="Times New Roman"/>
          <w:color w:val="1D1D1D"/>
          <w:w w:val="105"/>
          <w:sz w:val="24"/>
          <w:szCs w:val="24"/>
        </w:rPr>
        <w:t xml:space="preserve"> </w:t>
      </w:r>
      <w:r w:rsidRPr="00282497">
        <w:rPr>
          <w:rFonts w:ascii="Times New Roman" w:eastAsia="Arial" w:hAnsi="Times New Roman" w:cs="Times New Roman"/>
          <w:color w:val="1D1D1D"/>
          <w:w w:val="105"/>
          <w:sz w:val="24"/>
          <w:szCs w:val="24"/>
        </w:rPr>
        <w:t>Rozsah prováděných prací musí být zástupcem objednatele předem odsouhlasen</w:t>
      </w:r>
      <w:r w:rsidRPr="00282497">
        <w:rPr>
          <w:rFonts w:ascii="Times New Roman" w:eastAsia="Arial" w:hAnsi="Times New Roman" w:cs="Times New Roman"/>
          <w:color w:val="4B4B4B"/>
          <w:w w:val="105"/>
          <w:sz w:val="24"/>
          <w:szCs w:val="24"/>
        </w:rPr>
        <w:t>.</w:t>
      </w:r>
    </w:p>
    <w:p w14:paraId="532950AC" w14:textId="07A4688A" w:rsidR="00D27F6D" w:rsidRPr="00D27F6D" w:rsidRDefault="00D27F6D" w:rsidP="00D27F6D">
      <w:pPr>
        <w:pStyle w:val="Odstavecseseznamem"/>
        <w:numPr>
          <w:ilvl w:val="0"/>
          <w:numId w:val="46"/>
        </w:numPr>
        <w:spacing w:line="360" w:lineRule="auto"/>
        <w:jc w:val="center"/>
      </w:pPr>
    </w:p>
    <w:p w14:paraId="4ADD444D" w14:textId="6398DFAD" w:rsidR="00D27F6D" w:rsidRPr="00D27F6D" w:rsidRDefault="00D27F6D" w:rsidP="00D27F6D">
      <w:pPr>
        <w:widowControl w:val="0"/>
        <w:tabs>
          <w:tab w:val="left" w:pos="1562"/>
        </w:tabs>
        <w:autoSpaceDE w:val="0"/>
        <w:autoSpaceDN w:val="0"/>
        <w:jc w:val="center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 w:rsidRPr="00D27F6D">
        <w:rPr>
          <w:rFonts w:ascii="Times New Roman" w:hAnsi="Times New Roman" w:cs="Times New Roman"/>
          <w:b/>
          <w:bCs/>
          <w:color w:val="1F1F1F"/>
          <w:sz w:val="24"/>
          <w:szCs w:val="24"/>
        </w:rPr>
        <w:t>Doba a místo plnění</w:t>
      </w:r>
    </w:p>
    <w:p w14:paraId="1F1BE0F4" w14:textId="22730C0E" w:rsidR="00D27F6D" w:rsidRPr="00D27F6D" w:rsidRDefault="00D27F6D" w:rsidP="00D27F6D">
      <w:pPr>
        <w:pStyle w:val="Odstavecseseznamem"/>
        <w:widowControl w:val="0"/>
        <w:numPr>
          <w:ilvl w:val="0"/>
          <w:numId w:val="47"/>
        </w:numPr>
        <w:tabs>
          <w:tab w:val="left" w:pos="1562"/>
        </w:tabs>
        <w:autoSpaceDE w:val="0"/>
        <w:autoSpaceDN w:val="0"/>
        <w:rPr>
          <w:color w:val="1F1F1F"/>
        </w:rPr>
      </w:pPr>
      <w:r w:rsidRPr="001C59E1">
        <w:rPr>
          <w:color w:val="1F1F1F"/>
          <w:w w:val="105"/>
        </w:rPr>
        <w:t xml:space="preserve">Doba plnění: </w:t>
      </w:r>
      <w:r>
        <w:rPr>
          <w:color w:val="1F1F1F"/>
          <w:w w:val="105"/>
        </w:rPr>
        <w:t>duben</w:t>
      </w:r>
      <w:r w:rsidRPr="001C59E1">
        <w:rPr>
          <w:color w:val="1F1F1F"/>
          <w:w w:val="105"/>
        </w:rPr>
        <w:t xml:space="preserve"> </w:t>
      </w:r>
      <w:proofErr w:type="gramStart"/>
      <w:r w:rsidRPr="001C59E1">
        <w:rPr>
          <w:color w:val="1F1F1F"/>
          <w:w w:val="105"/>
        </w:rPr>
        <w:t>202</w:t>
      </w:r>
      <w:r w:rsidR="001D3D8C">
        <w:rPr>
          <w:color w:val="1F1F1F"/>
          <w:w w:val="105"/>
        </w:rPr>
        <w:t>6</w:t>
      </w:r>
      <w:r w:rsidRPr="001C59E1">
        <w:rPr>
          <w:color w:val="1F1F1F"/>
          <w:w w:val="105"/>
        </w:rPr>
        <w:t xml:space="preserve"> - </w:t>
      </w:r>
      <w:r>
        <w:rPr>
          <w:color w:val="1F1F1F"/>
          <w:w w:val="105"/>
        </w:rPr>
        <w:t>březen</w:t>
      </w:r>
      <w:proofErr w:type="gramEnd"/>
      <w:r w:rsidRPr="001C59E1">
        <w:rPr>
          <w:color w:val="1F1F1F"/>
          <w:spacing w:val="-28"/>
          <w:w w:val="105"/>
        </w:rPr>
        <w:t xml:space="preserve"> </w:t>
      </w:r>
      <w:r w:rsidRPr="001C59E1">
        <w:rPr>
          <w:color w:val="1F1F1F"/>
          <w:w w:val="105"/>
        </w:rPr>
        <w:t>202</w:t>
      </w:r>
      <w:r w:rsidR="001D3D8C">
        <w:rPr>
          <w:color w:val="1F1F1F"/>
          <w:w w:val="105"/>
        </w:rPr>
        <w:t>7</w:t>
      </w:r>
    </w:p>
    <w:p w14:paraId="7B345547" w14:textId="58C464DE" w:rsidR="00D27F6D" w:rsidRPr="00D922E0" w:rsidRDefault="00D27F6D" w:rsidP="00D27F6D">
      <w:pPr>
        <w:pStyle w:val="Odstavecseseznamem"/>
        <w:widowControl w:val="0"/>
        <w:numPr>
          <w:ilvl w:val="0"/>
          <w:numId w:val="47"/>
        </w:numPr>
        <w:tabs>
          <w:tab w:val="left" w:pos="1562"/>
        </w:tabs>
        <w:autoSpaceDE w:val="0"/>
        <w:autoSpaceDN w:val="0"/>
        <w:rPr>
          <w:color w:val="1F1F1F"/>
        </w:rPr>
      </w:pPr>
      <w:r w:rsidRPr="00D922E0">
        <w:rPr>
          <w:color w:val="1F1F1F"/>
          <w:w w:val="105"/>
        </w:rPr>
        <w:t xml:space="preserve">Místo plnění: </w:t>
      </w:r>
      <w:r w:rsidR="00CD12B8">
        <w:rPr>
          <w:color w:val="1F1F1F"/>
          <w:w w:val="105"/>
        </w:rPr>
        <w:t>x</w:t>
      </w:r>
    </w:p>
    <w:p w14:paraId="0B91B43B" w14:textId="6FF5F7EF" w:rsidR="00D27F6D" w:rsidRDefault="00D27F6D" w:rsidP="00D27F6D">
      <w:pPr>
        <w:widowControl w:val="0"/>
        <w:tabs>
          <w:tab w:val="left" w:pos="1610"/>
        </w:tabs>
        <w:autoSpaceDE w:val="0"/>
        <w:autoSpaceDN w:val="0"/>
        <w:spacing w:before="89"/>
        <w:rPr>
          <w:color w:val="1F1F1F"/>
          <w:highlight w:val="yellow"/>
        </w:rPr>
      </w:pPr>
    </w:p>
    <w:p w14:paraId="4E10F70A" w14:textId="46D46F63" w:rsidR="00705AE3" w:rsidRDefault="00705AE3" w:rsidP="00705AE3">
      <w:pPr>
        <w:widowControl w:val="0"/>
        <w:tabs>
          <w:tab w:val="left" w:pos="1610"/>
        </w:tabs>
        <w:autoSpaceDE w:val="0"/>
        <w:autoSpaceDN w:val="0"/>
        <w:spacing w:before="89"/>
        <w:jc w:val="center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1F1F"/>
          <w:sz w:val="24"/>
          <w:szCs w:val="24"/>
        </w:rPr>
        <w:t>III.</w:t>
      </w:r>
    </w:p>
    <w:p w14:paraId="35E09850" w14:textId="54C89703" w:rsidR="00CC25DF" w:rsidRPr="00705AE3" w:rsidRDefault="00C5620B" w:rsidP="00C5620B">
      <w:pPr>
        <w:widowControl w:val="0"/>
        <w:tabs>
          <w:tab w:val="left" w:pos="1610"/>
        </w:tabs>
        <w:autoSpaceDE w:val="0"/>
        <w:autoSpaceDN w:val="0"/>
        <w:spacing w:before="89"/>
        <w:ind w:rightChars="567" w:right="1247"/>
        <w:jc w:val="center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                     </w:t>
      </w:r>
      <w:r w:rsidR="00705AE3" w:rsidRPr="00705AE3">
        <w:rPr>
          <w:rFonts w:ascii="Times New Roman" w:hAnsi="Times New Roman" w:cs="Times New Roman"/>
          <w:b/>
          <w:bCs/>
          <w:color w:val="1F1F1F"/>
          <w:sz w:val="24"/>
          <w:szCs w:val="24"/>
        </w:rPr>
        <w:t>Cena a platební podmínky</w:t>
      </w:r>
    </w:p>
    <w:p w14:paraId="39340712" w14:textId="00B21E98" w:rsidR="00F968A4" w:rsidRPr="00F968A4" w:rsidRDefault="00CC25DF" w:rsidP="00F968A4">
      <w:pPr>
        <w:pStyle w:val="Odstavecseseznamem"/>
        <w:widowControl w:val="0"/>
        <w:numPr>
          <w:ilvl w:val="0"/>
          <w:numId w:val="50"/>
        </w:numPr>
        <w:tabs>
          <w:tab w:val="left" w:pos="1657"/>
        </w:tabs>
        <w:autoSpaceDE w:val="0"/>
        <w:autoSpaceDN w:val="0"/>
        <w:spacing w:line="340" w:lineRule="auto"/>
        <w:ind w:left="357" w:right="567" w:hanging="357"/>
        <w:jc w:val="both"/>
        <w:rPr>
          <w:color w:val="1F1F1F"/>
          <w:w w:val="105"/>
        </w:rPr>
      </w:pPr>
      <w:r w:rsidRPr="00D0344C">
        <w:rPr>
          <w:color w:val="1F1F1F"/>
          <w:w w:val="105"/>
        </w:rPr>
        <w:t>Smluvní strany sjednávají jednotkové ceny uvedené v příloze č. 1 této smlouvy, předpokládaná celková cena věci ve výš</w:t>
      </w:r>
      <w:r w:rsidR="00D922E0">
        <w:rPr>
          <w:color w:val="1F1F1F"/>
          <w:w w:val="105"/>
        </w:rPr>
        <w:t>i 1 320 676</w:t>
      </w:r>
      <w:r w:rsidRPr="00D922E0">
        <w:rPr>
          <w:color w:val="1F1F1F"/>
          <w:w w:val="105"/>
        </w:rPr>
        <w:t>,- Kč bez DPH</w:t>
      </w:r>
      <w:r w:rsidRPr="00D0344C">
        <w:rPr>
          <w:color w:val="1F1F1F"/>
          <w:w w:val="105"/>
        </w:rPr>
        <w:t xml:space="preserve"> </w:t>
      </w:r>
      <w:r w:rsidRPr="00D0344C">
        <w:rPr>
          <w:color w:val="1F1F1F"/>
        </w:rPr>
        <w:t xml:space="preserve">(max. </w:t>
      </w:r>
      <w:proofErr w:type="gramStart"/>
      <w:r w:rsidRPr="00D0344C">
        <w:rPr>
          <w:color w:val="1F1F1F"/>
        </w:rPr>
        <w:t>součet  za</w:t>
      </w:r>
      <w:proofErr w:type="gramEnd"/>
      <w:r w:rsidRPr="00D0344C">
        <w:rPr>
          <w:color w:val="1F1F1F"/>
        </w:rPr>
        <w:t xml:space="preserve"> celý rok).</w:t>
      </w:r>
    </w:p>
    <w:p w14:paraId="4B8AAA87" w14:textId="472AB6B6" w:rsidR="00F968A4" w:rsidRPr="001C59E1" w:rsidRDefault="00CC25DF" w:rsidP="00F968A4">
      <w:pPr>
        <w:pStyle w:val="Odstavecseseznamem"/>
        <w:widowControl w:val="0"/>
        <w:numPr>
          <w:ilvl w:val="0"/>
          <w:numId w:val="50"/>
        </w:numPr>
        <w:tabs>
          <w:tab w:val="left" w:pos="1657"/>
        </w:tabs>
        <w:autoSpaceDE w:val="0"/>
        <w:autoSpaceDN w:val="0"/>
        <w:spacing w:line="340" w:lineRule="auto"/>
        <w:ind w:left="357" w:right="567" w:hanging="357"/>
        <w:jc w:val="both"/>
      </w:pPr>
      <w:r w:rsidRPr="00D0344C">
        <w:rPr>
          <w:color w:val="1F1F1F"/>
          <w:w w:val="105"/>
        </w:rPr>
        <w:t>Výše</w:t>
      </w:r>
      <w:r w:rsidRPr="00D0344C">
        <w:rPr>
          <w:color w:val="1F1F1F"/>
          <w:spacing w:val="-9"/>
          <w:w w:val="105"/>
        </w:rPr>
        <w:t xml:space="preserve"> </w:t>
      </w:r>
      <w:r w:rsidRPr="00D0344C">
        <w:rPr>
          <w:color w:val="1F1F1F"/>
          <w:w w:val="105"/>
        </w:rPr>
        <w:t>a</w:t>
      </w:r>
      <w:r w:rsidRPr="00D0344C">
        <w:rPr>
          <w:color w:val="1F1F1F"/>
          <w:spacing w:val="-10"/>
          <w:w w:val="105"/>
        </w:rPr>
        <w:t xml:space="preserve"> </w:t>
      </w:r>
      <w:r w:rsidRPr="00D0344C">
        <w:rPr>
          <w:color w:val="1F1F1F"/>
          <w:w w:val="105"/>
        </w:rPr>
        <w:t>sazba</w:t>
      </w:r>
      <w:r w:rsidRPr="00D0344C">
        <w:rPr>
          <w:color w:val="1F1F1F"/>
          <w:spacing w:val="-3"/>
          <w:w w:val="105"/>
        </w:rPr>
        <w:t xml:space="preserve"> </w:t>
      </w:r>
      <w:r w:rsidRPr="00D0344C">
        <w:rPr>
          <w:color w:val="1F1F1F"/>
          <w:w w:val="105"/>
        </w:rPr>
        <w:t>DPH</w:t>
      </w:r>
      <w:r w:rsidRPr="00D0344C">
        <w:rPr>
          <w:color w:val="1F1F1F"/>
          <w:spacing w:val="-14"/>
          <w:w w:val="105"/>
        </w:rPr>
        <w:t xml:space="preserve"> </w:t>
      </w:r>
      <w:r w:rsidRPr="00D0344C">
        <w:rPr>
          <w:color w:val="1F1F1F"/>
          <w:w w:val="105"/>
        </w:rPr>
        <w:t>bude</w:t>
      </w:r>
      <w:r w:rsidRPr="00D0344C">
        <w:rPr>
          <w:color w:val="1F1F1F"/>
          <w:spacing w:val="-10"/>
          <w:w w:val="105"/>
        </w:rPr>
        <w:t xml:space="preserve"> </w:t>
      </w:r>
      <w:r w:rsidRPr="00D0344C">
        <w:rPr>
          <w:color w:val="1F1F1F"/>
          <w:w w:val="105"/>
        </w:rPr>
        <w:t>vypočtena</w:t>
      </w:r>
      <w:r w:rsidRPr="00D0344C">
        <w:rPr>
          <w:color w:val="1F1F1F"/>
          <w:spacing w:val="-1"/>
          <w:w w:val="105"/>
        </w:rPr>
        <w:t xml:space="preserve"> </w:t>
      </w:r>
      <w:r w:rsidRPr="00D0344C">
        <w:rPr>
          <w:color w:val="1F1F1F"/>
          <w:w w:val="105"/>
        </w:rPr>
        <w:t>a</w:t>
      </w:r>
      <w:r w:rsidRPr="00D0344C">
        <w:rPr>
          <w:color w:val="1F1F1F"/>
          <w:spacing w:val="-17"/>
          <w:w w:val="105"/>
        </w:rPr>
        <w:t xml:space="preserve"> </w:t>
      </w:r>
      <w:r w:rsidRPr="00D0344C">
        <w:rPr>
          <w:color w:val="1F1F1F"/>
          <w:w w:val="105"/>
        </w:rPr>
        <w:t>vyfakturována</w:t>
      </w:r>
      <w:r w:rsidRPr="00D0344C">
        <w:rPr>
          <w:color w:val="1F1F1F"/>
          <w:spacing w:val="7"/>
          <w:w w:val="105"/>
        </w:rPr>
        <w:t xml:space="preserve"> </w:t>
      </w:r>
      <w:r w:rsidRPr="00D0344C">
        <w:rPr>
          <w:color w:val="1F1F1F"/>
          <w:w w:val="105"/>
        </w:rPr>
        <w:t>dle</w:t>
      </w:r>
      <w:r w:rsidRPr="00D0344C">
        <w:rPr>
          <w:color w:val="1F1F1F"/>
          <w:spacing w:val="-15"/>
          <w:w w:val="105"/>
        </w:rPr>
        <w:t xml:space="preserve"> </w:t>
      </w:r>
      <w:r w:rsidRPr="00D0344C">
        <w:rPr>
          <w:color w:val="1F1F1F"/>
          <w:w w:val="105"/>
        </w:rPr>
        <w:t>platných</w:t>
      </w:r>
      <w:r w:rsidRPr="00D0344C">
        <w:rPr>
          <w:color w:val="1F1F1F"/>
          <w:spacing w:val="-6"/>
          <w:w w:val="105"/>
        </w:rPr>
        <w:t xml:space="preserve"> </w:t>
      </w:r>
      <w:r w:rsidRPr="00D0344C">
        <w:rPr>
          <w:color w:val="1F1F1F"/>
          <w:w w:val="105"/>
        </w:rPr>
        <w:t>právních</w:t>
      </w:r>
      <w:r w:rsidRPr="00D0344C">
        <w:rPr>
          <w:color w:val="1F1F1F"/>
          <w:spacing w:val="-9"/>
          <w:w w:val="105"/>
        </w:rPr>
        <w:t xml:space="preserve"> </w:t>
      </w:r>
      <w:r w:rsidRPr="00D0344C">
        <w:rPr>
          <w:color w:val="1F1F1F"/>
          <w:w w:val="105"/>
        </w:rPr>
        <w:t>předpisů</w:t>
      </w:r>
      <w:r w:rsidRPr="00D0344C">
        <w:rPr>
          <w:color w:val="1F1F1F"/>
          <w:spacing w:val="-7"/>
          <w:w w:val="105"/>
        </w:rPr>
        <w:t xml:space="preserve"> </w:t>
      </w:r>
      <w:r w:rsidRPr="00D0344C">
        <w:rPr>
          <w:color w:val="1F1F1F"/>
          <w:w w:val="105"/>
        </w:rPr>
        <w:t>ke</w:t>
      </w:r>
      <w:r w:rsidRPr="00D0344C">
        <w:rPr>
          <w:color w:val="1F1F1F"/>
          <w:spacing w:val="-10"/>
          <w:w w:val="105"/>
        </w:rPr>
        <w:t xml:space="preserve"> </w:t>
      </w:r>
      <w:r w:rsidRPr="00D0344C">
        <w:rPr>
          <w:color w:val="1F1F1F"/>
          <w:w w:val="105"/>
        </w:rPr>
        <w:t>dni zdanitelného plnění (tj. den převzetí</w:t>
      </w:r>
      <w:r w:rsidRPr="00D0344C">
        <w:rPr>
          <w:color w:val="1F1F1F"/>
          <w:spacing w:val="39"/>
          <w:w w:val="105"/>
        </w:rPr>
        <w:t xml:space="preserve"> </w:t>
      </w:r>
      <w:r w:rsidRPr="00D0344C">
        <w:rPr>
          <w:color w:val="1F1F1F"/>
          <w:w w:val="105"/>
        </w:rPr>
        <w:t>díla).</w:t>
      </w:r>
    </w:p>
    <w:p w14:paraId="67A00A56" w14:textId="7A90EEC0" w:rsidR="00F968A4" w:rsidRPr="001C59E1" w:rsidRDefault="00CC25DF" w:rsidP="00F968A4">
      <w:pPr>
        <w:pStyle w:val="Odstavecseseznamem"/>
        <w:numPr>
          <w:ilvl w:val="0"/>
          <w:numId w:val="50"/>
        </w:numPr>
        <w:ind w:left="357" w:right="567" w:hanging="357"/>
        <w:jc w:val="both"/>
      </w:pPr>
      <w:r w:rsidRPr="00D0344C">
        <w:rPr>
          <w:w w:val="105"/>
        </w:rPr>
        <w:t xml:space="preserve">Cenu bude objednatel hradit zpětně na základě dílčích faktur vystavovaných dodavatelem. Fakturu doručí dodavatel objednateli </w:t>
      </w:r>
      <w:r w:rsidRPr="00D0344C">
        <w:rPr>
          <w:color w:val="343434"/>
          <w:w w:val="105"/>
        </w:rPr>
        <w:t xml:space="preserve">nejpozději </w:t>
      </w:r>
      <w:r w:rsidRPr="00D0344C">
        <w:rPr>
          <w:w w:val="105"/>
        </w:rPr>
        <w:t>do 10 kalendářních dnů ode dne zdanitelného plnění (tj. den převzetí věci)</w:t>
      </w:r>
      <w:r w:rsidRPr="00D0344C">
        <w:rPr>
          <w:color w:val="494949"/>
          <w:w w:val="105"/>
        </w:rPr>
        <w:t xml:space="preserve">. </w:t>
      </w:r>
      <w:r w:rsidRPr="00D0344C">
        <w:rPr>
          <w:w w:val="105"/>
        </w:rPr>
        <w:t>Cena bude splatná na účet dodavatele uvedený v této</w:t>
      </w:r>
      <w:r w:rsidRPr="00D0344C">
        <w:rPr>
          <w:spacing w:val="7"/>
          <w:w w:val="105"/>
        </w:rPr>
        <w:t xml:space="preserve"> </w:t>
      </w:r>
      <w:r w:rsidRPr="00D0344C">
        <w:rPr>
          <w:w w:val="105"/>
        </w:rPr>
        <w:t>smlouvě.</w:t>
      </w:r>
    </w:p>
    <w:p w14:paraId="6CEBBEAC" w14:textId="0139C023" w:rsidR="00F968A4" w:rsidRPr="001C59E1" w:rsidRDefault="00CC25DF" w:rsidP="00F968A4">
      <w:pPr>
        <w:pStyle w:val="Odstavecseseznamem"/>
        <w:widowControl w:val="0"/>
        <w:numPr>
          <w:ilvl w:val="0"/>
          <w:numId w:val="50"/>
        </w:numPr>
        <w:tabs>
          <w:tab w:val="left" w:pos="1704"/>
          <w:tab w:val="left" w:pos="1705"/>
        </w:tabs>
        <w:autoSpaceDE w:val="0"/>
        <w:autoSpaceDN w:val="0"/>
        <w:spacing w:before="119" w:line="340" w:lineRule="auto"/>
        <w:ind w:left="357" w:right="567" w:hanging="357"/>
        <w:jc w:val="both"/>
      </w:pPr>
      <w:r w:rsidRPr="00D0344C">
        <w:rPr>
          <w:color w:val="1F1F1F"/>
          <w:w w:val="105"/>
        </w:rPr>
        <w:t>Doba splatnosti faktur se sjednává do 30 dnů od dne doručení objednateli. Povinnost zaplatit smluvenou cenu je splněna dnem odepsání fakturované částky z účtu objednatele.</w:t>
      </w:r>
    </w:p>
    <w:p w14:paraId="09F4253A" w14:textId="51C85948" w:rsidR="00F968A4" w:rsidRPr="00F968A4" w:rsidRDefault="00CC25DF" w:rsidP="00F968A4">
      <w:pPr>
        <w:pStyle w:val="Zkladntext"/>
        <w:numPr>
          <w:ilvl w:val="0"/>
          <w:numId w:val="50"/>
        </w:numPr>
        <w:tabs>
          <w:tab w:val="left" w:pos="1703"/>
        </w:tabs>
        <w:spacing w:before="122" w:line="338" w:lineRule="auto"/>
        <w:ind w:left="357" w:right="567" w:hanging="357"/>
        <w:jc w:val="both"/>
        <w:rPr>
          <w:b w:val="0"/>
          <w:bCs/>
        </w:rPr>
      </w:pPr>
      <w:r w:rsidRPr="00041DC4">
        <w:rPr>
          <w:b w:val="0"/>
          <w:bCs/>
          <w:color w:val="1F1F1F"/>
          <w:w w:val="105"/>
        </w:rPr>
        <w:t>Faktura musí mít náležitost daňového dokladu podle zákona č.</w:t>
      </w:r>
      <w:r w:rsidR="00E608E4">
        <w:rPr>
          <w:b w:val="0"/>
          <w:bCs/>
          <w:color w:val="1F1F1F"/>
          <w:w w:val="105"/>
        </w:rPr>
        <w:t xml:space="preserve"> </w:t>
      </w:r>
      <w:r w:rsidRPr="00041DC4">
        <w:rPr>
          <w:b w:val="0"/>
          <w:bCs/>
          <w:color w:val="1F1F1F"/>
          <w:w w:val="105"/>
        </w:rPr>
        <w:t>235/2004 Sb., o</w:t>
      </w:r>
      <w:r w:rsidR="002F28C8">
        <w:rPr>
          <w:b w:val="0"/>
          <w:bCs/>
          <w:color w:val="1F1F1F"/>
          <w:w w:val="105"/>
        </w:rPr>
        <w:t> </w:t>
      </w:r>
      <w:r w:rsidRPr="00041DC4">
        <w:rPr>
          <w:b w:val="0"/>
          <w:bCs/>
          <w:color w:val="1F1F1F"/>
          <w:w w:val="105"/>
        </w:rPr>
        <w:t>dani</w:t>
      </w:r>
      <w:r w:rsidRPr="00041DC4">
        <w:rPr>
          <w:b w:val="0"/>
          <w:bCs/>
          <w:color w:val="1F1F1F"/>
          <w:spacing w:val="-16"/>
          <w:w w:val="105"/>
        </w:rPr>
        <w:t xml:space="preserve"> </w:t>
      </w:r>
      <w:r w:rsidRPr="00041DC4">
        <w:rPr>
          <w:b w:val="0"/>
          <w:bCs/>
          <w:color w:val="1F1F1F"/>
          <w:w w:val="105"/>
        </w:rPr>
        <w:t>z</w:t>
      </w:r>
      <w:r w:rsidRPr="00041DC4">
        <w:rPr>
          <w:b w:val="0"/>
          <w:bCs/>
          <w:color w:val="1F1F1F"/>
          <w:spacing w:val="-18"/>
          <w:w w:val="105"/>
        </w:rPr>
        <w:t xml:space="preserve"> </w:t>
      </w:r>
      <w:r w:rsidRPr="00041DC4">
        <w:rPr>
          <w:b w:val="0"/>
          <w:bCs/>
          <w:color w:val="1F1F1F"/>
          <w:w w:val="105"/>
        </w:rPr>
        <w:t>přidané hodnoty, ve znění pozdějších předpisů. Dodavatel je povinen na faktuře uvést správné identifikační údaje</w:t>
      </w:r>
      <w:r w:rsidRPr="00041DC4">
        <w:rPr>
          <w:b w:val="0"/>
          <w:bCs/>
          <w:color w:val="1F1F1F"/>
          <w:spacing w:val="3"/>
          <w:w w:val="105"/>
        </w:rPr>
        <w:t xml:space="preserve"> </w:t>
      </w:r>
      <w:r w:rsidRPr="00041DC4">
        <w:rPr>
          <w:b w:val="0"/>
          <w:bCs/>
          <w:color w:val="1F1F1F"/>
          <w:w w:val="105"/>
        </w:rPr>
        <w:t>objednatele.</w:t>
      </w:r>
    </w:p>
    <w:p w14:paraId="6878B0BA" w14:textId="2D8EB501" w:rsidR="00CC25DF" w:rsidRPr="00041DC4" w:rsidRDefault="00CC25DF" w:rsidP="00F968A4">
      <w:pPr>
        <w:pStyle w:val="Zkladntext"/>
        <w:numPr>
          <w:ilvl w:val="0"/>
          <w:numId w:val="50"/>
        </w:numPr>
        <w:tabs>
          <w:tab w:val="left" w:pos="1756"/>
        </w:tabs>
        <w:spacing w:line="340" w:lineRule="auto"/>
        <w:ind w:left="357" w:right="567" w:hanging="357"/>
        <w:jc w:val="both"/>
        <w:rPr>
          <w:b w:val="0"/>
          <w:bCs/>
        </w:rPr>
      </w:pPr>
      <w:r w:rsidRPr="00041DC4">
        <w:rPr>
          <w:b w:val="0"/>
          <w:bCs/>
          <w:color w:val="1F1F1F"/>
          <w:w w:val="105"/>
        </w:rPr>
        <w:t>Nedodržení uvedených požadavků opravňuje objednatele k vrácení faktury s</w:t>
      </w:r>
      <w:r w:rsidRPr="00041DC4">
        <w:rPr>
          <w:b w:val="0"/>
          <w:bCs/>
          <w:color w:val="1F1F1F"/>
          <w:spacing w:val="-8"/>
          <w:w w:val="105"/>
        </w:rPr>
        <w:t xml:space="preserve"> </w:t>
      </w:r>
      <w:r w:rsidRPr="00041DC4">
        <w:rPr>
          <w:b w:val="0"/>
          <w:bCs/>
          <w:color w:val="1F1F1F"/>
          <w:w w:val="105"/>
        </w:rPr>
        <w:t>tím, že</w:t>
      </w:r>
      <w:r w:rsidRPr="00041DC4">
        <w:rPr>
          <w:b w:val="0"/>
          <w:bCs/>
          <w:color w:val="1F1F1F"/>
          <w:spacing w:val="4"/>
          <w:w w:val="105"/>
        </w:rPr>
        <w:t xml:space="preserve"> </w:t>
      </w:r>
      <w:r w:rsidRPr="00041DC4">
        <w:rPr>
          <w:b w:val="0"/>
          <w:bCs/>
          <w:color w:val="1F1F1F"/>
          <w:w w:val="105"/>
        </w:rPr>
        <w:t>doba</w:t>
      </w:r>
      <w:r w:rsidRPr="00041DC4">
        <w:rPr>
          <w:b w:val="0"/>
          <w:bCs/>
          <w:color w:val="1F1F1F"/>
          <w:w w:val="102"/>
        </w:rPr>
        <w:t xml:space="preserve"> </w:t>
      </w:r>
      <w:r w:rsidRPr="00041DC4">
        <w:rPr>
          <w:b w:val="0"/>
          <w:bCs/>
          <w:color w:val="1F1F1F"/>
          <w:w w:val="105"/>
        </w:rPr>
        <w:t xml:space="preserve">Splatnosti počne běžet ode dne doručení opraveného daňového </w:t>
      </w:r>
      <w:r w:rsidR="00F968A4" w:rsidRPr="00041DC4">
        <w:rPr>
          <w:b w:val="0"/>
          <w:bCs/>
          <w:color w:val="1F1F1F"/>
          <w:w w:val="105"/>
        </w:rPr>
        <w:t xml:space="preserve">dokladu </w:t>
      </w:r>
      <w:r w:rsidR="00F968A4" w:rsidRPr="00041DC4">
        <w:rPr>
          <w:b w:val="0"/>
          <w:bCs/>
          <w:color w:val="1F1F1F"/>
          <w:spacing w:val="17"/>
          <w:w w:val="105"/>
        </w:rPr>
        <w:t>objednateli</w:t>
      </w:r>
      <w:r w:rsidRPr="00041DC4">
        <w:rPr>
          <w:b w:val="0"/>
          <w:bCs/>
          <w:color w:val="1F1F1F"/>
          <w:w w:val="105"/>
        </w:rPr>
        <w:t>.</w:t>
      </w:r>
    </w:p>
    <w:p w14:paraId="275D930B" w14:textId="77777777" w:rsidR="00CC25DF" w:rsidRDefault="00CC25DF" w:rsidP="00C5620B">
      <w:pPr>
        <w:widowControl w:val="0"/>
        <w:tabs>
          <w:tab w:val="left" w:pos="1610"/>
        </w:tabs>
        <w:autoSpaceDE w:val="0"/>
        <w:autoSpaceDN w:val="0"/>
        <w:spacing w:before="89"/>
        <w:ind w:rightChars="567" w:right="1247"/>
        <w:rPr>
          <w:color w:val="1F1F1F"/>
          <w:highlight w:val="yellow"/>
        </w:rPr>
      </w:pPr>
    </w:p>
    <w:p w14:paraId="39B7BB2C" w14:textId="77777777" w:rsidR="00C86E37" w:rsidRDefault="00C86E37" w:rsidP="00D27F6D">
      <w:pPr>
        <w:widowControl w:val="0"/>
        <w:tabs>
          <w:tab w:val="left" w:pos="1610"/>
        </w:tabs>
        <w:autoSpaceDE w:val="0"/>
        <w:autoSpaceDN w:val="0"/>
        <w:spacing w:before="89"/>
        <w:rPr>
          <w:color w:val="1F1F1F"/>
          <w:highlight w:val="yellow"/>
        </w:rPr>
      </w:pPr>
    </w:p>
    <w:p w14:paraId="4EA3F836" w14:textId="77777777" w:rsidR="00C86E37" w:rsidRDefault="00C86E37" w:rsidP="00D27F6D">
      <w:pPr>
        <w:widowControl w:val="0"/>
        <w:tabs>
          <w:tab w:val="left" w:pos="1610"/>
        </w:tabs>
        <w:autoSpaceDE w:val="0"/>
        <w:autoSpaceDN w:val="0"/>
        <w:spacing w:before="89"/>
        <w:rPr>
          <w:color w:val="1F1F1F"/>
          <w:highlight w:val="yellow"/>
        </w:rPr>
      </w:pPr>
    </w:p>
    <w:p w14:paraId="05643D22" w14:textId="77777777" w:rsidR="00F968A4" w:rsidRDefault="00F968A4" w:rsidP="00D27F6D">
      <w:pPr>
        <w:widowControl w:val="0"/>
        <w:tabs>
          <w:tab w:val="left" w:pos="1610"/>
        </w:tabs>
        <w:autoSpaceDE w:val="0"/>
        <w:autoSpaceDN w:val="0"/>
        <w:spacing w:before="89"/>
        <w:rPr>
          <w:color w:val="1F1F1F"/>
          <w:highlight w:val="yellow"/>
        </w:rPr>
      </w:pPr>
    </w:p>
    <w:p w14:paraId="51CD79DB" w14:textId="77777777" w:rsidR="00F968A4" w:rsidRDefault="00F968A4" w:rsidP="00D27F6D">
      <w:pPr>
        <w:widowControl w:val="0"/>
        <w:tabs>
          <w:tab w:val="left" w:pos="1610"/>
        </w:tabs>
        <w:autoSpaceDE w:val="0"/>
        <w:autoSpaceDN w:val="0"/>
        <w:spacing w:before="89"/>
        <w:rPr>
          <w:color w:val="1F1F1F"/>
          <w:highlight w:val="yellow"/>
        </w:rPr>
      </w:pPr>
    </w:p>
    <w:p w14:paraId="6571DB5A" w14:textId="77777777" w:rsidR="00C86E37" w:rsidRDefault="00C86E37" w:rsidP="00D27F6D">
      <w:pPr>
        <w:widowControl w:val="0"/>
        <w:tabs>
          <w:tab w:val="left" w:pos="1610"/>
        </w:tabs>
        <w:autoSpaceDE w:val="0"/>
        <w:autoSpaceDN w:val="0"/>
        <w:spacing w:before="89"/>
        <w:rPr>
          <w:color w:val="1F1F1F"/>
          <w:highlight w:val="yellow"/>
        </w:rPr>
      </w:pPr>
    </w:p>
    <w:p w14:paraId="77E09B0C" w14:textId="3A5B2527" w:rsidR="00C86E37" w:rsidRPr="00C86E37" w:rsidRDefault="00C86E37" w:rsidP="00C86E37">
      <w:pPr>
        <w:widowControl w:val="0"/>
        <w:tabs>
          <w:tab w:val="left" w:pos="1610"/>
        </w:tabs>
        <w:autoSpaceDE w:val="0"/>
        <w:autoSpaceDN w:val="0"/>
        <w:spacing w:before="89"/>
        <w:jc w:val="center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 w:rsidRPr="00C86E37">
        <w:rPr>
          <w:rFonts w:ascii="Times New Roman" w:hAnsi="Times New Roman" w:cs="Times New Roman"/>
          <w:b/>
          <w:bCs/>
          <w:color w:val="1F1F1F"/>
          <w:sz w:val="24"/>
          <w:szCs w:val="24"/>
        </w:rPr>
        <w:lastRenderedPageBreak/>
        <w:t>IV.</w:t>
      </w:r>
    </w:p>
    <w:p w14:paraId="39C10768" w14:textId="241EB2BB" w:rsidR="00C86E37" w:rsidRPr="00C86E37" w:rsidRDefault="00C86E37" w:rsidP="00C86E37">
      <w:pPr>
        <w:widowControl w:val="0"/>
        <w:tabs>
          <w:tab w:val="left" w:pos="1610"/>
        </w:tabs>
        <w:autoSpaceDE w:val="0"/>
        <w:autoSpaceDN w:val="0"/>
        <w:spacing w:before="89"/>
        <w:jc w:val="center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 w:rsidRPr="00C86E37">
        <w:rPr>
          <w:rFonts w:ascii="Times New Roman" w:hAnsi="Times New Roman" w:cs="Times New Roman"/>
          <w:b/>
          <w:bCs/>
          <w:color w:val="1F1F1F"/>
          <w:sz w:val="24"/>
          <w:szCs w:val="24"/>
        </w:rPr>
        <w:t>Ostatní ujednání</w:t>
      </w:r>
    </w:p>
    <w:p w14:paraId="6B3D07F8" w14:textId="77777777" w:rsidR="00C86E37" w:rsidRPr="001C59E1" w:rsidRDefault="00C86E37" w:rsidP="00F968A4">
      <w:pPr>
        <w:pStyle w:val="Odstavecseseznamem"/>
        <w:widowControl w:val="0"/>
        <w:numPr>
          <w:ilvl w:val="0"/>
          <w:numId w:val="51"/>
        </w:numPr>
        <w:tabs>
          <w:tab w:val="left" w:pos="1656"/>
          <w:tab w:val="left" w:pos="1657"/>
        </w:tabs>
        <w:autoSpaceDE w:val="0"/>
        <w:autoSpaceDN w:val="0"/>
        <w:spacing w:before="84"/>
        <w:ind w:right="567" w:hanging="404"/>
        <w:jc w:val="both"/>
        <w:rPr>
          <w:color w:val="1F1F1F"/>
          <w:w w:val="105"/>
        </w:rPr>
      </w:pPr>
      <w:r w:rsidRPr="001C59E1">
        <w:rPr>
          <w:color w:val="1F1F1F"/>
          <w:w w:val="105"/>
        </w:rPr>
        <w:t>Vlastnické právo přechází na objednatele okamžikem převzetí díla.</w:t>
      </w:r>
    </w:p>
    <w:p w14:paraId="1F67B047" w14:textId="77777777" w:rsidR="00C86E37" w:rsidRPr="001C59E1" w:rsidRDefault="00C86E37" w:rsidP="00F968A4">
      <w:pPr>
        <w:pStyle w:val="Zkladntext"/>
        <w:spacing w:before="2"/>
        <w:ind w:right="567"/>
        <w:jc w:val="both"/>
        <w:rPr>
          <w:color w:val="1F1F1F"/>
          <w:w w:val="105"/>
        </w:rPr>
      </w:pPr>
    </w:p>
    <w:p w14:paraId="67E25EF2" w14:textId="77777777" w:rsidR="00C86E37" w:rsidRDefault="00C86E37" w:rsidP="00F968A4">
      <w:pPr>
        <w:pStyle w:val="Odstavecseseznamem"/>
        <w:widowControl w:val="0"/>
        <w:numPr>
          <w:ilvl w:val="0"/>
          <w:numId w:val="51"/>
        </w:numPr>
        <w:tabs>
          <w:tab w:val="left" w:pos="1648"/>
        </w:tabs>
        <w:autoSpaceDE w:val="0"/>
        <w:autoSpaceDN w:val="0"/>
        <w:spacing w:line="338" w:lineRule="auto"/>
        <w:ind w:right="567" w:hanging="396"/>
        <w:jc w:val="both"/>
        <w:rPr>
          <w:color w:val="1F1F1F"/>
          <w:w w:val="105"/>
        </w:rPr>
      </w:pPr>
      <w:r w:rsidRPr="001C59E1">
        <w:rPr>
          <w:color w:val="1F1F1F"/>
          <w:w w:val="105"/>
        </w:rPr>
        <w:t>Objednatel a dodavatel se zavazují, že veškeré obchodní a technické informace,</w:t>
      </w:r>
      <w:r>
        <w:rPr>
          <w:color w:val="1F1F1F"/>
          <w:w w:val="105"/>
        </w:rPr>
        <w:t xml:space="preserve"> </w:t>
      </w:r>
      <w:r w:rsidRPr="001C59E1">
        <w:rPr>
          <w:color w:val="1F1F1F"/>
          <w:w w:val="105"/>
        </w:rPr>
        <w:t xml:space="preserve">které jim byly svěřeny smluvním partnerem, nezpřístupní třetím osobám bez písemného souhlasu druhé smluvní strany a ani nepoužijí tyto informace pro jiné </w:t>
      </w:r>
      <w:proofErr w:type="gramStart"/>
      <w:r w:rsidRPr="001C59E1">
        <w:rPr>
          <w:color w:val="1F1F1F"/>
          <w:w w:val="105"/>
        </w:rPr>
        <w:t>účely,</w:t>
      </w:r>
      <w:proofErr w:type="gramEnd"/>
      <w:r>
        <w:rPr>
          <w:color w:val="1F1F1F"/>
          <w:w w:val="105"/>
        </w:rPr>
        <w:t xml:space="preserve"> </w:t>
      </w:r>
      <w:r w:rsidRPr="001C59E1">
        <w:rPr>
          <w:color w:val="1F1F1F"/>
          <w:w w:val="105"/>
        </w:rPr>
        <w:t>než pro splnění svých závazků z této smlouvy.</w:t>
      </w:r>
    </w:p>
    <w:p w14:paraId="3035E841" w14:textId="77777777" w:rsidR="00D27F6D" w:rsidRDefault="00D27F6D" w:rsidP="007504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78AE2D" w14:textId="307023DE" w:rsidR="0075048F" w:rsidRPr="0075048F" w:rsidRDefault="0075048F" w:rsidP="0075048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48F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3F72A179" w14:textId="3625FFBA" w:rsidR="0075048F" w:rsidRPr="0075048F" w:rsidRDefault="0075048F" w:rsidP="0075048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48F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6828E154" w14:textId="77777777" w:rsidR="0075048F" w:rsidRPr="001C59E1" w:rsidRDefault="0075048F" w:rsidP="008E37E7">
      <w:pPr>
        <w:pStyle w:val="Odstavecseseznamem"/>
        <w:widowControl w:val="0"/>
        <w:numPr>
          <w:ilvl w:val="0"/>
          <w:numId w:val="53"/>
        </w:numPr>
        <w:tabs>
          <w:tab w:val="left" w:pos="1648"/>
          <w:tab w:val="left" w:pos="1649"/>
        </w:tabs>
        <w:autoSpaceDE w:val="0"/>
        <w:autoSpaceDN w:val="0"/>
        <w:ind w:right="567"/>
        <w:jc w:val="both"/>
      </w:pPr>
      <w:r w:rsidRPr="0075048F">
        <w:rPr>
          <w:color w:val="1F1F1F"/>
          <w:w w:val="105"/>
        </w:rPr>
        <w:t>Smlouva nabývá platnosti a účinnosti dnem podpisu obou smluvních</w:t>
      </w:r>
      <w:r w:rsidRPr="0075048F">
        <w:rPr>
          <w:color w:val="1F1F1F"/>
          <w:spacing w:val="29"/>
          <w:w w:val="105"/>
        </w:rPr>
        <w:t xml:space="preserve"> </w:t>
      </w:r>
      <w:r w:rsidRPr="0075048F">
        <w:rPr>
          <w:color w:val="1F1F1F"/>
          <w:w w:val="105"/>
        </w:rPr>
        <w:t>stran.</w:t>
      </w:r>
    </w:p>
    <w:p w14:paraId="03592F62" w14:textId="77777777" w:rsidR="0075048F" w:rsidRPr="001C59E1" w:rsidRDefault="0075048F" w:rsidP="008E37E7">
      <w:pPr>
        <w:pStyle w:val="Zkladntext"/>
        <w:spacing w:before="5"/>
        <w:ind w:right="567"/>
        <w:jc w:val="both"/>
      </w:pPr>
    </w:p>
    <w:p w14:paraId="0F7B6A3E" w14:textId="77777777" w:rsidR="0075048F" w:rsidRPr="001C59E1" w:rsidRDefault="0075048F" w:rsidP="008E37E7">
      <w:pPr>
        <w:pStyle w:val="Odstavecseseznamem"/>
        <w:widowControl w:val="0"/>
        <w:numPr>
          <w:ilvl w:val="0"/>
          <w:numId w:val="53"/>
        </w:numPr>
        <w:tabs>
          <w:tab w:val="left" w:pos="1699"/>
          <w:tab w:val="left" w:pos="1700"/>
        </w:tabs>
        <w:autoSpaceDE w:val="0"/>
        <w:autoSpaceDN w:val="0"/>
        <w:spacing w:line="336" w:lineRule="auto"/>
        <w:ind w:right="567"/>
        <w:jc w:val="both"/>
      </w:pPr>
      <w:r w:rsidRPr="0075048F">
        <w:rPr>
          <w:color w:val="1F1F1F"/>
          <w:w w:val="105"/>
        </w:rPr>
        <w:t>Právní vztahy mezi smluvními stranami neupravené touto smlouvou se řídí příslušnými ustanoveními</w:t>
      </w:r>
      <w:r w:rsidRPr="0075048F">
        <w:rPr>
          <w:color w:val="1F1F1F"/>
          <w:spacing w:val="-4"/>
          <w:w w:val="105"/>
        </w:rPr>
        <w:t xml:space="preserve"> </w:t>
      </w:r>
      <w:r w:rsidRPr="0075048F">
        <w:rPr>
          <w:color w:val="1F1F1F"/>
          <w:w w:val="105"/>
        </w:rPr>
        <w:t>občanského</w:t>
      </w:r>
      <w:r w:rsidRPr="0075048F">
        <w:rPr>
          <w:color w:val="1F1F1F"/>
          <w:spacing w:val="7"/>
          <w:w w:val="105"/>
        </w:rPr>
        <w:t xml:space="preserve"> </w:t>
      </w:r>
      <w:r w:rsidRPr="0075048F">
        <w:rPr>
          <w:color w:val="1F1F1F"/>
          <w:w w:val="105"/>
        </w:rPr>
        <w:t>zákoníku</w:t>
      </w:r>
      <w:r w:rsidRPr="0075048F">
        <w:rPr>
          <w:color w:val="1F1F1F"/>
          <w:spacing w:val="-9"/>
          <w:w w:val="105"/>
        </w:rPr>
        <w:t xml:space="preserve"> </w:t>
      </w:r>
      <w:r w:rsidRPr="0075048F">
        <w:rPr>
          <w:color w:val="1F1F1F"/>
          <w:w w:val="105"/>
        </w:rPr>
        <w:t>ve</w:t>
      </w:r>
      <w:r w:rsidRPr="0075048F">
        <w:rPr>
          <w:color w:val="1F1F1F"/>
          <w:spacing w:val="-10"/>
          <w:w w:val="105"/>
        </w:rPr>
        <w:t xml:space="preserve"> </w:t>
      </w:r>
      <w:r w:rsidRPr="0075048F">
        <w:rPr>
          <w:color w:val="1F1F1F"/>
          <w:w w:val="105"/>
        </w:rPr>
        <w:t>znění</w:t>
      </w:r>
      <w:r w:rsidRPr="0075048F">
        <w:rPr>
          <w:color w:val="1F1F1F"/>
          <w:spacing w:val="-14"/>
          <w:w w:val="105"/>
        </w:rPr>
        <w:t xml:space="preserve"> </w:t>
      </w:r>
      <w:r w:rsidRPr="0075048F">
        <w:rPr>
          <w:color w:val="1F1F1F"/>
          <w:w w:val="105"/>
        </w:rPr>
        <w:t>účinném</w:t>
      </w:r>
      <w:r w:rsidRPr="0075048F">
        <w:rPr>
          <w:color w:val="1F1F1F"/>
          <w:spacing w:val="-4"/>
          <w:w w:val="105"/>
        </w:rPr>
        <w:t xml:space="preserve"> </w:t>
      </w:r>
      <w:r w:rsidRPr="0075048F">
        <w:rPr>
          <w:color w:val="1F1F1F"/>
          <w:w w:val="105"/>
        </w:rPr>
        <w:t>ke</w:t>
      </w:r>
      <w:r w:rsidRPr="0075048F">
        <w:rPr>
          <w:color w:val="1F1F1F"/>
          <w:spacing w:val="-14"/>
          <w:w w:val="105"/>
        </w:rPr>
        <w:t xml:space="preserve"> </w:t>
      </w:r>
      <w:r w:rsidRPr="0075048F">
        <w:rPr>
          <w:color w:val="1F1F1F"/>
          <w:w w:val="105"/>
        </w:rPr>
        <w:t>dni</w:t>
      </w:r>
      <w:r w:rsidRPr="0075048F">
        <w:rPr>
          <w:color w:val="1F1F1F"/>
          <w:spacing w:val="-2"/>
          <w:w w:val="105"/>
        </w:rPr>
        <w:t xml:space="preserve"> </w:t>
      </w:r>
      <w:r w:rsidRPr="0075048F">
        <w:rPr>
          <w:color w:val="1F1F1F"/>
          <w:w w:val="105"/>
        </w:rPr>
        <w:t>uzavření</w:t>
      </w:r>
      <w:r w:rsidRPr="0075048F">
        <w:rPr>
          <w:color w:val="1F1F1F"/>
          <w:spacing w:val="-9"/>
          <w:w w:val="105"/>
        </w:rPr>
        <w:t xml:space="preserve"> </w:t>
      </w:r>
      <w:r w:rsidRPr="0075048F">
        <w:rPr>
          <w:color w:val="1F1F1F"/>
          <w:w w:val="105"/>
        </w:rPr>
        <w:t>smlouvy.</w:t>
      </w:r>
    </w:p>
    <w:p w14:paraId="0CA78360" w14:textId="77777777" w:rsidR="0075048F" w:rsidRPr="001C59E1" w:rsidRDefault="0075048F" w:rsidP="008E37E7">
      <w:pPr>
        <w:pStyle w:val="Odstavecseseznamem"/>
        <w:widowControl w:val="0"/>
        <w:numPr>
          <w:ilvl w:val="0"/>
          <w:numId w:val="53"/>
        </w:numPr>
        <w:tabs>
          <w:tab w:val="left" w:pos="1748"/>
          <w:tab w:val="left" w:pos="1749"/>
        </w:tabs>
        <w:autoSpaceDE w:val="0"/>
        <w:autoSpaceDN w:val="0"/>
        <w:spacing w:before="122" w:line="348" w:lineRule="auto"/>
        <w:ind w:right="567"/>
        <w:jc w:val="both"/>
      </w:pPr>
      <w:r w:rsidRPr="0075048F">
        <w:rPr>
          <w:color w:val="1F1F1F"/>
          <w:w w:val="105"/>
        </w:rPr>
        <w:t>Smlouva je vyhotovena ve dvou vyhotoveních, z nichž jedno obdrží objednatel a jedno dodavatel.</w:t>
      </w:r>
    </w:p>
    <w:p w14:paraId="486F1296" w14:textId="77777777" w:rsidR="0075048F" w:rsidRDefault="0075048F" w:rsidP="002824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D35A3" w14:textId="77777777" w:rsidR="004630FF" w:rsidRDefault="004630FF" w:rsidP="002824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98982" w14:textId="55D7D860" w:rsidR="004630FF" w:rsidRPr="004630FF" w:rsidRDefault="004630FF" w:rsidP="004630FF">
      <w:pPr>
        <w:widowControl w:val="0"/>
        <w:autoSpaceDE w:val="0"/>
        <w:autoSpaceDN w:val="0"/>
        <w:spacing w:before="94" w:after="0" w:line="559" w:lineRule="auto"/>
        <w:ind w:right="1059"/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</w:pPr>
      <w:proofErr w:type="gramStart"/>
      <w:r w:rsidRPr="004630FF"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>V  Kuřimi</w:t>
      </w:r>
      <w:proofErr w:type="gramEnd"/>
      <w:r w:rsidRPr="004630FF"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 xml:space="preserve"> dne                                                                   </w:t>
      </w:r>
      <w:r w:rsidR="008E37E7"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 xml:space="preserve">  </w:t>
      </w:r>
      <w:r w:rsidRPr="004630FF"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 xml:space="preserve"> </w:t>
      </w:r>
      <w:r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 xml:space="preserve"> </w:t>
      </w:r>
      <w:r w:rsidR="008E37E7"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 xml:space="preserve"> </w:t>
      </w:r>
      <w:r w:rsidRPr="004630FF"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>V ……</w:t>
      </w:r>
      <w:proofErr w:type="gramStart"/>
      <w:r w:rsidRPr="004630FF"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>…..</w:t>
      </w:r>
      <w:proofErr w:type="gramEnd"/>
      <w:r w:rsidRPr="004630FF"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Pr="004630FF"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>dne</w:t>
      </w:r>
      <w:proofErr w:type="spellEnd"/>
    </w:p>
    <w:p w14:paraId="7489214C" w14:textId="77777777" w:rsidR="008E37E7" w:rsidRDefault="008E37E7" w:rsidP="004630FF">
      <w:pPr>
        <w:widowControl w:val="0"/>
        <w:autoSpaceDE w:val="0"/>
        <w:autoSpaceDN w:val="0"/>
        <w:spacing w:before="94" w:after="0" w:line="559" w:lineRule="auto"/>
        <w:ind w:right="1059"/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</w:pPr>
    </w:p>
    <w:p w14:paraId="1A5D2E1D" w14:textId="26383862" w:rsidR="004630FF" w:rsidRPr="004630FF" w:rsidRDefault="004630FF" w:rsidP="004630FF">
      <w:pPr>
        <w:widowControl w:val="0"/>
        <w:autoSpaceDE w:val="0"/>
        <w:autoSpaceDN w:val="0"/>
        <w:spacing w:before="94" w:after="0" w:line="559" w:lineRule="auto"/>
        <w:ind w:right="1059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4630FF"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 xml:space="preserve">Za </w:t>
      </w:r>
      <w:proofErr w:type="spellStart"/>
      <w:r w:rsidRPr="004630FF"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>objednatele</w:t>
      </w:r>
      <w:proofErr w:type="spellEnd"/>
      <w:r w:rsidR="008E37E7"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>:</w:t>
      </w:r>
      <w:r w:rsidRPr="004630FF"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 xml:space="preserve">                                                         </w:t>
      </w:r>
      <w:r w:rsidRPr="004630FF"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ab/>
      </w:r>
      <w:proofErr w:type="gramStart"/>
      <w:r w:rsidRPr="004630FF"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ab/>
      </w:r>
      <w:r w:rsidR="008E37E7"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 xml:space="preserve">  </w:t>
      </w:r>
      <w:r w:rsidRPr="004630FF"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>Za</w:t>
      </w:r>
      <w:proofErr w:type="gramEnd"/>
      <w:r w:rsidRPr="004630FF"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Pr="004630FF">
        <w:rPr>
          <w:rFonts w:ascii="Times New Roman" w:eastAsia="Arial" w:hAnsi="Times New Roman" w:cs="Times New Roman"/>
          <w:color w:val="212121"/>
          <w:sz w:val="24"/>
          <w:szCs w:val="24"/>
          <w:lang w:val="en-US"/>
        </w:rPr>
        <w:t>dodavatele</w:t>
      </w:r>
      <w:proofErr w:type="spellEnd"/>
    </w:p>
    <w:p w14:paraId="03BEC6CF" w14:textId="073B286B" w:rsidR="004630FF" w:rsidRPr="004630FF" w:rsidRDefault="004630FF" w:rsidP="004630FF">
      <w:pPr>
        <w:widowControl w:val="0"/>
        <w:autoSpaceDE w:val="0"/>
        <w:autoSpaceDN w:val="0"/>
        <w:spacing w:after="0" w:line="240" w:lineRule="auto"/>
        <w:ind w:right="-1475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4630F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Ing. Jiří Neshyba, </w:t>
      </w:r>
      <w:proofErr w:type="spellStart"/>
      <w:r w:rsidRPr="004630FF">
        <w:rPr>
          <w:rFonts w:ascii="Times New Roman" w:eastAsia="Arial" w:hAnsi="Times New Roman" w:cs="Times New Roman"/>
          <w:sz w:val="24"/>
          <w:szCs w:val="24"/>
          <w:lang w:val="en-US"/>
        </w:rPr>
        <w:t>ředitel</w:t>
      </w:r>
      <w:proofErr w:type="spellEnd"/>
      <w:r w:rsidRPr="004630F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30FF">
        <w:rPr>
          <w:rFonts w:ascii="Times New Roman" w:eastAsia="Arial" w:hAnsi="Times New Roman" w:cs="Times New Roman"/>
          <w:sz w:val="24"/>
          <w:szCs w:val="24"/>
          <w:lang w:val="en-US"/>
        </w:rPr>
        <w:t>společnosti</w:t>
      </w:r>
      <w:proofErr w:type="spellEnd"/>
    </w:p>
    <w:p w14:paraId="591D7C4F" w14:textId="77777777" w:rsidR="004630FF" w:rsidRPr="006D64DA" w:rsidRDefault="004630FF" w:rsidP="002824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30FF" w:rsidRPr="006D64DA" w:rsidSect="0090612D">
      <w:headerReference w:type="default" r:id="rId8"/>
      <w:footerReference w:type="default" r:id="rId9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10AE" w14:textId="77777777" w:rsidR="00D92363" w:rsidRDefault="00D92363" w:rsidP="00AB32F6">
      <w:pPr>
        <w:spacing w:after="0" w:line="240" w:lineRule="auto"/>
      </w:pPr>
      <w:r>
        <w:separator/>
      </w:r>
    </w:p>
  </w:endnote>
  <w:endnote w:type="continuationSeparator" w:id="0">
    <w:p w14:paraId="37086B84" w14:textId="77777777" w:rsidR="00D92363" w:rsidRDefault="00D92363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15A5D5E9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0EAA" w14:textId="77777777" w:rsidR="00D92363" w:rsidRDefault="00D92363" w:rsidP="00AB32F6">
      <w:pPr>
        <w:spacing w:after="0" w:line="240" w:lineRule="auto"/>
      </w:pPr>
      <w:r>
        <w:separator/>
      </w:r>
    </w:p>
  </w:footnote>
  <w:footnote w:type="continuationSeparator" w:id="0">
    <w:p w14:paraId="07523629" w14:textId="77777777" w:rsidR="00D92363" w:rsidRDefault="00D92363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2EE85D30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29A23FD9">
          <wp:simplePos x="0" y="0"/>
          <wp:positionH relativeFrom="column">
            <wp:posOffset>-365760</wp:posOffset>
          </wp:positionH>
          <wp:positionV relativeFrom="paragraph">
            <wp:posOffset>58420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3150" cy="589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49D"/>
    <w:multiLevelType w:val="hybridMultilevel"/>
    <w:tmpl w:val="D99A7F82"/>
    <w:lvl w:ilvl="0" w:tplc="D41CF46E">
      <w:start w:val="1"/>
      <w:numFmt w:val="upperRoman"/>
      <w:lvlText w:val="%1."/>
      <w:lvlJc w:val="left"/>
      <w:pPr>
        <w:ind w:left="2421" w:hanging="720"/>
      </w:pPr>
      <w:rPr>
        <w:rFonts w:hint="default"/>
        <w:color w:val="1D1D1D"/>
        <w:w w:val="95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6A046C4"/>
    <w:multiLevelType w:val="hybridMultilevel"/>
    <w:tmpl w:val="3ED6F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22AE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5609D"/>
    <w:multiLevelType w:val="hybridMultilevel"/>
    <w:tmpl w:val="59EC4174"/>
    <w:lvl w:ilvl="0" w:tplc="59466F20">
      <w:start w:val="1"/>
      <w:numFmt w:val="decimal"/>
      <w:lvlText w:val="%1."/>
      <w:lvlJc w:val="left"/>
      <w:pPr>
        <w:ind w:left="513" w:hanging="371"/>
        <w:jc w:val="left"/>
      </w:pPr>
      <w:rPr>
        <w:rFonts w:hint="default"/>
        <w:w w:val="102"/>
      </w:rPr>
    </w:lvl>
    <w:lvl w:ilvl="1" w:tplc="AC246D8C">
      <w:numFmt w:val="bullet"/>
      <w:lvlText w:val="•"/>
      <w:lvlJc w:val="left"/>
      <w:pPr>
        <w:ind w:left="1450" w:hanging="371"/>
      </w:pPr>
      <w:rPr>
        <w:rFonts w:hint="default"/>
      </w:rPr>
    </w:lvl>
    <w:lvl w:ilvl="2" w:tplc="341680BC">
      <w:numFmt w:val="bullet"/>
      <w:lvlText w:val="•"/>
      <w:lvlJc w:val="left"/>
      <w:pPr>
        <w:ind w:left="2396" w:hanging="371"/>
      </w:pPr>
      <w:rPr>
        <w:rFonts w:hint="default"/>
      </w:rPr>
    </w:lvl>
    <w:lvl w:ilvl="3" w:tplc="197E51A8">
      <w:numFmt w:val="bullet"/>
      <w:lvlText w:val="•"/>
      <w:lvlJc w:val="left"/>
      <w:pPr>
        <w:ind w:left="3343" w:hanging="371"/>
      </w:pPr>
      <w:rPr>
        <w:rFonts w:hint="default"/>
      </w:rPr>
    </w:lvl>
    <w:lvl w:ilvl="4" w:tplc="F1FE3C1A">
      <w:numFmt w:val="bullet"/>
      <w:lvlText w:val="•"/>
      <w:lvlJc w:val="left"/>
      <w:pPr>
        <w:ind w:left="4289" w:hanging="371"/>
      </w:pPr>
      <w:rPr>
        <w:rFonts w:hint="default"/>
      </w:rPr>
    </w:lvl>
    <w:lvl w:ilvl="5" w:tplc="2DFEB73E">
      <w:numFmt w:val="bullet"/>
      <w:lvlText w:val="•"/>
      <w:lvlJc w:val="left"/>
      <w:pPr>
        <w:ind w:left="5236" w:hanging="371"/>
      </w:pPr>
      <w:rPr>
        <w:rFonts w:hint="default"/>
      </w:rPr>
    </w:lvl>
    <w:lvl w:ilvl="6" w:tplc="70B20120">
      <w:numFmt w:val="bullet"/>
      <w:lvlText w:val="•"/>
      <w:lvlJc w:val="left"/>
      <w:pPr>
        <w:ind w:left="6182" w:hanging="371"/>
      </w:pPr>
      <w:rPr>
        <w:rFonts w:hint="default"/>
      </w:rPr>
    </w:lvl>
    <w:lvl w:ilvl="7" w:tplc="8C040FFC">
      <w:numFmt w:val="bullet"/>
      <w:lvlText w:val="•"/>
      <w:lvlJc w:val="left"/>
      <w:pPr>
        <w:ind w:left="7128" w:hanging="371"/>
      </w:pPr>
      <w:rPr>
        <w:rFonts w:hint="default"/>
      </w:rPr>
    </w:lvl>
    <w:lvl w:ilvl="8" w:tplc="BA085116">
      <w:numFmt w:val="bullet"/>
      <w:lvlText w:val="•"/>
      <w:lvlJc w:val="left"/>
      <w:pPr>
        <w:ind w:left="8075" w:hanging="371"/>
      </w:pPr>
      <w:rPr>
        <w:rFonts w:hint="default"/>
      </w:rPr>
    </w:lvl>
  </w:abstractNum>
  <w:abstractNum w:abstractNumId="3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BC36B38"/>
    <w:multiLevelType w:val="hybridMultilevel"/>
    <w:tmpl w:val="20CCBD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E55F5"/>
    <w:multiLevelType w:val="hybridMultilevel"/>
    <w:tmpl w:val="B66CDA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40237"/>
    <w:multiLevelType w:val="hybridMultilevel"/>
    <w:tmpl w:val="27E63090"/>
    <w:lvl w:ilvl="0" w:tplc="5936D18E">
      <w:start w:val="1"/>
      <w:numFmt w:val="decimal"/>
      <w:lvlText w:val="%1."/>
      <w:lvlJc w:val="left"/>
      <w:pPr>
        <w:ind w:left="313" w:hanging="313"/>
        <w:jc w:val="left"/>
      </w:pPr>
      <w:rPr>
        <w:rFonts w:ascii="Arial" w:eastAsia="Arial" w:hAnsi="Arial" w:cs="Arial" w:hint="default"/>
        <w:color w:val="1F1F1F"/>
        <w:w w:val="99"/>
        <w:sz w:val="19"/>
        <w:szCs w:val="19"/>
      </w:rPr>
    </w:lvl>
    <w:lvl w:ilvl="1" w:tplc="D8D28006">
      <w:numFmt w:val="bullet"/>
      <w:lvlText w:val="•"/>
      <w:lvlJc w:val="left"/>
      <w:pPr>
        <w:ind w:left="1266" w:hanging="313"/>
      </w:pPr>
      <w:rPr>
        <w:rFonts w:hint="default"/>
      </w:rPr>
    </w:lvl>
    <w:lvl w:ilvl="2" w:tplc="D51638BA">
      <w:numFmt w:val="bullet"/>
      <w:lvlText w:val="•"/>
      <w:lvlJc w:val="left"/>
      <w:pPr>
        <w:ind w:left="2210" w:hanging="313"/>
      </w:pPr>
      <w:rPr>
        <w:rFonts w:hint="default"/>
      </w:rPr>
    </w:lvl>
    <w:lvl w:ilvl="3" w:tplc="B86ED0BE">
      <w:numFmt w:val="bullet"/>
      <w:lvlText w:val="•"/>
      <w:lvlJc w:val="left"/>
      <w:pPr>
        <w:ind w:left="3155" w:hanging="313"/>
      </w:pPr>
      <w:rPr>
        <w:rFonts w:hint="default"/>
      </w:rPr>
    </w:lvl>
    <w:lvl w:ilvl="4" w:tplc="C35AD16C">
      <w:numFmt w:val="bullet"/>
      <w:lvlText w:val="•"/>
      <w:lvlJc w:val="left"/>
      <w:pPr>
        <w:ind w:left="4099" w:hanging="313"/>
      </w:pPr>
      <w:rPr>
        <w:rFonts w:hint="default"/>
      </w:rPr>
    </w:lvl>
    <w:lvl w:ilvl="5" w:tplc="A16AE4EA">
      <w:numFmt w:val="bullet"/>
      <w:lvlText w:val="•"/>
      <w:lvlJc w:val="left"/>
      <w:pPr>
        <w:ind w:left="5044" w:hanging="313"/>
      </w:pPr>
      <w:rPr>
        <w:rFonts w:hint="default"/>
      </w:rPr>
    </w:lvl>
    <w:lvl w:ilvl="6" w:tplc="9256817E">
      <w:numFmt w:val="bullet"/>
      <w:lvlText w:val="•"/>
      <w:lvlJc w:val="left"/>
      <w:pPr>
        <w:ind w:left="5988" w:hanging="313"/>
      </w:pPr>
      <w:rPr>
        <w:rFonts w:hint="default"/>
      </w:rPr>
    </w:lvl>
    <w:lvl w:ilvl="7" w:tplc="47C60F1A">
      <w:numFmt w:val="bullet"/>
      <w:lvlText w:val="•"/>
      <w:lvlJc w:val="left"/>
      <w:pPr>
        <w:ind w:left="6932" w:hanging="313"/>
      </w:pPr>
      <w:rPr>
        <w:rFonts w:hint="default"/>
      </w:rPr>
    </w:lvl>
    <w:lvl w:ilvl="8" w:tplc="DAE66410">
      <w:numFmt w:val="bullet"/>
      <w:lvlText w:val="•"/>
      <w:lvlJc w:val="left"/>
      <w:pPr>
        <w:ind w:left="7877" w:hanging="313"/>
      </w:pPr>
      <w:rPr>
        <w:rFonts w:hint="default"/>
      </w:rPr>
    </w:lvl>
  </w:abstractNum>
  <w:abstractNum w:abstractNumId="7" w15:restartNumberingAfterBreak="0">
    <w:nsid w:val="0DD3134B"/>
    <w:multiLevelType w:val="hybridMultilevel"/>
    <w:tmpl w:val="07A20DF4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CF18D2"/>
    <w:multiLevelType w:val="multilevel"/>
    <w:tmpl w:val="E55E092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08D3018"/>
    <w:multiLevelType w:val="multilevel"/>
    <w:tmpl w:val="BA061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0F1C08"/>
    <w:multiLevelType w:val="hybridMultilevel"/>
    <w:tmpl w:val="2A66CF06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6862CA"/>
    <w:multiLevelType w:val="multilevel"/>
    <w:tmpl w:val="7936B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F0E57"/>
    <w:multiLevelType w:val="hybridMultilevel"/>
    <w:tmpl w:val="5A0615BE"/>
    <w:lvl w:ilvl="0" w:tplc="64B61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0A1DF8"/>
    <w:multiLevelType w:val="hybridMultilevel"/>
    <w:tmpl w:val="C75A3F8E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9F2D9C"/>
    <w:multiLevelType w:val="multilevel"/>
    <w:tmpl w:val="BA061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1770D3D"/>
    <w:multiLevelType w:val="multilevel"/>
    <w:tmpl w:val="FE500D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2F6B69"/>
    <w:multiLevelType w:val="hybridMultilevel"/>
    <w:tmpl w:val="EE1E9C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23231"/>
    <w:multiLevelType w:val="hybridMultilevel"/>
    <w:tmpl w:val="8E0E1E7E"/>
    <w:lvl w:ilvl="0" w:tplc="4C9ECAC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020E13"/>
    <w:multiLevelType w:val="hybridMultilevel"/>
    <w:tmpl w:val="2CA080F4"/>
    <w:lvl w:ilvl="0" w:tplc="8C5E9B80">
      <w:start w:val="1"/>
      <w:numFmt w:val="decimal"/>
      <w:lvlText w:val="%1."/>
      <w:lvlJc w:val="left"/>
      <w:pPr>
        <w:ind w:left="272" w:hanging="272"/>
        <w:jc w:val="left"/>
      </w:pPr>
      <w:rPr>
        <w:rFonts w:hint="default"/>
        <w:w w:val="102"/>
      </w:rPr>
    </w:lvl>
    <w:lvl w:ilvl="1" w:tplc="FC784150">
      <w:numFmt w:val="bullet"/>
      <w:lvlText w:val="•"/>
      <w:lvlJc w:val="left"/>
      <w:pPr>
        <w:ind w:left="803" w:hanging="272"/>
      </w:pPr>
      <w:rPr>
        <w:rFonts w:hint="default"/>
      </w:rPr>
    </w:lvl>
    <w:lvl w:ilvl="2" w:tplc="203CEE3E">
      <w:numFmt w:val="bullet"/>
      <w:lvlText w:val="•"/>
      <w:lvlJc w:val="left"/>
      <w:pPr>
        <w:ind w:left="1761" w:hanging="272"/>
      </w:pPr>
      <w:rPr>
        <w:rFonts w:hint="default"/>
      </w:rPr>
    </w:lvl>
    <w:lvl w:ilvl="3" w:tplc="804413B6">
      <w:numFmt w:val="bullet"/>
      <w:lvlText w:val="•"/>
      <w:lvlJc w:val="left"/>
      <w:pPr>
        <w:ind w:left="2720" w:hanging="272"/>
      </w:pPr>
      <w:rPr>
        <w:rFonts w:hint="default"/>
      </w:rPr>
    </w:lvl>
    <w:lvl w:ilvl="4" w:tplc="77BCE0EC">
      <w:numFmt w:val="bullet"/>
      <w:lvlText w:val="•"/>
      <w:lvlJc w:val="left"/>
      <w:pPr>
        <w:ind w:left="3678" w:hanging="272"/>
      </w:pPr>
      <w:rPr>
        <w:rFonts w:hint="default"/>
      </w:rPr>
    </w:lvl>
    <w:lvl w:ilvl="5" w:tplc="40F2E818">
      <w:numFmt w:val="bullet"/>
      <w:lvlText w:val="•"/>
      <w:lvlJc w:val="left"/>
      <w:pPr>
        <w:ind w:left="4637" w:hanging="272"/>
      </w:pPr>
      <w:rPr>
        <w:rFonts w:hint="default"/>
      </w:rPr>
    </w:lvl>
    <w:lvl w:ilvl="6" w:tplc="6D5CD1BA">
      <w:numFmt w:val="bullet"/>
      <w:lvlText w:val="•"/>
      <w:lvlJc w:val="left"/>
      <w:pPr>
        <w:ind w:left="5595" w:hanging="272"/>
      </w:pPr>
      <w:rPr>
        <w:rFonts w:hint="default"/>
      </w:rPr>
    </w:lvl>
    <w:lvl w:ilvl="7" w:tplc="572C8D78">
      <w:numFmt w:val="bullet"/>
      <w:lvlText w:val="•"/>
      <w:lvlJc w:val="left"/>
      <w:pPr>
        <w:ind w:left="6553" w:hanging="272"/>
      </w:pPr>
      <w:rPr>
        <w:rFonts w:hint="default"/>
      </w:rPr>
    </w:lvl>
    <w:lvl w:ilvl="8" w:tplc="95321DE2">
      <w:numFmt w:val="bullet"/>
      <w:lvlText w:val="•"/>
      <w:lvlJc w:val="left"/>
      <w:pPr>
        <w:ind w:left="7512" w:hanging="272"/>
      </w:pPr>
      <w:rPr>
        <w:rFonts w:hint="default"/>
      </w:rPr>
    </w:lvl>
  </w:abstractNum>
  <w:abstractNum w:abstractNumId="21" w15:restartNumberingAfterBreak="0">
    <w:nsid w:val="2F3537BE"/>
    <w:multiLevelType w:val="hybridMultilevel"/>
    <w:tmpl w:val="F0BE3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E40F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30A0B2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ahoma" w:eastAsia="Times New Roman" w:hAnsi="Tahoma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FE53F4"/>
    <w:multiLevelType w:val="multilevel"/>
    <w:tmpl w:val="BA061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26E7176"/>
    <w:multiLevelType w:val="hybridMultilevel"/>
    <w:tmpl w:val="41827C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832BAA"/>
    <w:multiLevelType w:val="hybridMultilevel"/>
    <w:tmpl w:val="25EE9622"/>
    <w:lvl w:ilvl="0" w:tplc="64B61F3A">
      <w:start w:val="1"/>
      <w:numFmt w:val="decimal"/>
      <w:lvlText w:val="%1."/>
      <w:lvlJc w:val="left"/>
      <w:pPr>
        <w:ind w:left="503" w:hanging="361"/>
        <w:jc w:val="left"/>
      </w:pPr>
      <w:rPr>
        <w:rFonts w:hint="default"/>
        <w:color w:val="1F1F1F"/>
        <w:w w:val="99"/>
        <w:sz w:val="19"/>
        <w:szCs w:val="19"/>
      </w:rPr>
    </w:lvl>
    <w:lvl w:ilvl="1" w:tplc="FB2EC162">
      <w:numFmt w:val="bullet"/>
      <w:lvlText w:val="•"/>
      <w:lvlJc w:val="left"/>
      <w:pPr>
        <w:ind w:left="503" w:hanging="361"/>
      </w:pPr>
      <w:rPr>
        <w:rFonts w:hint="default"/>
      </w:rPr>
    </w:lvl>
    <w:lvl w:ilvl="2" w:tplc="48648588">
      <w:numFmt w:val="bullet"/>
      <w:lvlText w:val="•"/>
      <w:lvlJc w:val="left"/>
      <w:pPr>
        <w:ind w:left="1243" w:hanging="361"/>
      </w:pPr>
      <w:rPr>
        <w:rFonts w:hint="default"/>
      </w:rPr>
    </w:lvl>
    <w:lvl w:ilvl="3" w:tplc="23329968">
      <w:numFmt w:val="bullet"/>
      <w:lvlText w:val="•"/>
      <w:lvlJc w:val="left"/>
      <w:pPr>
        <w:ind w:left="928" w:hanging="361"/>
      </w:pPr>
      <w:rPr>
        <w:rFonts w:hint="default"/>
      </w:rPr>
    </w:lvl>
    <w:lvl w:ilvl="4" w:tplc="92985EDE">
      <w:numFmt w:val="bullet"/>
      <w:lvlText w:val="•"/>
      <w:lvlJc w:val="left"/>
      <w:pPr>
        <w:ind w:left="613" w:hanging="361"/>
      </w:pPr>
      <w:rPr>
        <w:rFonts w:hint="default"/>
      </w:rPr>
    </w:lvl>
    <w:lvl w:ilvl="5" w:tplc="D17AC2BC">
      <w:numFmt w:val="bullet"/>
      <w:lvlText w:val="•"/>
      <w:lvlJc w:val="left"/>
      <w:pPr>
        <w:ind w:left="298" w:hanging="361"/>
      </w:pPr>
      <w:rPr>
        <w:rFonts w:hint="default"/>
      </w:rPr>
    </w:lvl>
    <w:lvl w:ilvl="6" w:tplc="1ED4F5D0">
      <w:numFmt w:val="bullet"/>
      <w:lvlText w:val="•"/>
      <w:lvlJc w:val="left"/>
      <w:pPr>
        <w:ind w:left="-17" w:hanging="361"/>
      </w:pPr>
      <w:rPr>
        <w:rFonts w:hint="default"/>
      </w:rPr>
    </w:lvl>
    <w:lvl w:ilvl="7" w:tplc="B0123F0C">
      <w:numFmt w:val="bullet"/>
      <w:lvlText w:val="•"/>
      <w:lvlJc w:val="left"/>
      <w:pPr>
        <w:ind w:left="-332" w:hanging="361"/>
      </w:pPr>
      <w:rPr>
        <w:rFonts w:hint="default"/>
      </w:rPr>
    </w:lvl>
    <w:lvl w:ilvl="8" w:tplc="2A56A582">
      <w:numFmt w:val="bullet"/>
      <w:lvlText w:val="•"/>
      <w:lvlJc w:val="left"/>
      <w:pPr>
        <w:ind w:left="-647" w:hanging="361"/>
      </w:pPr>
      <w:rPr>
        <w:rFonts w:hint="default"/>
      </w:rPr>
    </w:lvl>
  </w:abstractNum>
  <w:abstractNum w:abstractNumId="25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5FD3291"/>
    <w:multiLevelType w:val="multilevel"/>
    <w:tmpl w:val="62A6DA0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7A4DB9"/>
    <w:multiLevelType w:val="multilevel"/>
    <w:tmpl w:val="DB8AE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266F0"/>
    <w:multiLevelType w:val="hybridMultilevel"/>
    <w:tmpl w:val="BAC0D430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6B06A1"/>
    <w:multiLevelType w:val="multilevel"/>
    <w:tmpl w:val="1DBCF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A2D0D"/>
    <w:multiLevelType w:val="hybridMultilevel"/>
    <w:tmpl w:val="FF96BCE6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960E8"/>
    <w:multiLevelType w:val="multilevel"/>
    <w:tmpl w:val="D0669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66A6614"/>
    <w:multiLevelType w:val="multilevel"/>
    <w:tmpl w:val="B5D07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908D1"/>
    <w:multiLevelType w:val="multilevel"/>
    <w:tmpl w:val="B01A7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7358C"/>
    <w:multiLevelType w:val="hybridMultilevel"/>
    <w:tmpl w:val="04DE1E52"/>
    <w:lvl w:ilvl="0" w:tplc="A93CE690">
      <w:start w:val="1"/>
      <w:numFmt w:val="decimal"/>
      <w:lvlText w:val="%1."/>
      <w:lvlJc w:val="left"/>
      <w:pPr>
        <w:ind w:left="1518" w:hanging="213"/>
      </w:pPr>
      <w:rPr>
        <w:rFonts w:hint="default"/>
        <w:b/>
        <w:bCs/>
        <w:w w:val="107"/>
      </w:rPr>
    </w:lvl>
    <w:lvl w:ilvl="1" w:tplc="A532232A">
      <w:numFmt w:val="bullet"/>
      <w:lvlText w:val="•"/>
      <w:lvlJc w:val="left"/>
      <w:pPr>
        <w:ind w:left="2482" w:hanging="213"/>
      </w:pPr>
      <w:rPr>
        <w:rFonts w:hint="default"/>
      </w:rPr>
    </w:lvl>
    <w:lvl w:ilvl="2" w:tplc="6DFCB862">
      <w:numFmt w:val="bullet"/>
      <w:lvlText w:val="•"/>
      <w:lvlJc w:val="left"/>
      <w:pPr>
        <w:ind w:left="3444" w:hanging="213"/>
      </w:pPr>
      <w:rPr>
        <w:rFonts w:hint="default"/>
      </w:rPr>
    </w:lvl>
    <w:lvl w:ilvl="3" w:tplc="3CD4E94E">
      <w:numFmt w:val="bullet"/>
      <w:lvlText w:val="•"/>
      <w:lvlJc w:val="left"/>
      <w:pPr>
        <w:ind w:left="4407" w:hanging="213"/>
      </w:pPr>
      <w:rPr>
        <w:rFonts w:hint="default"/>
      </w:rPr>
    </w:lvl>
    <w:lvl w:ilvl="4" w:tplc="F0EC2D46">
      <w:numFmt w:val="bullet"/>
      <w:lvlText w:val="•"/>
      <w:lvlJc w:val="left"/>
      <w:pPr>
        <w:ind w:left="5369" w:hanging="213"/>
      </w:pPr>
      <w:rPr>
        <w:rFonts w:hint="default"/>
      </w:rPr>
    </w:lvl>
    <w:lvl w:ilvl="5" w:tplc="1AE8A672">
      <w:numFmt w:val="bullet"/>
      <w:lvlText w:val="•"/>
      <w:lvlJc w:val="left"/>
      <w:pPr>
        <w:ind w:left="6332" w:hanging="213"/>
      </w:pPr>
      <w:rPr>
        <w:rFonts w:hint="default"/>
      </w:rPr>
    </w:lvl>
    <w:lvl w:ilvl="6" w:tplc="0AB28C06">
      <w:numFmt w:val="bullet"/>
      <w:lvlText w:val="•"/>
      <w:lvlJc w:val="left"/>
      <w:pPr>
        <w:ind w:left="7294" w:hanging="213"/>
      </w:pPr>
      <w:rPr>
        <w:rFonts w:hint="default"/>
      </w:rPr>
    </w:lvl>
    <w:lvl w:ilvl="7" w:tplc="2E664DC4">
      <w:numFmt w:val="bullet"/>
      <w:lvlText w:val="•"/>
      <w:lvlJc w:val="left"/>
      <w:pPr>
        <w:ind w:left="8256" w:hanging="213"/>
      </w:pPr>
      <w:rPr>
        <w:rFonts w:hint="default"/>
      </w:rPr>
    </w:lvl>
    <w:lvl w:ilvl="8" w:tplc="BB8A134A">
      <w:numFmt w:val="bullet"/>
      <w:lvlText w:val="•"/>
      <w:lvlJc w:val="left"/>
      <w:pPr>
        <w:ind w:left="9219" w:hanging="213"/>
      </w:pPr>
      <w:rPr>
        <w:rFonts w:hint="default"/>
      </w:rPr>
    </w:lvl>
  </w:abstractNum>
  <w:abstractNum w:abstractNumId="38" w15:restartNumberingAfterBreak="0">
    <w:nsid w:val="601B3321"/>
    <w:multiLevelType w:val="hybridMultilevel"/>
    <w:tmpl w:val="EA148158"/>
    <w:lvl w:ilvl="0" w:tplc="CFF213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30D4A"/>
    <w:multiLevelType w:val="multilevel"/>
    <w:tmpl w:val="E960C94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07A6C4E"/>
    <w:multiLevelType w:val="multilevel"/>
    <w:tmpl w:val="BA061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1041AF7"/>
    <w:multiLevelType w:val="multilevel"/>
    <w:tmpl w:val="74C05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00329F"/>
    <w:multiLevelType w:val="hybridMultilevel"/>
    <w:tmpl w:val="8B56E1A6"/>
    <w:lvl w:ilvl="0" w:tplc="64B61F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6B4D2B"/>
    <w:multiLevelType w:val="multilevel"/>
    <w:tmpl w:val="476ECE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F864481"/>
    <w:multiLevelType w:val="hybridMultilevel"/>
    <w:tmpl w:val="B7643032"/>
    <w:lvl w:ilvl="0" w:tplc="70BA03AC">
      <w:start w:val="1"/>
      <w:numFmt w:val="upperRoman"/>
      <w:lvlText w:val="%1."/>
      <w:lvlJc w:val="left"/>
      <w:pPr>
        <w:ind w:left="4689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057" w:hanging="360"/>
      </w:pPr>
    </w:lvl>
    <w:lvl w:ilvl="2" w:tplc="0405001B" w:tentative="1">
      <w:start w:val="1"/>
      <w:numFmt w:val="lowerRoman"/>
      <w:lvlText w:val="%3."/>
      <w:lvlJc w:val="right"/>
      <w:pPr>
        <w:ind w:left="4777" w:hanging="180"/>
      </w:pPr>
    </w:lvl>
    <w:lvl w:ilvl="3" w:tplc="0405000F" w:tentative="1">
      <w:start w:val="1"/>
      <w:numFmt w:val="decimal"/>
      <w:lvlText w:val="%4."/>
      <w:lvlJc w:val="left"/>
      <w:pPr>
        <w:ind w:left="5497" w:hanging="360"/>
      </w:pPr>
    </w:lvl>
    <w:lvl w:ilvl="4" w:tplc="04050019" w:tentative="1">
      <w:start w:val="1"/>
      <w:numFmt w:val="lowerLetter"/>
      <w:lvlText w:val="%5."/>
      <w:lvlJc w:val="left"/>
      <w:pPr>
        <w:ind w:left="6217" w:hanging="360"/>
      </w:pPr>
    </w:lvl>
    <w:lvl w:ilvl="5" w:tplc="0405001B" w:tentative="1">
      <w:start w:val="1"/>
      <w:numFmt w:val="lowerRoman"/>
      <w:lvlText w:val="%6."/>
      <w:lvlJc w:val="right"/>
      <w:pPr>
        <w:ind w:left="6937" w:hanging="180"/>
      </w:pPr>
    </w:lvl>
    <w:lvl w:ilvl="6" w:tplc="0405000F" w:tentative="1">
      <w:start w:val="1"/>
      <w:numFmt w:val="decimal"/>
      <w:lvlText w:val="%7."/>
      <w:lvlJc w:val="left"/>
      <w:pPr>
        <w:ind w:left="7657" w:hanging="360"/>
      </w:pPr>
    </w:lvl>
    <w:lvl w:ilvl="7" w:tplc="04050019" w:tentative="1">
      <w:start w:val="1"/>
      <w:numFmt w:val="lowerLetter"/>
      <w:lvlText w:val="%8."/>
      <w:lvlJc w:val="left"/>
      <w:pPr>
        <w:ind w:left="8377" w:hanging="360"/>
      </w:pPr>
    </w:lvl>
    <w:lvl w:ilvl="8" w:tplc="040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6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0B0D9B"/>
    <w:multiLevelType w:val="hybridMultilevel"/>
    <w:tmpl w:val="24844A4A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9679B8"/>
    <w:multiLevelType w:val="multilevel"/>
    <w:tmpl w:val="D81C5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CB0228"/>
    <w:multiLevelType w:val="multilevel"/>
    <w:tmpl w:val="D0AC0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7A31B3"/>
    <w:multiLevelType w:val="multilevel"/>
    <w:tmpl w:val="D0669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7FFB1177"/>
    <w:multiLevelType w:val="multilevel"/>
    <w:tmpl w:val="A3D6B9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806513226">
    <w:abstractNumId w:val="34"/>
  </w:num>
  <w:num w:numId="2" w16cid:durableId="866867028">
    <w:abstractNumId w:val="46"/>
  </w:num>
  <w:num w:numId="3" w16cid:durableId="386222265">
    <w:abstractNumId w:val="43"/>
  </w:num>
  <w:num w:numId="4" w16cid:durableId="1128359940">
    <w:abstractNumId w:val="48"/>
  </w:num>
  <w:num w:numId="5" w16cid:durableId="1560365697">
    <w:abstractNumId w:val="36"/>
  </w:num>
  <w:num w:numId="6" w16cid:durableId="134375595">
    <w:abstractNumId w:val="18"/>
  </w:num>
  <w:num w:numId="7" w16cid:durableId="84307467">
    <w:abstractNumId w:val="35"/>
  </w:num>
  <w:num w:numId="8" w16cid:durableId="475878710">
    <w:abstractNumId w:val="41"/>
  </w:num>
  <w:num w:numId="9" w16cid:durableId="1518469238">
    <w:abstractNumId w:val="12"/>
  </w:num>
  <w:num w:numId="10" w16cid:durableId="1445735560">
    <w:abstractNumId w:val="49"/>
  </w:num>
  <w:num w:numId="11" w16cid:durableId="925575421">
    <w:abstractNumId w:val="29"/>
  </w:num>
  <w:num w:numId="12" w16cid:durableId="355467353">
    <w:abstractNumId w:val="32"/>
  </w:num>
  <w:num w:numId="13" w16cid:durableId="1485076641">
    <w:abstractNumId w:val="27"/>
  </w:num>
  <w:num w:numId="14" w16cid:durableId="269975121">
    <w:abstractNumId w:val="16"/>
  </w:num>
  <w:num w:numId="15" w16cid:durableId="1957446248">
    <w:abstractNumId w:val="26"/>
  </w:num>
  <w:num w:numId="16" w16cid:durableId="1824856312">
    <w:abstractNumId w:val="39"/>
  </w:num>
  <w:num w:numId="17" w16cid:durableId="1756200861">
    <w:abstractNumId w:val="8"/>
  </w:num>
  <w:num w:numId="18" w16cid:durableId="1943148777">
    <w:abstractNumId w:val="44"/>
  </w:num>
  <w:num w:numId="19" w16cid:durableId="72745777">
    <w:abstractNumId w:val="50"/>
  </w:num>
  <w:num w:numId="20" w16cid:durableId="1585919815">
    <w:abstractNumId w:val="33"/>
  </w:num>
  <w:num w:numId="21" w16cid:durableId="100997877">
    <w:abstractNumId w:val="11"/>
  </w:num>
  <w:num w:numId="22" w16cid:durableId="460921877">
    <w:abstractNumId w:val="45"/>
  </w:num>
  <w:num w:numId="23" w16cid:durableId="415247859">
    <w:abstractNumId w:val="25"/>
  </w:num>
  <w:num w:numId="24" w16cid:durableId="1465082392">
    <w:abstractNumId w:val="3"/>
  </w:num>
  <w:num w:numId="25" w16cid:durableId="1239054523">
    <w:abstractNumId w:val="10"/>
  </w:num>
  <w:num w:numId="26" w16cid:durableId="2005280398">
    <w:abstractNumId w:val="28"/>
  </w:num>
  <w:num w:numId="27" w16cid:durableId="1209339068">
    <w:abstractNumId w:val="47"/>
  </w:num>
  <w:num w:numId="28" w16cid:durableId="333536674">
    <w:abstractNumId w:val="14"/>
  </w:num>
  <w:num w:numId="29" w16cid:durableId="889995422">
    <w:abstractNumId w:val="19"/>
  </w:num>
  <w:num w:numId="30" w16cid:durableId="482351691">
    <w:abstractNumId w:val="30"/>
  </w:num>
  <w:num w:numId="31" w16cid:durableId="1481187617">
    <w:abstractNumId w:val="17"/>
  </w:num>
  <w:num w:numId="32" w16cid:durableId="1129932956">
    <w:abstractNumId w:val="21"/>
  </w:num>
  <w:num w:numId="33" w16cid:durableId="2105301362">
    <w:abstractNumId w:val="1"/>
  </w:num>
  <w:num w:numId="34" w16cid:durableId="1169564449">
    <w:abstractNumId w:val="52"/>
  </w:num>
  <w:num w:numId="35" w16cid:durableId="1762557303">
    <w:abstractNumId w:val="51"/>
  </w:num>
  <w:num w:numId="36" w16cid:durableId="2051614162">
    <w:abstractNumId w:val="4"/>
  </w:num>
  <w:num w:numId="37" w16cid:durableId="526334145">
    <w:abstractNumId w:val="5"/>
  </w:num>
  <w:num w:numId="38" w16cid:durableId="1390154352">
    <w:abstractNumId w:val="40"/>
  </w:num>
  <w:num w:numId="39" w16cid:durableId="69354857">
    <w:abstractNumId w:val="9"/>
  </w:num>
  <w:num w:numId="40" w16cid:durableId="328867134">
    <w:abstractNumId w:val="22"/>
  </w:num>
  <w:num w:numId="41" w16cid:durableId="207574803">
    <w:abstractNumId w:val="15"/>
  </w:num>
  <w:num w:numId="42" w16cid:durableId="100879778">
    <w:abstractNumId w:val="31"/>
  </w:num>
  <w:num w:numId="43" w16cid:durableId="1647009749">
    <w:abstractNumId w:val="37"/>
  </w:num>
  <w:num w:numId="44" w16cid:durableId="842361132">
    <w:abstractNumId w:val="23"/>
  </w:num>
  <w:num w:numId="45" w16cid:durableId="178936146">
    <w:abstractNumId w:val="0"/>
  </w:num>
  <w:num w:numId="46" w16cid:durableId="853226883">
    <w:abstractNumId w:val="38"/>
  </w:num>
  <w:num w:numId="47" w16cid:durableId="2119565480">
    <w:abstractNumId w:val="20"/>
  </w:num>
  <w:num w:numId="48" w16cid:durableId="2043826298">
    <w:abstractNumId w:val="6"/>
  </w:num>
  <w:num w:numId="49" w16cid:durableId="1797872969">
    <w:abstractNumId w:val="7"/>
  </w:num>
  <w:num w:numId="50" w16cid:durableId="1915511758">
    <w:abstractNumId w:val="13"/>
  </w:num>
  <w:num w:numId="51" w16cid:durableId="1880508151">
    <w:abstractNumId w:val="2"/>
  </w:num>
  <w:num w:numId="52" w16cid:durableId="1742868610">
    <w:abstractNumId w:val="24"/>
  </w:num>
  <w:num w:numId="53" w16cid:durableId="88109696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5070"/>
    <w:rsid w:val="00026517"/>
    <w:rsid w:val="000269F1"/>
    <w:rsid w:val="00041DC4"/>
    <w:rsid w:val="00044FF9"/>
    <w:rsid w:val="000775A3"/>
    <w:rsid w:val="0009344D"/>
    <w:rsid w:val="00095FF5"/>
    <w:rsid w:val="000979C9"/>
    <w:rsid w:val="000A0228"/>
    <w:rsid w:val="000D14CB"/>
    <w:rsid w:val="000E6EC1"/>
    <w:rsid w:val="000F5492"/>
    <w:rsid w:val="00133D56"/>
    <w:rsid w:val="0013669B"/>
    <w:rsid w:val="00144C23"/>
    <w:rsid w:val="0015008D"/>
    <w:rsid w:val="001524A0"/>
    <w:rsid w:val="001568DC"/>
    <w:rsid w:val="00180FB3"/>
    <w:rsid w:val="001877E7"/>
    <w:rsid w:val="001A4D6B"/>
    <w:rsid w:val="001C60D0"/>
    <w:rsid w:val="001C7ED1"/>
    <w:rsid w:val="001D1609"/>
    <w:rsid w:val="001D3D8C"/>
    <w:rsid w:val="00215148"/>
    <w:rsid w:val="00216425"/>
    <w:rsid w:val="0023338E"/>
    <w:rsid w:val="00243A25"/>
    <w:rsid w:val="00247960"/>
    <w:rsid w:val="002745A9"/>
    <w:rsid w:val="00282497"/>
    <w:rsid w:val="002B5AB0"/>
    <w:rsid w:val="002D2EB5"/>
    <w:rsid w:val="002F0684"/>
    <w:rsid w:val="002F1D48"/>
    <w:rsid w:val="002F28C8"/>
    <w:rsid w:val="00300FB1"/>
    <w:rsid w:val="00321AE3"/>
    <w:rsid w:val="003278DA"/>
    <w:rsid w:val="00332CCD"/>
    <w:rsid w:val="00340263"/>
    <w:rsid w:val="003B0E9A"/>
    <w:rsid w:val="003E2111"/>
    <w:rsid w:val="003F0F29"/>
    <w:rsid w:val="003F1CC8"/>
    <w:rsid w:val="003F3D8B"/>
    <w:rsid w:val="003F55A4"/>
    <w:rsid w:val="003F7D58"/>
    <w:rsid w:val="00414AC4"/>
    <w:rsid w:val="00425B3E"/>
    <w:rsid w:val="0044582F"/>
    <w:rsid w:val="00461D6D"/>
    <w:rsid w:val="004630FF"/>
    <w:rsid w:val="00463EF9"/>
    <w:rsid w:val="00483AFC"/>
    <w:rsid w:val="004B563F"/>
    <w:rsid w:val="004B5C68"/>
    <w:rsid w:val="004C1549"/>
    <w:rsid w:val="004C7B61"/>
    <w:rsid w:val="004E6EAC"/>
    <w:rsid w:val="004E7AF7"/>
    <w:rsid w:val="00502F23"/>
    <w:rsid w:val="00514518"/>
    <w:rsid w:val="00556E07"/>
    <w:rsid w:val="00560C0A"/>
    <w:rsid w:val="0056701B"/>
    <w:rsid w:val="00587689"/>
    <w:rsid w:val="005956B9"/>
    <w:rsid w:val="005E430F"/>
    <w:rsid w:val="006075D8"/>
    <w:rsid w:val="00616D4D"/>
    <w:rsid w:val="00635C5A"/>
    <w:rsid w:val="006427D9"/>
    <w:rsid w:val="00665A42"/>
    <w:rsid w:val="0067314F"/>
    <w:rsid w:val="00692640"/>
    <w:rsid w:val="006B194C"/>
    <w:rsid w:val="006D40E4"/>
    <w:rsid w:val="006D64DA"/>
    <w:rsid w:val="006E3749"/>
    <w:rsid w:val="007042DA"/>
    <w:rsid w:val="00705AE3"/>
    <w:rsid w:val="0071596D"/>
    <w:rsid w:val="00716F08"/>
    <w:rsid w:val="00731C93"/>
    <w:rsid w:val="0075048F"/>
    <w:rsid w:val="0076712D"/>
    <w:rsid w:val="00785DA6"/>
    <w:rsid w:val="007B23BD"/>
    <w:rsid w:val="007C5251"/>
    <w:rsid w:val="007C5E00"/>
    <w:rsid w:val="007D4239"/>
    <w:rsid w:val="007D45B9"/>
    <w:rsid w:val="0080176D"/>
    <w:rsid w:val="008052FD"/>
    <w:rsid w:val="00812D7D"/>
    <w:rsid w:val="0083404F"/>
    <w:rsid w:val="00835E31"/>
    <w:rsid w:val="008417F8"/>
    <w:rsid w:val="00854FFB"/>
    <w:rsid w:val="008B08FC"/>
    <w:rsid w:val="008E0C35"/>
    <w:rsid w:val="008E37E7"/>
    <w:rsid w:val="00900887"/>
    <w:rsid w:val="0090612D"/>
    <w:rsid w:val="009121AB"/>
    <w:rsid w:val="00917727"/>
    <w:rsid w:val="00922FBB"/>
    <w:rsid w:val="00932F4C"/>
    <w:rsid w:val="00943172"/>
    <w:rsid w:val="00954239"/>
    <w:rsid w:val="00960C9A"/>
    <w:rsid w:val="009645FE"/>
    <w:rsid w:val="00967712"/>
    <w:rsid w:val="00992564"/>
    <w:rsid w:val="009A73B1"/>
    <w:rsid w:val="009D237E"/>
    <w:rsid w:val="00A05EAC"/>
    <w:rsid w:val="00A2453E"/>
    <w:rsid w:val="00A24A01"/>
    <w:rsid w:val="00A4081F"/>
    <w:rsid w:val="00A40D67"/>
    <w:rsid w:val="00A54A37"/>
    <w:rsid w:val="00A62F41"/>
    <w:rsid w:val="00A760F7"/>
    <w:rsid w:val="00A81464"/>
    <w:rsid w:val="00A93E85"/>
    <w:rsid w:val="00A96C56"/>
    <w:rsid w:val="00AA22B3"/>
    <w:rsid w:val="00AB32F6"/>
    <w:rsid w:val="00AE0B28"/>
    <w:rsid w:val="00AE2F27"/>
    <w:rsid w:val="00AF32B3"/>
    <w:rsid w:val="00B12AA6"/>
    <w:rsid w:val="00B15304"/>
    <w:rsid w:val="00B449DA"/>
    <w:rsid w:val="00B477A1"/>
    <w:rsid w:val="00B643C3"/>
    <w:rsid w:val="00BA03C7"/>
    <w:rsid w:val="00BB7997"/>
    <w:rsid w:val="00BD677B"/>
    <w:rsid w:val="00BE219C"/>
    <w:rsid w:val="00BF0E89"/>
    <w:rsid w:val="00C134DB"/>
    <w:rsid w:val="00C35A0C"/>
    <w:rsid w:val="00C5620B"/>
    <w:rsid w:val="00C85C5C"/>
    <w:rsid w:val="00C86E37"/>
    <w:rsid w:val="00C924BB"/>
    <w:rsid w:val="00CA166D"/>
    <w:rsid w:val="00CB3BF8"/>
    <w:rsid w:val="00CC0FA6"/>
    <w:rsid w:val="00CC1FD4"/>
    <w:rsid w:val="00CC25DF"/>
    <w:rsid w:val="00CD12B8"/>
    <w:rsid w:val="00CD2D44"/>
    <w:rsid w:val="00CD2D8F"/>
    <w:rsid w:val="00CD47DA"/>
    <w:rsid w:val="00CE6395"/>
    <w:rsid w:val="00CE7A0A"/>
    <w:rsid w:val="00CF0674"/>
    <w:rsid w:val="00CF557E"/>
    <w:rsid w:val="00D0344C"/>
    <w:rsid w:val="00D107EA"/>
    <w:rsid w:val="00D12763"/>
    <w:rsid w:val="00D27F6D"/>
    <w:rsid w:val="00D43AFE"/>
    <w:rsid w:val="00D46B47"/>
    <w:rsid w:val="00D47637"/>
    <w:rsid w:val="00D540F7"/>
    <w:rsid w:val="00D624FD"/>
    <w:rsid w:val="00D743DF"/>
    <w:rsid w:val="00D874FC"/>
    <w:rsid w:val="00D922E0"/>
    <w:rsid w:val="00D92363"/>
    <w:rsid w:val="00D93C1F"/>
    <w:rsid w:val="00DA01DA"/>
    <w:rsid w:val="00DB0119"/>
    <w:rsid w:val="00DB0E0E"/>
    <w:rsid w:val="00DD15E8"/>
    <w:rsid w:val="00DD4833"/>
    <w:rsid w:val="00DD4BA0"/>
    <w:rsid w:val="00DD6515"/>
    <w:rsid w:val="00E03C55"/>
    <w:rsid w:val="00E12C96"/>
    <w:rsid w:val="00E15050"/>
    <w:rsid w:val="00E1769B"/>
    <w:rsid w:val="00E37118"/>
    <w:rsid w:val="00E608E4"/>
    <w:rsid w:val="00E650D3"/>
    <w:rsid w:val="00E84CB6"/>
    <w:rsid w:val="00E910C1"/>
    <w:rsid w:val="00E950E9"/>
    <w:rsid w:val="00EB51E5"/>
    <w:rsid w:val="00EC09DE"/>
    <w:rsid w:val="00F044BD"/>
    <w:rsid w:val="00F04F93"/>
    <w:rsid w:val="00F133D2"/>
    <w:rsid w:val="00F3556B"/>
    <w:rsid w:val="00F561B0"/>
    <w:rsid w:val="00F66219"/>
    <w:rsid w:val="00F730CA"/>
    <w:rsid w:val="00F84F6E"/>
    <w:rsid w:val="00F968A4"/>
    <w:rsid w:val="00FE699B"/>
    <w:rsid w:val="00FF017B"/>
    <w:rsid w:val="00FF0D7F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94317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00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0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character" w:customStyle="1" w:styleId="Nadpis1Char">
    <w:name w:val="Nadpis 1 Char"/>
    <w:basedOn w:val="Standardnpsmoodstavce"/>
    <w:link w:val="Nadpis1"/>
    <w:uiPriority w:val="9"/>
    <w:rsid w:val="009431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3172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9431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1"/>
    <w:qFormat/>
    <w:rsid w:val="0094317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31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3172"/>
    <w:pPr>
      <w:spacing w:after="0" w:line="240" w:lineRule="auto"/>
    </w:pPr>
    <w:rPr>
      <w:rFonts w:ascii="Calibri" w:hAnsi="Calibri" w:cs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3172"/>
    <w:rPr>
      <w:rFonts w:ascii="Calibri" w:hAnsi="Calibri" w:cs="Calibri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044BD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00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00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4C7B61"/>
    <w:pPr>
      <w:tabs>
        <w:tab w:val="left" w:pos="851"/>
        <w:tab w:val="left" w:pos="2552"/>
        <w:tab w:val="left" w:pos="4820"/>
      </w:tabs>
      <w:spacing w:before="120" w:after="120" w:line="240" w:lineRule="auto"/>
      <w:jc w:val="center"/>
    </w:pPr>
    <w:rPr>
      <w:rFonts w:ascii="Times New Roman" w:eastAsia="Times New Roman" w:hAnsi="Times New Roman" w:cs="Times New Roman"/>
      <w:b/>
      <w:kern w:val="24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C7B61"/>
    <w:rPr>
      <w:rFonts w:ascii="Times New Roman" w:eastAsia="Times New Roman" w:hAnsi="Times New Roman" w:cs="Times New Roman"/>
      <w:b/>
      <w:kern w:val="24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C7B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C7B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4C7B61"/>
    <w:pPr>
      <w:spacing w:after="0" w:line="240" w:lineRule="auto"/>
      <w:ind w:left="720" w:hanging="1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7B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4C7B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Normln"/>
    <w:rsid w:val="004C7B6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14AC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14AC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anina@lesym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2026-04-10T18:16:00Z</dcterms:created>
  <dcterms:modified xsi:type="dcterms:W3CDTF">2026-04-10T18:16:00Z</dcterms:modified>
</cp:coreProperties>
</file>