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D74" w:rsidRDefault="00D80428">
      <w:pPr>
        <w:rPr>
          <w:rFonts w:ascii="Arial" w:hAnsi="Arial"/>
          <w:color w:val="000000"/>
          <w:spacing w:val="-2"/>
          <w:w w:val="105"/>
          <w:sz w:val="23"/>
          <w:lang w:val="cs-CZ"/>
        </w:rPr>
      </w:pPr>
      <w:r>
        <w:rPr>
          <w:rFonts w:ascii="Arial" w:hAnsi="Arial"/>
          <w:color w:val="000000"/>
          <w:spacing w:val="-2"/>
          <w:w w:val="105"/>
          <w:sz w:val="23"/>
          <w:lang w:val="cs-CZ"/>
        </w:rPr>
        <w:t xml:space="preserve">Příloha č. 1 </w:t>
      </w:r>
      <w:r>
        <w:rPr>
          <w:rFonts w:ascii="Arial" w:hAnsi="Arial"/>
          <w:color w:val="000000"/>
          <w:spacing w:val="-2"/>
          <w:w w:val="105"/>
          <w:sz w:val="21"/>
          <w:lang w:val="cs-CZ"/>
        </w:rPr>
        <w:t xml:space="preserve">— </w:t>
      </w:r>
      <w:r>
        <w:rPr>
          <w:rFonts w:ascii="Arial" w:hAnsi="Arial"/>
          <w:color w:val="000000"/>
          <w:spacing w:val="-2"/>
          <w:w w:val="105"/>
          <w:sz w:val="23"/>
          <w:lang w:val="cs-CZ"/>
        </w:rPr>
        <w:t>Specifikace OZ a ceník servisních služeb</w:t>
      </w:r>
    </w:p>
    <w:p w:rsidR="007A0D74" w:rsidRDefault="00D80428">
      <w:pPr>
        <w:spacing w:before="468"/>
        <w:rPr>
          <w:rFonts w:ascii="Tahoma" w:hAnsi="Tahoma"/>
          <w:b/>
          <w:color w:val="000000"/>
          <w:spacing w:val="2"/>
          <w:sz w:val="20"/>
          <w:lang w:val="cs-CZ"/>
        </w:rPr>
      </w:pPr>
      <w:r>
        <w:rPr>
          <w:rFonts w:ascii="Tahoma" w:hAnsi="Tahoma"/>
          <w:b/>
          <w:color w:val="000000"/>
          <w:spacing w:val="2"/>
          <w:sz w:val="20"/>
          <w:lang w:val="cs-CZ"/>
        </w:rPr>
        <w:t>Specifikace zařízení:</w:t>
      </w:r>
    </w:p>
    <w:p w:rsidR="007A0D74" w:rsidRDefault="00D80428">
      <w:pPr>
        <w:spacing w:before="144"/>
        <w:ind w:right="432"/>
        <w:rPr>
          <w:rFonts w:ascii="Arial" w:hAnsi="Arial"/>
          <w:color w:val="000000"/>
          <w:spacing w:val="-3"/>
          <w:w w:val="105"/>
          <w:sz w:val="21"/>
          <w:lang w:val="cs-CZ"/>
        </w:rPr>
      </w:pPr>
      <w:r>
        <w:rPr>
          <w:rFonts w:ascii="Arial" w:hAnsi="Arial"/>
          <w:color w:val="000000"/>
          <w:spacing w:val="-3"/>
          <w:w w:val="105"/>
          <w:sz w:val="21"/>
          <w:lang w:val="cs-CZ"/>
        </w:rPr>
        <w:t xml:space="preserve">Zařízení v objektu objednatele, ke kterému jsou poskytovány servisní služby je objektová </w:t>
      </w:r>
      <w:r>
        <w:rPr>
          <w:rFonts w:ascii="Arial" w:hAnsi="Arial"/>
          <w:color w:val="000000"/>
          <w:spacing w:val="-2"/>
          <w:w w:val="105"/>
          <w:sz w:val="21"/>
          <w:lang w:val="cs-CZ"/>
        </w:rPr>
        <w:t xml:space="preserve">stanice typu </w:t>
      </w:r>
      <w:proofErr w:type="spellStart"/>
      <w:r w:rsidR="005C2FCD">
        <w:rPr>
          <w:rFonts w:ascii="Arial" w:hAnsi="Arial"/>
          <w:color w:val="000000"/>
          <w:spacing w:val="-2"/>
          <w:w w:val="105"/>
          <w:sz w:val="21"/>
          <w:lang w:val="cs-CZ"/>
        </w:rPr>
        <w:t>xxx</w:t>
      </w:r>
      <w:bookmarkStart w:id="0" w:name="_GoBack"/>
      <w:bookmarkEnd w:id="0"/>
      <w:proofErr w:type="spellEnd"/>
    </w:p>
    <w:p w:rsidR="007A0D74" w:rsidRDefault="00D80428">
      <w:pPr>
        <w:spacing w:before="864" w:line="204" w:lineRule="auto"/>
        <w:rPr>
          <w:rFonts w:ascii="Tahoma" w:hAnsi="Tahoma"/>
          <w:b/>
          <w:color w:val="000000"/>
          <w:spacing w:val="4"/>
          <w:sz w:val="20"/>
          <w:lang w:val="cs-CZ"/>
        </w:rPr>
      </w:pPr>
      <w:r>
        <w:rPr>
          <w:rFonts w:ascii="Tahoma" w:hAnsi="Tahoma"/>
          <w:b/>
          <w:color w:val="000000"/>
          <w:spacing w:val="4"/>
          <w:sz w:val="20"/>
          <w:lang w:val="cs-CZ"/>
        </w:rPr>
        <w:t>Ceník servisních služeb:</w:t>
      </w: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50"/>
        <w:gridCol w:w="1565"/>
      </w:tblGrid>
      <w:tr w:rsidR="007A0D74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7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A0D74" w:rsidRDefault="00D80428">
            <w:pPr>
              <w:ind w:left="91"/>
              <w:rPr>
                <w:rFonts w:ascii="Arial" w:hAnsi="Arial"/>
                <w:color w:val="000000"/>
                <w:w w:val="105"/>
                <w:sz w:val="21"/>
                <w:lang w:val="cs-CZ"/>
              </w:rPr>
            </w:pPr>
            <w:r>
              <w:rPr>
                <w:rFonts w:ascii="Arial" w:hAnsi="Arial"/>
                <w:color w:val="000000"/>
                <w:w w:val="105"/>
                <w:sz w:val="21"/>
                <w:lang w:val="cs-CZ"/>
              </w:rPr>
              <w:t>Cena za provedení revize objektového za</w:t>
            </w:r>
            <w:r>
              <w:rPr>
                <w:rFonts w:ascii="Arial" w:hAnsi="Arial"/>
                <w:color w:val="000000"/>
                <w:w w:val="105"/>
                <w:sz w:val="21"/>
                <w:lang w:val="cs-CZ"/>
              </w:rPr>
              <w:t>řízení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A0D74" w:rsidRDefault="00D80428">
            <w:pPr>
              <w:ind w:right="72"/>
              <w:jc w:val="right"/>
              <w:rPr>
                <w:rFonts w:ascii="Arial" w:hAnsi="Arial"/>
                <w:color w:val="000000"/>
                <w:w w:val="105"/>
                <w:sz w:val="21"/>
                <w:lang w:val="cs-CZ"/>
              </w:rPr>
            </w:pPr>
            <w:r>
              <w:rPr>
                <w:rFonts w:ascii="Arial" w:hAnsi="Arial"/>
                <w:color w:val="000000"/>
                <w:w w:val="105"/>
                <w:sz w:val="21"/>
                <w:lang w:val="cs-CZ"/>
              </w:rPr>
              <w:t>3 485 Kč</w:t>
            </w:r>
          </w:p>
        </w:tc>
      </w:tr>
      <w:tr w:rsidR="007A0D74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7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A0D74" w:rsidRDefault="00D80428">
            <w:pPr>
              <w:ind w:left="91"/>
              <w:rPr>
                <w:rFonts w:ascii="Arial" w:hAnsi="Arial"/>
                <w:color w:val="000000"/>
                <w:w w:val="105"/>
                <w:sz w:val="21"/>
                <w:lang w:val="cs-CZ"/>
              </w:rPr>
            </w:pPr>
            <w:r>
              <w:rPr>
                <w:rFonts w:ascii="Arial" w:hAnsi="Arial"/>
                <w:color w:val="000000"/>
                <w:w w:val="105"/>
                <w:sz w:val="21"/>
                <w:lang w:val="cs-CZ"/>
              </w:rPr>
              <w:t>Servisní podpora SILVER pro OZ na 1 rok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A0D74" w:rsidRDefault="00D80428">
            <w:pPr>
              <w:ind w:right="72"/>
              <w:jc w:val="right"/>
              <w:rPr>
                <w:rFonts w:ascii="Arial" w:hAnsi="Arial"/>
                <w:color w:val="000000"/>
                <w:w w:val="105"/>
                <w:sz w:val="21"/>
                <w:lang w:val="cs-CZ"/>
              </w:rPr>
            </w:pPr>
            <w:r>
              <w:rPr>
                <w:rFonts w:ascii="Arial" w:hAnsi="Arial"/>
                <w:color w:val="000000"/>
                <w:w w:val="105"/>
                <w:sz w:val="21"/>
                <w:lang w:val="cs-CZ"/>
              </w:rPr>
              <w:t>2 460 Kč</w:t>
            </w:r>
          </w:p>
        </w:tc>
      </w:tr>
      <w:tr w:rsidR="007A0D74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7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A0D74" w:rsidRDefault="00D80428">
            <w:pPr>
              <w:ind w:left="91"/>
              <w:rPr>
                <w:rFonts w:ascii="Arial" w:hAnsi="Arial"/>
                <w:color w:val="000000"/>
                <w:w w:val="105"/>
                <w:sz w:val="21"/>
                <w:lang w:val="cs-CZ"/>
              </w:rPr>
            </w:pPr>
            <w:r>
              <w:rPr>
                <w:rFonts w:ascii="Arial" w:hAnsi="Arial"/>
                <w:color w:val="000000"/>
                <w:w w:val="105"/>
                <w:sz w:val="21"/>
                <w:lang w:val="cs-CZ"/>
              </w:rPr>
              <w:t>Cena za každou započatou hodinu poskytnutí oprav a údržby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A0D74" w:rsidRDefault="00D80428">
            <w:pPr>
              <w:ind w:right="72"/>
              <w:jc w:val="right"/>
              <w:rPr>
                <w:rFonts w:ascii="Arial" w:hAnsi="Arial"/>
                <w:color w:val="000000"/>
                <w:w w:val="105"/>
                <w:sz w:val="21"/>
                <w:lang w:val="cs-CZ"/>
              </w:rPr>
            </w:pPr>
            <w:r>
              <w:rPr>
                <w:rFonts w:ascii="Arial" w:hAnsi="Arial"/>
                <w:color w:val="000000"/>
                <w:w w:val="105"/>
                <w:sz w:val="21"/>
                <w:lang w:val="cs-CZ"/>
              </w:rPr>
              <w:t>871 Kč</w:t>
            </w:r>
          </w:p>
        </w:tc>
      </w:tr>
      <w:tr w:rsidR="007A0D74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7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A0D74" w:rsidRDefault="00D80428">
            <w:pPr>
              <w:ind w:left="91"/>
              <w:rPr>
                <w:rFonts w:ascii="Arial" w:hAnsi="Arial"/>
                <w:color w:val="000000"/>
                <w:spacing w:val="-2"/>
                <w:w w:val="105"/>
                <w:sz w:val="21"/>
                <w:lang w:val="cs-CZ"/>
              </w:rPr>
            </w:pPr>
            <w:r>
              <w:rPr>
                <w:rFonts w:ascii="Arial" w:hAnsi="Arial"/>
                <w:color w:val="000000"/>
                <w:spacing w:val="-2"/>
                <w:w w:val="105"/>
                <w:sz w:val="21"/>
                <w:lang w:val="cs-CZ"/>
              </w:rPr>
              <w:t>Cena za ujeté kilometry (Kč/1 km)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A0D74" w:rsidRDefault="00D80428">
            <w:pPr>
              <w:ind w:right="72"/>
              <w:jc w:val="right"/>
              <w:rPr>
                <w:rFonts w:ascii="Arial" w:hAnsi="Arial"/>
                <w:color w:val="000000"/>
                <w:w w:val="105"/>
                <w:sz w:val="21"/>
                <w:lang w:val="cs-CZ"/>
              </w:rPr>
            </w:pPr>
            <w:r>
              <w:rPr>
                <w:rFonts w:ascii="Arial" w:hAnsi="Arial"/>
                <w:color w:val="000000"/>
                <w:w w:val="105"/>
                <w:sz w:val="21"/>
                <w:lang w:val="cs-CZ"/>
              </w:rPr>
              <w:t>18 Kč</w:t>
            </w:r>
          </w:p>
        </w:tc>
      </w:tr>
      <w:tr w:rsidR="007A0D74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7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A0D74" w:rsidRDefault="00D80428">
            <w:pPr>
              <w:ind w:left="91"/>
              <w:rPr>
                <w:rFonts w:ascii="Arial" w:hAnsi="Arial"/>
                <w:color w:val="000000"/>
                <w:spacing w:val="-1"/>
                <w:w w:val="105"/>
                <w:sz w:val="21"/>
                <w:lang w:val="cs-CZ"/>
              </w:rPr>
            </w:pPr>
            <w:r>
              <w:rPr>
                <w:rFonts w:ascii="Arial" w:hAnsi="Arial"/>
                <w:color w:val="000000"/>
                <w:spacing w:val="-1"/>
                <w:w w:val="105"/>
                <w:sz w:val="21"/>
                <w:lang w:val="cs-CZ"/>
              </w:rPr>
              <w:t>Cena za ztrátu času na cestě (Kč/hod)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A0D74" w:rsidRDefault="00D80428">
            <w:pPr>
              <w:ind w:right="72"/>
              <w:jc w:val="right"/>
              <w:rPr>
                <w:rFonts w:ascii="Arial" w:hAnsi="Arial"/>
                <w:color w:val="000000"/>
                <w:w w:val="105"/>
                <w:sz w:val="21"/>
                <w:lang w:val="cs-CZ"/>
              </w:rPr>
            </w:pPr>
            <w:r>
              <w:rPr>
                <w:rFonts w:ascii="Arial" w:hAnsi="Arial"/>
                <w:color w:val="000000"/>
                <w:w w:val="105"/>
                <w:sz w:val="21"/>
                <w:lang w:val="cs-CZ"/>
              </w:rPr>
              <w:t>500 Kč</w:t>
            </w:r>
          </w:p>
        </w:tc>
      </w:tr>
    </w:tbl>
    <w:p w:rsidR="007A0D74" w:rsidRDefault="007A0D74">
      <w:pPr>
        <w:spacing w:after="266" w:line="20" w:lineRule="exact"/>
      </w:pPr>
    </w:p>
    <w:p w:rsidR="007A0D74" w:rsidRDefault="00D80428">
      <w:pPr>
        <w:spacing w:line="360" w:lineRule="auto"/>
        <w:ind w:left="1224" w:right="3168" w:hanging="1224"/>
        <w:rPr>
          <w:rFonts w:ascii="Arial" w:hAnsi="Arial"/>
          <w:color w:val="000000"/>
          <w:spacing w:val="-4"/>
          <w:w w:val="105"/>
          <w:sz w:val="21"/>
          <w:lang w:val="cs-CZ"/>
        </w:rPr>
      </w:pPr>
      <w:r>
        <w:rPr>
          <w:rFonts w:ascii="Arial" w:hAnsi="Arial"/>
          <w:color w:val="000000"/>
          <w:spacing w:val="-4"/>
          <w:w w:val="105"/>
          <w:sz w:val="21"/>
          <w:lang w:val="cs-CZ"/>
        </w:rPr>
        <w:t xml:space="preserve">Cena za dopravu se kalkuluje z místa pracoviště zhotovitele: </w:t>
      </w:r>
      <w:proofErr w:type="spellStart"/>
      <w:r>
        <w:rPr>
          <w:rFonts w:ascii="Arial" w:hAnsi="Arial"/>
          <w:color w:val="000000"/>
          <w:w w:val="105"/>
          <w:sz w:val="21"/>
          <w:lang w:val="cs-CZ"/>
        </w:rPr>
        <w:t>Trade</w:t>
      </w:r>
      <w:proofErr w:type="spellEnd"/>
      <w:r>
        <w:rPr>
          <w:rFonts w:ascii="Arial" w:hAnsi="Arial"/>
          <w:color w:val="000000"/>
          <w:w w:val="105"/>
          <w:sz w:val="21"/>
          <w:lang w:val="cs-CZ"/>
        </w:rPr>
        <w:t xml:space="preserve"> FIDES, a.s.</w:t>
      </w:r>
    </w:p>
    <w:p w:rsidR="007A0D74" w:rsidRDefault="00D80428">
      <w:pPr>
        <w:spacing w:before="72"/>
        <w:ind w:left="1224"/>
        <w:rPr>
          <w:rFonts w:ascii="Arial" w:hAnsi="Arial"/>
          <w:color w:val="000000"/>
          <w:w w:val="105"/>
          <w:sz w:val="21"/>
          <w:lang w:val="cs-CZ"/>
        </w:rPr>
      </w:pPr>
      <w:r>
        <w:rPr>
          <w:rFonts w:ascii="Arial" w:hAnsi="Arial"/>
          <w:color w:val="000000"/>
          <w:w w:val="105"/>
          <w:sz w:val="21"/>
          <w:lang w:val="cs-CZ"/>
        </w:rPr>
        <w:t>Bratří Štefanů 48/64</w:t>
      </w:r>
    </w:p>
    <w:p w:rsidR="007A0D74" w:rsidRDefault="00D80428">
      <w:pPr>
        <w:spacing w:before="108" w:line="216" w:lineRule="auto"/>
        <w:ind w:left="1224"/>
        <w:rPr>
          <w:rFonts w:ascii="Arial" w:hAnsi="Arial"/>
          <w:color w:val="000000"/>
          <w:spacing w:val="2"/>
          <w:w w:val="105"/>
          <w:sz w:val="21"/>
          <w:lang w:val="cs-CZ"/>
        </w:rPr>
      </w:pPr>
      <w:r>
        <w:rPr>
          <w:rFonts w:ascii="Arial" w:hAnsi="Arial"/>
          <w:color w:val="000000"/>
          <w:spacing w:val="2"/>
          <w:w w:val="105"/>
          <w:sz w:val="21"/>
          <w:lang w:val="cs-CZ"/>
        </w:rPr>
        <w:t>500 03 Hradec Králové</w:t>
      </w:r>
    </w:p>
    <w:p w:rsidR="007A0D74" w:rsidRDefault="00D80428">
      <w:pPr>
        <w:spacing w:before="360" w:after="144" w:line="616" w:lineRule="auto"/>
        <w:ind w:right="3384"/>
        <w:rPr>
          <w:rFonts w:ascii="Tahoma" w:hAnsi="Tahoma"/>
          <w:b/>
          <w:color w:val="000000"/>
          <w:sz w:val="20"/>
          <w:lang w:val="cs-CZ"/>
        </w:rPr>
      </w:pPr>
      <w:r>
        <w:rPr>
          <w:rFonts w:ascii="Tahoma" w:hAnsi="Tahoma"/>
          <w:b/>
          <w:color w:val="000000"/>
          <w:sz w:val="20"/>
          <w:lang w:val="cs-CZ"/>
        </w:rPr>
        <w:t xml:space="preserve">Cena vizualizace čidel PZTS za jeden chráněný objekt: </w:t>
      </w:r>
      <w:r>
        <w:rPr>
          <w:rFonts w:ascii="Arial" w:hAnsi="Arial"/>
          <w:color w:val="000000"/>
          <w:spacing w:val="-1"/>
          <w:w w:val="105"/>
          <w:sz w:val="21"/>
          <w:lang w:val="cs-CZ"/>
        </w:rPr>
        <w:t>Celková cena = k1 + k2*P + k3*D, kde:</w:t>
      </w:r>
    </w:p>
    <w:tbl>
      <w:tblPr>
        <w:tblW w:w="0" w:type="auto"/>
        <w:tblInd w:w="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0"/>
        <w:gridCol w:w="6523"/>
        <w:gridCol w:w="1281"/>
      </w:tblGrid>
      <w:tr w:rsidR="007A0D74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A0D74" w:rsidRDefault="00D80428">
            <w:pPr>
              <w:jc w:val="center"/>
              <w:rPr>
                <w:rFonts w:ascii="Arial" w:hAnsi="Arial"/>
                <w:color w:val="000000"/>
                <w:w w:val="105"/>
                <w:sz w:val="21"/>
                <w:lang w:val="cs-CZ"/>
              </w:rPr>
            </w:pPr>
            <w:r>
              <w:rPr>
                <w:rFonts w:ascii="Arial" w:hAnsi="Arial"/>
                <w:color w:val="000000"/>
                <w:w w:val="105"/>
                <w:sz w:val="21"/>
                <w:lang w:val="cs-CZ"/>
              </w:rPr>
              <w:t>Koeficient</w:t>
            </w:r>
          </w:p>
        </w:tc>
        <w:tc>
          <w:tcPr>
            <w:tcW w:w="6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A0D74" w:rsidRDefault="00D80428">
            <w:pPr>
              <w:ind w:left="57"/>
              <w:rPr>
                <w:rFonts w:ascii="Arial" w:hAnsi="Arial"/>
                <w:color w:val="000000"/>
                <w:w w:val="105"/>
                <w:sz w:val="21"/>
                <w:lang w:val="cs-CZ"/>
              </w:rPr>
            </w:pPr>
            <w:r>
              <w:rPr>
                <w:rFonts w:ascii="Arial" w:hAnsi="Arial"/>
                <w:color w:val="000000"/>
                <w:w w:val="105"/>
                <w:sz w:val="21"/>
                <w:lang w:val="cs-CZ"/>
              </w:rPr>
              <w:t>Význam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A0D74" w:rsidRDefault="00D80428">
            <w:pPr>
              <w:ind w:right="346"/>
              <w:jc w:val="right"/>
              <w:rPr>
                <w:rFonts w:ascii="Arial" w:hAnsi="Arial"/>
                <w:color w:val="000000"/>
                <w:w w:val="105"/>
                <w:sz w:val="21"/>
                <w:lang w:val="cs-CZ"/>
              </w:rPr>
            </w:pPr>
            <w:r>
              <w:rPr>
                <w:rFonts w:ascii="Arial" w:hAnsi="Arial"/>
                <w:color w:val="000000"/>
                <w:w w:val="105"/>
                <w:sz w:val="21"/>
                <w:lang w:val="cs-CZ"/>
              </w:rPr>
              <w:t>Cena</w:t>
            </w:r>
          </w:p>
        </w:tc>
      </w:tr>
      <w:tr w:rsidR="007A0D74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D74" w:rsidRDefault="00D80428">
            <w:pPr>
              <w:ind w:right="443"/>
              <w:jc w:val="right"/>
              <w:rPr>
                <w:rFonts w:ascii="Arial" w:hAnsi="Arial"/>
                <w:color w:val="000000"/>
                <w:w w:val="105"/>
                <w:sz w:val="21"/>
                <w:lang w:val="cs-CZ"/>
              </w:rPr>
            </w:pPr>
            <w:r>
              <w:rPr>
                <w:rFonts w:ascii="Arial" w:hAnsi="Arial"/>
                <w:color w:val="000000"/>
                <w:w w:val="105"/>
                <w:sz w:val="21"/>
                <w:lang w:val="cs-CZ"/>
              </w:rPr>
              <w:t>k1</w:t>
            </w:r>
          </w:p>
        </w:tc>
        <w:tc>
          <w:tcPr>
            <w:tcW w:w="6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D74" w:rsidRDefault="00D80428">
            <w:pPr>
              <w:ind w:left="72" w:right="252"/>
              <w:rPr>
                <w:rFonts w:ascii="Arial" w:hAnsi="Arial"/>
                <w:color w:val="000000"/>
                <w:spacing w:val="-5"/>
                <w:w w:val="105"/>
                <w:sz w:val="21"/>
                <w:lang w:val="cs-CZ"/>
              </w:rPr>
            </w:pPr>
            <w:r>
              <w:rPr>
                <w:rFonts w:ascii="Arial" w:hAnsi="Arial"/>
                <w:color w:val="000000"/>
                <w:spacing w:val="-5"/>
                <w:w w:val="105"/>
                <w:sz w:val="21"/>
                <w:lang w:val="cs-CZ"/>
              </w:rPr>
              <w:t xml:space="preserve">Cena za implementaci vizualizace čidel do SCO a další náklady </w:t>
            </w:r>
            <w:r>
              <w:rPr>
                <w:rFonts w:ascii="Arial" w:hAnsi="Arial"/>
                <w:color w:val="000000"/>
                <w:w w:val="105"/>
                <w:sz w:val="21"/>
                <w:lang w:val="cs-CZ"/>
              </w:rPr>
              <w:t>vázané na chráněný objekt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A0D74" w:rsidRDefault="00D80428">
            <w:pPr>
              <w:ind w:right="76"/>
              <w:jc w:val="right"/>
              <w:rPr>
                <w:rFonts w:ascii="Arial" w:hAnsi="Arial"/>
                <w:color w:val="000000"/>
                <w:w w:val="105"/>
                <w:sz w:val="21"/>
                <w:lang w:val="cs-CZ"/>
              </w:rPr>
            </w:pPr>
            <w:r>
              <w:rPr>
                <w:rFonts w:ascii="Arial" w:hAnsi="Arial"/>
                <w:color w:val="000000"/>
                <w:w w:val="105"/>
                <w:sz w:val="21"/>
                <w:lang w:val="cs-CZ"/>
              </w:rPr>
              <w:t>4 305 Kč</w:t>
            </w:r>
          </w:p>
        </w:tc>
      </w:tr>
      <w:tr w:rsidR="007A0D74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D74" w:rsidRDefault="00D80428">
            <w:pPr>
              <w:ind w:right="443"/>
              <w:jc w:val="right"/>
              <w:rPr>
                <w:rFonts w:ascii="Arial" w:hAnsi="Arial"/>
                <w:color w:val="000000"/>
                <w:w w:val="105"/>
                <w:sz w:val="21"/>
                <w:lang w:val="cs-CZ"/>
              </w:rPr>
            </w:pPr>
            <w:r>
              <w:rPr>
                <w:rFonts w:ascii="Arial" w:hAnsi="Arial"/>
                <w:color w:val="000000"/>
                <w:w w:val="105"/>
                <w:sz w:val="21"/>
                <w:lang w:val="cs-CZ"/>
              </w:rPr>
              <w:t>k2</w:t>
            </w:r>
          </w:p>
        </w:tc>
        <w:tc>
          <w:tcPr>
            <w:tcW w:w="6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D74" w:rsidRDefault="00D80428">
            <w:pPr>
              <w:ind w:left="72" w:right="288"/>
              <w:rPr>
                <w:rFonts w:ascii="Arial" w:hAnsi="Arial"/>
                <w:color w:val="000000"/>
                <w:spacing w:val="-1"/>
                <w:w w:val="105"/>
                <w:sz w:val="21"/>
                <w:lang w:val="cs-CZ"/>
              </w:rPr>
            </w:pPr>
            <w:r>
              <w:rPr>
                <w:rFonts w:ascii="Arial" w:hAnsi="Arial"/>
                <w:color w:val="000000"/>
                <w:spacing w:val="-1"/>
                <w:w w:val="105"/>
                <w:sz w:val="21"/>
                <w:lang w:val="cs-CZ"/>
              </w:rPr>
              <w:t xml:space="preserve">Cena za zpracování podkladů pro vytvoření vizualizace čidel </w:t>
            </w:r>
            <w:r>
              <w:rPr>
                <w:rFonts w:ascii="Arial" w:hAnsi="Arial"/>
                <w:color w:val="000000"/>
                <w:spacing w:val="-5"/>
                <w:w w:val="105"/>
                <w:sz w:val="21"/>
                <w:lang w:val="cs-CZ"/>
              </w:rPr>
              <w:t xml:space="preserve">jednoho podlaží objektu a další náklady vázané k počtu podlaží </w:t>
            </w:r>
            <w:r>
              <w:rPr>
                <w:rFonts w:ascii="Arial" w:hAnsi="Arial"/>
                <w:color w:val="000000"/>
                <w:w w:val="105"/>
                <w:sz w:val="21"/>
                <w:lang w:val="cs-CZ"/>
              </w:rPr>
              <w:t>chráněného objektu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A0D74" w:rsidRDefault="00D80428">
            <w:pPr>
              <w:ind w:right="76"/>
              <w:jc w:val="right"/>
              <w:rPr>
                <w:rFonts w:ascii="Arial" w:hAnsi="Arial"/>
                <w:color w:val="000000"/>
                <w:w w:val="105"/>
                <w:sz w:val="21"/>
                <w:lang w:val="cs-CZ"/>
              </w:rPr>
            </w:pPr>
            <w:r>
              <w:rPr>
                <w:rFonts w:ascii="Arial" w:hAnsi="Arial"/>
                <w:color w:val="000000"/>
                <w:w w:val="105"/>
                <w:sz w:val="21"/>
                <w:lang w:val="cs-CZ"/>
              </w:rPr>
              <w:t>2 665 Kč</w:t>
            </w:r>
          </w:p>
        </w:tc>
      </w:tr>
      <w:tr w:rsidR="007A0D74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D74" w:rsidRDefault="00D80428">
            <w:pPr>
              <w:ind w:right="443"/>
              <w:jc w:val="right"/>
              <w:rPr>
                <w:rFonts w:ascii="Arial" w:hAnsi="Arial"/>
                <w:color w:val="000000"/>
                <w:w w:val="105"/>
                <w:sz w:val="21"/>
                <w:lang w:val="cs-CZ"/>
              </w:rPr>
            </w:pPr>
            <w:r>
              <w:rPr>
                <w:rFonts w:ascii="Arial" w:hAnsi="Arial"/>
                <w:color w:val="000000"/>
                <w:w w:val="105"/>
                <w:sz w:val="21"/>
                <w:lang w:val="cs-CZ"/>
              </w:rPr>
              <w:t>k3</w:t>
            </w:r>
          </w:p>
        </w:tc>
        <w:tc>
          <w:tcPr>
            <w:tcW w:w="6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D74" w:rsidRDefault="00D80428">
            <w:pPr>
              <w:ind w:left="72" w:right="576"/>
              <w:jc w:val="both"/>
              <w:rPr>
                <w:rFonts w:ascii="Arial" w:hAnsi="Arial"/>
                <w:color w:val="000000"/>
                <w:spacing w:val="-4"/>
                <w:w w:val="105"/>
                <w:sz w:val="21"/>
                <w:lang w:val="cs-CZ"/>
              </w:rPr>
            </w:pPr>
            <w:r>
              <w:rPr>
                <w:rFonts w:ascii="Arial" w:hAnsi="Arial"/>
                <w:color w:val="000000"/>
                <w:spacing w:val="-4"/>
                <w:w w:val="105"/>
                <w:sz w:val="21"/>
                <w:lang w:val="cs-CZ"/>
              </w:rPr>
              <w:t xml:space="preserve">Cena za implementaci jednoho aktivního prvku PZTS, který generuje události posílané do SCO a další náklady vázané k </w:t>
            </w:r>
            <w:r>
              <w:rPr>
                <w:rFonts w:ascii="Arial" w:hAnsi="Arial"/>
                <w:color w:val="000000"/>
                <w:w w:val="105"/>
                <w:sz w:val="21"/>
                <w:lang w:val="cs-CZ"/>
              </w:rPr>
              <w:t>počtu čidel (prvků) PZTS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A0D74" w:rsidRDefault="00D80428">
            <w:pPr>
              <w:ind w:right="76"/>
              <w:jc w:val="right"/>
              <w:rPr>
                <w:rFonts w:ascii="Arial" w:hAnsi="Arial"/>
                <w:color w:val="000000"/>
                <w:w w:val="105"/>
                <w:sz w:val="21"/>
                <w:lang w:val="cs-CZ"/>
              </w:rPr>
            </w:pPr>
            <w:r>
              <w:rPr>
                <w:rFonts w:ascii="Arial" w:hAnsi="Arial"/>
                <w:color w:val="000000"/>
                <w:w w:val="105"/>
                <w:sz w:val="21"/>
                <w:lang w:val="cs-CZ"/>
              </w:rPr>
              <w:t>82 Kč</w:t>
            </w:r>
          </w:p>
        </w:tc>
      </w:tr>
      <w:tr w:rsidR="007A0D74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D74" w:rsidRDefault="00D80428">
            <w:pPr>
              <w:ind w:right="533"/>
              <w:jc w:val="right"/>
              <w:rPr>
                <w:rFonts w:ascii="Arial" w:hAnsi="Arial"/>
                <w:color w:val="000000"/>
                <w:w w:val="105"/>
                <w:sz w:val="21"/>
                <w:lang w:val="cs-CZ"/>
              </w:rPr>
            </w:pPr>
            <w:r>
              <w:rPr>
                <w:rFonts w:ascii="Arial" w:hAnsi="Arial"/>
                <w:color w:val="000000"/>
                <w:w w:val="105"/>
                <w:sz w:val="21"/>
                <w:lang w:val="cs-CZ"/>
              </w:rPr>
              <w:t>P</w:t>
            </w:r>
          </w:p>
        </w:tc>
        <w:tc>
          <w:tcPr>
            <w:tcW w:w="78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0D74" w:rsidRDefault="00D80428">
            <w:pPr>
              <w:ind w:left="72" w:right="324"/>
              <w:rPr>
                <w:rFonts w:ascii="Arial" w:hAnsi="Arial"/>
                <w:color w:val="000000"/>
                <w:spacing w:val="-2"/>
                <w:w w:val="105"/>
                <w:sz w:val="21"/>
                <w:lang w:val="cs-CZ"/>
              </w:rPr>
            </w:pPr>
            <w:r>
              <w:rPr>
                <w:rFonts w:ascii="Arial" w:hAnsi="Arial"/>
                <w:color w:val="000000"/>
                <w:spacing w:val="-2"/>
                <w:w w:val="105"/>
                <w:sz w:val="21"/>
                <w:lang w:val="cs-CZ"/>
              </w:rPr>
              <w:t xml:space="preserve">Celkový počet podlaží v chráněném objektu (v případě, že střežený objekt </w:t>
            </w:r>
            <w:r>
              <w:rPr>
                <w:rFonts w:ascii="Arial" w:hAnsi="Arial"/>
                <w:color w:val="000000"/>
                <w:spacing w:val="-3"/>
                <w:w w:val="105"/>
                <w:sz w:val="21"/>
                <w:lang w:val="cs-CZ"/>
              </w:rPr>
              <w:t>sestává z více samostatných budov</w:t>
            </w:r>
            <w:r>
              <w:rPr>
                <w:rFonts w:ascii="Arial" w:hAnsi="Arial"/>
                <w:color w:val="000000"/>
                <w:spacing w:val="-3"/>
                <w:w w:val="105"/>
                <w:sz w:val="21"/>
                <w:lang w:val="cs-CZ"/>
              </w:rPr>
              <w:t xml:space="preserve">, tak se počet podlaží jednotlivých budov </w:t>
            </w:r>
            <w:r>
              <w:rPr>
                <w:rFonts w:ascii="Arial" w:hAnsi="Arial"/>
                <w:color w:val="000000"/>
                <w:w w:val="105"/>
                <w:sz w:val="21"/>
                <w:lang w:val="cs-CZ"/>
              </w:rPr>
              <w:t>sčítá)</w:t>
            </w:r>
          </w:p>
        </w:tc>
      </w:tr>
      <w:tr w:rsidR="007A0D74">
        <w:tblPrEx>
          <w:tblCellMar>
            <w:top w:w="0" w:type="dxa"/>
            <w:bottom w:w="0" w:type="dxa"/>
          </w:tblCellMar>
        </w:tblPrEx>
        <w:trPr>
          <w:trHeight w:hRule="exact" w:val="308"/>
        </w:trPr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A0D74" w:rsidRDefault="00D80428">
            <w:pPr>
              <w:ind w:right="533"/>
              <w:jc w:val="right"/>
              <w:rPr>
                <w:rFonts w:ascii="Arial" w:hAnsi="Arial"/>
                <w:color w:val="000000"/>
                <w:w w:val="105"/>
                <w:sz w:val="21"/>
                <w:lang w:val="cs-CZ"/>
              </w:rPr>
            </w:pPr>
            <w:r>
              <w:rPr>
                <w:rFonts w:ascii="Arial" w:hAnsi="Arial"/>
                <w:color w:val="000000"/>
                <w:w w:val="105"/>
                <w:sz w:val="21"/>
                <w:lang w:val="cs-CZ"/>
              </w:rPr>
              <w:t>D</w:t>
            </w:r>
          </w:p>
        </w:tc>
        <w:tc>
          <w:tcPr>
            <w:tcW w:w="78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A0D74" w:rsidRDefault="00D80428">
            <w:pPr>
              <w:ind w:left="57"/>
              <w:rPr>
                <w:rFonts w:ascii="Arial" w:hAnsi="Arial"/>
                <w:color w:val="000000"/>
                <w:w w:val="105"/>
                <w:sz w:val="21"/>
                <w:lang w:val="cs-CZ"/>
              </w:rPr>
            </w:pPr>
            <w:r>
              <w:rPr>
                <w:rFonts w:ascii="Arial" w:hAnsi="Arial"/>
                <w:color w:val="000000"/>
                <w:w w:val="105"/>
                <w:sz w:val="21"/>
                <w:lang w:val="cs-CZ"/>
              </w:rPr>
              <w:t>Počet aktivních prvků PZTS</w:t>
            </w:r>
          </w:p>
        </w:tc>
      </w:tr>
    </w:tbl>
    <w:p w:rsidR="00D80428" w:rsidRDefault="00D80428"/>
    <w:sectPr w:rsidR="00D80428">
      <w:pgSz w:w="11918" w:h="16854"/>
      <w:pgMar w:top="762" w:right="1361" w:bottom="3322" w:left="1417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A0D74"/>
    <w:rsid w:val="005C2FCD"/>
    <w:rsid w:val="007A0D74"/>
    <w:rsid w:val="00D80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95D9C"/>
  <w15:docId w15:val="{B85E3C0B-CB95-4657-AB37-7CA40D340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drId2" Type="http://schemas.openxmlformats.org/wordprocessingml/2006/fontTable" Target="fontTable0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Stepan</cp:lastModifiedBy>
  <cp:revision>2</cp:revision>
  <dcterms:created xsi:type="dcterms:W3CDTF">2026-04-10T13:40:00Z</dcterms:created>
  <dcterms:modified xsi:type="dcterms:W3CDTF">2026-04-10T13:42:00Z</dcterms:modified>
</cp:coreProperties>
</file>