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77318" w14:textId="77777777" w:rsidR="00451F58" w:rsidRPr="00B06628" w:rsidRDefault="00451F58" w:rsidP="00451F58">
      <w:pPr>
        <w:ind w:left="703" w:hanging="567"/>
        <w:rPr>
          <w:rFonts w:asciiTheme="majorHAnsi" w:eastAsia="Calibri" w:hAnsiTheme="majorHAnsi" w:cstheme="majorHAnsi"/>
          <w:sz w:val="22"/>
          <w:szCs w:val="22"/>
        </w:rPr>
      </w:pPr>
    </w:p>
    <w:p w14:paraId="66B1BE84" w14:textId="0C6E8C84" w:rsidR="00451F58" w:rsidRPr="00B06628" w:rsidRDefault="00451F58" w:rsidP="00451F58">
      <w:pPr>
        <w:tabs>
          <w:tab w:val="left" w:pos="3813"/>
        </w:tabs>
        <w:rPr>
          <w:rFonts w:asciiTheme="majorHAnsi" w:eastAsia="Calibri" w:hAnsiTheme="majorHAnsi" w:cstheme="majorHAnsi"/>
          <w:b/>
          <w:sz w:val="22"/>
          <w:szCs w:val="22"/>
        </w:rPr>
      </w:pPr>
      <w:r w:rsidRPr="00B06628">
        <w:rPr>
          <w:rFonts w:asciiTheme="majorHAnsi" w:eastAsia="Calibri" w:hAnsiTheme="majorHAnsi" w:cstheme="majorHAnsi"/>
          <w:b/>
          <w:sz w:val="22"/>
          <w:szCs w:val="22"/>
        </w:rPr>
        <w:t>Národní památkový ústav, státní příspěvková organizace</w:t>
      </w:r>
    </w:p>
    <w:p w14:paraId="4BE6C982" w14:textId="7D67C6E4" w:rsidR="00451F58" w:rsidRPr="00B06628" w:rsidRDefault="00451F58" w:rsidP="00451F58">
      <w:pPr>
        <w:widowControl w:val="0"/>
        <w:tabs>
          <w:tab w:val="right" w:pos="8931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B06628">
        <w:rPr>
          <w:rFonts w:asciiTheme="majorHAnsi" w:hAnsiTheme="majorHAnsi" w:cstheme="majorHAnsi"/>
          <w:sz w:val="22"/>
          <w:szCs w:val="22"/>
        </w:rPr>
        <w:t>se sídlem Valdštejnské náměstí 162/3, 118 01 Praha 1 - Malá Strana</w:t>
      </w:r>
    </w:p>
    <w:p w14:paraId="370A4D0F" w14:textId="77777777" w:rsidR="00451F58" w:rsidRPr="00B06628" w:rsidRDefault="00451F58" w:rsidP="00451F58">
      <w:pPr>
        <w:widowControl w:val="0"/>
        <w:tabs>
          <w:tab w:val="right" w:pos="8931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B06628">
        <w:rPr>
          <w:rFonts w:asciiTheme="majorHAnsi" w:hAnsiTheme="majorHAnsi" w:cstheme="majorHAnsi"/>
          <w:sz w:val="22"/>
          <w:szCs w:val="22"/>
        </w:rPr>
        <w:t>IČ: 75032333 DIČ: CZ75032333</w:t>
      </w:r>
    </w:p>
    <w:p w14:paraId="213B15E3" w14:textId="6CBB33C8" w:rsidR="00451F58" w:rsidRPr="00B06628" w:rsidRDefault="00451F58" w:rsidP="00451F58">
      <w:pPr>
        <w:widowControl w:val="0"/>
        <w:tabs>
          <w:tab w:val="right" w:pos="8931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B06628">
        <w:rPr>
          <w:rFonts w:asciiTheme="majorHAnsi" w:hAnsiTheme="majorHAnsi" w:cstheme="majorHAnsi"/>
          <w:sz w:val="22"/>
          <w:szCs w:val="22"/>
        </w:rPr>
        <w:t>kter</w:t>
      </w:r>
      <w:r w:rsidR="00321024" w:rsidRPr="00B06628">
        <w:rPr>
          <w:rFonts w:asciiTheme="majorHAnsi" w:hAnsiTheme="majorHAnsi" w:cstheme="majorHAnsi"/>
          <w:sz w:val="22"/>
          <w:szCs w:val="22"/>
        </w:rPr>
        <w:t>ý</w:t>
      </w:r>
      <w:r w:rsidRPr="00B06628">
        <w:rPr>
          <w:rFonts w:asciiTheme="majorHAnsi" w:hAnsiTheme="majorHAnsi" w:cstheme="majorHAnsi"/>
          <w:sz w:val="22"/>
          <w:szCs w:val="22"/>
        </w:rPr>
        <w:t xml:space="preserve"> zastupuje: </w:t>
      </w:r>
    </w:p>
    <w:p w14:paraId="72C36C58" w14:textId="77777777" w:rsidR="00451F58" w:rsidRPr="00B06628" w:rsidRDefault="00451F58" w:rsidP="00451F58">
      <w:pPr>
        <w:widowControl w:val="0"/>
        <w:tabs>
          <w:tab w:val="right" w:pos="8931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B06628">
        <w:rPr>
          <w:rFonts w:asciiTheme="majorHAnsi" w:hAnsiTheme="majorHAnsi" w:cstheme="majorHAnsi"/>
          <w:sz w:val="22"/>
          <w:szCs w:val="22"/>
        </w:rPr>
        <w:t>Územní památková správa v Kroměříži</w:t>
      </w:r>
    </w:p>
    <w:p w14:paraId="4BEB70DA" w14:textId="77777777" w:rsidR="00451F58" w:rsidRPr="00B06628" w:rsidRDefault="00451F58" w:rsidP="00451F58">
      <w:pPr>
        <w:widowControl w:val="0"/>
        <w:tabs>
          <w:tab w:val="right" w:pos="8931"/>
        </w:tabs>
        <w:jc w:val="both"/>
        <w:rPr>
          <w:rFonts w:asciiTheme="majorHAnsi" w:hAnsiTheme="majorHAnsi" w:cstheme="majorHAnsi"/>
          <w:b/>
          <w:sz w:val="22"/>
          <w:szCs w:val="22"/>
        </w:rPr>
      </w:pPr>
      <w:r w:rsidRPr="00B06628">
        <w:rPr>
          <w:rFonts w:asciiTheme="majorHAnsi" w:hAnsiTheme="majorHAnsi" w:cstheme="majorHAnsi"/>
          <w:b/>
          <w:sz w:val="22"/>
          <w:szCs w:val="22"/>
        </w:rPr>
        <w:t>jednající ředitelem Ing. Petrem Šubíkem</w:t>
      </w:r>
    </w:p>
    <w:p w14:paraId="225544B2" w14:textId="33D93DAA" w:rsidR="00451F58" w:rsidRPr="00B06628" w:rsidRDefault="00451F58" w:rsidP="00451F58">
      <w:pPr>
        <w:widowControl w:val="0"/>
        <w:tabs>
          <w:tab w:val="right" w:pos="8931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B06628">
        <w:rPr>
          <w:rFonts w:asciiTheme="majorHAnsi" w:hAnsiTheme="majorHAnsi" w:cstheme="majorHAnsi"/>
          <w:sz w:val="22"/>
          <w:szCs w:val="22"/>
        </w:rPr>
        <w:t>zástupce pro věcn</w:t>
      </w:r>
      <w:r w:rsidR="00653320">
        <w:rPr>
          <w:rFonts w:asciiTheme="majorHAnsi" w:hAnsiTheme="majorHAnsi" w:cstheme="majorHAnsi"/>
          <w:sz w:val="22"/>
          <w:szCs w:val="22"/>
        </w:rPr>
        <w:t xml:space="preserve">á jednání: </w:t>
      </w:r>
      <w:proofErr w:type="spellStart"/>
      <w:r w:rsidR="00653320">
        <w:rPr>
          <w:rFonts w:asciiTheme="majorHAnsi" w:hAnsiTheme="majorHAnsi" w:cstheme="majorHAnsi"/>
          <w:sz w:val="22"/>
          <w:szCs w:val="22"/>
        </w:rPr>
        <w:t>xxxxxxxxxxxxxxx</w:t>
      </w:r>
      <w:proofErr w:type="spellEnd"/>
      <w:r w:rsidR="00653320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="00653320">
        <w:rPr>
          <w:rFonts w:asciiTheme="majorHAnsi" w:hAnsiTheme="majorHAnsi" w:cstheme="majorHAnsi"/>
          <w:sz w:val="22"/>
          <w:szCs w:val="22"/>
        </w:rPr>
        <w:t>xxxxxxxxxxxxxxxx</w:t>
      </w:r>
      <w:proofErr w:type="spellEnd"/>
      <w:r w:rsidR="00653320">
        <w:rPr>
          <w:rFonts w:asciiTheme="majorHAnsi" w:hAnsiTheme="majorHAnsi" w:cstheme="majorHAnsi"/>
          <w:sz w:val="22"/>
          <w:szCs w:val="22"/>
        </w:rPr>
        <w:t xml:space="preserve">; </w:t>
      </w:r>
      <w:proofErr w:type="spellStart"/>
      <w:r w:rsidR="00653320">
        <w:rPr>
          <w:rFonts w:asciiTheme="majorHAnsi" w:hAnsiTheme="majorHAnsi" w:cstheme="majorHAnsi"/>
          <w:sz w:val="22"/>
          <w:szCs w:val="22"/>
        </w:rPr>
        <w:t>xxxxxxxxxxxxxxx</w:t>
      </w:r>
      <w:proofErr w:type="spellEnd"/>
      <w:r w:rsidRPr="00B06628">
        <w:rPr>
          <w:rFonts w:asciiTheme="majorHAnsi" w:hAnsiTheme="majorHAnsi" w:cstheme="majorHAnsi"/>
          <w:sz w:val="22"/>
          <w:szCs w:val="22"/>
        </w:rPr>
        <w:t>)</w:t>
      </w:r>
    </w:p>
    <w:p w14:paraId="19FBD24C" w14:textId="77777777" w:rsidR="000E6CA0" w:rsidRPr="00B06628" w:rsidRDefault="000E6CA0" w:rsidP="000E6CA0">
      <w:pPr>
        <w:pStyle w:val="Zkladntext21"/>
        <w:ind w:left="567" w:hanging="567"/>
        <w:rPr>
          <w:rFonts w:asciiTheme="majorHAnsi" w:hAnsiTheme="majorHAnsi" w:cstheme="majorHAnsi"/>
          <w:bCs/>
          <w:sz w:val="22"/>
          <w:szCs w:val="22"/>
        </w:rPr>
      </w:pPr>
      <w:r w:rsidRPr="00B06628">
        <w:rPr>
          <w:rFonts w:asciiTheme="majorHAnsi" w:hAnsiTheme="majorHAnsi" w:cstheme="majorHAnsi"/>
          <w:sz w:val="22"/>
          <w:szCs w:val="22"/>
        </w:rPr>
        <w:t>Bankovní spojení: ČNB Praha, č. účtu:   59636011/0710 (pro účely dotace)</w:t>
      </w:r>
    </w:p>
    <w:p w14:paraId="6CBF7BE8" w14:textId="77777777" w:rsidR="000E6CA0" w:rsidRPr="00B06628" w:rsidRDefault="000E6CA0" w:rsidP="000E6CA0">
      <w:pPr>
        <w:ind w:left="567" w:hanging="567"/>
        <w:jc w:val="both"/>
        <w:rPr>
          <w:rFonts w:asciiTheme="majorHAnsi" w:hAnsiTheme="majorHAnsi" w:cstheme="majorHAnsi"/>
          <w:sz w:val="22"/>
          <w:szCs w:val="22"/>
        </w:rPr>
      </w:pPr>
      <w:r w:rsidRPr="00B06628">
        <w:rPr>
          <w:rFonts w:asciiTheme="majorHAnsi" w:hAnsiTheme="majorHAnsi" w:cstheme="majorHAnsi"/>
          <w:sz w:val="22"/>
          <w:szCs w:val="22"/>
        </w:rPr>
        <w:t>ČNB Praha, č. účtu 500005-60039011/0710  (pro ostatní platby)</w:t>
      </w:r>
    </w:p>
    <w:p w14:paraId="7AA67364" w14:textId="77777777" w:rsidR="00321024" w:rsidRPr="00B06628" w:rsidRDefault="00321024" w:rsidP="00451F58">
      <w:pPr>
        <w:widowControl w:val="0"/>
        <w:tabs>
          <w:tab w:val="right" w:pos="8931"/>
        </w:tabs>
        <w:jc w:val="both"/>
        <w:rPr>
          <w:rFonts w:asciiTheme="majorHAnsi" w:hAnsiTheme="majorHAnsi" w:cstheme="majorHAnsi"/>
          <w:b/>
          <w:iCs/>
          <w:sz w:val="22"/>
          <w:szCs w:val="22"/>
        </w:rPr>
      </w:pPr>
    </w:p>
    <w:p w14:paraId="572B0E3D" w14:textId="64BE7BF6" w:rsidR="00451F58" w:rsidRPr="00B06628" w:rsidRDefault="00451F58" w:rsidP="00451F58">
      <w:pPr>
        <w:widowControl w:val="0"/>
        <w:tabs>
          <w:tab w:val="right" w:pos="8931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B06628">
        <w:rPr>
          <w:rFonts w:asciiTheme="majorHAnsi" w:hAnsiTheme="majorHAnsi" w:cstheme="majorHAnsi"/>
          <w:b/>
          <w:iCs/>
          <w:sz w:val="22"/>
          <w:szCs w:val="22"/>
        </w:rPr>
        <w:t>Korespondenční adresa:</w:t>
      </w:r>
      <w:r w:rsidRPr="00B06628">
        <w:rPr>
          <w:rFonts w:asciiTheme="majorHAnsi" w:hAnsiTheme="majorHAnsi" w:cstheme="majorHAnsi"/>
          <w:iCs/>
          <w:sz w:val="22"/>
          <w:szCs w:val="22"/>
        </w:rPr>
        <w:t xml:space="preserve"> Národní památkový ústav, </w:t>
      </w:r>
      <w:r w:rsidRPr="00B06628">
        <w:rPr>
          <w:rFonts w:asciiTheme="majorHAnsi" w:hAnsiTheme="majorHAnsi" w:cstheme="majorHAnsi"/>
          <w:sz w:val="22"/>
          <w:szCs w:val="22"/>
        </w:rPr>
        <w:t>Územní památková správa v Kroměříži</w:t>
      </w:r>
    </w:p>
    <w:p w14:paraId="29CE29A8" w14:textId="77777777" w:rsidR="00451F58" w:rsidRPr="00B06628" w:rsidRDefault="00451F58" w:rsidP="00451F58">
      <w:pPr>
        <w:widowControl w:val="0"/>
        <w:tabs>
          <w:tab w:val="right" w:pos="8931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B06628">
        <w:rPr>
          <w:rFonts w:asciiTheme="majorHAnsi" w:hAnsiTheme="majorHAnsi" w:cstheme="majorHAnsi"/>
          <w:sz w:val="22"/>
          <w:szCs w:val="22"/>
        </w:rPr>
        <w:t>Sněmovní nám. 1, 767 01 Kroměříž</w:t>
      </w:r>
    </w:p>
    <w:p w14:paraId="6520D04B" w14:textId="77777777" w:rsidR="00451F58" w:rsidRPr="00B06628" w:rsidRDefault="00451F58" w:rsidP="00451F58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06628">
        <w:rPr>
          <w:rFonts w:asciiTheme="majorHAnsi" w:eastAsia="Calibri" w:hAnsiTheme="majorHAnsi" w:cstheme="majorHAnsi"/>
          <w:color w:val="000000"/>
          <w:sz w:val="22"/>
          <w:szCs w:val="22"/>
        </w:rPr>
        <w:t>(dále jen „</w:t>
      </w:r>
      <w:r w:rsidRPr="00B0662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Objednatel</w:t>
      </w:r>
      <w:r w:rsidRPr="00B06628">
        <w:rPr>
          <w:rFonts w:asciiTheme="majorHAnsi" w:eastAsia="Calibri" w:hAnsiTheme="majorHAnsi" w:cstheme="majorHAnsi"/>
          <w:color w:val="000000"/>
          <w:sz w:val="22"/>
          <w:szCs w:val="22"/>
        </w:rPr>
        <w:t>“)</w:t>
      </w:r>
    </w:p>
    <w:p w14:paraId="36E3CB47" w14:textId="77777777" w:rsidR="00451F58" w:rsidRPr="00B06628" w:rsidRDefault="00451F58" w:rsidP="00451F58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BFA2A33" w14:textId="77777777" w:rsidR="00451F58" w:rsidRPr="00B06628" w:rsidRDefault="00451F58" w:rsidP="00451F58">
      <w:pPr>
        <w:ind w:left="703" w:hanging="567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06628">
        <w:rPr>
          <w:rFonts w:asciiTheme="majorHAnsi" w:eastAsia="Calibri" w:hAnsiTheme="majorHAnsi" w:cstheme="majorHAnsi"/>
          <w:color w:val="000000"/>
          <w:sz w:val="22"/>
          <w:szCs w:val="22"/>
        </w:rPr>
        <w:t>a</w:t>
      </w:r>
    </w:p>
    <w:p w14:paraId="2731C457" w14:textId="77777777" w:rsidR="00451F58" w:rsidRPr="00B06628" w:rsidRDefault="00451F58" w:rsidP="00451F58">
      <w:pPr>
        <w:ind w:left="703" w:hanging="567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08230BB" w14:textId="77777777" w:rsidR="00FE4104" w:rsidRPr="00B06628" w:rsidRDefault="00FE4104" w:rsidP="00FE4104">
      <w:pPr>
        <w:widowControl w:val="0"/>
        <w:tabs>
          <w:tab w:val="right" w:pos="8931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B06628">
        <w:rPr>
          <w:rFonts w:asciiTheme="majorHAnsi" w:hAnsiTheme="majorHAnsi" w:cstheme="majorHAnsi"/>
          <w:b/>
          <w:bCs/>
          <w:sz w:val="22"/>
          <w:szCs w:val="22"/>
        </w:rPr>
        <w:t>TRINITY ART s.r.o.</w:t>
      </w:r>
      <w:r w:rsidRPr="00B0662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D946128" w14:textId="77777777" w:rsidR="00FE4104" w:rsidRPr="00B06628" w:rsidRDefault="00FE4104" w:rsidP="00FE4104">
      <w:pPr>
        <w:widowControl w:val="0"/>
        <w:tabs>
          <w:tab w:val="right" w:pos="8931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B06628">
        <w:rPr>
          <w:rFonts w:asciiTheme="majorHAnsi" w:hAnsiTheme="majorHAnsi" w:cstheme="majorHAnsi"/>
          <w:sz w:val="22"/>
          <w:szCs w:val="22"/>
        </w:rPr>
        <w:t xml:space="preserve">se sídlem </w:t>
      </w:r>
      <w:r w:rsidRPr="00B06628">
        <w:rPr>
          <w:rFonts w:asciiTheme="majorHAnsi" w:hAnsiTheme="majorHAnsi" w:cstheme="majorHAnsi"/>
          <w:iCs/>
          <w:sz w:val="22"/>
          <w:szCs w:val="22"/>
        </w:rPr>
        <w:t>Řepčínská 239/101, 779 00 Olomouc</w:t>
      </w:r>
    </w:p>
    <w:p w14:paraId="30601299" w14:textId="77777777" w:rsidR="00FE4104" w:rsidRPr="009528D7" w:rsidRDefault="00FE4104" w:rsidP="00FE4104">
      <w:pPr>
        <w:widowControl w:val="0"/>
        <w:tabs>
          <w:tab w:val="right" w:pos="8931"/>
        </w:tabs>
        <w:jc w:val="both"/>
        <w:rPr>
          <w:rFonts w:asciiTheme="majorHAnsi" w:hAnsiTheme="majorHAnsi" w:cstheme="majorHAnsi"/>
          <w:b/>
          <w:sz w:val="22"/>
          <w:szCs w:val="22"/>
        </w:rPr>
      </w:pPr>
      <w:r w:rsidRPr="00B06628">
        <w:rPr>
          <w:rFonts w:asciiTheme="majorHAnsi" w:hAnsiTheme="majorHAnsi" w:cstheme="majorHAnsi"/>
          <w:sz w:val="22"/>
          <w:szCs w:val="22"/>
        </w:rPr>
        <w:t>IČ: 26874474, DIČ: CZ26874474</w:t>
      </w:r>
      <w:r w:rsidRPr="009528D7">
        <w:rPr>
          <w:rFonts w:asciiTheme="majorHAnsi" w:hAnsiTheme="majorHAnsi" w:cstheme="majorHAnsi"/>
          <w:b/>
          <w:sz w:val="22"/>
          <w:szCs w:val="22"/>
        </w:rPr>
        <w:t>, plátce DPH</w:t>
      </w:r>
    </w:p>
    <w:p w14:paraId="70B653F7" w14:textId="38AE97AD" w:rsidR="00FE4104" w:rsidRPr="009528D7" w:rsidRDefault="00FE4104" w:rsidP="00FE4104">
      <w:pPr>
        <w:rPr>
          <w:rFonts w:asciiTheme="majorHAnsi" w:hAnsiTheme="majorHAnsi" w:cstheme="majorHAnsi"/>
          <w:b/>
          <w:sz w:val="22"/>
          <w:szCs w:val="22"/>
        </w:rPr>
      </w:pPr>
      <w:r w:rsidRPr="009528D7">
        <w:rPr>
          <w:rFonts w:asciiTheme="majorHAnsi" w:hAnsiTheme="majorHAnsi" w:cstheme="majorHAnsi"/>
          <w:b/>
          <w:sz w:val="22"/>
          <w:szCs w:val="22"/>
        </w:rPr>
        <w:t xml:space="preserve">jednající </w:t>
      </w:r>
      <w:r>
        <w:rPr>
          <w:rFonts w:asciiTheme="majorHAnsi" w:hAnsiTheme="majorHAnsi" w:cstheme="majorHAnsi"/>
          <w:b/>
          <w:sz w:val="22"/>
          <w:szCs w:val="22"/>
        </w:rPr>
        <w:t xml:space="preserve">jednatelem </w:t>
      </w:r>
      <w:proofErr w:type="spellStart"/>
      <w:r w:rsidR="00653320">
        <w:rPr>
          <w:rFonts w:asciiTheme="majorHAnsi" w:hAnsiTheme="majorHAnsi" w:cstheme="majorHAnsi"/>
          <w:b/>
          <w:sz w:val="22"/>
          <w:szCs w:val="22"/>
        </w:rPr>
        <w:t>xxxxxxxxxxxxxx</w:t>
      </w:r>
      <w:proofErr w:type="spellEnd"/>
    </w:p>
    <w:p w14:paraId="1DC02983" w14:textId="67B5A819" w:rsidR="00FE4104" w:rsidRPr="009528D7" w:rsidRDefault="00FE4104" w:rsidP="00FE4104">
      <w:pPr>
        <w:rPr>
          <w:rFonts w:asciiTheme="majorHAnsi" w:hAnsiTheme="majorHAnsi" w:cstheme="majorHAnsi"/>
          <w:bCs/>
          <w:sz w:val="22"/>
          <w:szCs w:val="22"/>
        </w:rPr>
      </w:pPr>
      <w:r w:rsidRPr="009528D7">
        <w:rPr>
          <w:rFonts w:asciiTheme="majorHAnsi" w:hAnsiTheme="majorHAnsi" w:cstheme="majorHAnsi"/>
          <w:bCs/>
          <w:sz w:val="22"/>
          <w:szCs w:val="22"/>
        </w:rPr>
        <w:t>zástupce</w:t>
      </w:r>
      <w:r w:rsidR="00653320">
        <w:rPr>
          <w:rFonts w:asciiTheme="majorHAnsi" w:hAnsiTheme="majorHAnsi" w:cstheme="majorHAnsi"/>
          <w:bCs/>
          <w:sz w:val="22"/>
          <w:szCs w:val="22"/>
        </w:rPr>
        <w:t xml:space="preserve"> pro věcná jednání: </w:t>
      </w:r>
      <w:proofErr w:type="spellStart"/>
      <w:r w:rsidR="00653320">
        <w:rPr>
          <w:rFonts w:asciiTheme="majorHAnsi" w:hAnsiTheme="majorHAnsi" w:cstheme="majorHAnsi"/>
          <w:bCs/>
          <w:sz w:val="22"/>
          <w:szCs w:val="22"/>
        </w:rPr>
        <w:t>xxxxxxxxxxxxxxx</w:t>
      </w:r>
      <w:proofErr w:type="spellEnd"/>
    </w:p>
    <w:p w14:paraId="700546F3" w14:textId="5B476BB8" w:rsidR="00FE4104" w:rsidRPr="009528D7" w:rsidRDefault="00653320" w:rsidP="00FE4104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Bankovní spojení: </w:t>
      </w:r>
      <w:proofErr w:type="spellStart"/>
      <w:r>
        <w:rPr>
          <w:rFonts w:asciiTheme="majorHAnsi" w:hAnsiTheme="majorHAnsi" w:cstheme="majorHAnsi"/>
          <w:bCs/>
          <w:sz w:val="22"/>
          <w:szCs w:val="22"/>
        </w:rPr>
        <w:t>xxxxxxxxxxxxxxx</w:t>
      </w:r>
      <w:proofErr w:type="spellEnd"/>
    </w:p>
    <w:p w14:paraId="157FD99B" w14:textId="5D9BA580" w:rsidR="00FE4104" w:rsidRPr="009528D7" w:rsidRDefault="00653320" w:rsidP="00FE4104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Č. účtu: </w:t>
      </w:r>
      <w:proofErr w:type="spellStart"/>
      <w:r>
        <w:rPr>
          <w:rFonts w:asciiTheme="majorHAnsi" w:hAnsiTheme="majorHAnsi" w:cstheme="majorHAnsi"/>
          <w:bCs/>
          <w:sz w:val="22"/>
          <w:szCs w:val="22"/>
        </w:rPr>
        <w:t>xxxxxxxxxxxxxxx</w:t>
      </w:r>
      <w:proofErr w:type="spellEnd"/>
    </w:p>
    <w:p w14:paraId="3E72FEDD" w14:textId="1690EA88" w:rsidR="00A12338" w:rsidRPr="00FE4104" w:rsidRDefault="00A12338" w:rsidP="00A12338">
      <w:pPr>
        <w:rPr>
          <w:rFonts w:asciiTheme="majorHAnsi" w:hAnsiTheme="majorHAnsi" w:cstheme="majorHAnsi"/>
          <w:bCs/>
          <w:sz w:val="22"/>
          <w:szCs w:val="22"/>
        </w:rPr>
      </w:pPr>
    </w:p>
    <w:p w14:paraId="15700730" w14:textId="77777777" w:rsidR="00604897" w:rsidRPr="00FE4104" w:rsidRDefault="00604897" w:rsidP="00A12338">
      <w:pPr>
        <w:rPr>
          <w:rFonts w:asciiTheme="majorHAnsi" w:hAnsiTheme="majorHAnsi" w:cstheme="majorHAnsi"/>
          <w:bCs/>
          <w:sz w:val="22"/>
          <w:szCs w:val="22"/>
        </w:rPr>
      </w:pPr>
    </w:p>
    <w:p w14:paraId="2F9AAE26" w14:textId="6D9CCE11" w:rsidR="00FE4104" w:rsidRPr="00B06628" w:rsidRDefault="00604897" w:rsidP="00FE4104">
      <w:pPr>
        <w:widowControl w:val="0"/>
        <w:tabs>
          <w:tab w:val="right" w:pos="8931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E4104">
        <w:rPr>
          <w:rFonts w:asciiTheme="majorHAnsi" w:hAnsiTheme="majorHAnsi" w:cstheme="majorHAnsi"/>
          <w:b/>
          <w:iCs/>
          <w:sz w:val="22"/>
          <w:szCs w:val="22"/>
        </w:rPr>
        <w:t xml:space="preserve">Korespondenční adresa: </w:t>
      </w:r>
      <w:r w:rsidR="00FE4104" w:rsidRPr="00FE4104">
        <w:rPr>
          <w:rFonts w:asciiTheme="majorHAnsi" w:hAnsiTheme="majorHAnsi" w:cstheme="majorHAnsi"/>
          <w:sz w:val="22"/>
          <w:szCs w:val="22"/>
        </w:rPr>
        <w:t xml:space="preserve">TRINITY ART s.r.o., </w:t>
      </w:r>
      <w:r w:rsidR="00FE4104" w:rsidRPr="00FE4104">
        <w:rPr>
          <w:rFonts w:asciiTheme="majorHAnsi" w:hAnsiTheme="majorHAnsi" w:cstheme="majorHAnsi"/>
          <w:iCs/>
          <w:sz w:val="22"/>
          <w:szCs w:val="22"/>
        </w:rPr>
        <w:t>Řepčínská 239</w:t>
      </w:r>
      <w:r w:rsidR="00FE4104" w:rsidRPr="00B06628">
        <w:rPr>
          <w:rFonts w:asciiTheme="majorHAnsi" w:hAnsiTheme="majorHAnsi" w:cstheme="majorHAnsi"/>
          <w:iCs/>
          <w:sz w:val="22"/>
          <w:szCs w:val="22"/>
        </w:rPr>
        <w:t>/101, 779 00 Olomouc</w:t>
      </w:r>
    </w:p>
    <w:p w14:paraId="275401D7" w14:textId="5C17C4DD" w:rsidR="00604897" w:rsidRPr="009528D7" w:rsidRDefault="00604897" w:rsidP="00A12338">
      <w:pPr>
        <w:rPr>
          <w:rFonts w:asciiTheme="majorHAnsi" w:hAnsiTheme="majorHAnsi" w:cstheme="majorHAnsi"/>
          <w:bCs/>
          <w:sz w:val="22"/>
          <w:szCs w:val="22"/>
        </w:rPr>
      </w:pPr>
    </w:p>
    <w:p w14:paraId="5CA833C8" w14:textId="77777777" w:rsidR="00A12338" w:rsidRPr="00B06628" w:rsidRDefault="00A12338" w:rsidP="00A12338">
      <w:pPr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06628">
        <w:rPr>
          <w:rFonts w:asciiTheme="majorHAnsi" w:eastAsia="Calibri" w:hAnsiTheme="majorHAnsi" w:cstheme="majorHAnsi"/>
          <w:color w:val="000000"/>
          <w:sz w:val="22"/>
          <w:szCs w:val="22"/>
        </w:rPr>
        <w:t>(dále jen „</w:t>
      </w:r>
      <w:r w:rsidRPr="00B06628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Zhotovitel</w:t>
      </w:r>
      <w:r w:rsidRPr="00B06628">
        <w:rPr>
          <w:rFonts w:asciiTheme="majorHAnsi" w:eastAsia="Calibri" w:hAnsiTheme="majorHAnsi" w:cstheme="majorHAnsi"/>
          <w:color w:val="000000"/>
          <w:sz w:val="22"/>
          <w:szCs w:val="22"/>
        </w:rPr>
        <w:t>“)</w:t>
      </w:r>
    </w:p>
    <w:p w14:paraId="488041A6" w14:textId="77777777" w:rsidR="00451F58" w:rsidRPr="00B06628" w:rsidRDefault="00451F58" w:rsidP="00451F58">
      <w:pPr>
        <w:spacing w:before="240" w:line="240" w:lineRule="atLeast"/>
        <w:ind w:left="703" w:hanging="567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B06628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jako smluvní strany uzavřely podle </w:t>
      </w:r>
      <w:r w:rsidRPr="00B06628">
        <w:rPr>
          <w:rFonts w:asciiTheme="majorHAnsi" w:eastAsia="Calibri" w:hAnsiTheme="majorHAnsi" w:cstheme="majorHAnsi"/>
          <w:sz w:val="22"/>
          <w:szCs w:val="22"/>
        </w:rPr>
        <w:t xml:space="preserve">§ 2586 a násl. </w:t>
      </w:r>
      <w:r w:rsidRPr="00B06628">
        <w:rPr>
          <w:rFonts w:asciiTheme="majorHAnsi" w:eastAsia="Calibri" w:hAnsiTheme="majorHAnsi" w:cstheme="majorHAnsi"/>
          <w:color w:val="000000"/>
          <w:sz w:val="22"/>
          <w:szCs w:val="22"/>
        </w:rPr>
        <w:t>zákona č. 89/2012 Sb., občanský zákoník, ve znění pozdějších předpisů (dále jen „</w:t>
      </w:r>
      <w:r w:rsidRPr="00B06628">
        <w:rPr>
          <w:rFonts w:asciiTheme="majorHAnsi" w:eastAsia="Calibri" w:hAnsiTheme="majorHAnsi" w:cstheme="majorHAnsi"/>
          <w:b/>
          <w:i/>
          <w:color w:val="000000"/>
          <w:sz w:val="22"/>
          <w:szCs w:val="22"/>
        </w:rPr>
        <w:t>OZ</w:t>
      </w:r>
      <w:r w:rsidRPr="00B06628">
        <w:rPr>
          <w:rFonts w:asciiTheme="majorHAnsi" w:eastAsia="Calibri" w:hAnsiTheme="majorHAnsi" w:cstheme="majorHAnsi"/>
          <w:color w:val="000000"/>
          <w:sz w:val="22"/>
          <w:szCs w:val="22"/>
        </w:rPr>
        <w:t>“), níže uvedeného dne, měsíce a roku tuto</w:t>
      </w:r>
    </w:p>
    <w:p w14:paraId="7B63465B" w14:textId="77777777" w:rsidR="00451F58" w:rsidRPr="00B06628" w:rsidRDefault="00451F58" w:rsidP="00451F58">
      <w:pPr>
        <w:widowControl w:val="0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2A8F1515" w14:textId="77777777" w:rsidR="00451F58" w:rsidRPr="00B06628" w:rsidRDefault="00451F58" w:rsidP="00451F58">
      <w:pPr>
        <w:tabs>
          <w:tab w:val="left" w:pos="1341"/>
        </w:tabs>
        <w:jc w:val="center"/>
        <w:rPr>
          <w:rFonts w:asciiTheme="majorHAnsi" w:eastAsia="Calibri" w:hAnsiTheme="majorHAnsi" w:cstheme="majorHAnsi"/>
          <w:b/>
          <w:bCs/>
          <w:sz w:val="22"/>
          <w:szCs w:val="22"/>
          <w:lang w:eastAsia="x-none"/>
        </w:rPr>
      </w:pPr>
      <w:r w:rsidRPr="00B06628">
        <w:rPr>
          <w:rFonts w:asciiTheme="majorHAnsi" w:eastAsia="Calibri" w:hAnsiTheme="majorHAnsi" w:cstheme="majorHAnsi"/>
          <w:b/>
          <w:bCs/>
          <w:sz w:val="22"/>
          <w:szCs w:val="22"/>
          <w:lang w:eastAsia="x-none"/>
        </w:rPr>
        <w:t>smlouvu o dílo</w:t>
      </w:r>
    </w:p>
    <w:p w14:paraId="4E28A291" w14:textId="77777777" w:rsidR="00451F58" w:rsidRPr="00B06628" w:rsidRDefault="00451F58" w:rsidP="00451F58">
      <w:pPr>
        <w:tabs>
          <w:tab w:val="left" w:pos="1341"/>
        </w:tabs>
        <w:jc w:val="center"/>
        <w:rPr>
          <w:rFonts w:asciiTheme="majorHAnsi" w:eastAsia="Calibri" w:hAnsiTheme="majorHAnsi" w:cstheme="majorHAnsi"/>
          <w:bCs/>
          <w:sz w:val="22"/>
          <w:szCs w:val="22"/>
          <w:lang w:eastAsia="x-none"/>
        </w:rPr>
      </w:pPr>
      <w:r w:rsidRPr="00B06628">
        <w:rPr>
          <w:rFonts w:asciiTheme="majorHAnsi" w:eastAsia="Calibri" w:hAnsiTheme="majorHAnsi" w:cstheme="majorHAnsi"/>
          <w:bCs/>
          <w:sz w:val="22"/>
          <w:szCs w:val="22"/>
          <w:lang w:eastAsia="x-none"/>
        </w:rPr>
        <w:t>(dále jen „Smlouva“)</w:t>
      </w:r>
    </w:p>
    <w:p w14:paraId="07F169A6" w14:textId="77777777" w:rsidR="00451F58" w:rsidRPr="00B06628" w:rsidRDefault="00451F58" w:rsidP="00451F58">
      <w:pPr>
        <w:tabs>
          <w:tab w:val="left" w:pos="1341"/>
        </w:tabs>
        <w:jc w:val="center"/>
        <w:rPr>
          <w:rFonts w:asciiTheme="majorHAnsi" w:eastAsia="Calibri" w:hAnsiTheme="majorHAnsi" w:cstheme="majorHAnsi"/>
          <w:b/>
          <w:bCs/>
          <w:sz w:val="22"/>
          <w:szCs w:val="22"/>
          <w:lang w:eastAsia="x-none"/>
        </w:rPr>
      </w:pPr>
    </w:p>
    <w:p w14:paraId="3F2DBB78" w14:textId="015E164C" w:rsidR="00451F58" w:rsidRPr="00DB7128" w:rsidRDefault="00451F58" w:rsidP="00DB7128">
      <w:pPr>
        <w:numPr>
          <w:ilvl w:val="0"/>
          <w:numId w:val="1"/>
        </w:numPr>
        <w:jc w:val="center"/>
        <w:rPr>
          <w:rFonts w:asciiTheme="majorHAnsi" w:eastAsia="Calibri" w:hAnsiTheme="majorHAnsi" w:cstheme="majorHAnsi"/>
          <w:b/>
          <w:bCs/>
          <w:sz w:val="22"/>
          <w:szCs w:val="22"/>
          <w:lang w:eastAsia="x-none"/>
        </w:rPr>
      </w:pPr>
      <w:bookmarkStart w:id="0" w:name="_Ref29200563"/>
      <w:r w:rsidRPr="00B06628">
        <w:rPr>
          <w:rFonts w:asciiTheme="majorHAnsi" w:eastAsia="Calibri" w:hAnsiTheme="majorHAnsi" w:cstheme="majorHAnsi"/>
          <w:b/>
          <w:bCs/>
          <w:sz w:val="22"/>
          <w:szCs w:val="22"/>
          <w:lang w:eastAsia="x-none"/>
        </w:rPr>
        <w:t>Předmět smlouvy</w:t>
      </w:r>
      <w:bookmarkEnd w:id="0"/>
    </w:p>
    <w:p w14:paraId="7B6E7EDD" w14:textId="2FE6294E" w:rsidR="006231A0" w:rsidRPr="0017402C" w:rsidRDefault="006231A0" w:rsidP="006231A0">
      <w:pPr>
        <w:numPr>
          <w:ilvl w:val="1"/>
          <w:numId w:val="11"/>
        </w:numPr>
        <w:ind w:left="567" w:right="-142" w:hanging="567"/>
        <w:jc w:val="both"/>
        <w:rPr>
          <w:rFonts w:asciiTheme="majorHAnsi" w:eastAsia="Calibri" w:hAnsiTheme="majorHAnsi" w:cstheme="majorHAnsi"/>
          <w:sz w:val="22"/>
          <w:szCs w:val="22"/>
        </w:rPr>
      </w:pPr>
      <w:bookmarkStart w:id="1" w:name="_Ref29209901"/>
      <w:r w:rsidRPr="0017402C">
        <w:rPr>
          <w:rFonts w:asciiTheme="majorHAnsi" w:hAnsiTheme="majorHAnsi" w:cstheme="majorHAnsi"/>
          <w:sz w:val="22"/>
          <w:szCs w:val="22"/>
        </w:rPr>
        <w:t xml:space="preserve">Podkladem pro uzavření této Smlouvy je nabídka zhotovitele ze dne </w:t>
      </w:r>
      <w:r w:rsidR="00FE4104">
        <w:rPr>
          <w:rFonts w:asciiTheme="majorHAnsi" w:hAnsiTheme="majorHAnsi" w:cstheme="majorHAnsi"/>
          <w:sz w:val="22"/>
          <w:szCs w:val="22"/>
        </w:rPr>
        <w:t xml:space="preserve">1. 4. 2026 </w:t>
      </w:r>
      <w:r w:rsidRPr="0017402C">
        <w:rPr>
          <w:rFonts w:asciiTheme="majorHAnsi" w:hAnsiTheme="majorHAnsi" w:cstheme="majorHAnsi"/>
          <w:sz w:val="22"/>
          <w:szCs w:val="22"/>
        </w:rPr>
        <w:t>podaná k veřejné zakázce malého rozsahu „</w:t>
      </w:r>
      <w:r w:rsidRPr="0017402C">
        <w:rPr>
          <w:rFonts w:asciiTheme="majorHAnsi" w:hAnsiTheme="majorHAnsi" w:cstheme="majorHAnsi"/>
          <w:b/>
          <w:bCs/>
          <w:sz w:val="22"/>
          <w:szCs w:val="22"/>
        </w:rPr>
        <w:t>SZ Valtice – fotografování velkoformátových čínských panelů“</w:t>
      </w:r>
      <w:r w:rsidRPr="0017402C">
        <w:rPr>
          <w:rFonts w:asciiTheme="majorHAnsi" w:hAnsiTheme="majorHAnsi" w:cstheme="majorHAnsi"/>
          <w:sz w:val="22"/>
          <w:szCs w:val="22"/>
        </w:rPr>
        <w:t xml:space="preserve"> evidované </w:t>
      </w:r>
      <w:r w:rsidRPr="0017402C">
        <w:rPr>
          <w:rFonts w:asciiTheme="majorHAnsi" w:hAnsiTheme="majorHAnsi" w:cstheme="majorHAnsi"/>
          <w:kern w:val="1"/>
          <w:sz w:val="22"/>
        </w:rPr>
        <w:t xml:space="preserve">v systému NEN pod číslem </w:t>
      </w:r>
      <w:r w:rsidR="00FE4104" w:rsidRPr="00FE4104">
        <w:rPr>
          <w:rFonts w:asciiTheme="majorHAnsi" w:hAnsiTheme="majorHAnsi" w:cstheme="majorHAnsi"/>
          <w:sz w:val="22"/>
        </w:rPr>
        <w:t>N006/26/V00008781</w:t>
      </w:r>
      <w:r w:rsidR="00FE4104">
        <w:rPr>
          <w:rFonts w:asciiTheme="majorHAnsi" w:hAnsiTheme="majorHAnsi" w:cstheme="majorHAnsi"/>
          <w:sz w:val="22"/>
        </w:rPr>
        <w:t>.</w:t>
      </w:r>
      <w:r w:rsidRPr="0017402C">
        <w:rPr>
          <w:rFonts w:asciiTheme="majorHAnsi" w:hAnsiTheme="majorHAnsi" w:cstheme="majorHAnsi"/>
        </w:rPr>
        <w:t xml:space="preserve"> </w:t>
      </w:r>
      <w:r w:rsidRPr="0017402C">
        <w:rPr>
          <w:rFonts w:asciiTheme="majorHAnsi" w:hAnsiTheme="majorHAnsi" w:cstheme="majorHAnsi"/>
          <w:sz w:val="22"/>
          <w:szCs w:val="22"/>
        </w:rPr>
        <w:t xml:space="preserve">Tato Smlouva je uzavřena podle podmínek </w:t>
      </w:r>
      <w:r w:rsidRPr="0017402C">
        <w:rPr>
          <w:rFonts w:asciiTheme="majorHAnsi" w:hAnsiTheme="majorHAnsi" w:cstheme="majorHAnsi"/>
          <w:kern w:val="1"/>
          <w:sz w:val="22"/>
          <w:szCs w:val="22"/>
        </w:rPr>
        <w:t xml:space="preserve">výzvy č. 52 Integrovaného regionálního operačního programu – Památky, Priority 4 Zlepšení kvality a dostupnosti sociálních a zdravotních služeb, vzdělávací infrastruktury a rozvoj kulturního dědictví, specifického cíle 4.4 Posilování úlohy kultury a udržitelného cestovního ruchu v hospodářském rozvoji, sociálním začleňování a sociálních inovacích, číslo projektu CZ.06.04.04/00/22_052/0002738 a </w:t>
      </w:r>
      <w:r w:rsidRPr="0017402C">
        <w:rPr>
          <w:rFonts w:asciiTheme="majorHAnsi" w:hAnsiTheme="majorHAnsi" w:cstheme="majorHAnsi"/>
          <w:sz w:val="22"/>
          <w:szCs w:val="22"/>
        </w:rPr>
        <w:t xml:space="preserve">na základě výsledku výběrového řízení veřejné zakázky malého rozsahu zadávané mimo režim zákona č. 134/2016 Sb., o zadávání veřejných zakázek, ve znění pozdějších předpisů (dále jen „ZZVZ“).  </w:t>
      </w:r>
    </w:p>
    <w:p w14:paraId="02A8F31D" w14:textId="550E1B28" w:rsidR="00D6280B" w:rsidRDefault="00451F58" w:rsidP="009C0C54">
      <w:pPr>
        <w:numPr>
          <w:ilvl w:val="1"/>
          <w:numId w:val="11"/>
        </w:numPr>
        <w:ind w:left="567" w:right="-142" w:hanging="567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FE4104">
        <w:rPr>
          <w:rFonts w:asciiTheme="majorHAnsi" w:eastAsia="Calibri" w:hAnsiTheme="majorHAnsi" w:cstheme="majorHAnsi"/>
          <w:sz w:val="22"/>
          <w:szCs w:val="22"/>
        </w:rPr>
        <w:t>Zhotovitel je</w:t>
      </w:r>
      <w:r w:rsidR="00D946C1" w:rsidRPr="00FE4104">
        <w:rPr>
          <w:rFonts w:asciiTheme="majorHAnsi" w:eastAsia="Calibri" w:hAnsiTheme="majorHAnsi" w:cstheme="majorHAnsi"/>
          <w:sz w:val="22"/>
          <w:szCs w:val="22"/>
        </w:rPr>
        <w:t>,</w:t>
      </w:r>
      <w:r w:rsidRPr="00FE4104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D946C1" w:rsidRPr="00FE4104">
        <w:rPr>
          <w:rFonts w:asciiTheme="majorHAnsi" w:eastAsia="Calibri" w:hAnsiTheme="majorHAnsi" w:cstheme="majorHAnsi"/>
          <w:sz w:val="22"/>
          <w:szCs w:val="22"/>
        </w:rPr>
        <w:t xml:space="preserve">na základě cenové nabídky ze dne </w:t>
      </w:r>
      <w:r w:rsidR="00FE4104" w:rsidRPr="00FE4104">
        <w:rPr>
          <w:rFonts w:asciiTheme="majorHAnsi" w:eastAsia="Calibri" w:hAnsiTheme="majorHAnsi" w:cstheme="majorHAnsi"/>
          <w:sz w:val="22"/>
          <w:szCs w:val="22"/>
        </w:rPr>
        <w:t>1. 4.</w:t>
      </w:r>
      <w:r w:rsidR="00D946C1" w:rsidRPr="00FE4104">
        <w:rPr>
          <w:rFonts w:asciiTheme="majorHAnsi" w:eastAsia="Calibri" w:hAnsiTheme="majorHAnsi" w:cstheme="majorHAnsi"/>
          <w:sz w:val="22"/>
          <w:szCs w:val="22"/>
        </w:rPr>
        <w:t xml:space="preserve"> 2026, která</w:t>
      </w:r>
      <w:r w:rsidR="00D946C1">
        <w:rPr>
          <w:rFonts w:asciiTheme="majorHAnsi" w:eastAsia="Calibri" w:hAnsiTheme="majorHAnsi" w:cstheme="majorHAnsi"/>
          <w:sz w:val="22"/>
          <w:szCs w:val="22"/>
        </w:rPr>
        <w:t xml:space="preserve"> tvoří Přílohu č. 1 této Smlouvy o dílo,</w:t>
      </w:r>
      <w:r w:rsidR="00D946C1" w:rsidRPr="00B06628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B06628">
        <w:rPr>
          <w:rFonts w:asciiTheme="majorHAnsi" w:eastAsia="Calibri" w:hAnsiTheme="majorHAnsi" w:cstheme="majorHAnsi"/>
          <w:sz w:val="22"/>
          <w:szCs w:val="22"/>
        </w:rPr>
        <w:t xml:space="preserve">povinen pro Objednatele provést na svůj náklad a nebezpečí dílo: </w:t>
      </w:r>
    </w:p>
    <w:p w14:paraId="35E78514" w14:textId="01949BAD" w:rsidR="001928A3" w:rsidRPr="00522689" w:rsidRDefault="001928A3" w:rsidP="00D6280B">
      <w:pPr>
        <w:pStyle w:val="Odstavecseseznamem"/>
        <w:numPr>
          <w:ilvl w:val="0"/>
          <w:numId w:val="13"/>
        </w:numPr>
        <w:ind w:right="-142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522689">
        <w:rPr>
          <w:rFonts w:asciiTheme="majorHAnsi" w:eastAsia="Calibri" w:hAnsiTheme="majorHAnsi" w:cstheme="majorHAnsi"/>
          <w:b/>
          <w:sz w:val="22"/>
          <w:szCs w:val="22"/>
        </w:rPr>
        <w:lastRenderedPageBreak/>
        <w:t xml:space="preserve">fotografování detailů z panelů LE 328 (st. č LE 329, Hostinec pod horami), a LE 332 (st. č. LE 332,  Návštěva u staré dámy) </w:t>
      </w:r>
      <w:r w:rsidR="00ED13B7" w:rsidRPr="005B032F">
        <w:rPr>
          <w:rFonts w:asciiTheme="majorHAnsi" w:eastAsia="Calibri" w:hAnsiTheme="majorHAnsi" w:cstheme="majorHAnsi"/>
          <w:sz w:val="22"/>
          <w:szCs w:val="22"/>
        </w:rPr>
        <w:t xml:space="preserve">v kvalitě umožňující tisk 1: 1, dále úprava digitálních dat (příprava pro tisk 1:1), barevné korekce a retuše  – </w:t>
      </w:r>
      <w:r w:rsidR="006A514B">
        <w:rPr>
          <w:rFonts w:asciiTheme="majorHAnsi" w:eastAsia="Calibri" w:hAnsiTheme="majorHAnsi" w:cstheme="majorHAnsi"/>
          <w:b/>
          <w:sz w:val="22"/>
          <w:szCs w:val="22"/>
        </w:rPr>
        <w:t>dle požadavku O</w:t>
      </w:r>
      <w:r w:rsidRPr="00522689">
        <w:rPr>
          <w:rFonts w:asciiTheme="majorHAnsi" w:eastAsia="Calibri" w:hAnsiTheme="majorHAnsi" w:cstheme="majorHAnsi"/>
          <w:b/>
          <w:sz w:val="22"/>
          <w:szCs w:val="22"/>
        </w:rPr>
        <w:t xml:space="preserve">bjednatele – viz Příloha č. </w:t>
      </w:r>
      <w:r w:rsidR="00D946C1">
        <w:rPr>
          <w:rFonts w:asciiTheme="majorHAnsi" w:eastAsia="Calibri" w:hAnsiTheme="majorHAnsi" w:cstheme="majorHAnsi"/>
          <w:b/>
          <w:sz w:val="22"/>
          <w:szCs w:val="22"/>
        </w:rPr>
        <w:t>2</w:t>
      </w:r>
      <w:r w:rsidRPr="00522689">
        <w:rPr>
          <w:rFonts w:asciiTheme="majorHAnsi" w:eastAsia="Calibri" w:hAnsiTheme="majorHAnsi" w:cstheme="majorHAnsi"/>
          <w:b/>
          <w:sz w:val="22"/>
          <w:szCs w:val="22"/>
        </w:rPr>
        <w:t xml:space="preserve"> této Smlouvy o dílo</w:t>
      </w:r>
    </w:p>
    <w:p w14:paraId="492635B0" w14:textId="69AA3F57" w:rsidR="00D6280B" w:rsidRPr="00522689" w:rsidRDefault="00451F58" w:rsidP="00D6280B">
      <w:pPr>
        <w:pStyle w:val="Odstavecseseznamem"/>
        <w:numPr>
          <w:ilvl w:val="0"/>
          <w:numId w:val="13"/>
        </w:numPr>
        <w:ind w:right="-142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522689">
        <w:rPr>
          <w:rFonts w:asciiTheme="majorHAnsi" w:eastAsia="Calibri" w:hAnsiTheme="majorHAnsi" w:cstheme="majorHAnsi"/>
          <w:b/>
          <w:sz w:val="22"/>
          <w:szCs w:val="22"/>
        </w:rPr>
        <w:t xml:space="preserve">fotografování velkoformátového  hedvábného čínského panelu </w:t>
      </w:r>
      <w:r w:rsidR="006951CE" w:rsidRPr="00522689">
        <w:rPr>
          <w:rFonts w:asciiTheme="majorHAnsi" w:eastAsia="Calibri" w:hAnsiTheme="majorHAnsi" w:cstheme="majorHAnsi"/>
          <w:b/>
          <w:sz w:val="22"/>
          <w:szCs w:val="22"/>
        </w:rPr>
        <w:t xml:space="preserve">LE 328 (st. č LE 329, Hostinec pod horami; </w:t>
      </w:r>
      <w:r w:rsidRPr="00522689">
        <w:rPr>
          <w:rFonts w:asciiTheme="majorHAnsi" w:eastAsia="Calibri" w:hAnsiTheme="majorHAnsi" w:cstheme="majorHAnsi"/>
          <w:b/>
          <w:sz w:val="22"/>
          <w:szCs w:val="22"/>
        </w:rPr>
        <w:t>rozměry  255 x 610 cm) v kvalitě umožňující tisk 1: 1, dále úprava digitálních dat (příprava pro tisk 1:1), barevné korekce a retuše</w:t>
      </w:r>
      <w:r w:rsidRPr="00522689">
        <w:rPr>
          <w:rFonts w:asciiTheme="majorHAnsi" w:eastAsia="Calibri" w:hAnsiTheme="majorHAnsi" w:cstheme="majorHAnsi"/>
          <w:sz w:val="22"/>
          <w:szCs w:val="22"/>
        </w:rPr>
        <w:t xml:space="preserve">  </w:t>
      </w:r>
    </w:p>
    <w:p w14:paraId="1934005D" w14:textId="648D1A98" w:rsidR="00D6280B" w:rsidRDefault="00D6280B" w:rsidP="00D6280B">
      <w:pPr>
        <w:pStyle w:val="Odstavecseseznamem"/>
        <w:numPr>
          <w:ilvl w:val="0"/>
          <w:numId w:val="13"/>
        </w:numPr>
        <w:ind w:right="-142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522689">
        <w:rPr>
          <w:rFonts w:asciiTheme="majorHAnsi" w:eastAsia="Calibri" w:hAnsiTheme="majorHAnsi" w:cstheme="majorHAnsi"/>
          <w:b/>
          <w:sz w:val="22"/>
          <w:szCs w:val="22"/>
        </w:rPr>
        <w:t xml:space="preserve">fotografování velkoformátového  hedvábného čínského panelu </w:t>
      </w:r>
      <w:r w:rsidR="006951CE" w:rsidRPr="00522689">
        <w:rPr>
          <w:rFonts w:asciiTheme="majorHAnsi" w:eastAsia="Calibri" w:hAnsiTheme="majorHAnsi" w:cstheme="majorHAnsi"/>
          <w:b/>
          <w:sz w:val="22"/>
          <w:szCs w:val="22"/>
        </w:rPr>
        <w:t xml:space="preserve">LE 332 (st. č. LE 332,  Návštěva u staré dámy; </w:t>
      </w:r>
      <w:r w:rsidRPr="00522689">
        <w:rPr>
          <w:rFonts w:asciiTheme="majorHAnsi" w:eastAsia="Calibri" w:hAnsiTheme="majorHAnsi" w:cstheme="majorHAnsi"/>
          <w:b/>
          <w:sz w:val="22"/>
          <w:szCs w:val="22"/>
        </w:rPr>
        <w:t>rozměry  255 x 610 cm) v kvalitě umožňující tisk 1: 1, dále úprava digitálních dat (příprava pro tisk 1:1), barevné</w:t>
      </w:r>
      <w:r w:rsidRPr="00D6280B">
        <w:rPr>
          <w:rFonts w:asciiTheme="majorHAnsi" w:eastAsia="Calibri" w:hAnsiTheme="majorHAnsi" w:cstheme="majorHAnsi"/>
          <w:b/>
          <w:sz w:val="22"/>
          <w:szCs w:val="22"/>
        </w:rPr>
        <w:t xml:space="preserve"> korekce a retuše</w:t>
      </w:r>
      <w:r w:rsidRPr="00D6280B">
        <w:rPr>
          <w:rFonts w:asciiTheme="majorHAnsi" w:eastAsia="Calibri" w:hAnsiTheme="majorHAnsi" w:cstheme="majorHAnsi"/>
          <w:sz w:val="22"/>
          <w:szCs w:val="22"/>
        </w:rPr>
        <w:t xml:space="preserve">  </w:t>
      </w:r>
    </w:p>
    <w:p w14:paraId="4D04CEA7" w14:textId="5EDE4215" w:rsidR="00D6280B" w:rsidRDefault="00D6280B" w:rsidP="00D6280B">
      <w:pPr>
        <w:pStyle w:val="Odstavecseseznamem"/>
        <w:numPr>
          <w:ilvl w:val="0"/>
          <w:numId w:val="13"/>
        </w:numPr>
        <w:ind w:right="-142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D6280B">
        <w:rPr>
          <w:rFonts w:asciiTheme="majorHAnsi" w:eastAsia="Calibri" w:hAnsiTheme="majorHAnsi" w:cstheme="majorHAnsi"/>
          <w:b/>
          <w:sz w:val="22"/>
          <w:szCs w:val="22"/>
        </w:rPr>
        <w:t xml:space="preserve">fotografování velkoformátového  hedvábného čínského panelu </w:t>
      </w:r>
      <w:r w:rsidR="006951CE" w:rsidRPr="006951CE">
        <w:rPr>
          <w:rFonts w:asciiTheme="majorHAnsi" w:eastAsia="Calibri" w:hAnsiTheme="majorHAnsi" w:cstheme="majorHAnsi"/>
          <w:b/>
          <w:sz w:val="22"/>
          <w:szCs w:val="22"/>
        </w:rPr>
        <w:t>LE 329 (</w:t>
      </w:r>
      <w:r w:rsidR="006951CE">
        <w:rPr>
          <w:rFonts w:asciiTheme="majorHAnsi" w:eastAsia="Calibri" w:hAnsiTheme="majorHAnsi" w:cstheme="majorHAnsi"/>
          <w:b/>
          <w:sz w:val="22"/>
          <w:szCs w:val="22"/>
        </w:rPr>
        <w:t xml:space="preserve">st. č. </w:t>
      </w:r>
      <w:r w:rsidR="006951CE" w:rsidRPr="006951CE">
        <w:rPr>
          <w:rFonts w:asciiTheme="majorHAnsi" w:eastAsia="Calibri" w:hAnsiTheme="majorHAnsi" w:cstheme="majorHAnsi"/>
          <w:b/>
          <w:sz w:val="22"/>
          <w:szCs w:val="22"/>
        </w:rPr>
        <w:t>LE 328</w:t>
      </w:r>
      <w:r w:rsidR="006951CE">
        <w:rPr>
          <w:rFonts w:asciiTheme="majorHAnsi" w:eastAsia="Calibri" w:hAnsiTheme="majorHAnsi" w:cstheme="majorHAnsi"/>
          <w:b/>
          <w:sz w:val="22"/>
          <w:szCs w:val="22"/>
        </w:rPr>
        <w:t xml:space="preserve">; </w:t>
      </w:r>
      <w:r w:rsidR="006951CE" w:rsidRPr="006951CE">
        <w:rPr>
          <w:rFonts w:asciiTheme="majorHAnsi" w:eastAsia="Calibri" w:hAnsiTheme="majorHAnsi" w:cstheme="majorHAnsi"/>
          <w:b/>
          <w:sz w:val="22"/>
          <w:szCs w:val="22"/>
        </w:rPr>
        <w:t>Výletní místo na řece</w:t>
      </w:r>
      <w:r w:rsidR="006951CE">
        <w:rPr>
          <w:rFonts w:asciiTheme="majorHAnsi" w:eastAsia="Calibri" w:hAnsiTheme="majorHAnsi" w:cstheme="majorHAnsi"/>
          <w:b/>
          <w:sz w:val="22"/>
          <w:szCs w:val="22"/>
        </w:rPr>
        <w:t xml:space="preserve">; </w:t>
      </w:r>
      <w:r w:rsidRPr="00D6280B">
        <w:rPr>
          <w:rFonts w:asciiTheme="majorHAnsi" w:eastAsia="Calibri" w:hAnsiTheme="majorHAnsi" w:cstheme="majorHAnsi"/>
          <w:b/>
          <w:sz w:val="22"/>
          <w:szCs w:val="22"/>
        </w:rPr>
        <w:t>rozměry  255 x 610 cm) v kvalitě umožňující tisk 1: 1, dále úprava digitálních dat (příprava pro tisk 1:1), barevné korekce a retuše</w:t>
      </w:r>
      <w:r w:rsidRPr="00D6280B">
        <w:rPr>
          <w:rFonts w:asciiTheme="majorHAnsi" w:eastAsia="Calibri" w:hAnsiTheme="majorHAnsi" w:cstheme="majorHAnsi"/>
          <w:sz w:val="22"/>
          <w:szCs w:val="22"/>
        </w:rPr>
        <w:t xml:space="preserve">  </w:t>
      </w:r>
    </w:p>
    <w:p w14:paraId="4C78BD8D" w14:textId="6B568DB2" w:rsidR="00D6280B" w:rsidRDefault="00D6280B" w:rsidP="00D6280B">
      <w:pPr>
        <w:pStyle w:val="Odstavecseseznamem"/>
        <w:numPr>
          <w:ilvl w:val="0"/>
          <w:numId w:val="13"/>
        </w:numPr>
        <w:ind w:right="-142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D6280B">
        <w:rPr>
          <w:rFonts w:asciiTheme="majorHAnsi" w:eastAsia="Calibri" w:hAnsiTheme="majorHAnsi" w:cstheme="majorHAnsi"/>
          <w:b/>
          <w:sz w:val="22"/>
          <w:szCs w:val="22"/>
        </w:rPr>
        <w:t>fotografování velkoformátového  hedvábného čínského panelu LE 3</w:t>
      </w:r>
      <w:r>
        <w:rPr>
          <w:rFonts w:asciiTheme="majorHAnsi" w:eastAsia="Calibri" w:hAnsiTheme="majorHAnsi" w:cstheme="majorHAnsi"/>
          <w:b/>
          <w:sz w:val="22"/>
          <w:szCs w:val="22"/>
        </w:rPr>
        <w:t>31</w:t>
      </w:r>
      <w:r w:rsidR="006951CE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="006951CE" w:rsidRPr="006951CE">
        <w:rPr>
          <w:rFonts w:asciiTheme="majorHAnsi" w:eastAsia="Calibri" w:hAnsiTheme="majorHAnsi" w:cstheme="majorHAnsi"/>
          <w:b/>
          <w:sz w:val="22"/>
          <w:szCs w:val="22"/>
        </w:rPr>
        <w:t>(</w:t>
      </w:r>
      <w:r w:rsidR="006951CE">
        <w:rPr>
          <w:rFonts w:asciiTheme="majorHAnsi" w:eastAsia="Calibri" w:hAnsiTheme="majorHAnsi" w:cstheme="majorHAnsi"/>
          <w:b/>
          <w:sz w:val="22"/>
          <w:szCs w:val="22"/>
        </w:rPr>
        <w:t xml:space="preserve">st. č. </w:t>
      </w:r>
      <w:r w:rsidR="006951CE" w:rsidRPr="006951CE">
        <w:rPr>
          <w:rFonts w:asciiTheme="majorHAnsi" w:eastAsia="Calibri" w:hAnsiTheme="majorHAnsi" w:cstheme="majorHAnsi"/>
          <w:b/>
          <w:sz w:val="22"/>
          <w:szCs w:val="22"/>
        </w:rPr>
        <w:t>LE 331</w:t>
      </w:r>
      <w:r w:rsidR="006951CE">
        <w:rPr>
          <w:rFonts w:asciiTheme="majorHAnsi" w:eastAsia="Calibri" w:hAnsiTheme="majorHAnsi" w:cstheme="majorHAnsi"/>
          <w:b/>
          <w:sz w:val="22"/>
          <w:szCs w:val="22"/>
        </w:rPr>
        <w:t xml:space="preserve">; </w:t>
      </w:r>
      <w:r w:rsidR="006951CE" w:rsidRPr="006951CE">
        <w:rPr>
          <w:rFonts w:asciiTheme="majorHAnsi" w:eastAsia="Calibri" w:hAnsiTheme="majorHAnsi" w:cstheme="majorHAnsi"/>
          <w:b/>
          <w:sz w:val="22"/>
          <w:szCs w:val="22"/>
        </w:rPr>
        <w:t>Jezerní zahrada</w:t>
      </w:r>
      <w:r w:rsidR="006951CE">
        <w:rPr>
          <w:rFonts w:asciiTheme="majorHAnsi" w:eastAsia="Calibri" w:hAnsiTheme="majorHAnsi" w:cstheme="majorHAnsi"/>
          <w:b/>
          <w:sz w:val="22"/>
          <w:szCs w:val="22"/>
        </w:rPr>
        <w:t xml:space="preserve">; </w:t>
      </w:r>
      <w:r w:rsidRPr="00D6280B">
        <w:rPr>
          <w:rFonts w:asciiTheme="majorHAnsi" w:eastAsia="Calibri" w:hAnsiTheme="majorHAnsi" w:cstheme="majorHAnsi"/>
          <w:b/>
          <w:sz w:val="22"/>
          <w:szCs w:val="22"/>
        </w:rPr>
        <w:t>rozměry  255 x 610 cm) v kvalitě umožňující tisk 1: 1, dále úprava digitálních dat (příprava pro tisk 1:1), barevné korekce a retuše</w:t>
      </w:r>
      <w:r w:rsidRPr="00D6280B">
        <w:rPr>
          <w:rFonts w:asciiTheme="majorHAnsi" w:eastAsia="Calibri" w:hAnsiTheme="majorHAnsi" w:cstheme="majorHAnsi"/>
          <w:sz w:val="22"/>
          <w:szCs w:val="22"/>
        </w:rPr>
        <w:t xml:space="preserve">  </w:t>
      </w:r>
    </w:p>
    <w:p w14:paraId="41831D7B" w14:textId="77777777" w:rsidR="00ED13B7" w:rsidRPr="00ED13B7" w:rsidRDefault="00D6280B" w:rsidP="006951CE">
      <w:pPr>
        <w:pStyle w:val="Odstavecseseznamem"/>
        <w:numPr>
          <w:ilvl w:val="0"/>
          <w:numId w:val="13"/>
        </w:numPr>
        <w:ind w:right="-142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951CE">
        <w:rPr>
          <w:rFonts w:asciiTheme="majorHAnsi" w:eastAsia="Calibri" w:hAnsiTheme="majorHAnsi" w:cstheme="majorHAnsi"/>
          <w:b/>
          <w:sz w:val="22"/>
          <w:szCs w:val="22"/>
        </w:rPr>
        <w:t xml:space="preserve">fotografování velkoformátového  hedvábného čínského panelu </w:t>
      </w:r>
      <w:r w:rsidR="006951CE" w:rsidRPr="006951CE">
        <w:rPr>
          <w:rFonts w:asciiTheme="majorHAnsi" w:eastAsia="Calibri" w:hAnsiTheme="majorHAnsi" w:cstheme="majorHAnsi"/>
          <w:b/>
          <w:sz w:val="22"/>
          <w:szCs w:val="22"/>
        </w:rPr>
        <w:t>LE 333 (st. č. LE 330; Návštěva u staré dámy na dvoře paláce</w:t>
      </w:r>
      <w:r w:rsidR="006951CE">
        <w:rPr>
          <w:rFonts w:asciiTheme="majorHAnsi" w:eastAsia="Calibri" w:hAnsiTheme="majorHAnsi" w:cstheme="majorHAnsi"/>
          <w:b/>
          <w:sz w:val="22"/>
          <w:szCs w:val="22"/>
        </w:rPr>
        <w:t xml:space="preserve">; </w:t>
      </w:r>
      <w:r w:rsidRPr="006951CE">
        <w:rPr>
          <w:rFonts w:asciiTheme="majorHAnsi" w:eastAsia="Calibri" w:hAnsiTheme="majorHAnsi" w:cstheme="majorHAnsi"/>
          <w:b/>
          <w:sz w:val="22"/>
          <w:szCs w:val="22"/>
        </w:rPr>
        <w:t>rozměry  255 x 610 cm) v kvalitě umožňující tisk 1: 1, dále úprava digitálních dat (příprava pro tisk 1:1), barevné korekce a retuše</w:t>
      </w:r>
    </w:p>
    <w:p w14:paraId="587DC302" w14:textId="75A06140" w:rsidR="00451F58" w:rsidRPr="006951CE" w:rsidRDefault="00ED13B7" w:rsidP="006951CE">
      <w:pPr>
        <w:pStyle w:val="Odstavecseseznamem"/>
        <w:numPr>
          <w:ilvl w:val="0"/>
          <w:numId w:val="13"/>
        </w:numPr>
        <w:ind w:right="-142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522689">
        <w:rPr>
          <w:rFonts w:asciiTheme="majorHAnsi" w:eastAsia="Calibri" w:hAnsiTheme="majorHAnsi" w:cstheme="majorHAnsi"/>
          <w:b/>
          <w:sz w:val="22"/>
          <w:szCs w:val="22"/>
        </w:rPr>
        <w:t xml:space="preserve">fotografování detailů z panelů </w:t>
      </w:r>
      <w:r w:rsidRPr="005B032F">
        <w:rPr>
          <w:rFonts w:asciiTheme="majorHAnsi" w:eastAsia="Calibri" w:hAnsiTheme="majorHAnsi" w:cstheme="majorHAnsi"/>
          <w:b/>
          <w:bCs/>
          <w:sz w:val="22"/>
          <w:szCs w:val="22"/>
        </w:rPr>
        <w:t>LE 329</w:t>
      </w:r>
      <w:r w:rsidRPr="005B032F">
        <w:rPr>
          <w:rFonts w:asciiTheme="majorHAnsi" w:eastAsia="Calibri" w:hAnsiTheme="majorHAnsi" w:cstheme="majorHAnsi"/>
          <w:sz w:val="22"/>
          <w:szCs w:val="22"/>
        </w:rPr>
        <w:t xml:space="preserve"> (st. č. LE 328; Výletní místo na řece</w:t>
      </w:r>
      <w:r>
        <w:rPr>
          <w:rFonts w:asciiTheme="majorHAnsi" w:eastAsia="Calibri" w:hAnsiTheme="majorHAnsi" w:cstheme="majorHAnsi"/>
          <w:sz w:val="22"/>
          <w:szCs w:val="22"/>
        </w:rPr>
        <w:t xml:space="preserve">), </w:t>
      </w:r>
      <w:r w:rsidRPr="005B032F">
        <w:rPr>
          <w:rFonts w:asciiTheme="majorHAnsi" w:eastAsia="Calibri" w:hAnsiTheme="majorHAnsi" w:cstheme="majorHAnsi"/>
          <w:b/>
          <w:bCs/>
          <w:sz w:val="22"/>
          <w:szCs w:val="22"/>
        </w:rPr>
        <w:t>LE 331</w:t>
      </w:r>
      <w:r w:rsidRPr="005B032F">
        <w:rPr>
          <w:rFonts w:asciiTheme="majorHAnsi" w:eastAsia="Calibri" w:hAnsiTheme="majorHAnsi" w:cstheme="majorHAnsi"/>
          <w:sz w:val="22"/>
          <w:szCs w:val="22"/>
        </w:rPr>
        <w:t xml:space="preserve"> (st. č. LE 331; Jezerní zahrada</w:t>
      </w:r>
      <w:r>
        <w:rPr>
          <w:rFonts w:asciiTheme="majorHAnsi" w:eastAsia="Calibri" w:hAnsiTheme="majorHAnsi" w:cstheme="majorHAnsi"/>
          <w:sz w:val="22"/>
          <w:szCs w:val="22"/>
        </w:rPr>
        <w:t xml:space="preserve">) a </w:t>
      </w:r>
      <w:r w:rsidRPr="005B032F">
        <w:rPr>
          <w:rFonts w:asciiTheme="majorHAnsi" w:eastAsia="Calibri" w:hAnsiTheme="majorHAnsi" w:cstheme="majorHAnsi"/>
          <w:b/>
          <w:bCs/>
          <w:sz w:val="22"/>
          <w:szCs w:val="22"/>
        </w:rPr>
        <w:t>LE 333</w:t>
      </w:r>
      <w:r w:rsidRPr="005B032F">
        <w:rPr>
          <w:rFonts w:asciiTheme="majorHAnsi" w:eastAsia="Calibri" w:hAnsiTheme="majorHAnsi" w:cstheme="majorHAnsi"/>
          <w:sz w:val="22"/>
          <w:szCs w:val="22"/>
        </w:rPr>
        <w:t xml:space="preserve"> (st. č. LE 330; Návštěva u staré dámy na dvoře paláce</w:t>
      </w:r>
      <w:r>
        <w:rPr>
          <w:rFonts w:asciiTheme="majorHAnsi" w:eastAsia="Calibri" w:hAnsiTheme="majorHAnsi" w:cstheme="majorHAnsi"/>
          <w:sz w:val="22"/>
          <w:szCs w:val="22"/>
        </w:rPr>
        <w:t xml:space="preserve">) </w:t>
      </w:r>
      <w:r w:rsidRPr="006951CE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5B032F">
        <w:rPr>
          <w:rFonts w:asciiTheme="majorHAnsi" w:eastAsia="Calibri" w:hAnsiTheme="majorHAnsi" w:cstheme="majorHAnsi"/>
          <w:sz w:val="22"/>
          <w:szCs w:val="22"/>
        </w:rPr>
        <w:t xml:space="preserve">v kvalitě umožňující tisk 1: 1, dále úprava digitálních dat (příprava pro tisk 1:1), barevné korekce a retuše  – </w:t>
      </w:r>
      <w:r w:rsidR="006A514B">
        <w:rPr>
          <w:rFonts w:asciiTheme="majorHAnsi" w:eastAsia="Calibri" w:hAnsiTheme="majorHAnsi" w:cstheme="majorHAnsi"/>
          <w:b/>
          <w:sz w:val="22"/>
          <w:szCs w:val="22"/>
        </w:rPr>
        <w:t>dle požadavku O</w:t>
      </w:r>
      <w:r w:rsidRPr="00522689">
        <w:rPr>
          <w:rFonts w:asciiTheme="majorHAnsi" w:eastAsia="Calibri" w:hAnsiTheme="majorHAnsi" w:cstheme="majorHAnsi"/>
          <w:b/>
          <w:sz w:val="22"/>
          <w:szCs w:val="22"/>
        </w:rPr>
        <w:t xml:space="preserve">bjednatele – viz Příloha č. </w:t>
      </w:r>
      <w:r>
        <w:rPr>
          <w:rFonts w:asciiTheme="majorHAnsi" w:eastAsia="Calibri" w:hAnsiTheme="majorHAnsi" w:cstheme="majorHAnsi"/>
          <w:b/>
          <w:sz w:val="22"/>
          <w:szCs w:val="22"/>
        </w:rPr>
        <w:t>3</w:t>
      </w:r>
      <w:r w:rsidRPr="00522689">
        <w:rPr>
          <w:rFonts w:asciiTheme="majorHAnsi" w:eastAsia="Calibri" w:hAnsiTheme="majorHAnsi" w:cstheme="majorHAnsi"/>
          <w:b/>
          <w:sz w:val="22"/>
          <w:szCs w:val="22"/>
        </w:rPr>
        <w:t xml:space="preserve"> této Smlouvy o dílo</w:t>
      </w:r>
      <w:r w:rsidRPr="006951CE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451F58" w:rsidRPr="006951CE">
        <w:rPr>
          <w:rFonts w:asciiTheme="majorHAnsi" w:eastAsia="Calibri" w:hAnsiTheme="majorHAnsi" w:cstheme="majorHAnsi"/>
          <w:sz w:val="22"/>
          <w:szCs w:val="22"/>
        </w:rPr>
        <w:t xml:space="preserve">(dále jen „Dílo“). </w:t>
      </w:r>
    </w:p>
    <w:p w14:paraId="6BAF0A73" w14:textId="77777777" w:rsidR="00451F58" w:rsidRPr="00B06628" w:rsidRDefault="00451F58" w:rsidP="009C0C54">
      <w:pPr>
        <w:numPr>
          <w:ilvl w:val="1"/>
          <w:numId w:val="11"/>
        </w:numPr>
        <w:ind w:left="567" w:right="-142" w:hanging="567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B06628">
        <w:rPr>
          <w:rFonts w:asciiTheme="majorHAnsi" w:eastAsia="Calibri" w:hAnsiTheme="majorHAnsi" w:cstheme="majorHAnsi"/>
          <w:sz w:val="22"/>
          <w:szCs w:val="22"/>
        </w:rPr>
        <w:t>Zhotovitel se dále zavazuje udělit Objednateli oprávnění k výkonu práva Dílo užít (licenci) v rozsahu uvedeném dále v čl. 7 Smlouvy.</w:t>
      </w:r>
    </w:p>
    <w:p w14:paraId="3530DF1B" w14:textId="055CE78C" w:rsidR="00451F58" w:rsidRDefault="00451F58" w:rsidP="009C0C54">
      <w:pPr>
        <w:numPr>
          <w:ilvl w:val="1"/>
          <w:numId w:val="11"/>
        </w:numPr>
        <w:ind w:left="567" w:right="-142" w:hanging="567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B06628">
        <w:rPr>
          <w:rFonts w:asciiTheme="majorHAnsi" w:eastAsia="Calibri" w:hAnsiTheme="majorHAnsi" w:cstheme="majorHAnsi"/>
          <w:sz w:val="22"/>
          <w:szCs w:val="22"/>
        </w:rPr>
        <w:t>Objednatel se zavazuje řádně zhotovené Dílo převzít a zaplatit za něj Smluvní cenu uvedenou v této Smlouvě.</w:t>
      </w:r>
      <w:r w:rsidR="008962A3" w:rsidRPr="00B06628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2EEBD611" w14:textId="4071AED7" w:rsidR="00451F58" w:rsidRPr="00B06628" w:rsidRDefault="008962A3" w:rsidP="00321024">
      <w:pPr>
        <w:numPr>
          <w:ilvl w:val="1"/>
          <w:numId w:val="11"/>
        </w:numPr>
        <w:ind w:left="567" w:right="-142" w:hanging="567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B06628">
        <w:rPr>
          <w:rFonts w:asciiTheme="majorHAnsi" w:eastAsia="Calibri" w:hAnsiTheme="majorHAnsi" w:cstheme="majorHAnsi"/>
          <w:sz w:val="22"/>
          <w:szCs w:val="22"/>
        </w:rPr>
        <w:t xml:space="preserve">Výsledná digitální data připravená k tisku budou zaslána </w:t>
      </w:r>
      <w:r w:rsidR="00451F58" w:rsidRPr="00B06628">
        <w:rPr>
          <w:rFonts w:asciiTheme="majorHAnsi" w:eastAsia="Calibri" w:hAnsiTheme="majorHAnsi" w:cstheme="majorHAnsi"/>
          <w:sz w:val="22"/>
          <w:szCs w:val="22"/>
        </w:rPr>
        <w:t>prostřednictvím úschovny na emailovou</w:t>
      </w:r>
      <w:r w:rsidR="00653320">
        <w:rPr>
          <w:rFonts w:asciiTheme="majorHAnsi" w:eastAsia="Calibri" w:hAnsiTheme="majorHAnsi" w:cstheme="majorHAnsi"/>
          <w:sz w:val="22"/>
          <w:szCs w:val="22"/>
        </w:rPr>
        <w:t xml:space="preserve"> adresu: </w:t>
      </w:r>
      <w:proofErr w:type="spellStart"/>
      <w:r w:rsidR="00653320">
        <w:rPr>
          <w:rFonts w:asciiTheme="majorHAnsi" w:eastAsia="Calibri" w:hAnsiTheme="majorHAnsi" w:cstheme="majorHAnsi"/>
          <w:sz w:val="22"/>
          <w:szCs w:val="22"/>
        </w:rPr>
        <w:t>xxxxxxxxxxxxxxxxxxxxx</w:t>
      </w:r>
      <w:proofErr w:type="spellEnd"/>
    </w:p>
    <w:p w14:paraId="28801A0D" w14:textId="11A295DC" w:rsidR="00451F58" w:rsidRPr="00682CD5" w:rsidRDefault="00451F58" w:rsidP="00522689">
      <w:pPr>
        <w:numPr>
          <w:ilvl w:val="1"/>
          <w:numId w:val="11"/>
        </w:numPr>
        <w:ind w:left="567" w:right="-142" w:hanging="567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682CD5">
        <w:rPr>
          <w:rFonts w:asciiTheme="majorHAnsi" w:eastAsia="Calibri" w:hAnsiTheme="majorHAnsi" w:cstheme="majorHAnsi"/>
          <w:b/>
          <w:sz w:val="22"/>
          <w:szCs w:val="22"/>
        </w:rPr>
        <w:t xml:space="preserve">Místem </w:t>
      </w:r>
      <w:r w:rsidR="00D6280B" w:rsidRPr="00682CD5">
        <w:rPr>
          <w:rFonts w:asciiTheme="majorHAnsi" w:eastAsia="Calibri" w:hAnsiTheme="majorHAnsi" w:cstheme="majorHAnsi"/>
          <w:b/>
          <w:sz w:val="22"/>
          <w:szCs w:val="22"/>
        </w:rPr>
        <w:t xml:space="preserve">plnění </w:t>
      </w:r>
      <w:proofErr w:type="gramStart"/>
      <w:r w:rsidR="00D6280B" w:rsidRPr="00682CD5">
        <w:rPr>
          <w:rFonts w:asciiTheme="majorHAnsi" w:eastAsia="Calibri" w:hAnsiTheme="majorHAnsi" w:cstheme="majorHAnsi"/>
          <w:b/>
          <w:sz w:val="22"/>
          <w:szCs w:val="22"/>
        </w:rPr>
        <w:t>díla</w:t>
      </w:r>
      <w:r w:rsidR="00321024" w:rsidRPr="00682CD5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r w:rsidRPr="00682CD5">
        <w:rPr>
          <w:rFonts w:asciiTheme="majorHAnsi" w:eastAsia="Calibri" w:hAnsiTheme="majorHAnsi" w:cstheme="majorHAnsi"/>
          <w:b/>
          <w:sz w:val="22"/>
          <w:szCs w:val="22"/>
        </w:rPr>
        <w:t xml:space="preserve"> je</w:t>
      </w:r>
      <w:proofErr w:type="gramEnd"/>
      <w:r w:rsidR="00D6280B" w:rsidRPr="00682CD5">
        <w:rPr>
          <w:rFonts w:asciiTheme="majorHAnsi" w:eastAsia="Calibri" w:hAnsiTheme="majorHAnsi" w:cstheme="majorHAnsi"/>
          <w:b/>
          <w:sz w:val="22"/>
          <w:szCs w:val="22"/>
        </w:rPr>
        <w:t xml:space="preserve"> v případě části díla A</w:t>
      </w:r>
      <w:r w:rsidR="00682CD5" w:rsidRPr="00682CD5">
        <w:rPr>
          <w:rFonts w:asciiTheme="majorHAnsi" w:eastAsia="Calibri" w:hAnsiTheme="majorHAnsi" w:cstheme="majorHAnsi"/>
          <w:b/>
          <w:sz w:val="22"/>
          <w:szCs w:val="22"/>
        </w:rPr>
        <w:t xml:space="preserve">, </w:t>
      </w:r>
      <w:r w:rsidR="00D6280B" w:rsidRPr="00682CD5">
        <w:rPr>
          <w:rFonts w:asciiTheme="majorHAnsi" w:eastAsia="Calibri" w:hAnsiTheme="majorHAnsi" w:cstheme="majorHAnsi"/>
          <w:b/>
          <w:sz w:val="22"/>
          <w:szCs w:val="22"/>
        </w:rPr>
        <w:t>B</w:t>
      </w:r>
      <w:r w:rsidR="001928A3" w:rsidRPr="00682CD5">
        <w:rPr>
          <w:rFonts w:asciiTheme="majorHAnsi" w:eastAsia="Calibri" w:hAnsiTheme="majorHAnsi" w:cstheme="majorHAnsi"/>
          <w:b/>
          <w:sz w:val="22"/>
          <w:szCs w:val="22"/>
        </w:rPr>
        <w:t xml:space="preserve"> a C</w:t>
      </w:r>
      <w:r w:rsidRPr="00682CD5">
        <w:rPr>
          <w:rFonts w:asciiTheme="majorHAnsi" w:eastAsia="Calibri" w:hAnsiTheme="majorHAnsi" w:cstheme="majorHAnsi"/>
          <w:b/>
          <w:sz w:val="22"/>
          <w:szCs w:val="22"/>
        </w:rPr>
        <w:t xml:space="preserve">:  </w:t>
      </w:r>
      <w:r w:rsidRPr="00682CD5">
        <w:rPr>
          <w:rFonts w:asciiTheme="majorHAnsi" w:eastAsia="Calibri" w:hAnsiTheme="majorHAnsi" w:cstheme="majorHAnsi"/>
          <w:bCs/>
          <w:sz w:val="22"/>
          <w:szCs w:val="22"/>
        </w:rPr>
        <w:t>Lvová 3,</w:t>
      </w:r>
      <w:r w:rsidR="00522689" w:rsidRPr="00682CD5">
        <w:rPr>
          <w:rFonts w:asciiTheme="majorHAnsi" w:eastAsia="Calibri" w:hAnsiTheme="majorHAnsi" w:cstheme="majorHAnsi"/>
          <w:bCs/>
          <w:sz w:val="22"/>
          <w:szCs w:val="22"/>
        </w:rPr>
        <w:t xml:space="preserve"> 471 25</w:t>
      </w:r>
      <w:r w:rsidRPr="00682CD5">
        <w:rPr>
          <w:rFonts w:asciiTheme="majorHAnsi" w:eastAsia="Calibri" w:hAnsiTheme="majorHAnsi" w:cstheme="majorHAnsi"/>
          <w:bCs/>
          <w:sz w:val="22"/>
          <w:szCs w:val="22"/>
        </w:rPr>
        <w:t xml:space="preserve"> Jablonné v Podještědí.</w:t>
      </w:r>
      <w:r w:rsidRPr="00682CD5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09B21B00" w14:textId="76AB0993" w:rsidR="00D6280B" w:rsidRPr="00B06628" w:rsidRDefault="00D6280B" w:rsidP="00D6280B">
      <w:pPr>
        <w:ind w:left="567" w:right="-142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b/>
          <w:sz w:val="22"/>
          <w:szCs w:val="22"/>
        </w:rPr>
        <w:t>Místem plnění díla je v případě částí díla D</w:t>
      </w:r>
      <w:r w:rsidR="001928A3">
        <w:rPr>
          <w:rFonts w:asciiTheme="majorHAnsi" w:eastAsia="Calibri" w:hAnsiTheme="majorHAnsi" w:cstheme="majorHAnsi"/>
          <w:b/>
          <w:sz w:val="22"/>
          <w:szCs w:val="22"/>
        </w:rPr>
        <w:t>,</w:t>
      </w:r>
      <w:r>
        <w:rPr>
          <w:rFonts w:asciiTheme="majorHAnsi" w:eastAsia="Calibri" w:hAnsiTheme="majorHAnsi" w:cstheme="majorHAnsi"/>
          <w:b/>
          <w:sz w:val="22"/>
          <w:szCs w:val="22"/>
        </w:rPr>
        <w:t xml:space="preserve"> E</w:t>
      </w:r>
      <w:r w:rsidR="00ED13B7">
        <w:rPr>
          <w:rFonts w:asciiTheme="majorHAnsi" w:eastAsia="Calibri" w:hAnsiTheme="majorHAnsi" w:cstheme="majorHAnsi"/>
          <w:b/>
          <w:sz w:val="22"/>
          <w:szCs w:val="22"/>
        </w:rPr>
        <w:t>,</w:t>
      </w:r>
      <w:r w:rsidR="001928A3">
        <w:rPr>
          <w:rFonts w:asciiTheme="majorHAnsi" w:eastAsia="Calibri" w:hAnsiTheme="majorHAnsi" w:cstheme="majorHAnsi"/>
          <w:b/>
          <w:sz w:val="22"/>
          <w:szCs w:val="22"/>
        </w:rPr>
        <w:t xml:space="preserve"> F</w:t>
      </w:r>
      <w:r w:rsidR="00ED13B7">
        <w:rPr>
          <w:rFonts w:asciiTheme="majorHAnsi" w:eastAsia="Calibri" w:hAnsiTheme="majorHAnsi" w:cstheme="majorHAnsi"/>
          <w:b/>
          <w:sz w:val="22"/>
          <w:szCs w:val="22"/>
        </w:rPr>
        <w:t xml:space="preserve"> a G</w:t>
      </w:r>
      <w:r w:rsidRPr="00D6280B">
        <w:rPr>
          <w:rFonts w:asciiTheme="majorHAnsi" w:eastAsia="Calibri" w:hAnsiTheme="majorHAnsi" w:cstheme="majorHAnsi"/>
          <w:sz w:val="22"/>
          <w:szCs w:val="22"/>
        </w:rPr>
        <w:t>:</w:t>
      </w:r>
      <w:r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D6280B">
        <w:rPr>
          <w:rFonts w:asciiTheme="majorHAnsi" w:eastAsia="Calibri" w:hAnsiTheme="majorHAnsi" w:cstheme="majorHAnsi"/>
          <w:sz w:val="22"/>
          <w:szCs w:val="22"/>
        </w:rPr>
        <w:t>Státní zámek Lednice</w:t>
      </w:r>
      <w:r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Pr="00D6280B">
        <w:rPr>
          <w:rFonts w:asciiTheme="majorHAnsi" w:eastAsia="Calibri" w:hAnsiTheme="majorHAnsi" w:cstheme="majorHAnsi"/>
          <w:sz w:val="22"/>
          <w:szCs w:val="22"/>
        </w:rPr>
        <w:t>Zámek 1</w:t>
      </w:r>
      <w:r>
        <w:rPr>
          <w:rFonts w:asciiTheme="majorHAnsi" w:eastAsia="Calibri" w:hAnsiTheme="majorHAnsi" w:cstheme="majorHAnsi"/>
          <w:sz w:val="22"/>
          <w:szCs w:val="22"/>
        </w:rPr>
        <w:t xml:space="preserve">, </w:t>
      </w:r>
      <w:r w:rsidRPr="00D6280B">
        <w:rPr>
          <w:rFonts w:asciiTheme="majorHAnsi" w:eastAsia="Calibri" w:hAnsiTheme="majorHAnsi" w:cstheme="majorHAnsi"/>
          <w:sz w:val="22"/>
          <w:szCs w:val="22"/>
        </w:rPr>
        <w:t>691 44 Lednice</w:t>
      </w:r>
      <w:r>
        <w:rPr>
          <w:rFonts w:asciiTheme="majorHAnsi" w:eastAsia="Calibri" w:hAnsiTheme="majorHAnsi" w:cstheme="majorHAnsi"/>
          <w:sz w:val="22"/>
          <w:szCs w:val="22"/>
        </w:rPr>
        <w:t>.</w:t>
      </w:r>
    </w:p>
    <w:p w14:paraId="55743053" w14:textId="77777777" w:rsidR="00451F58" w:rsidRPr="00B06628" w:rsidRDefault="00451F58" w:rsidP="00451F58">
      <w:pPr>
        <w:ind w:left="567"/>
        <w:jc w:val="both"/>
        <w:rPr>
          <w:rFonts w:asciiTheme="majorHAnsi" w:hAnsiTheme="majorHAnsi" w:cstheme="majorHAnsi"/>
          <w:color w:val="000000"/>
          <w:sz w:val="22"/>
          <w:szCs w:val="22"/>
          <w:lang w:bidi="cs-CZ"/>
        </w:rPr>
      </w:pPr>
      <w:bookmarkStart w:id="2" w:name="_Ref29202019"/>
      <w:bookmarkEnd w:id="1"/>
    </w:p>
    <w:p w14:paraId="656EC48E" w14:textId="77777777" w:rsidR="00451F58" w:rsidRPr="00B06628" w:rsidRDefault="00451F58" w:rsidP="009C0C54">
      <w:pPr>
        <w:numPr>
          <w:ilvl w:val="0"/>
          <w:numId w:val="1"/>
        </w:numPr>
        <w:jc w:val="center"/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</w:pPr>
      <w:r w:rsidRPr="00B06628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 xml:space="preserve">Podmínky provádění Díla </w:t>
      </w:r>
    </w:p>
    <w:p w14:paraId="657764B5" w14:textId="77777777" w:rsidR="00451F58" w:rsidRPr="00B06628" w:rsidRDefault="00451F58" w:rsidP="00451F58">
      <w:pPr>
        <w:ind w:left="360"/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</w:pPr>
    </w:p>
    <w:p w14:paraId="305F6DE3" w14:textId="3C87362A" w:rsidR="00451F58" w:rsidRPr="00522689" w:rsidRDefault="00451F58" w:rsidP="006951CE">
      <w:pPr>
        <w:numPr>
          <w:ilvl w:val="1"/>
          <w:numId w:val="1"/>
        </w:numPr>
        <w:ind w:left="567" w:hanging="567"/>
        <w:jc w:val="both"/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</w:pPr>
      <w:r w:rsidRPr="00522689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 xml:space="preserve">Zhotovitel je povinen </w:t>
      </w:r>
      <w:r w:rsidR="00D6280B" w:rsidRPr="00522689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>v případě části díla A</w:t>
      </w:r>
      <w:r w:rsidR="001928A3" w:rsidRPr="00522689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>,</w:t>
      </w:r>
      <w:r w:rsidR="00D6280B" w:rsidRPr="00522689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 xml:space="preserve"> B </w:t>
      </w:r>
      <w:r w:rsidR="001928A3" w:rsidRPr="00522689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 xml:space="preserve">a C </w:t>
      </w:r>
      <w:r w:rsidRPr="00522689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 xml:space="preserve">kontaktovat </w:t>
      </w:r>
      <w:r w:rsidR="006951CE" w:rsidRPr="00522689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>zhotovitele</w:t>
      </w:r>
      <w:r w:rsidR="00522689" w:rsidRPr="00522689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 xml:space="preserve"> vybraného k restaurování panelů</w:t>
      </w:r>
      <w:r w:rsidR="00522689" w:rsidRPr="00522689">
        <w:rPr>
          <w:rFonts w:asciiTheme="majorHAnsi" w:eastAsia="Calibri" w:hAnsiTheme="majorHAnsi" w:cstheme="majorHAnsi"/>
          <w:b/>
          <w:sz w:val="22"/>
          <w:szCs w:val="22"/>
        </w:rPr>
        <w:t xml:space="preserve"> LE 328 (st. č LE 329) a LE 332 (st. č. LE 332), kterým je  </w:t>
      </w:r>
      <w:r w:rsidR="006951CE" w:rsidRPr="006951CE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>Agentura "Jan Zrzavý", spol. s r.o.</w:t>
      </w:r>
      <w:r w:rsidR="00522689" w:rsidRPr="00522689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>, který zpřístupní panely. K</w:t>
      </w:r>
      <w:r w:rsidR="006951CE" w:rsidRPr="00522689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 xml:space="preserve">ontakt: </w:t>
      </w:r>
      <w:proofErr w:type="spellStart"/>
      <w:r w:rsidR="00653320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>xxxxxxxxxxxx</w:t>
      </w:r>
      <w:proofErr w:type="spellEnd"/>
      <w:r w:rsidR="00653320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 xml:space="preserve"> (tel. </w:t>
      </w:r>
      <w:proofErr w:type="spellStart"/>
      <w:r w:rsidR="00653320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>xxxxxxxxxxxx</w:t>
      </w:r>
      <w:proofErr w:type="spellEnd"/>
      <w:r w:rsidR="00522689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 xml:space="preserve">; </w:t>
      </w:r>
      <w:proofErr w:type="spellStart"/>
      <w:r w:rsidR="00653320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>xxxxxxxxxxxx</w:t>
      </w:r>
      <w:proofErr w:type="spellEnd"/>
      <w:r w:rsidRPr="00522689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>)</w:t>
      </w:r>
      <w:r w:rsidR="00522689" w:rsidRPr="00522689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>.</w:t>
      </w:r>
    </w:p>
    <w:p w14:paraId="355E1564" w14:textId="294FE6F3" w:rsidR="00D6280B" w:rsidRDefault="00D6280B" w:rsidP="009C0C54">
      <w:pPr>
        <w:numPr>
          <w:ilvl w:val="1"/>
          <w:numId w:val="1"/>
        </w:numPr>
        <w:ind w:left="567" w:hanging="567"/>
        <w:jc w:val="both"/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</w:pPr>
      <w:r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>Zhotovitel je povinen v případě částí díla D</w:t>
      </w:r>
      <w:r w:rsidR="001928A3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 xml:space="preserve">, </w:t>
      </w:r>
      <w:r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>E</w:t>
      </w:r>
      <w:r w:rsidR="00ED13B7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 xml:space="preserve">, </w:t>
      </w:r>
      <w:r w:rsidR="001928A3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 xml:space="preserve">F </w:t>
      </w:r>
      <w:r w:rsidR="00ED13B7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 xml:space="preserve">a G </w:t>
      </w:r>
      <w:r w:rsidR="00653320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 xml:space="preserve">kontaktovat paní </w:t>
      </w:r>
      <w:proofErr w:type="spellStart"/>
      <w:r w:rsidR="00653320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>xxxxxxxxxxxxxx</w:t>
      </w:r>
      <w:proofErr w:type="spellEnd"/>
      <w:r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 xml:space="preserve">, kastelánku </w:t>
      </w:r>
    </w:p>
    <w:p w14:paraId="0053EE6E" w14:textId="7A6DB2C5" w:rsidR="00D6280B" w:rsidRDefault="00D6280B" w:rsidP="00D6280B">
      <w:pPr>
        <w:ind w:left="567"/>
        <w:jc w:val="both"/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</w:pPr>
      <w:r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 xml:space="preserve">SZ Lednice (tel. </w:t>
      </w:r>
      <w:proofErr w:type="spellStart"/>
      <w:r w:rsidR="00653320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>xxxxxxxxxxxxx</w:t>
      </w:r>
      <w:proofErr w:type="spellEnd"/>
      <w:r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>)</w:t>
      </w:r>
      <w:r w:rsidR="00522689">
        <w:rPr>
          <w:rFonts w:asciiTheme="majorHAnsi" w:hAnsiTheme="majorHAnsi" w:cstheme="majorHAnsi"/>
          <w:b/>
          <w:color w:val="000000"/>
          <w:sz w:val="22"/>
          <w:szCs w:val="22"/>
          <w:lang w:bidi="cs-CZ"/>
        </w:rPr>
        <w:t>, která zajistí zpřístupnění panelů.</w:t>
      </w:r>
    </w:p>
    <w:p w14:paraId="77838141" w14:textId="0DDC8590" w:rsidR="00427550" w:rsidRPr="005506B8" w:rsidRDefault="00427550" w:rsidP="009C0C54">
      <w:pPr>
        <w:numPr>
          <w:ilvl w:val="1"/>
          <w:numId w:val="1"/>
        </w:numPr>
        <w:ind w:left="567" w:hanging="567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  <w:lang w:bidi="cs-CZ"/>
        </w:rPr>
      </w:pPr>
      <w:r w:rsidRPr="005506B8">
        <w:rPr>
          <w:rFonts w:asciiTheme="majorHAnsi" w:hAnsiTheme="majorHAnsi" w:cstheme="majorHAnsi"/>
          <w:b/>
          <w:bCs/>
          <w:color w:val="000000"/>
          <w:sz w:val="22"/>
          <w:szCs w:val="22"/>
          <w:lang w:bidi="cs-CZ"/>
        </w:rPr>
        <w:t>Zhotovitel je povinen zajistit si pro manipulaci s panely umístěnými na Státním zámku Lednice přítomnost restaurátora.</w:t>
      </w:r>
    </w:p>
    <w:p w14:paraId="58077A26" w14:textId="24C0121C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hAnsiTheme="majorHAnsi" w:cstheme="majorHAnsi"/>
          <w:color w:val="000000"/>
          <w:sz w:val="22"/>
          <w:szCs w:val="22"/>
          <w:lang w:bidi="cs-CZ"/>
        </w:rPr>
      </w:pPr>
      <w:r w:rsidRPr="00B06628">
        <w:rPr>
          <w:rFonts w:asciiTheme="majorHAnsi" w:hAnsiTheme="majorHAnsi" w:cstheme="majorHAnsi"/>
          <w:color w:val="000000"/>
          <w:sz w:val="22"/>
          <w:szCs w:val="22"/>
          <w:lang w:bidi="cs-CZ"/>
        </w:rPr>
        <w:t>Strany musí při realizaci předmětu plnění jednat poctivě a s řádnou odbornou péčí, s potřebnou znalostí a pečlivostí. Strany musí vzájemně v dobré víře spolupracovat a poskytnout si maximální součinnost k dosažení účelu této Smlouvy. Řádnou odbornou péčí je provádění činnosti způsobem odborným, pečlivým, poctivým a na základě potřebných znalostí a schopností, které lze očekávat od osoby se zkušenostmi na zakázce obdobného rozsahu, povahy a složitosti.</w:t>
      </w:r>
    </w:p>
    <w:p w14:paraId="31E5F818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hAnsiTheme="majorHAnsi" w:cstheme="majorHAnsi"/>
          <w:color w:val="000000"/>
          <w:sz w:val="22"/>
          <w:szCs w:val="22"/>
          <w:lang w:bidi="cs-CZ"/>
        </w:rPr>
      </w:pPr>
      <w:r w:rsidRPr="00B06628">
        <w:rPr>
          <w:rFonts w:asciiTheme="majorHAnsi" w:hAnsiTheme="majorHAnsi" w:cstheme="majorHAnsi"/>
          <w:color w:val="000000"/>
          <w:sz w:val="22"/>
          <w:szCs w:val="22"/>
          <w:lang w:bidi="cs-CZ"/>
        </w:rPr>
        <w:t xml:space="preserve">Zhotovitel je povinen spolupracovat při provádění Díla se Zástupcem objednatele (kontaktní osobou), s dalšími odpovědnými pracovníky Objednatele pro účely provedení Díla. </w:t>
      </w:r>
    </w:p>
    <w:p w14:paraId="5E6B86F6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hAnsiTheme="majorHAnsi" w:cstheme="majorHAnsi"/>
          <w:color w:val="000000"/>
          <w:sz w:val="22"/>
          <w:szCs w:val="22"/>
          <w:lang w:bidi="cs-CZ"/>
        </w:rPr>
      </w:pPr>
      <w:r w:rsidRPr="00B06628">
        <w:rPr>
          <w:rFonts w:asciiTheme="majorHAnsi" w:hAnsiTheme="majorHAnsi" w:cstheme="majorHAnsi"/>
          <w:color w:val="000000"/>
          <w:sz w:val="22"/>
          <w:szCs w:val="22"/>
          <w:lang w:bidi="cs-CZ"/>
        </w:rPr>
        <w:lastRenderedPageBreak/>
        <w:t>Zhotovitel musí provést Dílo v rozsahu specifikovaném ve Smlouvě a odstranit všechny vady Díla. Musí přitom postupovat v souladu s touto Smlouvou, s právními předpisy, technickými normami a pokyny Zástupce objednatele.</w:t>
      </w:r>
    </w:p>
    <w:p w14:paraId="5E2567D4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hAnsiTheme="majorHAnsi" w:cstheme="majorHAnsi"/>
          <w:color w:val="000000"/>
          <w:sz w:val="22"/>
          <w:szCs w:val="22"/>
          <w:lang w:bidi="cs-CZ"/>
        </w:rPr>
      </w:pPr>
      <w:r w:rsidRPr="00B06628">
        <w:rPr>
          <w:rFonts w:asciiTheme="majorHAnsi" w:hAnsiTheme="majorHAnsi" w:cstheme="majorHAnsi"/>
          <w:color w:val="000000"/>
          <w:sz w:val="22"/>
          <w:szCs w:val="22"/>
          <w:lang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p w14:paraId="5C0D0F66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hAnsiTheme="majorHAnsi" w:cstheme="majorHAnsi"/>
          <w:color w:val="000000"/>
          <w:sz w:val="22"/>
          <w:szCs w:val="22"/>
          <w:lang w:bidi="cs-CZ"/>
        </w:rPr>
      </w:pPr>
      <w:r w:rsidRPr="00B06628">
        <w:rPr>
          <w:rFonts w:asciiTheme="majorHAnsi" w:hAnsiTheme="majorHAnsi" w:cstheme="majorHAnsi"/>
          <w:color w:val="000000"/>
          <w:sz w:val="22"/>
          <w:szCs w:val="22"/>
          <w:lang w:bidi="cs-CZ"/>
        </w:rPr>
        <w:t>Postupy realizace plnění, jejich přiměřenost, odbornost a načasování všech činností nezbytných pro dokončení a předání Díla jsou odpovědností a rizikem Zhotovitele. Dle ustanovení § 1765 občanského zákoníku na sebe Zhotovitel přebírá nebezpečí změny okolností.</w:t>
      </w:r>
    </w:p>
    <w:p w14:paraId="7C149EA8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hAnsiTheme="majorHAnsi" w:cstheme="majorHAnsi"/>
          <w:color w:val="000000"/>
          <w:sz w:val="22"/>
          <w:szCs w:val="22"/>
          <w:lang w:bidi="cs-CZ"/>
        </w:rPr>
      </w:pPr>
      <w:r w:rsidRPr="00B06628">
        <w:rPr>
          <w:rFonts w:asciiTheme="majorHAnsi" w:hAnsiTheme="majorHAnsi" w:cstheme="majorHAnsi"/>
          <w:color w:val="000000"/>
          <w:sz w:val="22"/>
          <w:szCs w:val="22"/>
          <w:lang w:bidi="cs-CZ"/>
        </w:rPr>
        <w:t xml:space="preserve">Zhotovitel je v plné míře odpovědný za škody způsobené Objednateli nebo třetím stranám svojí činností nebo činností jiných osob, které k plnění podle této Smlouvy použil. </w:t>
      </w:r>
    </w:p>
    <w:bookmarkEnd w:id="2"/>
    <w:p w14:paraId="3E1794BC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hAnsiTheme="majorHAnsi" w:cstheme="majorHAnsi"/>
          <w:color w:val="000000"/>
          <w:sz w:val="22"/>
          <w:szCs w:val="22"/>
          <w:lang w:bidi="cs-CZ"/>
        </w:rPr>
      </w:pPr>
      <w:r w:rsidRPr="00B06628">
        <w:rPr>
          <w:rFonts w:asciiTheme="majorHAnsi" w:hAnsiTheme="majorHAnsi" w:cstheme="majorHAnsi"/>
          <w:color w:val="000000"/>
          <w:sz w:val="22"/>
          <w:szCs w:val="22"/>
          <w:lang w:bidi="cs-CZ"/>
        </w:rPr>
        <w:t>Objednatel je oprávněn kontrolovat provádění Díla v průběhu jeho realizace. Zhotovitel musí bez zbytečného odkladu tuto kontrolu umožnit, poskytnout Zástupci objednatele při provádění kontroly nezbytnou součinnost a seznámit Zástupce objednatele s postupem provádění Díla.</w:t>
      </w:r>
    </w:p>
    <w:p w14:paraId="29B1B3F5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hAnsiTheme="majorHAnsi" w:cstheme="majorHAnsi"/>
          <w:color w:val="000000"/>
          <w:sz w:val="22"/>
          <w:szCs w:val="22"/>
          <w:lang w:bidi="cs-CZ"/>
        </w:rPr>
      </w:pPr>
      <w:r w:rsidRPr="00B06628">
        <w:rPr>
          <w:rFonts w:asciiTheme="majorHAnsi" w:hAnsiTheme="majorHAnsi" w:cstheme="majorHAnsi"/>
          <w:color w:val="000000"/>
          <w:sz w:val="22"/>
          <w:szCs w:val="22"/>
          <w:lang w:bidi="cs-CZ"/>
        </w:rPr>
        <w:t>Zjistí-li Zástupce objednatele, že jakákoli činnost nebo použité podklady nejsou v souladu se Smlouvou, nebo že Zhotovitel porušuje jinou svou smluvní povinnost,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jedná se o porušení Smlouvy podstatným způsobem.</w:t>
      </w:r>
    </w:p>
    <w:p w14:paraId="215198AB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14:paraId="525AA9B8" w14:textId="77777777" w:rsidR="00451F58" w:rsidRPr="00B06628" w:rsidRDefault="00451F58" w:rsidP="00451F58">
      <w:pPr>
        <w:ind w:left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</w:p>
    <w:p w14:paraId="17F26F2E" w14:textId="77777777" w:rsidR="00451F58" w:rsidRPr="00B06628" w:rsidRDefault="00451F58" w:rsidP="00451F58">
      <w:pPr>
        <w:ind w:left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</w:p>
    <w:p w14:paraId="738D07ED" w14:textId="77777777" w:rsidR="00451F58" w:rsidRPr="00B06628" w:rsidRDefault="00451F58" w:rsidP="009C0C54">
      <w:pPr>
        <w:numPr>
          <w:ilvl w:val="0"/>
          <w:numId w:val="1"/>
        </w:numPr>
        <w:jc w:val="center"/>
        <w:rPr>
          <w:rFonts w:asciiTheme="majorHAnsi" w:eastAsia="Calibri" w:hAnsiTheme="majorHAnsi" w:cstheme="majorHAnsi"/>
          <w:b/>
          <w:sz w:val="22"/>
          <w:szCs w:val="22"/>
          <w:lang w:eastAsia="x-none"/>
        </w:rPr>
      </w:pPr>
      <w:r w:rsidRPr="00B06628">
        <w:rPr>
          <w:rFonts w:asciiTheme="majorHAnsi" w:eastAsia="Calibri" w:hAnsiTheme="majorHAnsi" w:cstheme="majorHAnsi"/>
          <w:b/>
          <w:sz w:val="22"/>
          <w:szCs w:val="22"/>
          <w:lang w:eastAsia="x-none"/>
        </w:rPr>
        <w:t>Doba pro dokončení díla</w:t>
      </w:r>
    </w:p>
    <w:p w14:paraId="31D238FC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Zhotovitel se zavazuje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provést Dílo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ve fázích dle harmonogramu plnění (dále jen „Harmonogram“):</w:t>
      </w:r>
    </w:p>
    <w:p w14:paraId="68E0E2CD" w14:textId="7D130DF2" w:rsidR="00451F58" w:rsidRPr="00B06628" w:rsidRDefault="00E56268" w:rsidP="009C0C5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spacing w:line="240" w:lineRule="atLeast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  <w:r w:rsidRPr="00B06628">
        <w:rPr>
          <w:rFonts w:asciiTheme="majorHAnsi" w:hAnsiTheme="majorHAnsi" w:cstheme="majorHAnsi"/>
          <w:bCs/>
          <w:sz w:val="22"/>
          <w:szCs w:val="22"/>
        </w:rPr>
        <w:t>Čá</w:t>
      </w:r>
      <w:r>
        <w:rPr>
          <w:rFonts w:asciiTheme="majorHAnsi" w:hAnsiTheme="majorHAnsi" w:cstheme="majorHAnsi"/>
          <w:bCs/>
          <w:sz w:val="22"/>
          <w:szCs w:val="22"/>
        </w:rPr>
        <w:t>sti</w:t>
      </w:r>
      <w:r w:rsidR="00D6280B">
        <w:rPr>
          <w:rFonts w:asciiTheme="majorHAnsi" w:hAnsiTheme="majorHAnsi" w:cstheme="majorHAnsi"/>
          <w:bCs/>
          <w:sz w:val="22"/>
          <w:szCs w:val="22"/>
        </w:rPr>
        <w:t xml:space="preserve"> díla </w:t>
      </w:r>
      <w:r w:rsidR="00ED13B7">
        <w:rPr>
          <w:rFonts w:asciiTheme="majorHAnsi" w:hAnsiTheme="majorHAnsi" w:cstheme="majorHAnsi"/>
          <w:bCs/>
          <w:sz w:val="22"/>
          <w:szCs w:val="22"/>
        </w:rPr>
        <w:t>A</w:t>
      </w:r>
      <w:r w:rsidR="00427550">
        <w:rPr>
          <w:rFonts w:asciiTheme="majorHAnsi" w:hAnsiTheme="majorHAnsi" w:cstheme="majorHAnsi"/>
          <w:bCs/>
          <w:sz w:val="22"/>
          <w:szCs w:val="22"/>
        </w:rPr>
        <w:t xml:space="preserve"> a G</w:t>
      </w:r>
      <w:r w:rsidR="00ED13B7">
        <w:rPr>
          <w:rFonts w:asciiTheme="majorHAnsi" w:hAnsiTheme="majorHAnsi" w:cstheme="majorHAnsi"/>
          <w:bCs/>
          <w:sz w:val="22"/>
          <w:szCs w:val="22"/>
        </w:rPr>
        <w:t xml:space="preserve">: </w:t>
      </w:r>
      <w:r w:rsidR="00ED13B7" w:rsidRPr="00427550">
        <w:rPr>
          <w:rFonts w:asciiTheme="majorHAnsi" w:hAnsiTheme="majorHAnsi" w:cstheme="majorHAnsi"/>
          <w:b/>
          <w:sz w:val="22"/>
          <w:szCs w:val="22"/>
        </w:rPr>
        <w:t xml:space="preserve">dodání digitálních dat do </w:t>
      </w:r>
      <w:r w:rsidR="00451F58" w:rsidRPr="00427550">
        <w:rPr>
          <w:rFonts w:asciiTheme="majorHAnsi" w:hAnsiTheme="majorHAnsi" w:cstheme="majorHAnsi"/>
          <w:b/>
          <w:sz w:val="22"/>
          <w:szCs w:val="22"/>
        </w:rPr>
        <w:t>3</w:t>
      </w:r>
      <w:r w:rsidR="00ED13B7" w:rsidRPr="00427550">
        <w:rPr>
          <w:rFonts w:asciiTheme="majorHAnsi" w:hAnsiTheme="majorHAnsi" w:cstheme="majorHAnsi"/>
          <w:b/>
          <w:sz w:val="22"/>
          <w:szCs w:val="22"/>
        </w:rPr>
        <w:t>0. 4.</w:t>
      </w:r>
      <w:r w:rsidR="00451F58" w:rsidRPr="00427550">
        <w:rPr>
          <w:rFonts w:asciiTheme="majorHAnsi" w:hAnsiTheme="majorHAnsi" w:cstheme="majorHAnsi"/>
          <w:b/>
          <w:sz w:val="22"/>
          <w:szCs w:val="22"/>
        </w:rPr>
        <w:t xml:space="preserve"> 202</w:t>
      </w:r>
      <w:r w:rsidR="00D6280B" w:rsidRPr="00427550">
        <w:rPr>
          <w:rFonts w:asciiTheme="majorHAnsi" w:hAnsiTheme="majorHAnsi" w:cstheme="majorHAnsi"/>
          <w:b/>
          <w:sz w:val="22"/>
          <w:szCs w:val="22"/>
        </w:rPr>
        <w:t>6</w:t>
      </w:r>
    </w:p>
    <w:p w14:paraId="10F4A09E" w14:textId="41B9DAE3" w:rsidR="00E56268" w:rsidRPr="00427550" w:rsidRDefault="00E56268" w:rsidP="009C0C54">
      <w:pPr>
        <w:widowControl w:val="0"/>
        <w:numPr>
          <w:ilvl w:val="0"/>
          <w:numId w:val="3"/>
        </w:numPr>
        <w:shd w:val="clear" w:color="auto" w:fill="FFFFFF"/>
        <w:tabs>
          <w:tab w:val="left" w:pos="567"/>
        </w:tabs>
        <w:spacing w:line="240" w:lineRule="atLeast"/>
        <w:jc w:val="both"/>
        <w:outlineLvl w:val="1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Část díla B</w:t>
      </w:r>
      <w:r w:rsidR="00427550">
        <w:rPr>
          <w:rFonts w:asciiTheme="majorHAnsi" w:hAnsiTheme="majorHAnsi" w:cstheme="majorHAnsi"/>
          <w:bCs/>
          <w:sz w:val="22"/>
          <w:szCs w:val="22"/>
        </w:rPr>
        <w:t xml:space="preserve">, C, D, E a F: </w:t>
      </w:r>
      <w:r w:rsidR="00427550" w:rsidRPr="00427550">
        <w:rPr>
          <w:rFonts w:asciiTheme="majorHAnsi" w:hAnsiTheme="majorHAnsi" w:cstheme="majorHAnsi"/>
          <w:b/>
          <w:sz w:val="22"/>
          <w:szCs w:val="22"/>
        </w:rPr>
        <w:t>dodání digitálních dat do 15. 12. 2026.</w:t>
      </w:r>
    </w:p>
    <w:p w14:paraId="7345B9B8" w14:textId="56805560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Zhotovitel musí postupovat ve shodě s Harmonogramem </w:t>
      </w:r>
      <w:r w:rsidR="006739A4">
        <w:rPr>
          <w:rFonts w:asciiTheme="majorHAnsi" w:eastAsia="Calibri" w:hAnsiTheme="majorHAnsi" w:cstheme="majorHAnsi"/>
          <w:sz w:val="22"/>
          <w:szCs w:val="22"/>
          <w:lang w:eastAsia="x-none"/>
        </w:rPr>
        <w:t>a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v souladu s jeho dalšími povinnostmi podle Smlouvy. </w:t>
      </w:r>
    </w:p>
    <w:p w14:paraId="54F2AC3F" w14:textId="77777777" w:rsidR="00451F58" w:rsidRPr="00B06628" w:rsidRDefault="00451F58" w:rsidP="00451F58">
      <w:pPr>
        <w:ind w:left="567"/>
        <w:jc w:val="both"/>
        <w:rPr>
          <w:rFonts w:asciiTheme="majorHAnsi" w:eastAsia="Calibri" w:hAnsiTheme="majorHAnsi" w:cstheme="majorHAnsi"/>
          <w:sz w:val="22"/>
          <w:szCs w:val="22"/>
          <w:lang w:eastAsia="x-none"/>
        </w:rPr>
      </w:pPr>
    </w:p>
    <w:p w14:paraId="7CC6D602" w14:textId="77777777" w:rsidR="00451F58" w:rsidRPr="00B06628" w:rsidRDefault="00451F58" w:rsidP="009C0C54">
      <w:pPr>
        <w:numPr>
          <w:ilvl w:val="0"/>
          <w:numId w:val="1"/>
        </w:numPr>
        <w:jc w:val="center"/>
        <w:rPr>
          <w:rFonts w:asciiTheme="majorHAnsi" w:eastAsia="Calibri" w:hAnsiTheme="majorHAnsi" w:cstheme="majorHAnsi"/>
          <w:b/>
          <w:sz w:val="22"/>
          <w:szCs w:val="22"/>
          <w:lang w:eastAsia="x-none"/>
        </w:rPr>
      </w:pPr>
      <w:r w:rsidRPr="00B06628">
        <w:rPr>
          <w:rFonts w:asciiTheme="majorHAnsi" w:eastAsia="Calibri" w:hAnsiTheme="majorHAnsi" w:cstheme="majorHAnsi"/>
          <w:b/>
          <w:sz w:val="22"/>
          <w:szCs w:val="22"/>
          <w:lang w:eastAsia="x-none"/>
        </w:rPr>
        <w:t>Předání a převzetí díla</w:t>
      </w:r>
    </w:p>
    <w:p w14:paraId="006EDBB4" w14:textId="58DA30D8" w:rsidR="00E56268" w:rsidRPr="001A5440" w:rsidRDefault="00E5626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1A5440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Objednatel umožňuje dílčí plnění díla</w:t>
      </w:r>
      <w:r w:rsidR="001A5440">
        <w:rPr>
          <w:rFonts w:asciiTheme="majorHAnsi" w:eastAsia="Calibri" w:hAnsiTheme="majorHAnsi" w:cstheme="majorHAnsi"/>
          <w:sz w:val="22"/>
          <w:szCs w:val="22"/>
          <w:lang w:eastAsia="x-none"/>
        </w:rPr>
        <w:t xml:space="preserve"> v souladu s ustanovením 1.2 této Smlouvy.</w:t>
      </w:r>
    </w:p>
    <w:p w14:paraId="4E1AE269" w14:textId="69B59400" w:rsidR="00451F58" w:rsidRPr="00B06628" w:rsidRDefault="001A5440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>
        <w:rPr>
          <w:rFonts w:asciiTheme="majorHAnsi" w:eastAsia="Calibri" w:hAnsiTheme="majorHAnsi" w:cstheme="majorHAnsi"/>
          <w:sz w:val="22"/>
          <w:szCs w:val="22"/>
          <w:lang w:eastAsia="x-none"/>
        </w:rPr>
        <w:t>Každá část d</w:t>
      </w:r>
      <w:r w:rsidR="00451F58"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íl</w:t>
      </w:r>
      <w:r>
        <w:rPr>
          <w:rFonts w:asciiTheme="majorHAnsi" w:eastAsia="Calibri" w:hAnsiTheme="majorHAnsi" w:cstheme="majorHAnsi"/>
          <w:sz w:val="22"/>
          <w:szCs w:val="22"/>
          <w:lang w:eastAsia="x-none"/>
        </w:rPr>
        <w:t>a</w:t>
      </w:r>
      <w:r w:rsidR="00451F58"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 xml:space="preserve"> bude předán</w:t>
      </w:r>
      <w:r>
        <w:rPr>
          <w:rFonts w:asciiTheme="majorHAnsi" w:eastAsia="Calibri" w:hAnsiTheme="majorHAnsi" w:cstheme="majorHAnsi"/>
          <w:sz w:val="22"/>
          <w:szCs w:val="22"/>
          <w:lang w:eastAsia="x-none"/>
        </w:rPr>
        <w:t>a</w:t>
      </w:r>
      <w:r w:rsidR="00451F58"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 xml:space="preserve"> na základě předávacího protokolu</w:t>
      </w:r>
      <w:r>
        <w:rPr>
          <w:rFonts w:asciiTheme="majorHAnsi" w:eastAsia="Calibri" w:hAnsiTheme="majorHAnsi" w:cstheme="majorHAnsi"/>
          <w:sz w:val="22"/>
          <w:szCs w:val="22"/>
          <w:lang w:eastAsia="x-none"/>
        </w:rPr>
        <w:t>, toto ustanovení nevylučuje předat více částí díla najednou</w:t>
      </w:r>
      <w:r w:rsidR="00451F58"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 xml:space="preserve">. </w:t>
      </w:r>
    </w:p>
    <w:p w14:paraId="786CAEDB" w14:textId="77777777" w:rsidR="00451F58" w:rsidRPr="00B06628" w:rsidRDefault="00451F58" w:rsidP="00451F58">
      <w:pPr>
        <w:ind w:left="4680" w:hanging="360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</w:p>
    <w:p w14:paraId="63FB9172" w14:textId="47B5CEFC" w:rsidR="00451F58" w:rsidRPr="00DB7128" w:rsidRDefault="00451F58" w:rsidP="00DB7128">
      <w:pPr>
        <w:keepNext/>
        <w:numPr>
          <w:ilvl w:val="0"/>
          <w:numId w:val="1"/>
        </w:numPr>
        <w:jc w:val="center"/>
        <w:rPr>
          <w:rFonts w:asciiTheme="majorHAnsi" w:eastAsia="Calibri" w:hAnsiTheme="majorHAnsi" w:cstheme="majorHAnsi"/>
          <w:b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b/>
          <w:sz w:val="22"/>
          <w:szCs w:val="22"/>
          <w:lang w:eastAsia="x-none"/>
        </w:rPr>
        <w:t>Smluvní cena a platební podmínky</w:t>
      </w:r>
    </w:p>
    <w:p w14:paraId="4507B86D" w14:textId="0C54ED37" w:rsidR="00451F58" w:rsidRPr="007E02B2" w:rsidRDefault="00451F58" w:rsidP="007E02B2">
      <w:pPr>
        <w:keepNext/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Smluvní cena je stanovena na základě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cenové nabídky zhotovitele. Cena</w:t>
      </w:r>
      <w:r w:rsidR="00C47680">
        <w:rPr>
          <w:rFonts w:asciiTheme="majorHAnsi" w:eastAsia="Calibri" w:hAnsiTheme="majorHAnsi" w:cstheme="majorHAnsi"/>
          <w:sz w:val="22"/>
          <w:szCs w:val="22"/>
          <w:lang w:eastAsia="x-none"/>
        </w:rPr>
        <w:t xml:space="preserve"> celkem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 xml:space="preserve"> činí </w:t>
      </w:r>
      <w:r w:rsidR="00FE4104">
        <w:rPr>
          <w:rFonts w:asciiTheme="majorHAnsi" w:eastAsia="Calibri" w:hAnsiTheme="majorHAnsi" w:cstheme="majorHAnsi"/>
          <w:sz w:val="22"/>
          <w:szCs w:val="22"/>
          <w:lang w:eastAsia="x-none"/>
        </w:rPr>
        <w:t>242.799,-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 xml:space="preserve"> Kč bez DPH 21 %., </w:t>
      </w:r>
      <w:r w:rsidR="00FE4104">
        <w:rPr>
          <w:rFonts w:asciiTheme="majorHAnsi" w:eastAsia="Calibri" w:hAnsiTheme="majorHAnsi" w:cstheme="majorHAnsi"/>
          <w:b/>
          <w:sz w:val="22"/>
          <w:szCs w:val="22"/>
          <w:lang w:eastAsia="x-none"/>
        </w:rPr>
        <w:t>293.786,79,-</w:t>
      </w:r>
      <w:r w:rsidRPr="00B06628">
        <w:rPr>
          <w:rFonts w:asciiTheme="majorHAnsi" w:eastAsia="Calibri" w:hAnsiTheme="majorHAnsi" w:cstheme="majorHAnsi"/>
          <w:b/>
          <w:sz w:val="22"/>
          <w:szCs w:val="22"/>
          <w:lang w:eastAsia="x-none"/>
        </w:rPr>
        <w:t xml:space="preserve"> Kč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 xml:space="preserve"> včetně DPH ve výši 21 %</w:t>
      </w:r>
      <w:r w:rsidR="00C47680">
        <w:rPr>
          <w:rFonts w:asciiTheme="majorHAnsi" w:eastAsia="Calibri" w:hAnsiTheme="majorHAnsi" w:cstheme="majorHAnsi"/>
          <w:sz w:val="22"/>
          <w:szCs w:val="22"/>
          <w:lang w:eastAsia="x-none"/>
        </w:rPr>
        <w:t>.</w:t>
      </w:r>
    </w:p>
    <w:p w14:paraId="543B0AA8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14:paraId="7814BFCC" w14:textId="02D5FF2D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Smluvní c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en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a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obsahuje veškeré náklady Zhotovitele související s provedením Díla, včetně všech vedlejších nákladů, režijních nákladů,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 xml:space="preserve">nákladů na dopravu, 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zisku, cenu licenčního ujednání</w:t>
      </w:r>
      <w:r w:rsidR="00C47680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, cenu za dozor restaurátora při manipulaci s panely na SZ Lednice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a ostatní náklady související s plněním podmínek dle této Smlouvy.</w:t>
      </w:r>
    </w:p>
    <w:p w14:paraId="4F0EDD1C" w14:textId="77777777" w:rsidR="00451F5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lastRenderedPageBreak/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14:paraId="68929C00" w14:textId="5261C8AB" w:rsidR="007E02B2" w:rsidRPr="00B06628" w:rsidRDefault="007E02B2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Smluvní strany se dohodly na možnosti dílčí fakturace dle odevzdaných jednotlivých částí díla</w:t>
      </w:r>
      <w:r w:rsidR="001A5440">
        <w:rPr>
          <w:rFonts w:asciiTheme="majorHAnsi" w:eastAsia="Calibri" w:hAnsiTheme="majorHAnsi" w:cstheme="majorHAnsi"/>
          <w:sz w:val="22"/>
          <w:szCs w:val="22"/>
          <w:lang w:eastAsia="x-none"/>
        </w:rPr>
        <w:t xml:space="preserve"> podle přílohy č. 1</w:t>
      </w:r>
      <w:r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na základě předávacího protokolu.</w:t>
      </w:r>
      <w:r w:rsidR="006B0711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</w:t>
      </w:r>
    </w:p>
    <w:p w14:paraId="2B853465" w14:textId="76198EEC" w:rsidR="00B06628" w:rsidRPr="00A12338" w:rsidRDefault="00B0662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bookmarkStart w:id="3" w:name="_Ref29210228"/>
      <w:r w:rsidRPr="00B06628">
        <w:rPr>
          <w:rFonts w:asciiTheme="majorHAnsi" w:hAnsiTheme="majorHAnsi" w:cstheme="majorHAnsi"/>
          <w:sz w:val="22"/>
          <w:szCs w:val="22"/>
        </w:rPr>
        <w:t xml:space="preserve">Faktura – daňový doklad - musí splňovat náležitosti řádného daňového dokladu podle příslušných právních předpisů,  a také musí </w:t>
      </w:r>
      <w:r w:rsidRPr="00A12338">
        <w:rPr>
          <w:rFonts w:asciiTheme="majorHAnsi" w:hAnsiTheme="majorHAnsi" w:cstheme="majorHAnsi"/>
          <w:sz w:val="22"/>
          <w:szCs w:val="22"/>
        </w:rPr>
        <w:t xml:space="preserve">splňovat smlouvou stanovené náležitosti. Na každé faktuře musí být uvedeno registrační číslo projektu </w:t>
      </w:r>
      <w:r w:rsidRPr="00A12338">
        <w:rPr>
          <w:rFonts w:asciiTheme="majorHAnsi" w:hAnsiTheme="majorHAnsi" w:cstheme="majorHAnsi"/>
          <w:kern w:val="1"/>
          <w:sz w:val="22"/>
          <w:szCs w:val="22"/>
        </w:rPr>
        <w:t>CZ.06.04.04/00/22_052/0002738</w:t>
      </w:r>
      <w:r w:rsidR="00DB7128" w:rsidRPr="00A12338">
        <w:rPr>
          <w:rFonts w:asciiTheme="majorHAnsi" w:hAnsiTheme="majorHAnsi" w:cstheme="majorHAnsi"/>
          <w:sz w:val="22"/>
          <w:szCs w:val="22"/>
        </w:rPr>
        <w:t>, jinak je Objednatel</w:t>
      </w:r>
      <w:r w:rsidRPr="00A12338">
        <w:rPr>
          <w:rFonts w:asciiTheme="majorHAnsi" w:hAnsiTheme="majorHAnsi" w:cstheme="majorHAnsi"/>
          <w:sz w:val="22"/>
          <w:szCs w:val="22"/>
        </w:rPr>
        <w:t xml:space="preserve"> oprávněn jej do data spla</w:t>
      </w:r>
      <w:r w:rsidR="00DB7128" w:rsidRPr="00A12338">
        <w:rPr>
          <w:rFonts w:asciiTheme="majorHAnsi" w:hAnsiTheme="majorHAnsi" w:cstheme="majorHAnsi"/>
          <w:sz w:val="22"/>
          <w:szCs w:val="22"/>
        </w:rPr>
        <w:t>tnosti vrátit s tím, že Zhotovitel</w:t>
      </w:r>
      <w:r w:rsidRPr="00A12338">
        <w:rPr>
          <w:rFonts w:asciiTheme="majorHAnsi" w:hAnsiTheme="majorHAnsi" w:cstheme="majorHAnsi"/>
          <w:sz w:val="22"/>
          <w:szCs w:val="22"/>
        </w:rPr>
        <w:t xml:space="preserve"> je poté povinen vystavit nový daňový doklad s novým termínem splatnosti.</w:t>
      </w:r>
      <w:r w:rsidR="00DB7128" w:rsidRPr="00A12338">
        <w:rPr>
          <w:rFonts w:asciiTheme="majorHAnsi" w:hAnsiTheme="majorHAnsi" w:cstheme="majorHAnsi"/>
          <w:sz w:val="22"/>
          <w:szCs w:val="22"/>
        </w:rPr>
        <w:t xml:space="preserve"> V takovém případě není Objednatel</w:t>
      </w:r>
      <w:r w:rsidRPr="00A12338">
        <w:rPr>
          <w:rFonts w:asciiTheme="majorHAnsi" w:hAnsiTheme="majorHAnsi" w:cstheme="majorHAnsi"/>
          <w:sz w:val="22"/>
          <w:szCs w:val="22"/>
        </w:rPr>
        <w:t xml:space="preserve"> v prodlení s úhradou. </w:t>
      </w:r>
    </w:p>
    <w:p w14:paraId="58C554AB" w14:textId="13D5ED9E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A12338">
        <w:rPr>
          <w:rFonts w:asciiTheme="majorHAnsi" w:eastAsia="Calibri" w:hAnsiTheme="majorHAnsi" w:cstheme="majorHAnsi"/>
          <w:sz w:val="22"/>
          <w:szCs w:val="22"/>
          <w:lang w:eastAsia="x-none"/>
        </w:rPr>
        <w:t xml:space="preserve">Lhůta splatnosti daňového dokladu – faktury, je </w:t>
      </w:r>
      <w:r w:rsidR="00B06628" w:rsidRPr="00A12338">
        <w:rPr>
          <w:rFonts w:asciiTheme="majorHAnsi" w:eastAsia="Calibri" w:hAnsiTheme="majorHAnsi" w:cstheme="majorHAnsi"/>
          <w:sz w:val="22"/>
          <w:szCs w:val="22"/>
          <w:lang w:eastAsia="x-none"/>
        </w:rPr>
        <w:t>15</w:t>
      </w:r>
      <w:r w:rsidR="00DB7128">
        <w:rPr>
          <w:rFonts w:asciiTheme="majorHAnsi" w:eastAsia="Calibri" w:hAnsiTheme="majorHAnsi" w:cstheme="majorHAnsi"/>
          <w:sz w:val="22"/>
          <w:szCs w:val="22"/>
          <w:lang w:eastAsia="x-none"/>
        </w:rPr>
        <w:t xml:space="preserve"> dní ode dne jejího doručení O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 xml:space="preserve">bjednateli na doručovací adresu uvedenou v záhlaví této smlouvy nebo na email: </w:t>
      </w:r>
      <w:proofErr w:type="spellStart"/>
      <w:r w:rsidR="00653320">
        <w:rPr>
          <w:rStyle w:val="Hypertextovodkaz"/>
          <w:rFonts w:asciiTheme="majorHAnsi" w:eastAsia="Calibri" w:hAnsiTheme="majorHAnsi" w:cstheme="majorHAnsi"/>
          <w:sz w:val="22"/>
          <w:szCs w:val="22"/>
          <w:lang w:eastAsia="x-none"/>
        </w:rPr>
        <w:t>xxxxxxxxxxxxxxxxxx</w:t>
      </w:r>
      <w:proofErr w:type="spellEnd"/>
      <w:r w:rsidR="00DB7128">
        <w:rPr>
          <w:rFonts w:asciiTheme="majorHAnsi" w:eastAsia="Calibri" w:hAnsiTheme="majorHAnsi" w:cstheme="majorHAnsi"/>
          <w:sz w:val="22"/>
          <w:szCs w:val="22"/>
          <w:lang w:eastAsia="x-none"/>
        </w:rPr>
        <w:t xml:space="preserve">. 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</w:t>
      </w:r>
    </w:p>
    <w:p w14:paraId="254E08D4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Cena je považována za uhrazenou odepsáním příslušné částky k úhradě z účtu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Objednatele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ve prospěch účtu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Zhotovitele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uvedeného v záhlaví této smlouvy.</w:t>
      </w:r>
    </w:p>
    <w:p w14:paraId="3DB5654A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14:paraId="72FB8B2A" w14:textId="11460E8B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b/>
          <w:sz w:val="22"/>
          <w:szCs w:val="22"/>
          <w:u w:val="single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  <w:bookmarkEnd w:id="3"/>
    </w:p>
    <w:p w14:paraId="47A8ABC2" w14:textId="77777777" w:rsidR="00B06628" w:rsidRPr="00B06628" w:rsidRDefault="00B06628" w:rsidP="00B06628">
      <w:pPr>
        <w:ind w:left="567"/>
        <w:jc w:val="both"/>
        <w:rPr>
          <w:rFonts w:asciiTheme="majorHAnsi" w:eastAsia="Calibri" w:hAnsiTheme="majorHAnsi" w:cstheme="majorHAnsi"/>
          <w:b/>
          <w:sz w:val="22"/>
          <w:szCs w:val="22"/>
          <w:u w:val="single"/>
          <w:lang w:val="x-none" w:eastAsia="x-none"/>
        </w:rPr>
      </w:pPr>
    </w:p>
    <w:p w14:paraId="01089B1E" w14:textId="77777777" w:rsidR="00451F58" w:rsidRPr="00B06628" w:rsidRDefault="00451F58" w:rsidP="009C0C54">
      <w:pPr>
        <w:keepNext/>
        <w:numPr>
          <w:ilvl w:val="0"/>
          <w:numId w:val="1"/>
        </w:numPr>
        <w:jc w:val="center"/>
        <w:rPr>
          <w:rFonts w:asciiTheme="majorHAnsi" w:eastAsia="Calibri" w:hAnsiTheme="majorHAnsi" w:cstheme="majorHAnsi"/>
          <w:b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b/>
          <w:sz w:val="22"/>
          <w:szCs w:val="22"/>
          <w:lang w:val="x-none" w:eastAsia="x-none"/>
        </w:rPr>
        <w:t xml:space="preserve">Vady díla a záruka </w:t>
      </w:r>
    </w:p>
    <w:p w14:paraId="4C9DF58F" w14:textId="77777777" w:rsidR="00451F58" w:rsidRPr="00B06628" w:rsidRDefault="00451F58" w:rsidP="009C0C54">
      <w:pPr>
        <w:keepNext/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Zhotovitel musí na svůj náklad a nebezpečí odstranit veškeré vady a nedodělky uvedené v Potvrzení o převzetí, a to v době uvedené v tomto potvrzení (není-li uvedeno, pak v době </w:t>
      </w:r>
      <w:r w:rsidRPr="00B06628">
        <w:rPr>
          <w:rFonts w:asciiTheme="majorHAnsi" w:eastAsia="Calibri" w:hAnsiTheme="majorHAnsi" w:cstheme="majorHAnsi"/>
          <w:sz w:val="22"/>
          <w:szCs w:val="22"/>
          <w:highlight w:val="lightGray"/>
          <w:lang w:eastAsia="x-none"/>
        </w:rPr>
        <w:t>5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pracovních dnů).</w:t>
      </w:r>
    </w:p>
    <w:p w14:paraId="62E23A1A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Zhotovitel poskytuje záruku, že Dílo a veškeré jeho výstupy a součásti (včetně příslušenství) mají ke dni jejich předání funkční a další vlastnosti stanovené v této Smlouvě nebo požadované Objednatelem v souladu s touto Smlouvou.</w:t>
      </w:r>
    </w:p>
    <w:p w14:paraId="1BDBD868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Dílo a výstupy Zhotovitele musí být ve stavu požadovaném Smlouvou do data uplynutí příslušné záruční doby. Záruční doba činí 36 měsíců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 xml:space="preserve"> v případě služeb. </w:t>
      </w:r>
    </w:p>
    <w:p w14:paraId="5C09C2E7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Počátek běhu záruční doby se počítá ode dne dokončení Díla jako celku uvedeného v Potvrzení o převzetí. </w:t>
      </w:r>
    </w:p>
    <w:p w14:paraId="7D870FCD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Jestliže se objeví vada Díla před uplynutím příslušné záruční doby, Objednatel tuto vadu Zhotoviteli bez zbytečného odkladu písemně oznámí. Zhotovitel v takovém případě musí neprodleně Objednateli oznámit, jakým způsobem zamýšlí vadu Díla nebo výstupů Zhotovitele odstranit. Zhotovitelem navržený způsob odstranění vady může být předem Objednatelem připomínkován.</w:t>
      </w:r>
    </w:p>
    <w:p w14:paraId="41761D4A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Zhotovitel musí na základě oznámení o vadě učiněném Objednatelem vyvinout úsilí ke zjištění její příčiny a odstranění vady ve lhůtě 30 kalendářních dnů, nedohodnou-li se smluvní strany jinak. </w:t>
      </w:r>
    </w:p>
    <w:p w14:paraId="6B4E766C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V případě, že Zhotovitel neodstraní vady ve stanovené nebo sjednané době podle předchozích odstavců, může Objednatel:</w:t>
      </w:r>
    </w:p>
    <w:p w14:paraId="3C220592" w14:textId="77777777" w:rsidR="00451F58" w:rsidRPr="00B06628" w:rsidRDefault="00451F58" w:rsidP="009C0C54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spacing w:line="240" w:lineRule="atLeast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  <w:r w:rsidRPr="00B06628">
        <w:rPr>
          <w:rFonts w:asciiTheme="majorHAnsi" w:hAnsiTheme="majorHAnsi" w:cstheme="majorHAnsi"/>
          <w:bCs/>
          <w:sz w:val="22"/>
          <w:szCs w:val="22"/>
        </w:rPr>
        <w:t xml:space="preserve">požadovat zaplacení smluvní pokuty ve výši 1.000,- Kč za každou jednotlivou vadu nebo nedodělek a každý den trvání prodlení nebo </w:t>
      </w:r>
    </w:p>
    <w:p w14:paraId="003C8118" w14:textId="77777777" w:rsidR="00451F58" w:rsidRPr="00B06628" w:rsidRDefault="00451F58" w:rsidP="009C0C54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spacing w:line="240" w:lineRule="atLeast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  <w:r w:rsidRPr="00B06628">
        <w:rPr>
          <w:rFonts w:asciiTheme="majorHAnsi" w:hAnsiTheme="majorHAnsi" w:cstheme="majorHAnsi"/>
          <w:bCs/>
          <w:sz w:val="22"/>
          <w:szCs w:val="22"/>
        </w:rPr>
        <w:t>odstranit vady svépomocí nebo prostřednictvím třetí osoby na náklady Zhotovitele a požadovat na Zhotoviteli náhradu těchto nákladů nebo</w:t>
      </w:r>
    </w:p>
    <w:p w14:paraId="2C311B09" w14:textId="77777777" w:rsidR="00451F58" w:rsidRPr="00B06628" w:rsidRDefault="00451F58" w:rsidP="009C0C54">
      <w:pPr>
        <w:widowControl w:val="0"/>
        <w:numPr>
          <w:ilvl w:val="0"/>
          <w:numId w:val="10"/>
        </w:numPr>
        <w:shd w:val="clear" w:color="auto" w:fill="FFFFFF"/>
        <w:tabs>
          <w:tab w:val="left" w:pos="567"/>
        </w:tabs>
        <w:spacing w:line="240" w:lineRule="atLeast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  <w:r w:rsidRPr="00B06628">
        <w:rPr>
          <w:rFonts w:asciiTheme="majorHAnsi" w:hAnsiTheme="majorHAnsi" w:cstheme="majorHAnsi"/>
          <w:bCs/>
          <w:sz w:val="22"/>
          <w:szCs w:val="22"/>
        </w:rPr>
        <w:lastRenderedPageBreak/>
        <w:t>není-li vadu možné odstranit nebo není-li to s ohledem na výši nákladů na její odstranění účelné, může Objednatel požadovat po Zhotoviteli slevu z ceny Díla.</w:t>
      </w:r>
    </w:p>
    <w:p w14:paraId="72E6ED47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Objednatel je oprávněn k prodloužení záruční doby v takovém rozsahu, v jakém nemohl v průběhu záruční doby Dílo nebo jeho významnou část užívat následkem vady přičitatelné Zhotoviteli.</w:t>
      </w:r>
    </w:p>
    <w:p w14:paraId="2029B02F" w14:textId="77777777" w:rsidR="00451F58" w:rsidRPr="00B06628" w:rsidRDefault="00451F58" w:rsidP="00451F58">
      <w:pPr>
        <w:widowControl w:val="0"/>
        <w:tabs>
          <w:tab w:val="left" w:pos="567"/>
        </w:tabs>
        <w:spacing w:line="240" w:lineRule="atLeast"/>
        <w:ind w:left="567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</w:p>
    <w:p w14:paraId="7A58CA6C" w14:textId="77777777" w:rsidR="00451F58" w:rsidRPr="00B06628" w:rsidRDefault="00451F58" w:rsidP="009C0C54">
      <w:pPr>
        <w:keepNext/>
        <w:numPr>
          <w:ilvl w:val="0"/>
          <w:numId w:val="1"/>
        </w:numPr>
        <w:jc w:val="center"/>
        <w:rPr>
          <w:rFonts w:asciiTheme="majorHAnsi" w:eastAsia="Calibri" w:hAnsiTheme="majorHAnsi" w:cstheme="majorHAnsi"/>
          <w:b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b/>
          <w:sz w:val="22"/>
          <w:szCs w:val="22"/>
          <w:lang w:val="x-none" w:eastAsia="x-none"/>
        </w:rPr>
        <w:t>Licenční ujednání</w:t>
      </w:r>
    </w:p>
    <w:p w14:paraId="3B5A78C9" w14:textId="77777777" w:rsidR="00451F58" w:rsidRPr="00B06628" w:rsidRDefault="00451F58" w:rsidP="009C0C54">
      <w:pPr>
        <w:keepNext/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Bude-li výsledkem Díla autorské dílo ve smyslu zák. č. 121/2000 Sb., o právu autorském, o právech souvisejících, Zhotovitel prohlašuje, že je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, resp. bude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oprávněným vykonavatelem autorských práv k Dílu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 xml:space="preserve">a 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uděluje Objednateli licenci k Dílu za následujících podmínek:</w:t>
      </w:r>
    </w:p>
    <w:p w14:paraId="18D8920F" w14:textId="77777777" w:rsidR="00451F58" w:rsidRPr="00B06628" w:rsidRDefault="00451F58" w:rsidP="009C0C54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spacing w:line="240" w:lineRule="atLeast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  <w:r w:rsidRPr="00B06628">
        <w:rPr>
          <w:rFonts w:asciiTheme="majorHAnsi" w:hAnsiTheme="majorHAnsi" w:cstheme="majorHAnsi"/>
          <w:bCs/>
          <w:sz w:val="22"/>
          <w:szCs w:val="22"/>
        </w:rPr>
        <w:t>licence se poskytuje jako výhradní;</w:t>
      </w:r>
    </w:p>
    <w:p w14:paraId="47681786" w14:textId="77777777" w:rsidR="00451F58" w:rsidRPr="00B06628" w:rsidRDefault="00451F58" w:rsidP="009C0C54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spacing w:line="240" w:lineRule="atLeast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  <w:r w:rsidRPr="00B06628">
        <w:rPr>
          <w:rFonts w:asciiTheme="majorHAnsi" w:hAnsiTheme="majorHAnsi" w:cstheme="majorHAnsi"/>
          <w:bCs/>
          <w:sz w:val="22"/>
          <w:szCs w:val="22"/>
        </w:rPr>
        <w:t>licence se poskytuje ke všem způsobům užití podle zák. č. 121/2000 Sb., autorský zákon;</w:t>
      </w:r>
    </w:p>
    <w:p w14:paraId="7F5B53DB" w14:textId="77777777" w:rsidR="00451F58" w:rsidRPr="00B06628" w:rsidRDefault="00451F58" w:rsidP="009C0C54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spacing w:line="240" w:lineRule="atLeast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  <w:r w:rsidRPr="00B06628">
        <w:rPr>
          <w:rFonts w:asciiTheme="majorHAnsi" w:hAnsiTheme="majorHAnsi" w:cstheme="majorHAnsi"/>
          <w:bCs/>
          <w:sz w:val="22"/>
          <w:szCs w:val="22"/>
        </w:rPr>
        <w:t>licence je územně neomezená;</w:t>
      </w:r>
    </w:p>
    <w:p w14:paraId="6DACF324" w14:textId="77777777" w:rsidR="00451F58" w:rsidRPr="00B06628" w:rsidRDefault="00451F58" w:rsidP="009C0C54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</w:tabs>
        <w:spacing w:line="240" w:lineRule="atLeast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  <w:r w:rsidRPr="00B06628">
        <w:rPr>
          <w:rFonts w:asciiTheme="majorHAnsi" w:hAnsiTheme="majorHAnsi" w:cstheme="majorHAnsi"/>
          <w:bCs/>
          <w:sz w:val="22"/>
          <w:szCs w:val="22"/>
        </w:rPr>
        <w:t>licence je neomezená, pokud jde o množstevní rozsah;</w:t>
      </w:r>
    </w:p>
    <w:p w14:paraId="1EF88C37" w14:textId="77777777" w:rsidR="00451F58" w:rsidRPr="00B06628" w:rsidRDefault="00451F58" w:rsidP="009C0C54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240" w:lineRule="atLeast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  <w:r w:rsidRPr="00B06628">
        <w:rPr>
          <w:rFonts w:asciiTheme="majorHAnsi" w:hAnsiTheme="majorHAnsi" w:cstheme="majorHAnsi"/>
          <w:bCs/>
          <w:sz w:val="22"/>
          <w:szCs w:val="22"/>
        </w:rPr>
        <w:t>licence je ryze opravňující, tzn. Objednatel nemá povinnost autorské Dílo užít;</w:t>
      </w:r>
    </w:p>
    <w:p w14:paraId="4027CF41" w14:textId="77777777" w:rsidR="00451F58" w:rsidRPr="00B06628" w:rsidRDefault="00451F58" w:rsidP="009C0C54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240" w:lineRule="atLeast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  <w:r w:rsidRPr="00B06628">
        <w:rPr>
          <w:rFonts w:asciiTheme="majorHAnsi" w:hAnsiTheme="majorHAnsi" w:cstheme="majorHAnsi"/>
          <w:bCs/>
          <w:sz w:val="22"/>
          <w:szCs w:val="22"/>
        </w:rPr>
        <w:t>licence se vztahuje i na úpravy či doplnění Díla, aktualizace Díla, upgrade, další vývoj Díla, na jeho opravy či úpravy;</w:t>
      </w:r>
    </w:p>
    <w:p w14:paraId="5246D012" w14:textId="77777777" w:rsidR="00451F58" w:rsidRPr="00B06628" w:rsidRDefault="00451F58" w:rsidP="009C0C54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line="240" w:lineRule="atLeast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  <w:r w:rsidRPr="00B06628">
        <w:rPr>
          <w:rFonts w:asciiTheme="majorHAnsi" w:hAnsiTheme="majorHAnsi" w:cstheme="majorHAnsi"/>
          <w:bCs/>
          <w:sz w:val="22"/>
          <w:szCs w:val="22"/>
        </w:rPr>
        <w:t>licence se poskytuje na celou dobu trvání majetkových práv autorských.</w:t>
      </w:r>
    </w:p>
    <w:p w14:paraId="01A92C1E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Odměna za poskytnutí této licence je z ekonomického pohledu a na základě souhlasné vůle stran je součástí Smluvní ceny. Smluvní strany si tímto s odkazem na ust. § 2374 odst. 1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občanského zákoníku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potvrzují, že výše smluvní odměny je sjednána i s přihlédnutím k účelu licence, způsobu a okolnostem užití Díla, k velikosti tvůrčího příspěvku Zhotovitele a k územnímu, časovému a množstevnímu rozsahu licence, přičemž si dále potvrzují, že ujednání odměny ve formě pevné částky je odpovídající a přiměřené rozsahu, obsahu a povaze Díla, jakož i s ohledy na zvláštnosti příslušného odvětví.</w:t>
      </w:r>
    </w:p>
    <w:p w14:paraId="520E2BC0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Veškerá data a dokumenty, vložené do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Díla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Objednatelem či jinak vytvořené v souvislosti s objednatelovým užíváním Díla dle Smlouvy, jsou výhradním majetkem Objednatele, který s nimi může volně jakkoliv disponovat a Zhotovitel mu nemůže nakládání s těmito daty jakkoliv omezovat. Je vyloučeno uplatnění zadržovacího práva ve smyslu ust. § 1395 odst. 1 obč. zák. ve vztahu k datům a dokumentům, vložených do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Díla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Objednatelem či jinak vytvořených v souvislosti s objednatelovým užíváním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Díla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dle Smlouvy.</w:t>
      </w:r>
    </w:p>
    <w:p w14:paraId="04B14F14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Objednatel je oprávněn Dílo nebo jeho dílčí část upravit, měnit, spojovat ho s jinými díly nebo zařadit ho do jiného autorského díla takovým způsobem, který nesníží hodnotu tohoto autorského díla, jakož i tato oprávnění udělovat třetím osobám, k čemuž uděluje Zhotovitel souhlas. </w:t>
      </w:r>
    </w:p>
    <w:p w14:paraId="2133678B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Objednatel je oprávněn po ukončení Smlouvy poskytovat práva získaná touto smlouvou (udělovat sublicence) zcela nebo zčásti třetím osobám, přičemž Zhotovitel s tímto předem souhlasí. Oprávnění výkonu těchto práv platí pro třetí osoby ve stejném rozsahu jako pro Objednatele.</w:t>
      </w:r>
    </w:p>
    <w:p w14:paraId="4C17F897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Zhotovitel výslovně prohlašuje, že je plně oprávněn disponovat právy k duševnímu vlastnictví včetně výše uvedených autorských práv, a zavazuje se zajistit řádné a nerušené užívání díla objednatelem, včetně případného zajištění dalších souhlasů a licencí od autorů děl v souladu s autorským zákonem, popř. od nositelů jiných práv duševního vlastnictví v souladu s právními předpisy. Zhotovitel se zavazuje, že objednateli uhradí veškeré náklady, výdaje, škody a majetkovou i nemajetkovou újmu, které objednateli vzniknou v důsledku toho, že objednatel nemohl dílo užívat řádně a nerušeně.</w:t>
      </w:r>
    </w:p>
    <w:p w14:paraId="4EA8A26E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shd w:val="clear" w:color="auto" w:fill="FFFFFF"/>
        </w:rPr>
        <w:t>Dojde-li k odstoupení od smlouvy či k jinému předčasnému ukončení této smlouvy platí, že Objednateli přísluší práva ve výše uvedeném rozsahu a s výše uvedeným obsahem k Dílu nebo jeho částem vytvořeným Zhotovitelem do okamžiku ukončení smlouvy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.</w:t>
      </w:r>
    </w:p>
    <w:p w14:paraId="366C2D2E" w14:textId="77777777" w:rsidR="00451F58" w:rsidRPr="00B06628" w:rsidRDefault="00451F58" w:rsidP="00451F58">
      <w:pPr>
        <w:widowControl w:val="0"/>
        <w:shd w:val="clear" w:color="auto" w:fill="FFFFFF"/>
        <w:tabs>
          <w:tab w:val="left" w:pos="567"/>
        </w:tabs>
        <w:spacing w:line="240" w:lineRule="atLeast"/>
        <w:ind w:left="567"/>
        <w:jc w:val="both"/>
        <w:outlineLvl w:val="1"/>
        <w:rPr>
          <w:rFonts w:asciiTheme="majorHAnsi" w:eastAsia="Calibri" w:hAnsiTheme="majorHAnsi" w:cstheme="majorHAnsi"/>
          <w:bCs/>
          <w:sz w:val="22"/>
          <w:szCs w:val="22"/>
          <w:u w:color="000000"/>
        </w:rPr>
      </w:pPr>
    </w:p>
    <w:p w14:paraId="26409E2F" w14:textId="77777777" w:rsidR="00451F58" w:rsidRPr="00B06628" w:rsidRDefault="00451F58" w:rsidP="009C0C54">
      <w:pPr>
        <w:keepNext/>
        <w:numPr>
          <w:ilvl w:val="0"/>
          <w:numId w:val="1"/>
        </w:numPr>
        <w:jc w:val="center"/>
        <w:rPr>
          <w:rFonts w:asciiTheme="majorHAnsi" w:eastAsia="Calibri" w:hAnsiTheme="majorHAnsi" w:cstheme="majorHAnsi"/>
          <w:b/>
          <w:bCs/>
          <w:sz w:val="22"/>
          <w:szCs w:val="22"/>
          <w:lang w:val="x-none" w:eastAsia="x-none"/>
        </w:rPr>
      </w:pPr>
      <w:bookmarkStart w:id="4" w:name="bookmark22"/>
      <w:bookmarkStart w:id="5" w:name="bookmark23"/>
      <w:r w:rsidRPr="00B06628">
        <w:rPr>
          <w:rFonts w:asciiTheme="majorHAnsi" w:eastAsia="Calibri" w:hAnsiTheme="majorHAnsi" w:cstheme="majorHAnsi"/>
          <w:b/>
          <w:bCs/>
          <w:sz w:val="22"/>
          <w:szCs w:val="22"/>
          <w:lang w:val="x-none" w:eastAsia="x-none"/>
        </w:rPr>
        <w:lastRenderedPageBreak/>
        <w:t>Smluvní pokuty</w:t>
      </w:r>
      <w:bookmarkEnd w:id="4"/>
      <w:bookmarkEnd w:id="5"/>
    </w:p>
    <w:p w14:paraId="1801315E" w14:textId="77777777" w:rsidR="00451F58" w:rsidRPr="00B06628" w:rsidRDefault="00451F58" w:rsidP="009C0C54">
      <w:pPr>
        <w:keepNext/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Smluvní strany se zavazují k úhradě smluvních pokut uvedených v tomto článku Smlouvy či uvedených v jiných částech této Smlouvy.</w:t>
      </w:r>
    </w:p>
    <w:p w14:paraId="00CF90C9" w14:textId="0B34513C" w:rsidR="00451F58" w:rsidRPr="00B06628" w:rsidRDefault="00451F58" w:rsidP="009C0C54">
      <w:pPr>
        <w:keepNext/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V případě nesplnění doby pro dokončení Díla má Objednatel právo na zaplacení smluvní pokuty ve výši 0,</w:t>
      </w:r>
      <w:r w:rsidR="00B06628"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02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% z 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ceny za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Dílo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 xml:space="preserve"> </w:t>
      </w:r>
      <w:r w:rsidR="00B06628"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s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DPH, s níž je v prodlení,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 xml:space="preserve">a to 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za každý byť započatý den prodlení.</w:t>
      </w:r>
    </w:p>
    <w:p w14:paraId="35F213E3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Pokud bude Zhotovitel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upozorněn, má Objednatel právo na zaplacení smluvní pokuty ve výši 2.000,- Kč za každé jednotlivé porušení povinnosti.</w:t>
      </w:r>
    </w:p>
    <w:p w14:paraId="22F1AD08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V případě prodlení Objednatele s placením Smluvní ceny je Zhotovitel oprávněn požadovat zákonný úrok z prodlení.</w:t>
      </w:r>
    </w:p>
    <w:p w14:paraId="2C87C860" w14:textId="738D984E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Smluvní pokuta je splatná do </w:t>
      </w:r>
      <w:r w:rsidR="00B06628"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15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14:paraId="701ED4C0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bookmarkStart w:id="6" w:name="bookmark24"/>
      <w:bookmarkStart w:id="7" w:name="bookmark25"/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Uhrazením smluvní pokuty není dotčeno právo druhé strany na náhradu škody, a to v rozsahu, ve kterém škoda výši smluvní pokuty přesahuje.</w:t>
      </w:r>
    </w:p>
    <w:p w14:paraId="69D4CDB2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Objednatel je oprávněn provést zápočet svého i nesplatného nároku na zaplacení smluvní pokuty proti nároku Zhotovitele na zaplacení Smluvní ceny Díla nebo jeho části.</w:t>
      </w:r>
    </w:p>
    <w:bookmarkEnd w:id="6"/>
    <w:bookmarkEnd w:id="7"/>
    <w:p w14:paraId="23E420EC" w14:textId="77777777" w:rsidR="00451F58" w:rsidRPr="00B06628" w:rsidRDefault="00451F58" w:rsidP="00451F58">
      <w:pPr>
        <w:widowControl w:val="0"/>
        <w:tabs>
          <w:tab w:val="left" w:pos="567"/>
        </w:tabs>
        <w:spacing w:line="240" w:lineRule="atLeast"/>
        <w:ind w:left="567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</w:p>
    <w:p w14:paraId="01CFCFDC" w14:textId="77777777" w:rsidR="00451F58" w:rsidRPr="00B06628" w:rsidRDefault="00451F58" w:rsidP="009C0C54">
      <w:pPr>
        <w:numPr>
          <w:ilvl w:val="0"/>
          <w:numId w:val="1"/>
        </w:numPr>
        <w:jc w:val="center"/>
        <w:rPr>
          <w:rFonts w:asciiTheme="majorHAnsi" w:eastAsia="Calibri" w:hAnsiTheme="majorHAnsi" w:cstheme="majorHAnsi"/>
          <w:b/>
          <w:sz w:val="22"/>
          <w:szCs w:val="22"/>
          <w:lang w:val="x-none" w:eastAsia="x-none"/>
        </w:rPr>
      </w:pPr>
      <w:bookmarkStart w:id="8" w:name="bookmark34"/>
      <w:bookmarkStart w:id="9" w:name="bookmark35"/>
      <w:r w:rsidRPr="00B06628">
        <w:rPr>
          <w:rFonts w:asciiTheme="majorHAnsi" w:eastAsia="Calibri" w:hAnsiTheme="majorHAnsi" w:cstheme="majorHAnsi"/>
          <w:b/>
          <w:sz w:val="22"/>
          <w:szCs w:val="22"/>
          <w:lang w:val="x-none" w:eastAsia="x-none"/>
        </w:rPr>
        <w:t>Komunikace smluvních stran</w:t>
      </w:r>
      <w:bookmarkEnd w:id="8"/>
      <w:bookmarkEnd w:id="9"/>
    </w:p>
    <w:p w14:paraId="1C65E166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Zástupce Zhotovitele a zástupce Objednatele musí vést vzájemnou komunikaci stran, zejména odesílat a přijímat písemná oznámení učiněná na základě této Smlouvy. </w:t>
      </w:r>
    </w:p>
    <w:p w14:paraId="0B84BB8F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Komunikace Stran musí probíhat:</w:t>
      </w:r>
    </w:p>
    <w:p w14:paraId="7E1C1B96" w14:textId="77777777" w:rsidR="00451F58" w:rsidRPr="00B06628" w:rsidRDefault="00451F58" w:rsidP="009C0C54">
      <w:pPr>
        <w:widowControl w:val="0"/>
        <w:numPr>
          <w:ilvl w:val="0"/>
          <w:numId w:val="6"/>
        </w:numPr>
        <w:tabs>
          <w:tab w:val="left" w:pos="567"/>
        </w:tabs>
        <w:spacing w:line="240" w:lineRule="atLeast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  <w:r w:rsidRPr="00B06628">
        <w:rPr>
          <w:rFonts w:asciiTheme="majorHAnsi" w:hAnsiTheme="majorHAnsi" w:cstheme="majorHAnsi"/>
          <w:bCs/>
          <w:sz w:val="22"/>
          <w:szCs w:val="22"/>
        </w:rPr>
        <w:t>písemně (i elektronicky na kontaktní emaily zástupců stran);</w:t>
      </w:r>
    </w:p>
    <w:p w14:paraId="175B4401" w14:textId="77777777" w:rsidR="00451F58" w:rsidRPr="00B06628" w:rsidRDefault="00451F58" w:rsidP="009C0C54">
      <w:pPr>
        <w:widowControl w:val="0"/>
        <w:numPr>
          <w:ilvl w:val="0"/>
          <w:numId w:val="6"/>
        </w:numPr>
        <w:tabs>
          <w:tab w:val="left" w:pos="567"/>
        </w:tabs>
        <w:spacing w:line="240" w:lineRule="atLeast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  <w:r w:rsidRPr="00B06628">
        <w:rPr>
          <w:rFonts w:asciiTheme="majorHAnsi" w:hAnsiTheme="majorHAnsi" w:cstheme="majorHAnsi"/>
          <w:bCs/>
          <w:sz w:val="22"/>
          <w:szCs w:val="22"/>
        </w:rPr>
        <w:t>písemně doporučenou poštou;</w:t>
      </w:r>
    </w:p>
    <w:p w14:paraId="234C8D3E" w14:textId="77777777" w:rsidR="00451F58" w:rsidRPr="00B06628" w:rsidRDefault="00451F58" w:rsidP="009C0C54">
      <w:pPr>
        <w:widowControl w:val="0"/>
        <w:numPr>
          <w:ilvl w:val="0"/>
          <w:numId w:val="6"/>
        </w:numPr>
        <w:tabs>
          <w:tab w:val="left" w:pos="567"/>
        </w:tabs>
        <w:spacing w:line="240" w:lineRule="atLeast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  <w:r w:rsidRPr="00B06628">
        <w:rPr>
          <w:rFonts w:asciiTheme="majorHAnsi" w:hAnsiTheme="majorHAnsi" w:cstheme="majorHAnsi"/>
          <w:bCs/>
          <w:sz w:val="22"/>
          <w:szCs w:val="22"/>
        </w:rPr>
        <w:t>písemně prostřednictvím datové schránky.</w:t>
      </w:r>
    </w:p>
    <w:p w14:paraId="4AD343D0" w14:textId="77777777" w:rsidR="00451F58" w:rsidRPr="00B06628" w:rsidRDefault="00451F58" w:rsidP="00451F58">
      <w:pPr>
        <w:widowControl w:val="0"/>
        <w:tabs>
          <w:tab w:val="left" w:pos="567"/>
        </w:tabs>
        <w:spacing w:line="240" w:lineRule="atLeast"/>
        <w:ind w:left="567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</w:p>
    <w:p w14:paraId="25DD568F" w14:textId="77777777" w:rsidR="00451F58" w:rsidRPr="00B06628" w:rsidRDefault="00451F58" w:rsidP="009C0C54">
      <w:pPr>
        <w:keepNext/>
        <w:numPr>
          <w:ilvl w:val="0"/>
          <w:numId w:val="1"/>
        </w:numPr>
        <w:jc w:val="center"/>
        <w:rPr>
          <w:rFonts w:asciiTheme="majorHAnsi" w:eastAsia="Calibri" w:hAnsiTheme="majorHAnsi" w:cstheme="majorHAnsi"/>
          <w:b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b/>
          <w:sz w:val="22"/>
          <w:szCs w:val="22"/>
          <w:lang w:val="x-none" w:eastAsia="x-none"/>
        </w:rPr>
        <w:t>Společenská odpovědnost</w:t>
      </w:r>
    </w:p>
    <w:p w14:paraId="374E772E" w14:textId="77777777" w:rsidR="00451F58" w:rsidRPr="00B06628" w:rsidRDefault="00451F58" w:rsidP="009C0C54">
      <w:pPr>
        <w:keepNext/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Zhotovitel musí po celou dobu provádění Díla:</w:t>
      </w:r>
    </w:p>
    <w:p w14:paraId="583EE146" w14:textId="77777777" w:rsidR="00451F58" w:rsidRPr="00B06628" w:rsidRDefault="00451F58" w:rsidP="009C0C54">
      <w:pPr>
        <w:keepNext/>
        <w:numPr>
          <w:ilvl w:val="4"/>
          <w:numId w:val="2"/>
        </w:numPr>
        <w:spacing w:line="240" w:lineRule="atLeast"/>
        <w:ind w:left="1276" w:hanging="567"/>
        <w:jc w:val="both"/>
        <w:rPr>
          <w:rFonts w:asciiTheme="majorHAnsi" w:hAnsiTheme="majorHAnsi" w:cstheme="majorHAnsi"/>
          <w:bCs/>
          <w:color w:val="000000"/>
          <w:sz w:val="22"/>
          <w:szCs w:val="22"/>
          <w:lang w:bidi="cs-CZ"/>
        </w:rPr>
      </w:pPr>
      <w:r w:rsidRPr="00B06628">
        <w:rPr>
          <w:rFonts w:asciiTheme="majorHAnsi" w:hAnsiTheme="majorHAnsi" w:cstheme="majorHAnsi"/>
          <w:bCs/>
          <w:color w:val="000000"/>
          <w:sz w:val="22"/>
          <w:szCs w:val="22"/>
          <w:lang w:bidi="cs-CZ"/>
        </w:rPr>
        <w:t>zajistit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Zhotovitel i u podzhotovitelů,</w:t>
      </w:r>
    </w:p>
    <w:p w14:paraId="7F5511CB" w14:textId="77777777" w:rsidR="00451F58" w:rsidRPr="00B06628" w:rsidRDefault="00451F58" w:rsidP="009C0C54">
      <w:pPr>
        <w:numPr>
          <w:ilvl w:val="4"/>
          <w:numId w:val="2"/>
        </w:numPr>
        <w:spacing w:line="240" w:lineRule="atLeast"/>
        <w:ind w:left="1276" w:hanging="567"/>
        <w:jc w:val="both"/>
        <w:rPr>
          <w:rFonts w:asciiTheme="majorHAnsi" w:hAnsiTheme="majorHAnsi" w:cstheme="majorHAnsi"/>
          <w:bCs/>
          <w:color w:val="000000"/>
          <w:sz w:val="22"/>
          <w:szCs w:val="22"/>
          <w:lang w:bidi="cs-CZ"/>
        </w:rPr>
      </w:pPr>
      <w:r w:rsidRPr="00B06628">
        <w:rPr>
          <w:rFonts w:asciiTheme="majorHAnsi" w:hAnsiTheme="majorHAnsi" w:cstheme="majorHAnsi"/>
          <w:bCs/>
          <w:color w:val="000000"/>
          <w:sz w:val="22"/>
          <w:szCs w:val="22"/>
          <w:lang w:bidi="cs-CZ"/>
        </w:rPr>
        <w:t>sjednat a dodržovat smluvní podmínky se svými podzhotoviteli srovnatelných s podmínkami sjednanými ve Smlouvě, a to v rozsahu výše smluvních pokut a délky záruční doby; uvedené smluvní podmínky se považují za srovnatelné, bude-li výše smluvních pokut a délka záruční doby shodná se smlouvou na veřejnou zakázku,</w:t>
      </w:r>
    </w:p>
    <w:p w14:paraId="7D989101" w14:textId="77777777" w:rsidR="00451F58" w:rsidRPr="00B06628" w:rsidRDefault="00451F58" w:rsidP="009C0C54">
      <w:pPr>
        <w:numPr>
          <w:ilvl w:val="4"/>
          <w:numId w:val="2"/>
        </w:numPr>
        <w:spacing w:line="240" w:lineRule="atLeast"/>
        <w:ind w:left="1276" w:hanging="567"/>
        <w:jc w:val="both"/>
        <w:rPr>
          <w:rFonts w:asciiTheme="majorHAnsi" w:hAnsiTheme="majorHAnsi" w:cstheme="majorHAnsi"/>
          <w:bCs/>
          <w:color w:val="000000"/>
          <w:sz w:val="22"/>
          <w:szCs w:val="22"/>
          <w:lang w:bidi="cs-CZ"/>
        </w:rPr>
      </w:pPr>
      <w:r w:rsidRPr="00B06628">
        <w:rPr>
          <w:rFonts w:asciiTheme="majorHAnsi" w:hAnsiTheme="majorHAnsi" w:cstheme="majorHAnsi"/>
          <w:bCs/>
          <w:color w:val="000000"/>
          <w:sz w:val="22"/>
          <w:szCs w:val="22"/>
          <w:lang w:bidi="cs-CZ"/>
        </w:rPr>
        <w:t>zajistit řádné a včasné plnění finančních závazků svým podzhotovitelům.</w:t>
      </w:r>
    </w:p>
    <w:p w14:paraId="60FFC1BB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Pro případ zjištění porušení jakékoliv povinnosti zhotovitele dle předchozího odstavce se sjednává smluvní pokuta ve výši 2.000,- Kč za každý den prodlení se splněním každé jednotlivé povinnosti až do zjednání nápravy či za každé jednotlivé porušení povinnosti v závislosti na charakteru porušované povinnosti.</w:t>
      </w:r>
    </w:p>
    <w:p w14:paraId="4EB81234" w14:textId="77777777" w:rsidR="00451F58" w:rsidRDefault="00451F58" w:rsidP="00451F58">
      <w:pPr>
        <w:ind w:left="4680" w:hanging="360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</w:p>
    <w:p w14:paraId="31F15702" w14:textId="77777777" w:rsidR="00FE4104" w:rsidRDefault="00FE4104" w:rsidP="00451F58">
      <w:pPr>
        <w:ind w:left="4680" w:hanging="360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</w:p>
    <w:p w14:paraId="30429DF8" w14:textId="77777777" w:rsidR="00FE4104" w:rsidRPr="00B06628" w:rsidRDefault="00FE4104" w:rsidP="00451F58">
      <w:pPr>
        <w:ind w:left="4680" w:hanging="360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</w:p>
    <w:p w14:paraId="224C7F11" w14:textId="77777777" w:rsidR="00451F58" w:rsidRPr="00B06628" w:rsidRDefault="00451F58" w:rsidP="009C0C54">
      <w:pPr>
        <w:numPr>
          <w:ilvl w:val="0"/>
          <w:numId w:val="1"/>
        </w:numPr>
        <w:jc w:val="center"/>
        <w:rPr>
          <w:rFonts w:asciiTheme="majorHAnsi" w:eastAsia="Calibri" w:hAnsiTheme="majorHAnsi" w:cstheme="majorHAnsi"/>
          <w:b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b/>
          <w:sz w:val="22"/>
          <w:szCs w:val="22"/>
          <w:lang w:val="x-none" w:eastAsia="x-none"/>
        </w:rPr>
        <w:lastRenderedPageBreak/>
        <w:t>Trvání Smlouvy</w:t>
      </w:r>
    </w:p>
    <w:p w14:paraId="6BB37575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Smlouva může být ukončena: </w:t>
      </w:r>
    </w:p>
    <w:p w14:paraId="5EADF1E1" w14:textId="77777777" w:rsidR="00451F58" w:rsidRPr="00B06628" w:rsidRDefault="00451F58" w:rsidP="009C0C54">
      <w:pPr>
        <w:widowControl w:val="0"/>
        <w:numPr>
          <w:ilvl w:val="0"/>
          <w:numId w:val="7"/>
        </w:numPr>
        <w:tabs>
          <w:tab w:val="left" w:pos="567"/>
        </w:tabs>
        <w:spacing w:line="240" w:lineRule="atLeast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  <w:r w:rsidRPr="00B06628">
        <w:rPr>
          <w:rFonts w:asciiTheme="majorHAnsi" w:hAnsiTheme="majorHAnsi" w:cstheme="majorHAnsi"/>
          <w:bCs/>
          <w:sz w:val="22"/>
          <w:szCs w:val="22"/>
        </w:rPr>
        <w:t>písemnou dohodou smluvních stran,</w:t>
      </w:r>
    </w:p>
    <w:p w14:paraId="52251FA0" w14:textId="77777777" w:rsidR="00451F58" w:rsidRPr="00B06628" w:rsidRDefault="00451F58" w:rsidP="009C0C54">
      <w:pPr>
        <w:widowControl w:val="0"/>
        <w:numPr>
          <w:ilvl w:val="0"/>
          <w:numId w:val="7"/>
        </w:numPr>
        <w:tabs>
          <w:tab w:val="left" w:pos="567"/>
        </w:tabs>
        <w:spacing w:line="240" w:lineRule="atLeast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  <w:r w:rsidRPr="00B06628">
        <w:rPr>
          <w:rFonts w:asciiTheme="majorHAnsi" w:hAnsiTheme="majorHAnsi" w:cstheme="majorHAnsi"/>
          <w:bCs/>
          <w:sz w:val="22"/>
          <w:szCs w:val="22"/>
        </w:rPr>
        <w:t>odstoupením od Smlouvy.</w:t>
      </w:r>
    </w:p>
    <w:p w14:paraId="753B23A0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Objednatel je oprávněn od Smlouvy odstoupit v případech stanovených zákonem, v případech stanovených Smlouvou, jakož i v případech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podstatného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porušení Smlouvy, zejména: </w:t>
      </w:r>
    </w:p>
    <w:p w14:paraId="78D29D8B" w14:textId="77777777" w:rsidR="00451F58" w:rsidRPr="00B06628" w:rsidRDefault="00451F58" w:rsidP="009C0C54">
      <w:pPr>
        <w:widowControl w:val="0"/>
        <w:numPr>
          <w:ilvl w:val="0"/>
          <w:numId w:val="8"/>
        </w:numPr>
        <w:tabs>
          <w:tab w:val="left" w:pos="1134"/>
        </w:tabs>
        <w:spacing w:line="240" w:lineRule="atLeast"/>
        <w:ind w:left="1134" w:hanging="567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  <w:r w:rsidRPr="00B06628">
        <w:rPr>
          <w:rFonts w:asciiTheme="majorHAnsi" w:hAnsiTheme="majorHAnsi" w:cstheme="majorHAnsi"/>
          <w:bCs/>
          <w:sz w:val="22"/>
          <w:szCs w:val="22"/>
        </w:rPr>
        <w:t xml:space="preserve">bude-li Zhotovitel v prodlení oproti termínu dokončení Díla po dobu delší než 15 kalendářních dnů; </w:t>
      </w:r>
    </w:p>
    <w:p w14:paraId="42F2D768" w14:textId="77777777" w:rsidR="00451F58" w:rsidRPr="00B06628" w:rsidRDefault="00451F58" w:rsidP="009C0C54">
      <w:pPr>
        <w:widowControl w:val="0"/>
        <w:numPr>
          <w:ilvl w:val="0"/>
          <w:numId w:val="8"/>
        </w:numPr>
        <w:tabs>
          <w:tab w:val="left" w:pos="1134"/>
        </w:tabs>
        <w:spacing w:line="240" w:lineRule="atLeast"/>
        <w:ind w:left="1134" w:hanging="567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  <w:r w:rsidRPr="00B06628">
        <w:rPr>
          <w:rFonts w:asciiTheme="majorHAnsi" w:hAnsiTheme="majorHAnsi" w:cstheme="majorHAnsi"/>
          <w:bCs/>
          <w:sz w:val="22"/>
          <w:szCs w:val="22"/>
        </w:rPr>
        <w:t>pokud Zhotovitel bude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upozorněn.</w:t>
      </w:r>
    </w:p>
    <w:p w14:paraId="793E78A2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Objednatel je dále oprávněn od Smlouvy odstoupit, bude-li na majetek Zhotovitele prohlášen úpadek nebo hrozící úpadek nebo Zhotovitel vstoupí do likvidace. </w:t>
      </w:r>
    </w:p>
    <w:p w14:paraId="6CA6E678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b/>
          <w:sz w:val="22"/>
          <w:szCs w:val="22"/>
          <w:u w:val="single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Zhotovitel je oprávněn od Smlouvy odstoupit v případech stanovených zákonem, v případech stanovených touto Smlouvou, jakož i v případech závažného porušení Smlouvy Objednatelem</w:t>
      </w:r>
      <w:r w:rsidRPr="00B06628">
        <w:rPr>
          <w:rFonts w:asciiTheme="majorHAnsi" w:eastAsia="Calibri" w:hAnsiTheme="majorHAnsi" w:cstheme="majorHAnsi"/>
          <w:b/>
          <w:sz w:val="22"/>
          <w:szCs w:val="22"/>
          <w:u w:val="single"/>
          <w:lang w:val="x-none" w:eastAsia="x-none"/>
        </w:rPr>
        <w:t xml:space="preserve">: </w:t>
      </w:r>
    </w:p>
    <w:p w14:paraId="59E4811A" w14:textId="77777777" w:rsidR="00451F58" w:rsidRPr="00B06628" w:rsidRDefault="00451F58" w:rsidP="009C0C54">
      <w:pPr>
        <w:widowControl w:val="0"/>
        <w:numPr>
          <w:ilvl w:val="0"/>
          <w:numId w:val="9"/>
        </w:numPr>
        <w:tabs>
          <w:tab w:val="left" w:pos="1134"/>
        </w:tabs>
        <w:spacing w:line="240" w:lineRule="atLeast"/>
        <w:ind w:left="1134" w:hanging="567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  <w:r w:rsidRPr="00B06628">
        <w:rPr>
          <w:rFonts w:asciiTheme="majorHAnsi" w:hAnsiTheme="majorHAnsi" w:cstheme="majorHAnsi"/>
          <w:bCs/>
          <w:sz w:val="22"/>
          <w:szCs w:val="22"/>
        </w:rPr>
        <w:t>Objednatel bude v prodlení s úhradou Smluvní ceny po dobu delší než 30 dnů a nezjedná nápravu ani v dodatečné lhůtě poskytnuté mu písemně Zhotovitelem;</w:t>
      </w:r>
    </w:p>
    <w:p w14:paraId="2E39B7DC" w14:textId="77777777" w:rsidR="00451F58" w:rsidRPr="00B06628" w:rsidRDefault="00451F58" w:rsidP="009C0C54">
      <w:pPr>
        <w:widowControl w:val="0"/>
        <w:numPr>
          <w:ilvl w:val="0"/>
          <w:numId w:val="9"/>
        </w:numPr>
        <w:tabs>
          <w:tab w:val="left" w:pos="1134"/>
        </w:tabs>
        <w:spacing w:line="240" w:lineRule="atLeast"/>
        <w:ind w:left="1134" w:hanging="567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  <w:r w:rsidRPr="00B06628">
        <w:rPr>
          <w:rFonts w:asciiTheme="majorHAnsi" w:hAnsiTheme="majorHAnsi" w:cstheme="majorHAnsi"/>
          <w:bCs/>
          <w:sz w:val="22"/>
          <w:szCs w:val="22"/>
        </w:rPr>
        <w:t>Objednatel neposkytuje nezbytnou součinnost k provádění plnění dle Smlouvy a nezjedná nápravu ani v dodatečné lhůtě poskytnuté mu písemně Zhotovitelem.</w:t>
      </w:r>
    </w:p>
    <w:p w14:paraId="774F3E99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Odstoupení musí mít písemnou formu s tím, že je účinné dnem jeho doručení druhé smluvní straně. </w:t>
      </w:r>
    </w:p>
    <w:p w14:paraId="36215EF5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Objednatel je oprávněn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S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mlouvu písemně vypovědět i bez uvedení důvodu. Výpovědní lhůta je 1 měsíční a počne běžet dnem následujícím po doručení této výpovědi druhé smluvní straně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.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Zhotovitel musí v případě výpovědi Objednatele:</w:t>
      </w:r>
    </w:p>
    <w:p w14:paraId="39449BB8" w14:textId="77777777" w:rsidR="00451F58" w:rsidRPr="00B06628" w:rsidRDefault="00451F58" w:rsidP="009C0C54">
      <w:pPr>
        <w:numPr>
          <w:ilvl w:val="0"/>
          <w:numId w:val="12"/>
        </w:numPr>
        <w:ind w:left="1418" w:hanging="567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B06628">
        <w:rPr>
          <w:rFonts w:asciiTheme="majorHAnsi" w:eastAsia="Calibri" w:hAnsiTheme="majorHAnsi" w:cstheme="majorHAnsi"/>
          <w:sz w:val="22"/>
          <w:szCs w:val="22"/>
        </w:rPr>
        <w:t>skončit veškeré práce na Díle, vyjma prací, ke kterým mu byl ze strany Zástupce objednatele v souvislosti s výpovědí vydán pokyn;</w:t>
      </w:r>
    </w:p>
    <w:p w14:paraId="1816BCF6" w14:textId="77777777" w:rsidR="00451F58" w:rsidRPr="00B06628" w:rsidRDefault="00451F58" w:rsidP="009C0C54">
      <w:pPr>
        <w:numPr>
          <w:ilvl w:val="0"/>
          <w:numId w:val="12"/>
        </w:numPr>
        <w:ind w:left="1418" w:hanging="567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B06628">
        <w:rPr>
          <w:rFonts w:asciiTheme="majorHAnsi" w:eastAsia="Calibri" w:hAnsiTheme="majorHAnsi" w:cstheme="majorHAnsi"/>
          <w:sz w:val="22"/>
          <w:szCs w:val="22"/>
        </w:rPr>
        <w:t>předat výstupy zhotovitele, za které Zhotovitel obdržel platbu;</w:t>
      </w:r>
    </w:p>
    <w:p w14:paraId="3B5BD80C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Zhotovitel má v případě výpovědi Objednatele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 xml:space="preserve">pouze 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nárok na úhradu skutečně provedených prací na Díle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,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řádně předaných výstupů zhotovitele a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n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ákladů na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v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ěci určené pro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D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ílo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, předané či provedené na Díle; Zhotovitel nemá právo na náhradu škody nebo ušlého zisku.</w:t>
      </w:r>
    </w:p>
    <w:p w14:paraId="4D7C246B" w14:textId="77777777" w:rsidR="00451F58" w:rsidRPr="00B06628" w:rsidRDefault="00451F58" w:rsidP="00451F58">
      <w:pPr>
        <w:widowControl w:val="0"/>
        <w:shd w:val="clear" w:color="auto" w:fill="FFFFFF"/>
        <w:tabs>
          <w:tab w:val="left" w:pos="567"/>
        </w:tabs>
        <w:spacing w:line="240" w:lineRule="atLeast"/>
        <w:ind w:left="567"/>
        <w:jc w:val="both"/>
        <w:outlineLvl w:val="1"/>
        <w:rPr>
          <w:rFonts w:asciiTheme="majorHAnsi" w:hAnsiTheme="majorHAnsi" w:cstheme="majorHAnsi"/>
          <w:bCs/>
          <w:sz w:val="22"/>
          <w:szCs w:val="22"/>
        </w:rPr>
      </w:pPr>
    </w:p>
    <w:p w14:paraId="2E8DF177" w14:textId="77777777" w:rsidR="00451F58" w:rsidRPr="00B06628" w:rsidRDefault="00451F58" w:rsidP="009C0C54">
      <w:pPr>
        <w:numPr>
          <w:ilvl w:val="0"/>
          <w:numId w:val="1"/>
        </w:numPr>
        <w:jc w:val="center"/>
        <w:rPr>
          <w:rFonts w:asciiTheme="majorHAnsi" w:eastAsia="Calibri" w:hAnsiTheme="majorHAnsi" w:cstheme="majorHAnsi"/>
          <w:b/>
          <w:sz w:val="22"/>
          <w:szCs w:val="22"/>
          <w:lang w:val="x-none" w:eastAsia="x-none"/>
        </w:rPr>
      </w:pPr>
      <w:bookmarkStart w:id="10" w:name="bookmark26"/>
      <w:bookmarkStart w:id="11" w:name="bookmark27"/>
      <w:r w:rsidRPr="00B06628">
        <w:rPr>
          <w:rFonts w:asciiTheme="majorHAnsi" w:eastAsia="Calibri" w:hAnsiTheme="majorHAnsi" w:cstheme="majorHAnsi"/>
          <w:b/>
          <w:sz w:val="22"/>
          <w:szCs w:val="22"/>
          <w:lang w:val="x-none" w:eastAsia="x-none"/>
        </w:rPr>
        <w:t>Závěrečná ustanovení</w:t>
      </w:r>
      <w:bookmarkEnd w:id="10"/>
      <w:bookmarkEnd w:id="11"/>
    </w:p>
    <w:p w14:paraId="16753ED8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Vztahy mezi smluvními stranami touto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S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mlouvou výslovně neupravené se budou řídit českými, obecně závaznými právními předpisy, zejména OZ.</w:t>
      </w:r>
    </w:p>
    <w:p w14:paraId="2AF8AB6D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Objednatel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si vyhrazuje právo zveřejnit obsah této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S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mlouvy včetně případných dodatků k této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 xml:space="preserve"> S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mlouvě.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Zhotovitel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dále souhlasí se zveřejněním své identifikace a dalších údajů uvedených ve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S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mlouvě včetně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Smluvní ceny, případně i ceny jednotlivých položek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. </w:t>
      </w:r>
    </w:p>
    <w:p w14:paraId="20D54EF7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Zhotovitel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bere na vědomí, že 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Objednatel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je povinnou osobou ve smyslu zákona č. 106/1999 Sb., o svobodném přístupu k informacím.</w:t>
      </w:r>
    </w:p>
    <w:p w14:paraId="37CDB73C" w14:textId="77777777" w:rsidR="00B06628" w:rsidRPr="00B06628" w:rsidRDefault="00451F58" w:rsidP="00B06628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Zhotovitel je podle ust.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 w:rsidRPr="00B06628">
        <w:rPr>
          <w:rFonts w:asciiTheme="majorHAnsi" w:eastAsia="Calibri" w:hAnsiTheme="majorHAnsi" w:cstheme="majorHAnsi"/>
          <w:sz w:val="22"/>
          <w:szCs w:val="22"/>
          <w:lang w:eastAsia="x-none"/>
        </w:rPr>
        <w:t>.</w:t>
      </w:r>
    </w:p>
    <w:p w14:paraId="4DE8AD5E" w14:textId="3E77D591" w:rsidR="00B06628" w:rsidRPr="00B06628" w:rsidRDefault="00B06628" w:rsidP="00B06628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hAnsiTheme="majorHAnsi" w:cstheme="majorHAnsi"/>
          <w:color w:val="000000"/>
          <w:sz w:val="22"/>
          <w:szCs w:val="22"/>
        </w:rPr>
        <w:t>Zhotovitel se zavazuje, že bude uchovávat veškerou dokumentaci související s realizací projektu včetně účetních dokladů minimálně do 31.</w:t>
      </w:r>
      <w:r w:rsidR="00DB712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B06628">
        <w:rPr>
          <w:rFonts w:asciiTheme="majorHAnsi" w:hAnsiTheme="majorHAnsi" w:cstheme="majorHAnsi"/>
          <w:color w:val="000000"/>
          <w:sz w:val="22"/>
          <w:szCs w:val="22"/>
        </w:rPr>
        <w:t>12.</w:t>
      </w:r>
      <w:r w:rsidR="00DB712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B06628">
        <w:rPr>
          <w:rFonts w:asciiTheme="majorHAnsi" w:hAnsiTheme="majorHAnsi" w:cstheme="majorHAnsi"/>
          <w:color w:val="000000"/>
          <w:sz w:val="22"/>
          <w:szCs w:val="22"/>
        </w:rPr>
        <w:t>2035. Pokud je v českých právních předpisech stanovena lhůta delším, platí lhůta delší.</w:t>
      </w:r>
    </w:p>
    <w:p w14:paraId="61AA70A0" w14:textId="070E257E" w:rsidR="00B06628" w:rsidRPr="00A12338" w:rsidRDefault="00B06628" w:rsidP="00B06628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hAnsiTheme="majorHAnsi" w:cstheme="majorHAnsi"/>
          <w:color w:val="000000"/>
          <w:sz w:val="22"/>
          <w:szCs w:val="22"/>
        </w:rPr>
        <w:t>Zhotovitel se zavazuje, že minimálně do 31.</w:t>
      </w:r>
      <w:r w:rsidR="00DB712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B06628">
        <w:rPr>
          <w:rFonts w:asciiTheme="majorHAnsi" w:hAnsiTheme="majorHAnsi" w:cstheme="majorHAnsi"/>
          <w:color w:val="000000"/>
          <w:sz w:val="22"/>
          <w:szCs w:val="22"/>
        </w:rPr>
        <w:t>12.</w:t>
      </w:r>
      <w:r w:rsidR="00DB7128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B06628">
        <w:rPr>
          <w:rFonts w:asciiTheme="majorHAnsi" w:hAnsiTheme="majorHAnsi" w:cstheme="majorHAnsi"/>
          <w:color w:val="000000"/>
          <w:sz w:val="22"/>
          <w:szCs w:val="22"/>
        </w:rPr>
        <w:t xml:space="preserve">2035 bude poskytovat požadované informace a dokumentaci související s plněním Veřejné zakázky zaměstnancům nebo zmocněncům pověřených </w:t>
      </w:r>
      <w:r w:rsidRPr="00B06628">
        <w:rPr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orgánů (CRR, MMR, MF, Evropské komise, Evropského účetního dvora, Nejvyššímu kontrolnímu úřadu, příslušnému orgánu finanční správy a dalším oprávněným orgánům státní správy) a je povinen vytvořit těmto kontrolujícím osobám podmínky k provedení kontroly vztahující se k Veřejné zakázky a poskytnou jim </w:t>
      </w:r>
      <w:r w:rsidRPr="00A12338">
        <w:rPr>
          <w:rFonts w:asciiTheme="majorHAnsi" w:hAnsiTheme="majorHAnsi" w:cstheme="majorHAnsi"/>
          <w:color w:val="000000"/>
          <w:sz w:val="22"/>
          <w:szCs w:val="22"/>
        </w:rPr>
        <w:t xml:space="preserve">při provádění kontroly součinnost. </w:t>
      </w:r>
    </w:p>
    <w:p w14:paraId="7D4C63D1" w14:textId="77777777" w:rsidR="00DB1D39" w:rsidRDefault="00DB1D39" w:rsidP="00DB1D39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8C73EC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Tato smlouva je vyhotovena v elektronické podobě s připojenými elektronickými podpisy smluvních stran. Každá ze smluvních stran prohlašuje, že tuto smlouvu podepsala osoba, která jedná jejím jménem a která má právo připojit uznávaný, resp. v případě Objednatele kvalifikovaný, elektronický podpis, který splňuje požadavky </w:t>
      </w:r>
      <w:proofErr w:type="spellStart"/>
      <w:r w:rsidRPr="008C73EC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ust</w:t>
      </w:r>
      <w:proofErr w:type="spellEnd"/>
      <w:r w:rsidRPr="008C73EC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. § 6 odst. 2 zákona č. 279/2016 Sb., o službách vytvářejících důvěru pro elektronické transakce, v platném znění, a že v případě, kdy byl elektronický dokument podepsán způsobem podle </w:t>
      </w:r>
      <w:proofErr w:type="spellStart"/>
      <w:r w:rsidRPr="008C73EC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ust</w:t>
      </w:r>
      <w:proofErr w:type="spellEnd"/>
      <w:r w:rsidRPr="008C73EC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. § 5 téhož zákona, byl tento dokument opatřen elektronickým časovým razítkem podle </w:t>
      </w:r>
      <w:proofErr w:type="spellStart"/>
      <w:r w:rsidRPr="008C73EC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ust</w:t>
      </w:r>
      <w:proofErr w:type="spellEnd"/>
      <w:r w:rsidRPr="008C73EC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. § 11 zákona.</w:t>
      </w:r>
    </w:p>
    <w:p w14:paraId="769E51AB" w14:textId="77777777" w:rsidR="00DB1D39" w:rsidRPr="00525330" w:rsidRDefault="00DB1D39" w:rsidP="00DB1D39">
      <w:pPr>
        <w:pStyle w:val="Odstavecseseznamem"/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525330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Tato smlouva nabývá platnosti dnem podpisu oběma smluvními stranami. Protože tato smlouva podléhá povinnosti uveřejnění dle zákona č. 340/2015 Sb., o zvláštních podmínkách účinnosti některých smluv, uveřejňování těchto smluv a o registru smluv (zákon o registru smluv), nabude účinnosti dnem uveřejnění a její uveřejnění zajistí Objednatel. Smluvní strany berou na vědomí, že tato smlouva může být předmětem zveřejnění i dle jiných právních předpisů.</w:t>
      </w:r>
    </w:p>
    <w:p w14:paraId="235BA70A" w14:textId="7DA499A8" w:rsidR="00451F58" w:rsidRPr="00A12338" w:rsidRDefault="00C32BD5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A1233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Doplňování nebo změnu této </w:t>
      </w:r>
      <w:r w:rsidRPr="00A12338">
        <w:rPr>
          <w:rFonts w:asciiTheme="majorHAnsi" w:eastAsia="Calibri" w:hAnsiTheme="majorHAnsi" w:cstheme="majorHAnsi"/>
          <w:sz w:val="22"/>
          <w:szCs w:val="22"/>
          <w:lang w:eastAsia="x-none"/>
        </w:rPr>
        <w:t>S</w:t>
      </w:r>
      <w:r w:rsidR="00451F58" w:rsidRPr="00A1233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mlouvy lze provádět jen se souhlasem Smluvních stran, a to pouze form</w:t>
      </w:r>
      <w:r w:rsidRPr="00A1233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ou písemných dodatků. Žádná ze </w:t>
      </w:r>
      <w:r w:rsidRPr="00A12338">
        <w:rPr>
          <w:rFonts w:asciiTheme="majorHAnsi" w:eastAsia="Calibri" w:hAnsiTheme="majorHAnsi" w:cstheme="majorHAnsi"/>
          <w:sz w:val="22"/>
          <w:szCs w:val="22"/>
          <w:lang w:eastAsia="x-none"/>
        </w:rPr>
        <w:t>S</w:t>
      </w:r>
      <w:r w:rsidR="00451F58" w:rsidRPr="00A1233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mluvních stran se nemůže dovolávat zvláštních, v této smlouvě neuvedených ústních ujednání a dohod.</w:t>
      </w:r>
    </w:p>
    <w:p w14:paraId="0E23F258" w14:textId="77777777" w:rsidR="00451F58" w:rsidRPr="00A1233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A1233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Jakékoliv změny kontaktních údajů a kontaktních osob je Smluvní strana oprávněna písemně oznámit druhé straně bez nutnosti uzavření dodatku ke smlouvě. </w:t>
      </w:r>
    </w:p>
    <w:p w14:paraId="1414C6EE" w14:textId="77777777" w:rsidR="00451F58" w:rsidRPr="00A1233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A1233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7C204B55" w14:textId="142BF26A" w:rsidR="00451F58" w:rsidRPr="00A1233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A1233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Informace k ochraně o</w:t>
      </w:r>
      <w:r w:rsidR="00C32BD5" w:rsidRPr="00A1233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sobních údajů jsou ze strany </w:t>
      </w:r>
      <w:r w:rsidR="00C32BD5" w:rsidRPr="00A12338">
        <w:rPr>
          <w:rFonts w:asciiTheme="majorHAnsi" w:eastAsia="Calibri" w:hAnsiTheme="majorHAnsi" w:cstheme="majorHAnsi"/>
          <w:sz w:val="22"/>
          <w:szCs w:val="22"/>
          <w:lang w:eastAsia="x-none"/>
        </w:rPr>
        <w:t>Objednatele</w:t>
      </w:r>
      <w:r w:rsidRPr="00A1233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 xml:space="preserve"> uveřejněny na webových stránkách www.npu.cz v sekci „Ochrana osobních údajů“.</w:t>
      </w:r>
    </w:p>
    <w:p w14:paraId="7DF708E4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A1233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Na důkaz souhlasu s celým obsahem smlouvy připojují smluvní strany své podpisy</w:t>
      </w: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.</w:t>
      </w:r>
    </w:p>
    <w:p w14:paraId="091D0D57" w14:textId="77777777" w:rsidR="00451F58" w:rsidRPr="00B06628" w:rsidRDefault="00451F58" w:rsidP="009C0C54">
      <w:pPr>
        <w:numPr>
          <w:ilvl w:val="1"/>
          <w:numId w:val="1"/>
        </w:numPr>
        <w:ind w:left="567" w:hanging="567"/>
        <w:jc w:val="both"/>
        <w:rPr>
          <w:rFonts w:asciiTheme="majorHAnsi" w:eastAsia="Calibri" w:hAnsiTheme="majorHAnsi" w:cstheme="majorHAnsi"/>
          <w:sz w:val="22"/>
          <w:szCs w:val="22"/>
          <w:lang w:val="x-none" w:eastAsia="x-none"/>
        </w:rPr>
      </w:pPr>
      <w:r w:rsidRPr="00B06628">
        <w:rPr>
          <w:rFonts w:asciiTheme="majorHAnsi" w:eastAsia="Calibri" w:hAnsiTheme="majorHAnsi" w:cstheme="majorHAnsi"/>
          <w:sz w:val="22"/>
          <w:szCs w:val="22"/>
          <w:lang w:val="x-none" w:eastAsia="x-none"/>
        </w:rPr>
        <w:t>Nedílnou součástí smlouvy jsou tyto přílohy:</w:t>
      </w:r>
    </w:p>
    <w:p w14:paraId="3A95757C" w14:textId="5C46C9BD" w:rsidR="00451F58" w:rsidRDefault="00451F58" w:rsidP="00451F58">
      <w:pPr>
        <w:widowControl w:val="0"/>
        <w:tabs>
          <w:tab w:val="left" w:pos="969"/>
        </w:tabs>
        <w:spacing w:line="240" w:lineRule="atLeast"/>
        <w:ind w:left="567"/>
        <w:rPr>
          <w:rFonts w:asciiTheme="majorHAnsi" w:hAnsiTheme="majorHAnsi" w:cstheme="majorHAnsi"/>
          <w:color w:val="000000"/>
          <w:sz w:val="22"/>
          <w:szCs w:val="22"/>
          <w:lang w:bidi="cs-CZ"/>
        </w:rPr>
      </w:pPr>
      <w:r w:rsidRPr="00B06628">
        <w:rPr>
          <w:rFonts w:asciiTheme="majorHAnsi" w:hAnsiTheme="majorHAnsi" w:cstheme="majorHAnsi"/>
          <w:color w:val="000000"/>
          <w:sz w:val="22"/>
          <w:szCs w:val="22"/>
          <w:lang w:bidi="cs-CZ"/>
        </w:rPr>
        <w:t>Příloha č. 1: cenová nabídka</w:t>
      </w:r>
      <w:r w:rsidR="00604897">
        <w:rPr>
          <w:rFonts w:asciiTheme="majorHAnsi" w:hAnsiTheme="majorHAnsi" w:cstheme="majorHAnsi"/>
          <w:color w:val="000000"/>
          <w:sz w:val="22"/>
          <w:szCs w:val="22"/>
          <w:lang w:bidi="cs-CZ"/>
        </w:rPr>
        <w:t xml:space="preserve"> </w:t>
      </w:r>
      <w:r w:rsidR="00604897">
        <w:rPr>
          <w:rFonts w:asciiTheme="majorHAnsi" w:eastAsia="Calibri" w:hAnsiTheme="majorHAnsi" w:cstheme="majorHAnsi"/>
          <w:sz w:val="22"/>
          <w:szCs w:val="22"/>
        </w:rPr>
        <w:t>– fotografování 5 panelů</w:t>
      </w:r>
    </w:p>
    <w:p w14:paraId="3167A820" w14:textId="307EEF16" w:rsidR="00604897" w:rsidRDefault="00604897" w:rsidP="00451F58">
      <w:pPr>
        <w:widowControl w:val="0"/>
        <w:tabs>
          <w:tab w:val="left" w:pos="969"/>
        </w:tabs>
        <w:spacing w:line="240" w:lineRule="atLeast"/>
        <w:ind w:left="567"/>
        <w:rPr>
          <w:rFonts w:asciiTheme="majorHAnsi" w:hAnsiTheme="majorHAnsi" w:cstheme="majorHAnsi"/>
          <w:color w:val="000000"/>
          <w:sz w:val="22"/>
          <w:szCs w:val="22"/>
          <w:lang w:bidi="cs-CZ"/>
        </w:rPr>
      </w:pPr>
      <w:r>
        <w:rPr>
          <w:rFonts w:asciiTheme="majorHAnsi" w:hAnsiTheme="majorHAnsi" w:cstheme="majorHAnsi"/>
          <w:color w:val="000000"/>
          <w:sz w:val="22"/>
          <w:szCs w:val="22"/>
          <w:lang w:bidi="cs-CZ"/>
        </w:rPr>
        <w:t xml:space="preserve">Příloha č. 2: </w:t>
      </w:r>
      <w:r w:rsidRPr="00604897">
        <w:rPr>
          <w:rFonts w:asciiTheme="majorHAnsi" w:hAnsiTheme="majorHAnsi" w:cstheme="majorHAnsi"/>
          <w:color w:val="000000"/>
          <w:sz w:val="22"/>
          <w:szCs w:val="22"/>
          <w:lang w:bidi="cs-CZ"/>
        </w:rPr>
        <w:t>fotografování detailů panelů – část díla</w:t>
      </w:r>
      <w:r w:rsidR="0080692F">
        <w:rPr>
          <w:rFonts w:asciiTheme="majorHAnsi" w:hAnsiTheme="majorHAnsi" w:cstheme="majorHAnsi"/>
          <w:color w:val="000000"/>
          <w:sz w:val="22"/>
          <w:szCs w:val="22"/>
          <w:lang w:bidi="cs-CZ"/>
        </w:rPr>
        <w:t xml:space="preserve"> A</w:t>
      </w:r>
    </w:p>
    <w:p w14:paraId="480FA683" w14:textId="46A31ACF" w:rsidR="00604897" w:rsidRPr="00B06628" w:rsidRDefault="00604897" w:rsidP="00451F58">
      <w:pPr>
        <w:widowControl w:val="0"/>
        <w:tabs>
          <w:tab w:val="left" w:pos="969"/>
        </w:tabs>
        <w:spacing w:line="240" w:lineRule="atLeast"/>
        <w:ind w:left="567"/>
        <w:rPr>
          <w:rFonts w:asciiTheme="majorHAnsi" w:hAnsiTheme="majorHAnsi" w:cstheme="majorHAnsi"/>
          <w:color w:val="000000"/>
          <w:sz w:val="22"/>
          <w:szCs w:val="22"/>
          <w:lang w:bidi="cs-CZ"/>
        </w:rPr>
      </w:pPr>
      <w:r>
        <w:rPr>
          <w:rFonts w:asciiTheme="majorHAnsi" w:hAnsiTheme="majorHAnsi" w:cstheme="majorHAnsi"/>
          <w:color w:val="000000"/>
          <w:sz w:val="22"/>
          <w:szCs w:val="22"/>
          <w:lang w:bidi="cs-CZ"/>
        </w:rPr>
        <w:t xml:space="preserve">Příloha č. 3: </w:t>
      </w:r>
      <w:r w:rsidRPr="00604897">
        <w:rPr>
          <w:rFonts w:asciiTheme="majorHAnsi" w:hAnsiTheme="majorHAnsi" w:cstheme="majorHAnsi"/>
          <w:color w:val="000000"/>
          <w:sz w:val="22"/>
          <w:szCs w:val="22"/>
          <w:lang w:bidi="cs-CZ"/>
        </w:rPr>
        <w:t>fotografování detailů panelů – část díla G</w:t>
      </w:r>
    </w:p>
    <w:p w14:paraId="12C8D657" w14:textId="77777777" w:rsidR="00451F58" w:rsidRDefault="00451F58" w:rsidP="00451F58">
      <w:pPr>
        <w:widowControl w:val="0"/>
        <w:tabs>
          <w:tab w:val="left" w:pos="969"/>
        </w:tabs>
        <w:spacing w:line="240" w:lineRule="atLeast"/>
        <w:rPr>
          <w:rFonts w:asciiTheme="majorHAnsi" w:hAnsiTheme="majorHAnsi" w:cstheme="majorHAnsi"/>
          <w:color w:val="000000"/>
          <w:sz w:val="22"/>
          <w:szCs w:val="22"/>
          <w:lang w:bidi="cs-CZ"/>
        </w:rPr>
      </w:pPr>
    </w:p>
    <w:p w14:paraId="7950311A" w14:textId="77777777" w:rsidR="007E02B2" w:rsidRDefault="007E02B2" w:rsidP="00451F58">
      <w:pPr>
        <w:widowControl w:val="0"/>
        <w:tabs>
          <w:tab w:val="left" w:pos="969"/>
        </w:tabs>
        <w:spacing w:line="240" w:lineRule="atLeast"/>
        <w:rPr>
          <w:rFonts w:asciiTheme="majorHAnsi" w:hAnsiTheme="majorHAnsi" w:cstheme="majorHAnsi"/>
          <w:color w:val="000000"/>
          <w:sz w:val="22"/>
          <w:szCs w:val="22"/>
          <w:lang w:bidi="cs-CZ"/>
        </w:rPr>
      </w:pPr>
    </w:p>
    <w:p w14:paraId="23E57687" w14:textId="77777777" w:rsidR="007E02B2" w:rsidRPr="00B06628" w:rsidRDefault="007E02B2" w:rsidP="00451F58">
      <w:pPr>
        <w:widowControl w:val="0"/>
        <w:tabs>
          <w:tab w:val="left" w:pos="969"/>
        </w:tabs>
        <w:spacing w:line="240" w:lineRule="atLeast"/>
        <w:rPr>
          <w:rFonts w:asciiTheme="majorHAnsi" w:hAnsiTheme="majorHAnsi" w:cstheme="majorHAnsi"/>
          <w:color w:val="000000"/>
          <w:sz w:val="22"/>
          <w:szCs w:val="22"/>
          <w:lang w:bidi="cs-CZ"/>
        </w:rPr>
      </w:pPr>
    </w:p>
    <w:p w14:paraId="3DD3753D" w14:textId="1D000179" w:rsidR="00451F58" w:rsidRPr="00653320" w:rsidRDefault="00653320" w:rsidP="00451F58">
      <w:pPr>
        <w:ind w:left="360" w:right="-142" w:hanging="567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V Kroměříži dne 7. 4. 2026</w:t>
      </w: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ab/>
      </w: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ab/>
      </w: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ab/>
      </w: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ab/>
      </w: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ab/>
        <w:t>V Olomouci dne 9. 4. 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451F58" w:rsidRPr="00B06628" w14:paraId="645919B8" w14:textId="77777777" w:rsidTr="005828B8">
        <w:trPr>
          <w:jc w:val="center"/>
        </w:trPr>
        <w:tc>
          <w:tcPr>
            <w:tcW w:w="4606" w:type="dxa"/>
          </w:tcPr>
          <w:p w14:paraId="10A27EEF" w14:textId="77777777" w:rsidR="00451F58" w:rsidRPr="00B06628" w:rsidRDefault="00451F58" w:rsidP="00451F58">
            <w:pPr>
              <w:ind w:left="703" w:hanging="567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  <w:p w14:paraId="44EC5AA2" w14:textId="77777777" w:rsidR="00451F58" w:rsidRPr="00B06628" w:rsidRDefault="00451F58" w:rsidP="00451F58">
            <w:pPr>
              <w:ind w:left="703" w:hanging="567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  <w:p w14:paraId="3A5DE174" w14:textId="77777777" w:rsidR="00451F58" w:rsidRPr="00B06628" w:rsidRDefault="00451F58" w:rsidP="00451F58">
            <w:pPr>
              <w:ind w:left="703" w:hanging="567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  <w:p w14:paraId="3E9EE87F" w14:textId="77777777" w:rsidR="00451F58" w:rsidRPr="00B06628" w:rsidRDefault="00451F58" w:rsidP="00451F58">
            <w:pPr>
              <w:ind w:left="703" w:hanging="567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B06628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714A234E" w14:textId="77777777" w:rsidR="00451F58" w:rsidRPr="00B06628" w:rsidRDefault="00451F58" w:rsidP="00451F58">
            <w:pPr>
              <w:ind w:left="703" w:hanging="567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B06628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   Ing. Petr Šubík </w:t>
            </w:r>
          </w:p>
          <w:p w14:paraId="44395901" w14:textId="0578BEA1" w:rsidR="00451F58" w:rsidRPr="00B06628" w:rsidRDefault="00451F58" w:rsidP="00451F58">
            <w:pPr>
              <w:ind w:left="703" w:hanging="567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B06628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   ředitel ÚPS v</w:t>
            </w:r>
            <w:r w:rsidR="00FE410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 </w:t>
            </w:r>
            <w:r w:rsidRPr="00B06628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Kroměříži</w:t>
            </w:r>
            <w:r w:rsidR="00FE4104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4606" w:type="dxa"/>
          </w:tcPr>
          <w:p w14:paraId="671843F7" w14:textId="77777777" w:rsidR="00451F58" w:rsidRPr="00B06628" w:rsidRDefault="00451F58" w:rsidP="00451F58">
            <w:pPr>
              <w:ind w:left="703" w:hanging="567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  <w:p w14:paraId="28F45B4F" w14:textId="77777777" w:rsidR="00451F58" w:rsidRPr="00B06628" w:rsidRDefault="00451F58" w:rsidP="00451F58">
            <w:pPr>
              <w:ind w:left="703" w:hanging="567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  <w:p w14:paraId="415FB3DA" w14:textId="77777777" w:rsidR="00451F58" w:rsidRPr="00B06628" w:rsidRDefault="00451F58" w:rsidP="00451F58">
            <w:pPr>
              <w:ind w:left="703" w:hanging="567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  <w:p w14:paraId="21CCF6CD" w14:textId="77777777" w:rsidR="00451F58" w:rsidRPr="00B06628" w:rsidRDefault="00451F58" w:rsidP="00451F58">
            <w:pPr>
              <w:ind w:left="703" w:hanging="567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B06628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4F24DA5B" w14:textId="284643B8" w:rsidR="00451F58" w:rsidRPr="00B06628" w:rsidRDefault="00451F58" w:rsidP="00451F58">
            <w:pPr>
              <w:ind w:left="703" w:hanging="567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B06628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="00653320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xxxxxxxxxxxxxxxx</w:t>
            </w:r>
            <w:bookmarkStart w:id="12" w:name="_GoBack"/>
            <w:bookmarkEnd w:id="12"/>
          </w:p>
          <w:p w14:paraId="53D9C4A0" w14:textId="5F3C620F" w:rsidR="00451F58" w:rsidRPr="00B06628" w:rsidRDefault="00FE4104" w:rsidP="00451F58">
            <w:pPr>
              <w:ind w:left="703" w:hanging="567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TRINITY ART s.r.o.</w:t>
            </w:r>
          </w:p>
        </w:tc>
      </w:tr>
    </w:tbl>
    <w:p w14:paraId="493CA1C0" w14:textId="77777777" w:rsidR="00451F58" w:rsidRPr="00B06628" w:rsidRDefault="00451F58" w:rsidP="00451F58">
      <w:pPr>
        <w:ind w:left="703" w:hanging="567"/>
        <w:jc w:val="both"/>
        <w:rPr>
          <w:rFonts w:asciiTheme="majorHAnsi" w:eastAsia="Calibri" w:hAnsiTheme="majorHAnsi" w:cstheme="majorHAnsi"/>
          <w:b/>
          <w:bCs/>
          <w:sz w:val="22"/>
          <w:szCs w:val="22"/>
        </w:rPr>
      </w:pPr>
    </w:p>
    <w:p w14:paraId="09DE62AA" w14:textId="77777777" w:rsidR="00DF06C2" w:rsidRDefault="00DF06C2" w:rsidP="00451F58">
      <w:pPr>
        <w:rPr>
          <w:rFonts w:eastAsia="Calibri"/>
        </w:rPr>
      </w:pPr>
    </w:p>
    <w:p w14:paraId="6F71E94F" w14:textId="77777777" w:rsidR="00D946C1" w:rsidRDefault="00D946C1" w:rsidP="00451F58">
      <w:pPr>
        <w:rPr>
          <w:rFonts w:eastAsia="Calibri"/>
        </w:rPr>
      </w:pPr>
    </w:p>
    <w:p w14:paraId="7D356D0A" w14:textId="77777777" w:rsidR="00586E06" w:rsidRPr="00451F58" w:rsidRDefault="00586E06" w:rsidP="00451F58">
      <w:pPr>
        <w:rPr>
          <w:rFonts w:eastAsia="Calibri"/>
        </w:rPr>
      </w:pPr>
    </w:p>
    <w:sectPr w:rsidR="00586E06" w:rsidRPr="00451F58" w:rsidSect="00DE27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720" w:left="1134" w:header="709" w:footer="79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78AA0" w14:textId="77777777" w:rsidR="00E334C5" w:rsidRDefault="00E334C5" w:rsidP="00DE276E">
      <w:r>
        <w:separator/>
      </w:r>
    </w:p>
  </w:endnote>
  <w:endnote w:type="continuationSeparator" w:id="0">
    <w:p w14:paraId="4B984882" w14:textId="77777777" w:rsidR="00E334C5" w:rsidRDefault="00E334C5" w:rsidP="00D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7850F" w14:textId="77777777" w:rsidR="00BB577C" w:rsidRDefault="00BB577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CF76F" w14:textId="77777777" w:rsidR="00BB577C" w:rsidRDefault="00BB577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6E2D9" w14:textId="77777777" w:rsidR="00BB577C" w:rsidRDefault="00BB57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FDB54" w14:textId="77777777" w:rsidR="00E334C5" w:rsidRDefault="00E334C5" w:rsidP="00DE276E">
      <w:r>
        <w:separator/>
      </w:r>
    </w:p>
  </w:footnote>
  <w:footnote w:type="continuationSeparator" w:id="0">
    <w:p w14:paraId="477D4438" w14:textId="77777777" w:rsidR="00E334C5" w:rsidRDefault="00E334C5" w:rsidP="00D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E898A" w14:textId="77777777" w:rsidR="00BB577C" w:rsidRDefault="00BB577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3607A" w14:textId="44FAA75D" w:rsidR="00DF06C2" w:rsidRDefault="00DF06C2">
    <w:pPr>
      <w:pStyle w:val="Normln1"/>
      <w:rPr>
        <w:rFonts w:ascii="Calibri" w:eastAsia="Calibri" w:hAnsi="Calibri" w:cs="Calibri"/>
        <w:sz w:val="22"/>
        <w:szCs w:val="22"/>
      </w:rPr>
    </w:pPr>
    <w:r>
      <w:rPr>
        <w:noProof/>
      </w:rPr>
      <w:drawing>
        <wp:inline distT="0" distB="0" distL="0" distR="0" wp14:anchorId="3AA96D4D" wp14:editId="10D2FEC3">
          <wp:extent cx="1771650" cy="485775"/>
          <wp:effectExtent l="0" t="0" r="0" b="0"/>
          <wp:docPr id="1" name="image1.jpg" descr="cid:image001.jpg@01D4E965.984D2BB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id:image001.jpg@01D4E965.984D2BB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165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  <w:t xml:space="preserve">                                     č.j</w:t>
    </w:r>
    <w:r w:rsidR="000D3353">
      <w:rPr>
        <w:rFonts w:ascii="Calibri" w:eastAsia="Calibri" w:hAnsi="Calibri" w:cs="Calibri"/>
        <w:sz w:val="22"/>
        <w:szCs w:val="22"/>
      </w:rPr>
      <w:t>.: NPÚ-450/</w:t>
    </w:r>
    <w:r w:rsidR="00FE34D4">
      <w:rPr>
        <w:rFonts w:ascii="Calibri" w:eastAsia="Calibri" w:hAnsi="Calibri" w:cs="Calibri"/>
        <w:sz w:val="22"/>
        <w:szCs w:val="22"/>
      </w:rPr>
      <w:t>22468</w:t>
    </w:r>
    <w:r w:rsidRPr="00A12338">
      <w:rPr>
        <w:rFonts w:ascii="Calibri" w:eastAsia="Calibri" w:hAnsi="Calibri" w:cs="Calibri"/>
        <w:sz w:val="22"/>
        <w:szCs w:val="22"/>
      </w:rPr>
      <w:t>/202</w:t>
    </w:r>
    <w:r w:rsidR="00D6280B">
      <w:rPr>
        <w:rFonts w:ascii="Calibri" w:eastAsia="Calibri" w:hAnsi="Calibri" w:cs="Calibri"/>
        <w:sz w:val="22"/>
        <w:szCs w:val="22"/>
      </w:rPr>
      <w:t>6</w:t>
    </w:r>
    <w:r w:rsidRPr="00A12338">
      <w:rPr>
        <w:rFonts w:ascii="Calibri" w:eastAsia="Calibri" w:hAnsi="Calibri" w:cs="Calibri"/>
        <w:sz w:val="22"/>
        <w:szCs w:val="22"/>
      </w:rPr>
      <w:tab/>
    </w:r>
    <w:r w:rsidRPr="00A12338">
      <w:rPr>
        <w:rFonts w:ascii="Calibri" w:eastAsia="Calibri" w:hAnsi="Calibri" w:cs="Calibri"/>
        <w:sz w:val="22"/>
        <w:szCs w:val="22"/>
      </w:rPr>
      <w:tab/>
    </w:r>
    <w:r w:rsidRPr="00A12338">
      <w:rPr>
        <w:rFonts w:ascii="Calibri" w:eastAsia="Calibri" w:hAnsi="Calibri" w:cs="Calibri"/>
        <w:sz w:val="22"/>
        <w:szCs w:val="22"/>
      </w:rPr>
      <w:tab/>
    </w:r>
    <w:r w:rsidRPr="00A12338">
      <w:rPr>
        <w:rFonts w:ascii="Calibri" w:eastAsia="Calibri" w:hAnsi="Calibri" w:cs="Calibri"/>
        <w:sz w:val="22"/>
        <w:szCs w:val="22"/>
      </w:rPr>
      <w:tab/>
    </w:r>
    <w:r w:rsidRPr="00A12338">
      <w:rPr>
        <w:rFonts w:ascii="Calibri" w:eastAsia="Calibri" w:hAnsi="Calibri" w:cs="Calibri"/>
        <w:sz w:val="22"/>
        <w:szCs w:val="22"/>
      </w:rPr>
      <w:tab/>
    </w:r>
    <w:r w:rsidRPr="00A12338">
      <w:rPr>
        <w:rFonts w:ascii="Calibri" w:eastAsia="Calibri" w:hAnsi="Calibri" w:cs="Calibri"/>
        <w:sz w:val="22"/>
        <w:szCs w:val="22"/>
      </w:rPr>
      <w:tab/>
    </w:r>
    <w:r w:rsidR="00451F58" w:rsidRPr="00A12338">
      <w:rPr>
        <w:rFonts w:ascii="Calibri" w:eastAsia="Calibri" w:hAnsi="Calibri" w:cs="Calibri"/>
        <w:sz w:val="22"/>
        <w:szCs w:val="22"/>
      </w:rPr>
      <w:tab/>
    </w:r>
    <w:r w:rsidR="00451F58" w:rsidRPr="00A12338">
      <w:rPr>
        <w:rFonts w:ascii="Calibri" w:eastAsia="Calibri" w:hAnsi="Calibri" w:cs="Calibri"/>
        <w:sz w:val="22"/>
        <w:szCs w:val="22"/>
      </w:rPr>
      <w:tab/>
    </w:r>
    <w:r w:rsidR="00451F58" w:rsidRPr="00A12338">
      <w:rPr>
        <w:rFonts w:ascii="Calibri" w:eastAsia="Calibri" w:hAnsi="Calibri" w:cs="Calibri"/>
        <w:sz w:val="22"/>
        <w:szCs w:val="22"/>
      </w:rPr>
      <w:tab/>
    </w:r>
    <w:r w:rsidR="00EC70C2" w:rsidRPr="00A12338">
      <w:rPr>
        <w:rFonts w:ascii="Calibri" w:eastAsia="Calibri" w:hAnsi="Calibri" w:cs="Calibri"/>
        <w:sz w:val="22"/>
        <w:szCs w:val="22"/>
      </w:rPr>
      <w:tab/>
    </w:r>
    <w:r w:rsidR="00EC70C2" w:rsidRPr="00A12338">
      <w:rPr>
        <w:rFonts w:ascii="Calibri" w:eastAsia="Calibri" w:hAnsi="Calibri" w:cs="Calibri"/>
        <w:sz w:val="22"/>
        <w:szCs w:val="22"/>
      </w:rPr>
      <w:tab/>
    </w:r>
    <w:r w:rsidR="00451F58" w:rsidRPr="00A12338">
      <w:rPr>
        <w:rFonts w:ascii="Calibri" w:eastAsia="Calibri" w:hAnsi="Calibri" w:cs="Calibri"/>
        <w:sz w:val="22"/>
        <w:szCs w:val="22"/>
      </w:rPr>
      <w:t>KLVZ</w:t>
    </w:r>
    <w:r w:rsidR="00EC70C2" w:rsidRPr="00A12338">
      <w:rPr>
        <w:rFonts w:ascii="Calibri" w:eastAsia="Calibri" w:hAnsi="Calibri" w:cs="Calibri"/>
        <w:sz w:val="22"/>
        <w:szCs w:val="22"/>
      </w:rPr>
      <w:t xml:space="preserve"> NPU-</w:t>
    </w:r>
    <w:r w:rsidR="00BE287D" w:rsidRPr="00A12338">
      <w:rPr>
        <w:rFonts w:ascii="Calibri" w:eastAsia="Calibri" w:hAnsi="Calibri" w:cs="Calibri"/>
        <w:sz w:val="22"/>
        <w:szCs w:val="22"/>
      </w:rPr>
      <w:t>450/</w:t>
    </w:r>
    <w:r w:rsidR="00BB577C">
      <w:rPr>
        <w:rFonts w:ascii="Calibri" w:eastAsia="Calibri" w:hAnsi="Calibri" w:cs="Calibri"/>
        <w:sz w:val="22"/>
        <w:szCs w:val="22"/>
      </w:rPr>
      <w:t>36</w:t>
    </w:r>
    <w:r w:rsidR="00EC70C2" w:rsidRPr="00A12338">
      <w:rPr>
        <w:rFonts w:ascii="Calibri" w:eastAsia="Calibri" w:hAnsi="Calibri" w:cs="Calibri"/>
        <w:sz w:val="22"/>
        <w:szCs w:val="22"/>
      </w:rPr>
      <w:t>/202</w:t>
    </w:r>
    <w:r w:rsidR="00D6280B">
      <w:rPr>
        <w:rFonts w:ascii="Calibri" w:eastAsia="Calibri" w:hAnsi="Calibri" w:cs="Calibri"/>
        <w:sz w:val="22"/>
        <w:szCs w:val="22"/>
      </w:rPr>
      <w:t>6</w:t>
    </w:r>
  </w:p>
  <w:p w14:paraId="56F91018" w14:textId="77777777" w:rsidR="00DF06C2" w:rsidRDefault="00DF06C2">
    <w:pPr>
      <w:pStyle w:val="Normln1"/>
      <w:rPr>
        <w:rFonts w:ascii="Calibri" w:eastAsia="Calibri" w:hAnsi="Calibri" w:cs="Calibri"/>
        <w:sz w:val="22"/>
        <w:szCs w:val="22"/>
      </w:rPr>
    </w:pPr>
  </w:p>
  <w:p w14:paraId="2BEB5883" w14:textId="77777777" w:rsidR="00DF06C2" w:rsidRDefault="00DF06C2">
    <w:pPr>
      <w:pStyle w:val="Normln1"/>
      <w:rPr>
        <w:rFonts w:ascii="Calibri" w:eastAsia="Calibri" w:hAnsi="Calibri" w:cs="Calibri"/>
        <w:sz w:val="22"/>
        <w:szCs w:val="22"/>
      </w:rPr>
    </w:pPr>
  </w:p>
  <w:p w14:paraId="7EAF73BA" w14:textId="77777777" w:rsidR="00DF06C2" w:rsidRDefault="00DF06C2">
    <w:pPr>
      <w:pStyle w:val="Normln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E68B0" w14:textId="77777777" w:rsidR="00BB577C" w:rsidRDefault="00BB57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76F4F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671469"/>
    <w:multiLevelType w:val="hybridMultilevel"/>
    <w:tmpl w:val="78F604A2"/>
    <w:lvl w:ilvl="0" w:tplc="BFC0A6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DA0296"/>
    <w:multiLevelType w:val="hybridMultilevel"/>
    <w:tmpl w:val="979A59CC"/>
    <w:lvl w:ilvl="0" w:tplc="5EFA127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2B03F2"/>
    <w:multiLevelType w:val="hybridMultilevel"/>
    <w:tmpl w:val="2BB88A00"/>
    <w:lvl w:ilvl="0" w:tplc="04050017">
      <w:start w:val="1"/>
      <w:numFmt w:val="lowerLetter"/>
      <w:lvlText w:val="%1)"/>
      <w:lvlJc w:val="left"/>
      <w:pPr>
        <w:ind w:left="856" w:hanging="360"/>
      </w:p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4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C05D4B"/>
    <w:multiLevelType w:val="hybridMultilevel"/>
    <w:tmpl w:val="5360F55C"/>
    <w:lvl w:ilvl="0" w:tplc="018EF5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DFC54AC"/>
    <w:multiLevelType w:val="hybridMultilevel"/>
    <w:tmpl w:val="10D8A0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57CA0"/>
    <w:multiLevelType w:val="hybridMultilevel"/>
    <w:tmpl w:val="2880FDFE"/>
    <w:lvl w:ilvl="0" w:tplc="A22C054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2"/>
  </w:num>
  <w:num w:numId="5">
    <w:abstractNumId w:val="6"/>
  </w:num>
  <w:num w:numId="6">
    <w:abstractNumId w:val="1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6E"/>
    <w:rsid w:val="000032B0"/>
    <w:rsid w:val="00005A86"/>
    <w:rsid w:val="000076AE"/>
    <w:rsid w:val="00024F51"/>
    <w:rsid w:val="00027744"/>
    <w:rsid w:val="00034A84"/>
    <w:rsid w:val="000548FB"/>
    <w:rsid w:val="00064FC1"/>
    <w:rsid w:val="00091F29"/>
    <w:rsid w:val="00097BB2"/>
    <w:rsid w:val="000B14DF"/>
    <w:rsid w:val="000D3353"/>
    <w:rsid w:val="000E6CA0"/>
    <w:rsid w:val="0013785A"/>
    <w:rsid w:val="001928A3"/>
    <w:rsid w:val="00195E79"/>
    <w:rsid w:val="001A5440"/>
    <w:rsid w:val="001B12F2"/>
    <w:rsid w:val="001B4960"/>
    <w:rsid w:val="001E4C6F"/>
    <w:rsid w:val="001E4E22"/>
    <w:rsid w:val="0023075D"/>
    <w:rsid w:val="00230848"/>
    <w:rsid w:val="00231644"/>
    <w:rsid w:val="00272EB2"/>
    <w:rsid w:val="00285CA4"/>
    <w:rsid w:val="00297B9A"/>
    <w:rsid w:val="002A4CA9"/>
    <w:rsid w:val="002E4E24"/>
    <w:rsid w:val="002F7767"/>
    <w:rsid w:val="003075F7"/>
    <w:rsid w:val="00321024"/>
    <w:rsid w:val="00361B8C"/>
    <w:rsid w:val="003620EB"/>
    <w:rsid w:val="00381D28"/>
    <w:rsid w:val="003868CF"/>
    <w:rsid w:val="003A080D"/>
    <w:rsid w:val="003D013A"/>
    <w:rsid w:val="003E403D"/>
    <w:rsid w:val="003F5401"/>
    <w:rsid w:val="00415C07"/>
    <w:rsid w:val="00427550"/>
    <w:rsid w:val="00427E12"/>
    <w:rsid w:val="0043153A"/>
    <w:rsid w:val="00451F58"/>
    <w:rsid w:val="004671A5"/>
    <w:rsid w:val="004E06E4"/>
    <w:rsid w:val="004F19C4"/>
    <w:rsid w:val="00522689"/>
    <w:rsid w:val="00530A3B"/>
    <w:rsid w:val="005506B8"/>
    <w:rsid w:val="0057042D"/>
    <w:rsid w:val="0058423D"/>
    <w:rsid w:val="00586E06"/>
    <w:rsid w:val="0059629C"/>
    <w:rsid w:val="005C52E3"/>
    <w:rsid w:val="00604897"/>
    <w:rsid w:val="006231A0"/>
    <w:rsid w:val="006262B2"/>
    <w:rsid w:val="00626667"/>
    <w:rsid w:val="006404E2"/>
    <w:rsid w:val="0064248D"/>
    <w:rsid w:val="00647B96"/>
    <w:rsid w:val="00653320"/>
    <w:rsid w:val="006739A4"/>
    <w:rsid w:val="0067467A"/>
    <w:rsid w:val="00682CD5"/>
    <w:rsid w:val="006951CE"/>
    <w:rsid w:val="006A18C2"/>
    <w:rsid w:val="006A514B"/>
    <w:rsid w:val="006B0711"/>
    <w:rsid w:val="006B2153"/>
    <w:rsid w:val="006E0B95"/>
    <w:rsid w:val="007254AD"/>
    <w:rsid w:val="00735085"/>
    <w:rsid w:val="007459F4"/>
    <w:rsid w:val="007463EA"/>
    <w:rsid w:val="007570DD"/>
    <w:rsid w:val="007E02B2"/>
    <w:rsid w:val="007E10AE"/>
    <w:rsid w:val="0080692F"/>
    <w:rsid w:val="008200FD"/>
    <w:rsid w:val="00843886"/>
    <w:rsid w:val="0084584B"/>
    <w:rsid w:val="00850146"/>
    <w:rsid w:val="00877612"/>
    <w:rsid w:val="0088226A"/>
    <w:rsid w:val="008958E5"/>
    <w:rsid w:val="008962A3"/>
    <w:rsid w:val="008D4CD9"/>
    <w:rsid w:val="008E1F22"/>
    <w:rsid w:val="008E4418"/>
    <w:rsid w:val="008E695F"/>
    <w:rsid w:val="00911E4D"/>
    <w:rsid w:val="00916DA4"/>
    <w:rsid w:val="00917A56"/>
    <w:rsid w:val="009317C1"/>
    <w:rsid w:val="00983362"/>
    <w:rsid w:val="009857D1"/>
    <w:rsid w:val="0099342D"/>
    <w:rsid w:val="009A0AF5"/>
    <w:rsid w:val="009A1CC3"/>
    <w:rsid w:val="009C0C54"/>
    <w:rsid w:val="009C7C51"/>
    <w:rsid w:val="009F532A"/>
    <w:rsid w:val="00A12338"/>
    <w:rsid w:val="00A14AC4"/>
    <w:rsid w:val="00A14ACB"/>
    <w:rsid w:val="00A201A0"/>
    <w:rsid w:val="00A22BD1"/>
    <w:rsid w:val="00A37796"/>
    <w:rsid w:val="00AA592A"/>
    <w:rsid w:val="00AD3901"/>
    <w:rsid w:val="00AF3149"/>
    <w:rsid w:val="00B06628"/>
    <w:rsid w:val="00B4133D"/>
    <w:rsid w:val="00B5000B"/>
    <w:rsid w:val="00B86EDE"/>
    <w:rsid w:val="00BB577C"/>
    <w:rsid w:val="00BB630E"/>
    <w:rsid w:val="00BD6AFD"/>
    <w:rsid w:val="00BE287D"/>
    <w:rsid w:val="00BE5EBF"/>
    <w:rsid w:val="00BF0CAC"/>
    <w:rsid w:val="00C32BD5"/>
    <w:rsid w:val="00C47680"/>
    <w:rsid w:val="00CC5941"/>
    <w:rsid w:val="00D11C9F"/>
    <w:rsid w:val="00D14517"/>
    <w:rsid w:val="00D25B00"/>
    <w:rsid w:val="00D3389A"/>
    <w:rsid w:val="00D35102"/>
    <w:rsid w:val="00D463DD"/>
    <w:rsid w:val="00D6280B"/>
    <w:rsid w:val="00D9422E"/>
    <w:rsid w:val="00D946C1"/>
    <w:rsid w:val="00DB1D39"/>
    <w:rsid w:val="00DB7128"/>
    <w:rsid w:val="00DC1213"/>
    <w:rsid w:val="00DC3A39"/>
    <w:rsid w:val="00DD748B"/>
    <w:rsid w:val="00DE276E"/>
    <w:rsid w:val="00DF06C2"/>
    <w:rsid w:val="00DF79B7"/>
    <w:rsid w:val="00E334C5"/>
    <w:rsid w:val="00E56268"/>
    <w:rsid w:val="00E92480"/>
    <w:rsid w:val="00E93DE6"/>
    <w:rsid w:val="00E95A3F"/>
    <w:rsid w:val="00E97036"/>
    <w:rsid w:val="00EA7506"/>
    <w:rsid w:val="00EB398E"/>
    <w:rsid w:val="00EC70C2"/>
    <w:rsid w:val="00ED03ED"/>
    <w:rsid w:val="00ED13B7"/>
    <w:rsid w:val="00F06DED"/>
    <w:rsid w:val="00F244FF"/>
    <w:rsid w:val="00F37D12"/>
    <w:rsid w:val="00F63B51"/>
    <w:rsid w:val="00F740E6"/>
    <w:rsid w:val="00F7432C"/>
    <w:rsid w:val="00F77535"/>
    <w:rsid w:val="00F865D3"/>
    <w:rsid w:val="00F97698"/>
    <w:rsid w:val="00FA3A73"/>
    <w:rsid w:val="00FD35BF"/>
    <w:rsid w:val="00FD3D06"/>
    <w:rsid w:val="00FE1C13"/>
    <w:rsid w:val="00FE34D4"/>
    <w:rsid w:val="00FE4104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95D58"/>
  <w15:docId w15:val="{62F4C124-051A-4D3F-8D25-6B04725D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uiPriority w:val="9"/>
    <w:qFormat/>
    <w:rsid w:val="00DE276E"/>
    <w:pPr>
      <w:keepNext/>
      <w:keepLines/>
      <w:spacing w:before="240" w:after="240"/>
      <w:ind w:left="284" w:hanging="284"/>
      <w:jc w:val="center"/>
      <w:outlineLvl w:val="0"/>
    </w:pPr>
    <w:rPr>
      <w:b/>
      <w:sz w:val="28"/>
      <w:szCs w:val="28"/>
    </w:rPr>
  </w:style>
  <w:style w:type="paragraph" w:styleId="Nadpis2">
    <w:name w:val="heading 2"/>
    <w:basedOn w:val="Normln1"/>
    <w:next w:val="Normln1"/>
    <w:rsid w:val="00DE276E"/>
    <w:pPr>
      <w:keepNext/>
      <w:keepLines/>
      <w:spacing w:before="20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Nadpis3">
    <w:name w:val="heading 3"/>
    <w:basedOn w:val="Normln1"/>
    <w:next w:val="Normln1"/>
    <w:rsid w:val="00DE27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DE276E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rsid w:val="00DE276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DE276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DE276E"/>
  </w:style>
  <w:style w:type="table" w:customStyle="1" w:styleId="TableNormal">
    <w:name w:val="Table Normal"/>
    <w:rsid w:val="00DE27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DE276E"/>
    <w:pPr>
      <w:spacing w:after="120"/>
      <w:jc w:val="center"/>
    </w:pPr>
    <w:rPr>
      <w:b/>
      <w:sz w:val="32"/>
      <w:szCs w:val="32"/>
    </w:rPr>
  </w:style>
  <w:style w:type="paragraph" w:styleId="Podtitul">
    <w:name w:val="Subtitle"/>
    <w:basedOn w:val="Normln1"/>
    <w:next w:val="Normln1"/>
    <w:rsid w:val="00DE276E"/>
    <w:pPr>
      <w:spacing w:after="480"/>
      <w:jc w:val="center"/>
    </w:pPr>
    <w:rPr>
      <w:sz w:val="20"/>
      <w:szCs w:val="20"/>
    </w:rPr>
  </w:style>
  <w:style w:type="table" w:customStyle="1" w:styleId="a">
    <w:basedOn w:val="TableNormal"/>
    <w:rsid w:val="00DE276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E4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418"/>
    <w:rPr>
      <w:rFonts w:ascii="Tahoma" w:hAnsi="Tahoma" w:cs="Tahoma"/>
      <w:sz w:val="16"/>
      <w:szCs w:val="16"/>
    </w:rPr>
  </w:style>
  <w:style w:type="paragraph" w:customStyle="1" w:styleId="Normln10">
    <w:name w:val="Normální1"/>
    <w:rsid w:val="008E4418"/>
    <w:pPr>
      <w:widowControl w:val="0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958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8E5"/>
  </w:style>
  <w:style w:type="paragraph" w:styleId="Zpat">
    <w:name w:val="footer"/>
    <w:basedOn w:val="Normln"/>
    <w:link w:val="ZpatChar"/>
    <w:uiPriority w:val="99"/>
    <w:unhideWhenUsed/>
    <w:rsid w:val="008958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8E5"/>
  </w:style>
  <w:style w:type="character" w:styleId="Hypertextovodkaz">
    <w:name w:val="Hyperlink"/>
    <w:basedOn w:val="Standardnpsmoodstavce"/>
    <w:uiPriority w:val="99"/>
    <w:unhideWhenUsed/>
    <w:rsid w:val="00BE5EB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E5E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5E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5E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5E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5EBF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034A84"/>
    <w:rPr>
      <w:b/>
      <w:bCs/>
    </w:rPr>
  </w:style>
  <w:style w:type="paragraph" w:styleId="Odstavecseseznamem">
    <w:name w:val="List Paragraph"/>
    <w:basedOn w:val="Normln"/>
    <w:uiPriority w:val="34"/>
    <w:qFormat/>
    <w:rsid w:val="003A080D"/>
    <w:pPr>
      <w:ind w:left="720"/>
      <w:contextualSpacing/>
    </w:pPr>
  </w:style>
  <w:style w:type="paragraph" w:customStyle="1" w:styleId="Pododstavec">
    <w:name w:val="Pododstavec"/>
    <w:basedOn w:val="Normln"/>
    <w:qFormat/>
    <w:rsid w:val="003868CF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paragraph" w:styleId="Zkladntext">
    <w:name w:val="Body Text"/>
    <w:basedOn w:val="Normln"/>
    <w:link w:val="ZkladntextChar"/>
    <w:rsid w:val="003868CF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rsid w:val="003868CF"/>
    <w:rPr>
      <w:b/>
      <w:sz w:val="32"/>
      <w:szCs w:val="20"/>
    </w:rPr>
  </w:style>
  <w:style w:type="paragraph" w:customStyle="1" w:styleId="Normln0">
    <w:name w:val="Normální~"/>
    <w:basedOn w:val="Normln"/>
    <w:rsid w:val="003868CF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Default">
    <w:name w:val="Default"/>
    <w:rsid w:val="00DF06C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Zkladntext21">
    <w:name w:val="Základní text 21"/>
    <w:basedOn w:val="Normln"/>
    <w:uiPriority w:val="99"/>
    <w:rsid w:val="000E6CA0"/>
    <w:pPr>
      <w:suppressAutoHyphens/>
      <w:jc w:val="both"/>
    </w:pPr>
    <w:rPr>
      <w:lang w:eastAsia="ar-SA"/>
    </w:rPr>
  </w:style>
  <w:style w:type="character" w:customStyle="1" w:styleId="Zkladntext0">
    <w:name w:val="Základní text_"/>
    <w:link w:val="Zkladntext1"/>
    <w:locked/>
    <w:rsid w:val="00B06628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B06628"/>
    <w:pPr>
      <w:widowControl w:val="0"/>
      <w:shd w:val="clear" w:color="auto" w:fill="FFFFFF"/>
      <w:spacing w:after="300" w:line="268" w:lineRule="auto"/>
      <w:jc w:val="both"/>
    </w:pPr>
    <w:rPr>
      <w:rFonts w:ascii="Calibri" w:hAnsi="Calibri" w:cs="Calibri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2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3701</Words>
  <Characters>21842</Characters>
  <Application>Microsoft Office Word</Application>
  <DocSecurity>0</DocSecurity>
  <Lines>182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Lanci</dc:creator>
  <cp:lastModifiedBy>Suchánková Jindřiška</cp:lastModifiedBy>
  <cp:revision>2</cp:revision>
  <cp:lastPrinted>2026-02-11T11:50:00Z</cp:lastPrinted>
  <dcterms:created xsi:type="dcterms:W3CDTF">2026-04-10T09:07:00Z</dcterms:created>
  <dcterms:modified xsi:type="dcterms:W3CDTF">2026-04-10T09:07:00Z</dcterms:modified>
</cp:coreProperties>
</file>