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7B14"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960AF8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3D3A4175"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7EEDEB8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872C6C9" w14:textId="0756638F" w:rsidR="00FB6E4E"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 xml:space="preserve">Ing. Svatava Maradová, MBA, ústřední ředitelka Státního pozemkového úřadu </w:t>
      </w:r>
    </w:p>
    <w:p w14:paraId="6C5FB5C5" w14:textId="77777777" w:rsidR="007D00E6" w:rsidRDefault="007D00E6" w:rsidP="000B0AA7">
      <w:pPr>
        <w:pStyle w:val="VnitrniText"/>
        <w:ind w:firstLine="0"/>
        <w:rPr>
          <w:sz w:val="22"/>
          <w:szCs w:val="22"/>
        </w:rPr>
      </w:pPr>
    </w:p>
    <w:p w14:paraId="3640CDFC" w14:textId="18360B64"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6F2B0287" w14:textId="77777777" w:rsidR="00BC17A6" w:rsidRPr="00C97FB5" w:rsidRDefault="00BC17A6" w:rsidP="000B0AA7">
      <w:pPr>
        <w:pStyle w:val="VnitrniText"/>
        <w:ind w:firstLine="0"/>
        <w:rPr>
          <w:sz w:val="22"/>
          <w:szCs w:val="22"/>
        </w:rPr>
      </w:pPr>
    </w:p>
    <w:p w14:paraId="600CE7E8" w14:textId="77777777" w:rsidR="00CF17C0" w:rsidRPr="00C97FB5" w:rsidRDefault="00CF17C0" w:rsidP="000B0AA7">
      <w:pPr>
        <w:pStyle w:val="VnitrniText"/>
        <w:ind w:firstLine="0"/>
        <w:rPr>
          <w:sz w:val="22"/>
          <w:szCs w:val="22"/>
        </w:rPr>
      </w:pPr>
      <w:r w:rsidRPr="00C97FB5">
        <w:rPr>
          <w:sz w:val="22"/>
          <w:szCs w:val="22"/>
        </w:rPr>
        <w:t>a</w:t>
      </w:r>
    </w:p>
    <w:p w14:paraId="6A299AA7" w14:textId="77777777" w:rsidR="00BC17A6" w:rsidRPr="00C97FB5" w:rsidRDefault="00BC17A6" w:rsidP="000B0AA7">
      <w:pPr>
        <w:pStyle w:val="VnitrniText"/>
        <w:ind w:firstLine="0"/>
        <w:rPr>
          <w:sz w:val="22"/>
          <w:szCs w:val="22"/>
        </w:rPr>
      </w:pPr>
    </w:p>
    <w:p w14:paraId="0CA685C9" w14:textId="77777777" w:rsidR="00C2751A" w:rsidRPr="00C97FB5" w:rsidRDefault="00C2751A" w:rsidP="00C2751A">
      <w:pPr>
        <w:pStyle w:val="VnitrniText"/>
        <w:ind w:firstLine="0"/>
        <w:rPr>
          <w:sz w:val="22"/>
          <w:szCs w:val="22"/>
        </w:rPr>
      </w:pPr>
      <w:r w:rsidRPr="00C97FB5">
        <w:rPr>
          <w:b/>
          <w:sz w:val="22"/>
          <w:szCs w:val="22"/>
        </w:rPr>
        <w:t>LB MINERALS, s.r.o.</w:t>
      </w:r>
    </w:p>
    <w:p w14:paraId="6B671C99" w14:textId="77777777" w:rsidR="00C2751A" w:rsidRPr="00C97FB5" w:rsidRDefault="00C2751A" w:rsidP="00C2751A">
      <w:pPr>
        <w:pStyle w:val="VnitrniText"/>
        <w:ind w:firstLine="0"/>
        <w:rPr>
          <w:sz w:val="22"/>
          <w:szCs w:val="22"/>
        </w:rPr>
      </w:pPr>
      <w:r w:rsidRPr="00C97FB5">
        <w:rPr>
          <w:sz w:val="22"/>
          <w:szCs w:val="22"/>
        </w:rPr>
        <w:t>se sídlem Tovární 431, Horní Bříza, PSČ 330</w:t>
      </w:r>
      <w:r>
        <w:rPr>
          <w:sz w:val="22"/>
          <w:szCs w:val="22"/>
        </w:rPr>
        <w:t xml:space="preserve"> </w:t>
      </w:r>
      <w:r w:rsidRPr="00C97FB5">
        <w:rPr>
          <w:sz w:val="22"/>
          <w:szCs w:val="22"/>
        </w:rPr>
        <w:t>12</w:t>
      </w:r>
    </w:p>
    <w:p w14:paraId="6DC11CB4" w14:textId="77777777" w:rsidR="00C2751A" w:rsidRPr="00C97FB5" w:rsidRDefault="00C2751A" w:rsidP="00C2751A">
      <w:pPr>
        <w:pStyle w:val="VnitrniText"/>
        <w:ind w:firstLine="0"/>
        <w:rPr>
          <w:sz w:val="22"/>
          <w:szCs w:val="22"/>
        </w:rPr>
      </w:pPr>
      <w:r w:rsidRPr="00C97FB5">
        <w:rPr>
          <w:sz w:val="22"/>
          <w:szCs w:val="22"/>
        </w:rPr>
        <w:t>IČO: 27994929</w:t>
      </w:r>
    </w:p>
    <w:p w14:paraId="247720CD" w14:textId="77777777" w:rsidR="00C2751A" w:rsidRDefault="00C2751A" w:rsidP="00C2751A">
      <w:pPr>
        <w:pStyle w:val="VnitrniText"/>
        <w:ind w:firstLine="0"/>
        <w:rPr>
          <w:sz w:val="22"/>
          <w:szCs w:val="22"/>
        </w:rPr>
      </w:pPr>
      <w:r w:rsidRPr="00C97FB5">
        <w:rPr>
          <w:sz w:val="22"/>
          <w:szCs w:val="22"/>
        </w:rPr>
        <w:t>DIČ: CZ27994929</w:t>
      </w:r>
    </w:p>
    <w:p w14:paraId="0932123F" w14:textId="77777777" w:rsidR="00C2751A" w:rsidRDefault="00C2751A" w:rsidP="00C2751A">
      <w:pPr>
        <w:pStyle w:val="adresa"/>
        <w:tabs>
          <w:tab w:val="left" w:pos="120"/>
        </w:tabs>
        <w:rPr>
          <w:rFonts w:ascii="Arial" w:hAnsi="Arial" w:cs="Arial"/>
          <w:color w:val="000000"/>
          <w:sz w:val="22"/>
          <w:szCs w:val="22"/>
        </w:rPr>
      </w:pPr>
      <w:r>
        <w:rPr>
          <w:rFonts w:ascii="Arial" w:hAnsi="Arial" w:cs="Arial"/>
          <w:color w:val="000000"/>
          <w:sz w:val="22"/>
          <w:szCs w:val="22"/>
        </w:rPr>
        <w:t>zapsána v obchodním rejstříku vedeném Krajským soudem v Plzni, oddíl C, vložka 22581</w:t>
      </w:r>
      <w:r>
        <w:rPr>
          <w:rFonts w:ascii="Arial" w:hAnsi="Arial" w:cs="Arial"/>
          <w:i/>
          <w:color w:val="000000"/>
          <w:sz w:val="22"/>
          <w:szCs w:val="22"/>
        </w:rPr>
        <w:t xml:space="preserve">                    </w:t>
      </w:r>
    </w:p>
    <w:p w14:paraId="60F2B016" w14:textId="77777777" w:rsidR="00C2751A" w:rsidRDefault="00C2751A" w:rsidP="00C2751A">
      <w:pPr>
        <w:pStyle w:val="VnitrniText"/>
        <w:ind w:firstLine="0"/>
        <w:rPr>
          <w:sz w:val="22"/>
          <w:szCs w:val="22"/>
        </w:rPr>
      </w:pPr>
      <w:r>
        <w:rPr>
          <w:sz w:val="22"/>
          <w:szCs w:val="22"/>
        </w:rPr>
        <w:t>za kterou jednají Ing. Pavel Bárta a Mag. Klaus Kralovec, jednatelé společnosti</w:t>
      </w:r>
    </w:p>
    <w:p w14:paraId="12495A87" w14:textId="77777777" w:rsidR="007D00E6" w:rsidRDefault="007D00E6" w:rsidP="000B0AA7">
      <w:pPr>
        <w:pStyle w:val="VnitrniText"/>
        <w:ind w:firstLine="0"/>
        <w:rPr>
          <w:sz w:val="22"/>
          <w:szCs w:val="22"/>
        </w:rPr>
      </w:pPr>
    </w:p>
    <w:p w14:paraId="660DD2CF" w14:textId="2ECD3A7B" w:rsidR="00BC17A6" w:rsidRPr="00C97FB5" w:rsidRDefault="00BC17A6" w:rsidP="000B0AA7">
      <w:pPr>
        <w:pStyle w:val="VnitrniText"/>
        <w:ind w:firstLine="0"/>
        <w:rPr>
          <w:sz w:val="22"/>
          <w:szCs w:val="22"/>
        </w:rPr>
      </w:pPr>
      <w:r w:rsidRPr="00C97FB5">
        <w:rPr>
          <w:sz w:val="22"/>
          <w:szCs w:val="22"/>
        </w:rPr>
        <w:t>(dále jen "kupující")</w:t>
      </w:r>
    </w:p>
    <w:p w14:paraId="3B5D406B" w14:textId="77777777" w:rsidR="00BC17A6" w:rsidRPr="00C97FB5" w:rsidRDefault="00BC17A6" w:rsidP="000B0AA7">
      <w:pPr>
        <w:pStyle w:val="VnitrniText"/>
        <w:ind w:firstLine="0"/>
        <w:rPr>
          <w:sz w:val="22"/>
          <w:szCs w:val="22"/>
        </w:rPr>
      </w:pPr>
    </w:p>
    <w:p w14:paraId="037D0DF6" w14:textId="77777777" w:rsidR="00CF17C0" w:rsidRPr="00C97FB5" w:rsidRDefault="00CF17C0" w:rsidP="000B0AA7">
      <w:pPr>
        <w:pStyle w:val="VnitrniText"/>
        <w:ind w:firstLine="0"/>
        <w:rPr>
          <w:sz w:val="22"/>
          <w:szCs w:val="22"/>
        </w:rPr>
      </w:pPr>
    </w:p>
    <w:p w14:paraId="6F8D359C" w14:textId="77777777" w:rsidR="00B94D77" w:rsidRDefault="00B94D77" w:rsidP="00B94D77">
      <w:pPr>
        <w:jc w:val="both"/>
        <w:rPr>
          <w:rFonts w:ascii="Arial" w:hAnsi="Arial" w:cs="Arial"/>
          <w:sz w:val="22"/>
          <w:szCs w:val="22"/>
        </w:rPr>
      </w:pPr>
      <w:r>
        <w:rPr>
          <w:rFonts w:ascii="Arial" w:hAnsi="Arial" w:cs="Arial"/>
          <w:sz w:val="22"/>
          <w:szCs w:val="22"/>
        </w:rPr>
        <w:t xml:space="preserve">uzavírají podle § </w:t>
      </w:r>
      <w:r>
        <w:rPr>
          <w:rFonts w:ascii="Arial" w:hAnsi="Arial" w:cs="Arial"/>
          <w:color w:val="000000"/>
          <w:sz w:val="22"/>
          <w:szCs w:val="22"/>
        </w:rPr>
        <w:t xml:space="preserve">2079 </w:t>
      </w:r>
      <w:r>
        <w:rPr>
          <w:rFonts w:ascii="Arial" w:hAnsi="Arial" w:cs="Arial"/>
          <w:sz w:val="22"/>
          <w:szCs w:val="22"/>
        </w:rPr>
        <w:t xml:space="preserve">a násl. zákona č. </w:t>
      </w:r>
      <w:r>
        <w:rPr>
          <w:rFonts w:ascii="Arial" w:hAnsi="Arial" w:cs="Arial"/>
          <w:color w:val="000000"/>
          <w:sz w:val="22"/>
          <w:szCs w:val="22"/>
        </w:rPr>
        <w:t xml:space="preserve">89/2012 </w:t>
      </w:r>
      <w:r>
        <w:rPr>
          <w:rFonts w:ascii="Arial" w:hAnsi="Arial" w:cs="Arial"/>
          <w:sz w:val="22"/>
          <w:szCs w:val="22"/>
        </w:rPr>
        <w:t>Sb., občanský zákoník</w:t>
      </w:r>
      <w:r w:rsidR="00B77105" w:rsidRPr="004C7717">
        <w:rPr>
          <w:rFonts w:ascii="Arial" w:hAnsi="Arial" w:cs="Arial"/>
          <w:sz w:val="22"/>
          <w:szCs w:val="22"/>
        </w:rPr>
        <w:t>, ve znění pozdějších předpisů</w:t>
      </w:r>
      <w:r w:rsidR="00B77105">
        <w:rPr>
          <w:rFonts w:ascii="Arial" w:hAnsi="Arial" w:cs="Arial"/>
          <w:sz w:val="22"/>
          <w:szCs w:val="22"/>
        </w:rPr>
        <w:t>, a</w:t>
      </w:r>
      <w:r>
        <w:rPr>
          <w:rFonts w:ascii="Arial" w:hAnsi="Arial" w:cs="Arial"/>
          <w:sz w:val="22"/>
          <w:szCs w:val="22"/>
        </w:rPr>
        <w:t xml:space="preserve"> v souladu s § 20 zákona č. 44/1988 Sb., ve znění pozdějších předpisů, tuto </w:t>
      </w:r>
    </w:p>
    <w:p w14:paraId="174E9810" w14:textId="77777777" w:rsidR="00CF17C0" w:rsidRPr="00C97FB5" w:rsidRDefault="00CF17C0" w:rsidP="001274AE">
      <w:pPr>
        <w:rPr>
          <w:rFonts w:ascii="Arial" w:hAnsi="Arial" w:cs="Arial"/>
          <w:sz w:val="22"/>
          <w:szCs w:val="22"/>
        </w:rPr>
      </w:pPr>
    </w:p>
    <w:p w14:paraId="3D2C50FD" w14:textId="77777777" w:rsidR="00830569" w:rsidRDefault="00830569" w:rsidP="001274AE">
      <w:pPr>
        <w:rPr>
          <w:rFonts w:ascii="Arial" w:hAnsi="Arial" w:cs="Arial"/>
          <w:sz w:val="22"/>
          <w:szCs w:val="22"/>
        </w:rPr>
      </w:pPr>
    </w:p>
    <w:p w14:paraId="139E1348" w14:textId="77777777" w:rsidR="00625241" w:rsidRPr="00C97FB5" w:rsidRDefault="00625241" w:rsidP="001274AE">
      <w:pPr>
        <w:rPr>
          <w:rFonts w:ascii="Arial" w:hAnsi="Arial" w:cs="Arial"/>
          <w:sz w:val="22"/>
          <w:szCs w:val="22"/>
        </w:rPr>
      </w:pPr>
    </w:p>
    <w:p w14:paraId="682BD612"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74C05A69"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4001T25/02</w:t>
      </w:r>
    </w:p>
    <w:p w14:paraId="1259613D" w14:textId="77777777" w:rsidR="00CF17C0" w:rsidRPr="00C97FB5" w:rsidRDefault="00CF17C0" w:rsidP="00D06D0F">
      <w:pPr>
        <w:rPr>
          <w:rFonts w:ascii="Arial" w:hAnsi="Arial" w:cs="Arial"/>
          <w:sz w:val="22"/>
          <w:szCs w:val="22"/>
        </w:rPr>
      </w:pPr>
    </w:p>
    <w:p w14:paraId="09F414A4" w14:textId="77777777" w:rsidR="00CF17C0" w:rsidRPr="00C97FB5" w:rsidRDefault="00CF17C0" w:rsidP="00D06D0F">
      <w:pPr>
        <w:rPr>
          <w:rFonts w:ascii="Arial" w:hAnsi="Arial" w:cs="Arial"/>
          <w:sz w:val="22"/>
          <w:szCs w:val="22"/>
        </w:rPr>
      </w:pPr>
    </w:p>
    <w:p w14:paraId="73C882E2"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E5217DA" w14:textId="4479E883" w:rsidR="008505AD" w:rsidRDefault="00DB57EC" w:rsidP="002C3D48">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w:t>
      </w:r>
      <w:r w:rsidR="00C2751A">
        <w:rPr>
          <w:sz w:val="22"/>
          <w:szCs w:val="22"/>
        </w:rPr>
        <w:t> </w:t>
      </w:r>
      <w:r w:rsidRPr="00C97FB5">
        <w:rPr>
          <w:sz w:val="22"/>
          <w:szCs w:val="22"/>
        </w:rPr>
        <w:t>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 xml:space="preserve">níže </w:t>
      </w:r>
      <w:r w:rsidR="00D87A78">
        <w:rPr>
          <w:sz w:val="22"/>
          <w:szCs w:val="22"/>
        </w:rPr>
        <w:t>uvedenými nemovitými věcmi:</w:t>
      </w:r>
    </w:p>
    <w:p w14:paraId="269AE892" w14:textId="77777777" w:rsidR="00C2751A" w:rsidRDefault="00C2751A" w:rsidP="002C3D48">
      <w:pPr>
        <w:pStyle w:val="VnitrniText"/>
        <w:rPr>
          <w:sz w:val="22"/>
          <w:szCs w:val="22"/>
        </w:rPr>
      </w:pPr>
    </w:p>
    <w:p w14:paraId="5E69FADB" w14:textId="77777777" w:rsidR="00BA282D" w:rsidRPr="00C97FB5" w:rsidRDefault="00BA282D" w:rsidP="00BA282D">
      <w:pPr>
        <w:pStyle w:val="VnitrniText"/>
        <w:ind w:firstLine="0"/>
        <w:rPr>
          <w:sz w:val="22"/>
          <w:szCs w:val="22"/>
        </w:rPr>
      </w:pPr>
      <w:r>
        <w:rPr>
          <w:sz w:val="22"/>
          <w:szCs w:val="22"/>
        </w:rPr>
        <w:t>Pozemky:</w:t>
      </w:r>
    </w:p>
    <w:p w14:paraId="22C99CB8" w14:textId="77777777" w:rsidR="008505AD" w:rsidRPr="00112F3C" w:rsidRDefault="008505AD" w:rsidP="00112F3C">
      <w:pPr>
        <w:pStyle w:val="cary"/>
      </w:pPr>
      <w:r w:rsidRPr="00112F3C">
        <w:t>------------------------------------------------------------------------------------------------------------------------</w:t>
      </w:r>
      <w:r w:rsidR="00E60971" w:rsidRPr="00112F3C">
        <w:t>--</w:t>
      </w:r>
      <w:r w:rsidR="007431BA" w:rsidRPr="00112F3C">
        <w:t>-----------</w:t>
      </w:r>
    </w:p>
    <w:p w14:paraId="2B8E0DAB" w14:textId="77777777" w:rsidR="008505AD" w:rsidRPr="000B0AA7" w:rsidRDefault="008505AD" w:rsidP="00484B3F">
      <w:pPr>
        <w:tabs>
          <w:tab w:val="left" w:pos="2268"/>
          <w:tab w:val="left" w:pos="4820"/>
          <w:tab w:val="left" w:pos="6804"/>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3AF3643" w14:textId="77777777" w:rsidR="007431BA" w:rsidRPr="007431BA" w:rsidRDefault="007431BA" w:rsidP="00484B3F">
      <w:pPr>
        <w:pStyle w:val="cary"/>
        <w:tabs>
          <w:tab w:val="left" w:pos="4820"/>
          <w:tab w:val="left" w:pos="6804"/>
        </w:tabs>
      </w:pPr>
      <w:r w:rsidRPr="007431BA">
        <w:t>-------------------------------------------------------------------------------------------------------------------------------------</w:t>
      </w:r>
    </w:p>
    <w:p w14:paraId="73C15359"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Katastr nemovitostí - pozemkové</w:t>
      </w:r>
    </w:p>
    <w:p w14:paraId="5AA76136"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1285/1</w:t>
      </w:r>
      <w:r w:rsidRPr="00257EB0">
        <w:rPr>
          <w:rStyle w:val="tabulkyNemovitosti"/>
        </w:rPr>
        <w:tab/>
        <w:t>orná půda</w:t>
      </w:r>
      <w:r w:rsidRPr="00257EB0">
        <w:rPr>
          <w:rStyle w:val="tabulkyNemovitosti"/>
        </w:rPr>
        <w:tab/>
        <w:t>10002</w:t>
      </w:r>
    </w:p>
    <w:p w14:paraId="62493366" w14:textId="77777777" w:rsidR="008505AD" w:rsidRPr="00257EB0" w:rsidRDefault="008505AD" w:rsidP="00484B3F">
      <w:pPr>
        <w:tabs>
          <w:tab w:val="left" w:pos="2268"/>
          <w:tab w:val="left" w:pos="4820"/>
          <w:tab w:val="left" w:pos="6804"/>
          <w:tab w:val="right" w:pos="9639"/>
        </w:tabs>
        <w:rPr>
          <w:rStyle w:val="tabulkyNemovitosti"/>
        </w:rPr>
      </w:pPr>
    </w:p>
    <w:p w14:paraId="2D45C7A4"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Katastr nemovitostí - pozemkové</w:t>
      </w:r>
    </w:p>
    <w:p w14:paraId="6908B485"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1287/2</w:t>
      </w:r>
      <w:r w:rsidRPr="00257EB0">
        <w:rPr>
          <w:rStyle w:val="tabulkyNemovitosti"/>
        </w:rPr>
        <w:tab/>
        <w:t>ostatní plocha</w:t>
      </w:r>
      <w:r w:rsidRPr="00257EB0">
        <w:rPr>
          <w:rStyle w:val="tabulkyNemovitosti"/>
        </w:rPr>
        <w:tab/>
        <w:t>10002</w:t>
      </w:r>
    </w:p>
    <w:p w14:paraId="0E023945" w14:textId="77777777" w:rsidR="008505AD" w:rsidRPr="00257EB0" w:rsidRDefault="008505AD" w:rsidP="00484B3F">
      <w:pPr>
        <w:tabs>
          <w:tab w:val="left" w:pos="2268"/>
          <w:tab w:val="left" w:pos="4820"/>
          <w:tab w:val="left" w:pos="6804"/>
          <w:tab w:val="right" w:pos="9639"/>
        </w:tabs>
        <w:rPr>
          <w:rStyle w:val="tabulkyNemovitosti"/>
        </w:rPr>
      </w:pPr>
    </w:p>
    <w:p w14:paraId="065BD593"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Katastr nemovitostí - pozemkové</w:t>
      </w:r>
    </w:p>
    <w:p w14:paraId="0C1D2326"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1287/3</w:t>
      </w:r>
      <w:r w:rsidRPr="00257EB0">
        <w:rPr>
          <w:rStyle w:val="tabulkyNemovitosti"/>
        </w:rPr>
        <w:tab/>
        <w:t>ostatní plocha</w:t>
      </w:r>
      <w:r w:rsidRPr="00257EB0">
        <w:rPr>
          <w:rStyle w:val="tabulkyNemovitosti"/>
        </w:rPr>
        <w:tab/>
        <w:t>10002</w:t>
      </w:r>
    </w:p>
    <w:p w14:paraId="54DA2BDD"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Nově vytvořeno GP: číslo 1528-64/2025 ze dne 4.3.2025 z parcely č. KN 1287/3</w:t>
      </w:r>
    </w:p>
    <w:p w14:paraId="50D1ACED" w14:textId="77777777" w:rsidR="008505AD" w:rsidRPr="00257EB0" w:rsidRDefault="008505AD" w:rsidP="00484B3F">
      <w:pPr>
        <w:tabs>
          <w:tab w:val="left" w:pos="2268"/>
          <w:tab w:val="left" w:pos="4820"/>
          <w:tab w:val="left" w:pos="6804"/>
          <w:tab w:val="right" w:pos="9639"/>
        </w:tabs>
        <w:rPr>
          <w:rStyle w:val="tabulkyNemovitosti"/>
        </w:rPr>
      </w:pPr>
    </w:p>
    <w:p w14:paraId="16E3F2AA"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Katastr nemovitostí - pozemkové</w:t>
      </w:r>
    </w:p>
    <w:p w14:paraId="41E1332F"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1312/1</w:t>
      </w:r>
      <w:r w:rsidRPr="00257EB0">
        <w:rPr>
          <w:rStyle w:val="tabulkyNemovitosti"/>
        </w:rPr>
        <w:tab/>
        <w:t>trvalý travní porost</w:t>
      </w:r>
      <w:r w:rsidRPr="00257EB0">
        <w:rPr>
          <w:rStyle w:val="tabulkyNemovitosti"/>
        </w:rPr>
        <w:tab/>
        <w:t>10002</w:t>
      </w:r>
    </w:p>
    <w:p w14:paraId="77755A3A" w14:textId="77777777" w:rsidR="008505AD" w:rsidRPr="00257EB0" w:rsidRDefault="008505AD" w:rsidP="00484B3F">
      <w:pPr>
        <w:tabs>
          <w:tab w:val="left" w:pos="2268"/>
          <w:tab w:val="left" w:pos="4820"/>
          <w:tab w:val="left" w:pos="6804"/>
          <w:tab w:val="right" w:pos="9639"/>
        </w:tabs>
        <w:rPr>
          <w:rStyle w:val="tabulkyNemovitosti"/>
        </w:rPr>
      </w:pPr>
    </w:p>
    <w:p w14:paraId="6C136033"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Katastr nemovitostí - pozemkové</w:t>
      </w:r>
    </w:p>
    <w:p w14:paraId="3E5E6B8E" w14:textId="77777777" w:rsidR="008505AD" w:rsidRPr="00257EB0" w:rsidRDefault="008505AD" w:rsidP="00484B3F">
      <w:pPr>
        <w:tabs>
          <w:tab w:val="left" w:pos="226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1349/6</w:t>
      </w:r>
      <w:r w:rsidRPr="00257EB0">
        <w:rPr>
          <w:rStyle w:val="tabulkyNemovitosti"/>
        </w:rPr>
        <w:tab/>
        <w:t>orná půda</w:t>
      </w:r>
      <w:r w:rsidRPr="00257EB0">
        <w:rPr>
          <w:rStyle w:val="tabulkyNemovitosti"/>
        </w:rPr>
        <w:tab/>
        <w:t>10002</w:t>
      </w:r>
    </w:p>
    <w:p w14:paraId="4750F722" w14:textId="77777777" w:rsidR="007431BA" w:rsidRPr="007431BA" w:rsidRDefault="007431BA" w:rsidP="00112F3C">
      <w:pPr>
        <w:pStyle w:val="cary"/>
      </w:pPr>
      <w:r w:rsidRPr="007431BA">
        <w:t>-------------------------------------------------------------------------------------------------------------------------------------</w:t>
      </w:r>
    </w:p>
    <w:p w14:paraId="0825B74F"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Karlovarský kraj, Katastrální pracoviště Cheb.</w:t>
      </w:r>
    </w:p>
    <w:p w14:paraId="29F61104" w14:textId="77777777" w:rsidR="00BA282D" w:rsidRDefault="00BA282D" w:rsidP="00BA282D">
      <w:pPr>
        <w:pStyle w:val="VnitrniText"/>
        <w:ind w:firstLine="0"/>
      </w:pPr>
    </w:p>
    <w:p w14:paraId="5FF78C96" w14:textId="77777777" w:rsidR="00BA282D" w:rsidRPr="00BA282D" w:rsidRDefault="00BA282D" w:rsidP="00BA282D">
      <w:pPr>
        <w:pStyle w:val="VnitrniText"/>
        <w:ind w:firstLine="0"/>
        <w:rPr>
          <w:color w:val="000000"/>
        </w:rPr>
      </w:pPr>
      <w:r>
        <w:t xml:space="preserve">(dále jen </w:t>
      </w:r>
      <w:r>
        <w:rPr>
          <w:color w:val="000000"/>
        </w:rPr>
        <w:t>„pozemky“ nebo „nemovitosti”)</w:t>
      </w:r>
    </w:p>
    <w:p w14:paraId="12AA71B1" w14:textId="77777777" w:rsidR="006C3BC4" w:rsidRDefault="006C3BC4" w:rsidP="00D06D0F">
      <w:pPr>
        <w:pStyle w:val="para"/>
        <w:rPr>
          <w:rFonts w:ascii="Arial" w:hAnsi="Arial" w:cs="Arial"/>
          <w:sz w:val="22"/>
          <w:szCs w:val="22"/>
        </w:rPr>
      </w:pPr>
    </w:p>
    <w:p w14:paraId="4536FD84" w14:textId="2FD85098" w:rsidR="006E33CA" w:rsidRPr="00C97FB5" w:rsidRDefault="006C3BC4" w:rsidP="00D06D0F">
      <w:pPr>
        <w:pStyle w:val="para"/>
        <w:rPr>
          <w:rFonts w:ascii="Arial" w:hAnsi="Arial" w:cs="Arial"/>
          <w:sz w:val="22"/>
          <w:szCs w:val="22"/>
        </w:rPr>
      </w:pPr>
      <w:r>
        <w:rPr>
          <w:rFonts w:ascii="Arial" w:hAnsi="Arial" w:cs="Arial"/>
          <w:sz w:val="22"/>
          <w:szCs w:val="22"/>
        </w:rPr>
        <w:br w:type="page"/>
      </w:r>
      <w:r w:rsidR="006E33CA" w:rsidRPr="00C97FB5">
        <w:rPr>
          <w:rFonts w:ascii="Arial" w:hAnsi="Arial" w:cs="Arial"/>
          <w:sz w:val="22"/>
          <w:szCs w:val="22"/>
        </w:rPr>
        <w:lastRenderedPageBreak/>
        <w:t>II.</w:t>
      </w:r>
    </w:p>
    <w:p w14:paraId="69A88FBC" w14:textId="7335B720" w:rsidR="0010629A" w:rsidRDefault="00625241" w:rsidP="00625241">
      <w:pPr>
        <w:tabs>
          <w:tab w:val="left" w:pos="426"/>
        </w:tabs>
        <w:jc w:val="both"/>
        <w:rPr>
          <w:rFonts w:ascii="Arial" w:hAnsi="Arial" w:cs="Arial"/>
          <w:sz w:val="22"/>
          <w:szCs w:val="22"/>
        </w:rPr>
      </w:pPr>
      <w:r>
        <w:rPr>
          <w:rFonts w:ascii="Arial" w:hAnsi="Arial" w:cs="Arial"/>
          <w:sz w:val="22"/>
          <w:szCs w:val="22"/>
        </w:rPr>
        <w:tab/>
      </w:r>
      <w:r w:rsidR="0010629A" w:rsidRPr="00F6119A">
        <w:rPr>
          <w:rFonts w:ascii="Arial" w:hAnsi="Arial" w:cs="Arial"/>
          <w:sz w:val="22"/>
          <w:szCs w:val="22"/>
        </w:rPr>
        <w:t xml:space="preserve">Prodávající prodává touto smlouvou kupujícímu </w:t>
      </w:r>
      <w:r w:rsidR="00B94D77">
        <w:rPr>
          <w:rFonts w:ascii="Arial" w:hAnsi="Arial" w:cs="Arial"/>
          <w:sz w:val="22"/>
          <w:szCs w:val="22"/>
        </w:rPr>
        <w:t>pozemky</w:t>
      </w:r>
      <w:r w:rsidR="0010629A" w:rsidRPr="00F6119A">
        <w:rPr>
          <w:rFonts w:ascii="Arial" w:hAnsi="Arial" w:cs="Arial"/>
          <w:sz w:val="22"/>
          <w:szCs w:val="22"/>
        </w:rPr>
        <w:t xml:space="preserve"> specifikovan</w:t>
      </w:r>
      <w:r w:rsidR="0010629A">
        <w:rPr>
          <w:rFonts w:ascii="Arial" w:hAnsi="Arial" w:cs="Arial"/>
          <w:sz w:val="22"/>
          <w:szCs w:val="22"/>
        </w:rPr>
        <w:t>é</w:t>
      </w:r>
      <w:r w:rsidR="0010629A" w:rsidRPr="00F6119A">
        <w:rPr>
          <w:rFonts w:ascii="Arial" w:hAnsi="Arial" w:cs="Arial"/>
          <w:sz w:val="22"/>
          <w:szCs w:val="22"/>
        </w:rPr>
        <w:t xml:space="preserve"> v čl. I. této smlouvy </w:t>
      </w:r>
      <w:r w:rsidR="00C2751A" w:rsidRPr="00F6119A">
        <w:rPr>
          <w:rFonts w:ascii="Arial" w:hAnsi="Arial" w:cs="Arial"/>
          <w:sz w:val="22"/>
          <w:szCs w:val="22"/>
        </w:rPr>
        <w:t>za</w:t>
      </w:r>
      <w:r w:rsidR="00C2751A">
        <w:rPr>
          <w:rFonts w:ascii="Arial" w:hAnsi="Arial" w:cs="Arial"/>
          <w:sz w:val="22"/>
          <w:szCs w:val="22"/>
        </w:rPr>
        <w:t> kupní</w:t>
      </w:r>
      <w:r w:rsidR="0010629A" w:rsidRPr="00F6119A">
        <w:rPr>
          <w:rFonts w:ascii="Arial" w:hAnsi="Arial" w:cs="Arial"/>
          <w:sz w:val="22"/>
          <w:szCs w:val="22"/>
        </w:rPr>
        <w:t xml:space="preserve"> cenu ve výši </w:t>
      </w:r>
      <w:r w:rsidR="00572732" w:rsidRPr="00C2751A">
        <w:rPr>
          <w:rFonts w:ascii="Arial" w:hAnsi="Arial" w:cs="Arial"/>
          <w:b/>
          <w:bCs/>
          <w:sz w:val="22"/>
          <w:szCs w:val="22"/>
        </w:rPr>
        <w:t>12 519 316,00 Kč</w:t>
      </w:r>
      <w:r w:rsidR="00572732">
        <w:rPr>
          <w:rFonts w:ascii="Arial" w:hAnsi="Arial" w:cs="Arial"/>
          <w:sz w:val="22"/>
          <w:szCs w:val="22"/>
        </w:rPr>
        <w:t xml:space="preserve"> (slovy: dvanáct milionů pět set devatenáct tisíc tři sta šestnáct korun českých). Kupní cena se skládá z ceny pozemků ve </w:t>
      </w:r>
      <w:r w:rsidR="00C2751A">
        <w:rPr>
          <w:rFonts w:ascii="Arial" w:hAnsi="Arial" w:cs="Arial"/>
          <w:sz w:val="22"/>
          <w:szCs w:val="22"/>
        </w:rPr>
        <w:t>výši 12</w:t>
      </w:r>
      <w:r w:rsidR="00572732">
        <w:rPr>
          <w:rFonts w:ascii="Arial" w:hAnsi="Arial" w:cs="Arial"/>
          <w:sz w:val="22"/>
          <w:szCs w:val="22"/>
        </w:rPr>
        <w:t> 495 600,00 Kč a</w:t>
      </w:r>
      <w:r w:rsidR="00C2751A">
        <w:rPr>
          <w:rFonts w:ascii="Arial" w:hAnsi="Arial" w:cs="Arial"/>
          <w:sz w:val="22"/>
          <w:szCs w:val="22"/>
        </w:rPr>
        <w:t> </w:t>
      </w:r>
      <w:r w:rsidR="00572732">
        <w:rPr>
          <w:rFonts w:ascii="Arial" w:hAnsi="Arial" w:cs="Arial"/>
          <w:sz w:val="22"/>
          <w:szCs w:val="22"/>
        </w:rPr>
        <w:t>nákladů spojených s převodem ve výši 23 716,00 Kč.</w:t>
      </w:r>
      <w:r w:rsidR="0010629A">
        <w:rPr>
          <w:rFonts w:ascii="Arial" w:hAnsi="Arial" w:cs="Arial"/>
          <w:sz w:val="22"/>
          <w:szCs w:val="22"/>
        </w:rPr>
        <w:t xml:space="preserve"> </w:t>
      </w:r>
      <w:r w:rsidR="003636D8">
        <w:rPr>
          <w:rFonts w:ascii="Arial" w:hAnsi="Arial" w:cs="Arial"/>
          <w:sz w:val="22"/>
          <w:szCs w:val="22"/>
        </w:rPr>
        <w:t>K</w:t>
      </w:r>
      <w:r w:rsidR="0010629A">
        <w:rPr>
          <w:rFonts w:ascii="Arial" w:hAnsi="Arial" w:cs="Arial"/>
          <w:sz w:val="22"/>
          <w:szCs w:val="22"/>
        </w:rPr>
        <w:t>upující je</w:t>
      </w:r>
      <w:r w:rsidR="0010629A" w:rsidRPr="00F6119A">
        <w:rPr>
          <w:rFonts w:ascii="Arial" w:hAnsi="Arial" w:cs="Arial"/>
          <w:sz w:val="22"/>
          <w:szCs w:val="22"/>
        </w:rPr>
        <w:t>, ve stavu</w:t>
      </w:r>
      <w:r w:rsidR="0010629A">
        <w:rPr>
          <w:rFonts w:ascii="Arial" w:hAnsi="Arial" w:cs="Arial"/>
          <w:sz w:val="22"/>
          <w:szCs w:val="22"/>
        </w:rPr>
        <w:t>,</w:t>
      </w:r>
      <w:r w:rsidR="0010629A" w:rsidRPr="00F6119A">
        <w:rPr>
          <w:rFonts w:ascii="Arial" w:hAnsi="Arial" w:cs="Arial"/>
          <w:sz w:val="22"/>
          <w:szCs w:val="22"/>
        </w:rPr>
        <w:t xml:space="preserve"> v jakém se nacház</w:t>
      </w:r>
      <w:r w:rsidR="0010629A">
        <w:rPr>
          <w:rFonts w:ascii="Arial" w:hAnsi="Arial" w:cs="Arial"/>
          <w:sz w:val="22"/>
          <w:szCs w:val="22"/>
        </w:rPr>
        <w:t>ej</w:t>
      </w:r>
      <w:r w:rsidR="0010629A" w:rsidRPr="00F6119A">
        <w:rPr>
          <w:rFonts w:ascii="Arial" w:hAnsi="Arial" w:cs="Arial"/>
          <w:sz w:val="22"/>
          <w:szCs w:val="22"/>
        </w:rPr>
        <w:t>í ke dni podpisu smlouvy, kupuje. Vlastnické právo k</w:t>
      </w:r>
      <w:r w:rsidR="00B94D77">
        <w:rPr>
          <w:rFonts w:ascii="Arial" w:hAnsi="Arial" w:cs="Arial"/>
          <w:sz w:val="22"/>
          <w:szCs w:val="22"/>
        </w:rPr>
        <w:t> pozemkům</w:t>
      </w:r>
      <w:r w:rsidR="0010629A" w:rsidRPr="00F6119A">
        <w:rPr>
          <w:rFonts w:ascii="Arial" w:hAnsi="Arial" w:cs="Arial"/>
          <w:sz w:val="22"/>
          <w:szCs w:val="22"/>
        </w:rPr>
        <w:t xml:space="preserve"> přechází na kupujícího vkladem do</w:t>
      </w:r>
      <w:r>
        <w:rPr>
          <w:rFonts w:ascii="Arial" w:hAnsi="Arial" w:cs="Arial"/>
          <w:sz w:val="22"/>
          <w:szCs w:val="22"/>
        </w:rPr>
        <w:t> </w:t>
      </w:r>
      <w:r w:rsidR="0010629A" w:rsidRPr="00F6119A">
        <w:rPr>
          <w:rFonts w:ascii="Arial" w:hAnsi="Arial" w:cs="Arial"/>
          <w:sz w:val="22"/>
          <w:szCs w:val="22"/>
        </w:rPr>
        <w:t>katastru nemovitostí na základě této smlouvy.</w:t>
      </w:r>
    </w:p>
    <w:p w14:paraId="029F16E3" w14:textId="70843785" w:rsidR="00B77105" w:rsidRPr="00F6119A" w:rsidRDefault="00B77105" w:rsidP="00B77105">
      <w:pPr>
        <w:tabs>
          <w:tab w:val="left" w:pos="709"/>
        </w:tabs>
        <w:jc w:val="both"/>
        <w:rPr>
          <w:rFonts w:ascii="Arial" w:hAnsi="Arial" w:cs="Arial"/>
          <w:sz w:val="22"/>
          <w:szCs w:val="22"/>
        </w:rPr>
      </w:pPr>
      <w:r w:rsidRPr="00577E9E">
        <w:rPr>
          <w:rFonts w:ascii="Arial" w:hAnsi="Arial" w:cs="Arial"/>
          <w:sz w:val="22"/>
          <w:szCs w:val="22"/>
        </w:rPr>
        <w:t>Kupující se dále v souladu s ustanovením § 1916 odst. 2 zákona č. 89/2012 Sb., ve znění pozdějších předpisů, vzdává svého práva z vadného plnění a zavazuje se, že nebude po</w:t>
      </w:r>
      <w:r w:rsidR="00C2751A">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 89/2012 Sb., ve znění pozdějších předpisů, tímto není dotčeno</w:t>
      </w:r>
    </w:p>
    <w:p w14:paraId="2C3DB20C" w14:textId="77777777" w:rsidR="00022579" w:rsidRPr="00C97FB5" w:rsidRDefault="00022579" w:rsidP="00EB6C54">
      <w:pPr>
        <w:pStyle w:val="VnitrniText"/>
        <w:rPr>
          <w:sz w:val="22"/>
          <w:szCs w:val="22"/>
        </w:rPr>
      </w:pPr>
    </w:p>
    <w:p w14:paraId="55E436F3"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2F1CE8C9" w14:textId="16F4967B" w:rsidR="004D512C" w:rsidRDefault="00625241" w:rsidP="00625241">
      <w:pPr>
        <w:pStyle w:val="Zkladntext"/>
        <w:tabs>
          <w:tab w:val="left" w:pos="426"/>
        </w:tabs>
        <w:rPr>
          <w:rFonts w:ascii="Arial" w:hAnsi="Arial" w:cs="Arial"/>
          <w:color w:val="000000"/>
          <w:szCs w:val="22"/>
        </w:rPr>
      </w:pPr>
      <w:r>
        <w:rPr>
          <w:rFonts w:ascii="Arial" w:hAnsi="Arial" w:cs="Arial"/>
          <w:szCs w:val="22"/>
        </w:rPr>
        <w:tab/>
      </w:r>
      <w:r w:rsidR="007F6109" w:rsidRPr="00C16B2F">
        <w:rPr>
          <w:rFonts w:ascii="Arial" w:hAnsi="Arial" w:cs="Arial"/>
          <w:szCs w:val="22"/>
        </w:rPr>
        <w:t xml:space="preserve">Kupní cenu specifikovanou v čl. II uhradil kupující prodávajícímu na účet Státního pozemkového úřadu, vedený u České národní banky, č. ú. 130016-3723001/0710, variabilní symbol 4001482502 v plné výši před podpisem této smlouvy. </w:t>
      </w:r>
    </w:p>
    <w:p w14:paraId="031B3F10" w14:textId="77777777" w:rsidR="00CF17C0" w:rsidRPr="00C97FB5" w:rsidRDefault="00CF17C0" w:rsidP="000B0AA7">
      <w:pPr>
        <w:pStyle w:val="VnitrniText"/>
        <w:rPr>
          <w:sz w:val="22"/>
          <w:szCs w:val="22"/>
        </w:rPr>
      </w:pPr>
    </w:p>
    <w:p w14:paraId="474F0CB3" w14:textId="77777777" w:rsidR="00011A73" w:rsidRPr="00C97FB5" w:rsidRDefault="00A66E77" w:rsidP="006069E5">
      <w:pPr>
        <w:pStyle w:val="para"/>
        <w:rPr>
          <w:rFonts w:ascii="Arial" w:hAnsi="Arial" w:cs="Arial"/>
          <w:sz w:val="22"/>
          <w:szCs w:val="22"/>
        </w:rPr>
      </w:pPr>
      <w:r w:rsidRPr="00C97FB5">
        <w:rPr>
          <w:rFonts w:ascii="Arial" w:hAnsi="Arial" w:cs="Arial"/>
          <w:sz w:val="22"/>
          <w:szCs w:val="22"/>
        </w:rPr>
        <w:t>I</w:t>
      </w:r>
      <w:r w:rsidR="00011A73" w:rsidRPr="00C97FB5">
        <w:rPr>
          <w:rFonts w:ascii="Arial" w:hAnsi="Arial" w:cs="Arial"/>
          <w:sz w:val="22"/>
          <w:szCs w:val="22"/>
        </w:rPr>
        <w:t>V.</w:t>
      </w:r>
    </w:p>
    <w:p w14:paraId="3EA6F83C"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011A73" w:rsidRPr="00C97FB5">
        <w:rPr>
          <w:sz w:val="22"/>
          <w:szCs w:val="22"/>
        </w:rPr>
        <w:t xml:space="preserve">Obě smluvní strany shodně prohlašují, že jim nejsou známy žádné skutečnosti, které by uzavření smlouvy bránily. </w:t>
      </w:r>
      <w:r w:rsidR="00A66E77" w:rsidRPr="00C97FB5">
        <w:rPr>
          <w:sz w:val="22"/>
          <w:szCs w:val="22"/>
        </w:rPr>
        <w:t>Kupující</w:t>
      </w:r>
      <w:r w:rsidR="00011A73" w:rsidRPr="00C97FB5">
        <w:rPr>
          <w:sz w:val="22"/>
          <w:szCs w:val="22"/>
        </w:rPr>
        <w:t xml:space="preserve"> bere na vědomí skutečnost, že </w:t>
      </w:r>
      <w:r w:rsidR="00A66E77" w:rsidRPr="00C97FB5">
        <w:rPr>
          <w:sz w:val="22"/>
          <w:szCs w:val="22"/>
        </w:rPr>
        <w:t>prodávající</w:t>
      </w:r>
      <w:r w:rsidR="00011A73" w:rsidRPr="00C97FB5">
        <w:rPr>
          <w:sz w:val="22"/>
          <w:szCs w:val="22"/>
        </w:rPr>
        <w:t xml:space="preserve"> nezajišťuje zpřístupnění a vytyčování hranic pozemků.</w:t>
      </w:r>
    </w:p>
    <w:p w14:paraId="268DF209" w14:textId="2B3D7070"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625241">
        <w:rPr>
          <w:sz w:val="22"/>
          <w:szCs w:val="22"/>
        </w:rPr>
        <w:t> </w:t>
      </w:r>
      <w:r w:rsidRPr="00C97FB5">
        <w:rPr>
          <w:sz w:val="22"/>
          <w:szCs w:val="22"/>
        </w:rPr>
        <w:t>kupujícího</w:t>
      </w:r>
      <w:r w:rsidR="0037157C" w:rsidRPr="00C97FB5">
        <w:rPr>
          <w:sz w:val="22"/>
          <w:szCs w:val="22"/>
        </w:rPr>
        <w:t>.</w:t>
      </w:r>
    </w:p>
    <w:p w14:paraId="2E8B0DC0" w14:textId="77777777" w:rsidR="001D73FD" w:rsidRPr="006C3BC4" w:rsidRDefault="001D73FD" w:rsidP="000B0AA7">
      <w:pPr>
        <w:pStyle w:val="VnitrniText"/>
      </w:pPr>
    </w:p>
    <w:p w14:paraId="279B475B" w14:textId="0CBEF4A0" w:rsidR="00C8663B" w:rsidRPr="00C97FB5" w:rsidRDefault="00C8663B" w:rsidP="00EB6C54">
      <w:pPr>
        <w:pStyle w:val="VnitrniText"/>
        <w:rPr>
          <w:sz w:val="22"/>
          <w:szCs w:val="22"/>
        </w:rPr>
      </w:pPr>
      <w:r w:rsidRPr="00C97FB5">
        <w:rPr>
          <w:sz w:val="22"/>
          <w:szCs w:val="22"/>
        </w:rPr>
        <w:t>2</w:t>
      </w:r>
      <w:r w:rsidR="003316EA" w:rsidRPr="00C97FB5">
        <w:rPr>
          <w:sz w:val="22"/>
          <w:szCs w:val="22"/>
        </w:rPr>
        <w:t>.</w:t>
      </w:r>
      <w:r w:rsidR="00484B3F">
        <w:rPr>
          <w:sz w:val="22"/>
          <w:szCs w:val="22"/>
        </w:rPr>
        <w:t> </w:t>
      </w:r>
      <w:r w:rsidRPr="00C97FB5">
        <w:rPr>
          <w:sz w:val="22"/>
          <w:szCs w:val="22"/>
        </w:rPr>
        <w:t>Užívací vztah k prodávané nemovitosti p.</w:t>
      </w:r>
      <w:r w:rsidR="00C2751A">
        <w:rPr>
          <w:sz w:val="22"/>
          <w:szCs w:val="22"/>
        </w:rPr>
        <w:t xml:space="preserve"> </w:t>
      </w:r>
      <w:r w:rsidRPr="00C97FB5">
        <w:rPr>
          <w:sz w:val="22"/>
          <w:szCs w:val="22"/>
        </w:rPr>
        <w:t xml:space="preserve">č. 1312/1 v k.ú. Skalná je řešen </w:t>
      </w:r>
      <w:r w:rsidR="00C2751A">
        <w:rPr>
          <w:sz w:val="22"/>
          <w:szCs w:val="22"/>
        </w:rPr>
        <w:t>n</w:t>
      </w:r>
      <w:r w:rsidRPr="00C97FB5">
        <w:rPr>
          <w:sz w:val="22"/>
          <w:szCs w:val="22"/>
        </w:rPr>
        <w:t>ájemní smlouvou č. 236N05/02 s posledním dodatkem č. 3, uzavřenou s</w:t>
      </w:r>
      <w:r w:rsidR="00484B3F">
        <w:rPr>
          <w:sz w:val="22"/>
          <w:szCs w:val="22"/>
        </w:rPr>
        <w:t xml:space="preserve"> kupujícím</w:t>
      </w:r>
      <w:r w:rsidRPr="00C97FB5">
        <w:rPr>
          <w:sz w:val="22"/>
          <w:szCs w:val="22"/>
        </w:rPr>
        <w:t xml:space="preserve"> jakožto nájemcem. </w:t>
      </w:r>
    </w:p>
    <w:p w14:paraId="0B0D4847" w14:textId="77777777" w:rsidR="00C8663B" w:rsidRPr="00625241" w:rsidRDefault="00C8663B" w:rsidP="00EB6C54">
      <w:pPr>
        <w:pStyle w:val="VnitrniText"/>
        <w:rPr>
          <w:sz w:val="8"/>
          <w:szCs w:val="8"/>
        </w:rPr>
      </w:pPr>
    </w:p>
    <w:p w14:paraId="1B50DFEA" w14:textId="7D0DF3AA" w:rsidR="00C8663B" w:rsidRDefault="00C8663B" w:rsidP="00EB6C54">
      <w:pPr>
        <w:pStyle w:val="VnitrniText"/>
        <w:rPr>
          <w:sz w:val="22"/>
          <w:szCs w:val="22"/>
        </w:rPr>
      </w:pPr>
      <w:r w:rsidRPr="00C97FB5">
        <w:rPr>
          <w:sz w:val="22"/>
          <w:szCs w:val="22"/>
        </w:rPr>
        <w:t>Užívací vztah k části prodávané nemovitosti p.</w:t>
      </w:r>
      <w:r w:rsidR="00484B3F">
        <w:rPr>
          <w:sz w:val="22"/>
          <w:szCs w:val="22"/>
        </w:rPr>
        <w:t xml:space="preserve"> </w:t>
      </w:r>
      <w:r w:rsidRPr="00C97FB5">
        <w:rPr>
          <w:sz w:val="22"/>
          <w:szCs w:val="22"/>
        </w:rPr>
        <w:t xml:space="preserve">č. 1349/6 v k.ú. </w:t>
      </w:r>
      <w:r w:rsidR="00484B3F" w:rsidRPr="00C97FB5">
        <w:rPr>
          <w:sz w:val="22"/>
          <w:szCs w:val="22"/>
        </w:rPr>
        <w:t>Skalná o</w:t>
      </w:r>
      <w:r w:rsidRPr="00C97FB5">
        <w:rPr>
          <w:sz w:val="22"/>
          <w:szCs w:val="22"/>
        </w:rPr>
        <w:t xml:space="preserve"> výměře 36.308 m</w:t>
      </w:r>
      <w:r w:rsidR="00484B3F" w:rsidRPr="00484B3F">
        <w:rPr>
          <w:sz w:val="22"/>
          <w:szCs w:val="22"/>
          <w:vertAlign w:val="superscript"/>
        </w:rPr>
        <w:t>2</w:t>
      </w:r>
      <w:r w:rsidR="00484B3F" w:rsidRPr="00C97FB5">
        <w:rPr>
          <w:sz w:val="22"/>
          <w:szCs w:val="22"/>
        </w:rPr>
        <w:t xml:space="preserve"> je</w:t>
      </w:r>
      <w:r w:rsidRPr="00C97FB5">
        <w:rPr>
          <w:sz w:val="22"/>
          <w:szCs w:val="22"/>
        </w:rPr>
        <w:t xml:space="preserve"> řešen </w:t>
      </w:r>
      <w:r w:rsidR="00484B3F">
        <w:rPr>
          <w:sz w:val="22"/>
          <w:szCs w:val="22"/>
        </w:rPr>
        <w:t>n</w:t>
      </w:r>
      <w:r w:rsidRPr="00C97FB5">
        <w:rPr>
          <w:sz w:val="22"/>
          <w:szCs w:val="22"/>
        </w:rPr>
        <w:t xml:space="preserve">ájemní smlouvou č. 16N15/02, uzavřenou </w:t>
      </w:r>
      <w:r w:rsidR="00484B3F" w:rsidRPr="00C97FB5">
        <w:rPr>
          <w:sz w:val="22"/>
          <w:szCs w:val="22"/>
        </w:rPr>
        <w:t>s</w:t>
      </w:r>
      <w:r w:rsidR="00484B3F">
        <w:rPr>
          <w:sz w:val="22"/>
          <w:szCs w:val="22"/>
        </w:rPr>
        <w:t xml:space="preserve"> kupujícím</w:t>
      </w:r>
      <w:r w:rsidR="00484B3F" w:rsidRPr="00C97FB5">
        <w:rPr>
          <w:sz w:val="22"/>
          <w:szCs w:val="22"/>
        </w:rPr>
        <w:t xml:space="preserve"> jakožto nájemcem.</w:t>
      </w:r>
    </w:p>
    <w:p w14:paraId="66274BD1" w14:textId="77777777" w:rsidR="00484B3F" w:rsidRPr="00625241" w:rsidRDefault="00484B3F" w:rsidP="00EB6C54">
      <w:pPr>
        <w:pStyle w:val="VnitrniText"/>
        <w:rPr>
          <w:sz w:val="8"/>
          <w:szCs w:val="8"/>
        </w:rPr>
      </w:pPr>
    </w:p>
    <w:p w14:paraId="08AAE41C" w14:textId="21E3616C" w:rsidR="00C8663B" w:rsidRPr="00C97FB5" w:rsidRDefault="00C8663B" w:rsidP="00EB6C54">
      <w:pPr>
        <w:pStyle w:val="VnitrniText"/>
        <w:rPr>
          <w:sz w:val="22"/>
          <w:szCs w:val="22"/>
        </w:rPr>
      </w:pPr>
      <w:r w:rsidRPr="00C97FB5">
        <w:rPr>
          <w:sz w:val="22"/>
          <w:szCs w:val="22"/>
        </w:rPr>
        <w:t>Užívací vztah k části prodávané nemovitosti p.</w:t>
      </w:r>
      <w:r w:rsidR="00484B3F">
        <w:rPr>
          <w:sz w:val="22"/>
          <w:szCs w:val="22"/>
        </w:rPr>
        <w:t xml:space="preserve"> </w:t>
      </w:r>
      <w:r w:rsidRPr="00C97FB5">
        <w:rPr>
          <w:sz w:val="22"/>
          <w:szCs w:val="22"/>
        </w:rPr>
        <w:t>č. 1349/6 v k.ú. Skalná o výměře 18.566 m</w:t>
      </w:r>
      <w:r w:rsidRPr="00484B3F">
        <w:rPr>
          <w:sz w:val="22"/>
          <w:szCs w:val="22"/>
          <w:vertAlign w:val="superscript"/>
        </w:rPr>
        <w:t>2</w:t>
      </w:r>
      <w:r w:rsidRPr="00C97FB5">
        <w:rPr>
          <w:sz w:val="22"/>
          <w:szCs w:val="22"/>
        </w:rPr>
        <w:t xml:space="preserve"> je řešen </w:t>
      </w:r>
      <w:r w:rsidR="00484B3F">
        <w:rPr>
          <w:sz w:val="22"/>
          <w:szCs w:val="22"/>
        </w:rPr>
        <w:t>p</w:t>
      </w:r>
      <w:r w:rsidRPr="00C97FB5">
        <w:rPr>
          <w:sz w:val="22"/>
          <w:szCs w:val="22"/>
        </w:rPr>
        <w:t>achtovní smlouvou č. 60N24/02 s posledním dodatkem č. 2, uzavřenou se společností Rolnická Skalná s.r.o., IČO: 48365246, se sídlem Nový Kostel č.p. 205, 351 34 Nový kostel, jakožto nájemcem. S obsahem nájemní smlouvy byl kupující seznámen před podpisem této smlouvy, což stvrzuje svým podpisem.</w:t>
      </w:r>
    </w:p>
    <w:p w14:paraId="07C7BB78" w14:textId="77777777" w:rsidR="001D73FD" w:rsidRPr="002C7238" w:rsidRDefault="001D73FD" w:rsidP="000B0AA7">
      <w:pPr>
        <w:pStyle w:val="VnitrniText"/>
      </w:pPr>
    </w:p>
    <w:p w14:paraId="146FAE7B" w14:textId="71271682" w:rsidR="007D2608" w:rsidRPr="00C97FB5" w:rsidRDefault="007D2608" w:rsidP="00EB6C54">
      <w:pPr>
        <w:pStyle w:val="VnitrniText"/>
        <w:rPr>
          <w:sz w:val="22"/>
          <w:szCs w:val="22"/>
        </w:rPr>
      </w:pPr>
      <w:r w:rsidRPr="00C97FB5">
        <w:rPr>
          <w:sz w:val="22"/>
          <w:szCs w:val="22"/>
        </w:rPr>
        <w:t>3. Převáděné pozemky z vlastnictví státu do vlastnictví nabyvatele jsou součástí Honitby Skalná, jejímž držitelem je Honební společenstvo Skalná se sídlem Tovární 479, 351 34 Skalná, a</w:t>
      </w:r>
      <w:r w:rsidR="00484B3F">
        <w:rPr>
          <w:sz w:val="22"/>
          <w:szCs w:val="22"/>
        </w:rPr>
        <w:t> </w:t>
      </w:r>
      <w:r w:rsidRPr="00C97FB5">
        <w:rPr>
          <w:sz w:val="22"/>
          <w:szCs w:val="22"/>
        </w:rPr>
        <w:t>to na základě Rozhodnutí o registraci honebního společenstva a uznání honitby, které vydal Městský úřad Cheb, odbor stavební a životního prostředí, jako orgán státní správy myslivosti, dne 20. 07. 2023 pod č.j. MUCH 75457/2023 s nabytím právní moci ke dni 22. 08. 2023. Prodávající a</w:t>
      </w:r>
      <w:r w:rsidR="00484B3F">
        <w:rPr>
          <w:sz w:val="22"/>
          <w:szCs w:val="22"/>
        </w:rPr>
        <w:t> </w:t>
      </w:r>
      <w:r w:rsidRPr="00C97FB5">
        <w:rPr>
          <w:sz w:val="22"/>
          <w:szCs w:val="22"/>
        </w:rPr>
        <w:t>Honební společenstvo Skalná uzavřeli Dohodu č. 6M24/02 o přičlenění honebních pozemků ze</w:t>
      </w:r>
      <w:r w:rsidR="00484B3F">
        <w:rPr>
          <w:sz w:val="22"/>
          <w:szCs w:val="22"/>
        </w:rPr>
        <w:t> </w:t>
      </w:r>
      <w:r w:rsidRPr="00C97FB5">
        <w:rPr>
          <w:sz w:val="22"/>
          <w:szCs w:val="22"/>
        </w:rPr>
        <w:t>dne 19. 03. 2024, jejíž předmětem jsou pozemky p.</w:t>
      </w:r>
      <w:r w:rsidR="00484B3F">
        <w:rPr>
          <w:sz w:val="22"/>
          <w:szCs w:val="22"/>
        </w:rPr>
        <w:t xml:space="preserve"> </w:t>
      </w:r>
      <w:r w:rsidRPr="00C97FB5">
        <w:rPr>
          <w:sz w:val="22"/>
          <w:szCs w:val="22"/>
        </w:rPr>
        <w:t>č. 1285/1, 1287/2, 1287/3, 1312/1, 1349/</w:t>
      </w:r>
      <w:r w:rsidR="00484B3F" w:rsidRPr="00C97FB5">
        <w:rPr>
          <w:sz w:val="22"/>
          <w:szCs w:val="22"/>
        </w:rPr>
        <w:t>6 v</w:t>
      </w:r>
      <w:r w:rsidR="00484B3F">
        <w:rPr>
          <w:sz w:val="22"/>
          <w:szCs w:val="22"/>
        </w:rPr>
        <w:t> </w:t>
      </w:r>
      <w:r w:rsidRPr="00C97FB5">
        <w:rPr>
          <w:sz w:val="22"/>
          <w:szCs w:val="22"/>
        </w:rPr>
        <w:t>k.ú. Skalná.</w:t>
      </w:r>
    </w:p>
    <w:p w14:paraId="1B856DE4" w14:textId="77777777" w:rsidR="007D2608" w:rsidRPr="002C7238" w:rsidRDefault="007D2608" w:rsidP="00EB6C54">
      <w:pPr>
        <w:pStyle w:val="VnitrniText"/>
      </w:pPr>
    </w:p>
    <w:p w14:paraId="68D5890F" w14:textId="77777777" w:rsidR="007D2608" w:rsidRPr="00C97FB5" w:rsidRDefault="007D2608" w:rsidP="00EB6C54">
      <w:pPr>
        <w:pStyle w:val="VnitrniText"/>
        <w:rPr>
          <w:sz w:val="22"/>
          <w:szCs w:val="22"/>
        </w:rPr>
      </w:pPr>
      <w:r w:rsidRPr="00C97FB5">
        <w:rPr>
          <w:sz w:val="22"/>
          <w:szCs w:val="22"/>
        </w:rPr>
        <w:t>4. Převáděné pozemky z vlastnictví státu do vlastnictví nabyvatele se nachází v dobývacím prostoru.</w:t>
      </w:r>
    </w:p>
    <w:p w14:paraId="62F7FE5B" w14:textId="77777777" w:rsidR="007D2608" w:rsidRPr="002C7238" w:rsidRDefault="007D2608" w:rsidP="00EB6C54">
      <w:pPr>
        <w:pStyle w:val="VnitrniText"/>
      </w:pPr>
    </w:p>
    <w:p w14:paraId="5EE5D734" w14:textId="0DECB759" w:rsidR="007D2608" w:rsidRPr="00C97FB5" w:rsidRDefault="007D2608" w:rsidP="00EB6C54">
      <w:pPr>
        <w:pStyle w:val="VnitrniText"/>
        <w:rPr>
          <w:sz w:val="22"/>
          <w:szCs w:val="22"/>
        </w:rPr>
      </w:pPr>
      <w:r w:rsidRPr="00C97FB5">
        <w:rPr>
          <w:sz w:val="22"/>
          <w:szCs w:val="22"/>
        </w:rPr>
        <w:t xml:space="preserve">5. Nabyvatel bere na vědomí a je srozuměn s tím, </w:t>
      </w:r>
      <w:r w:rsidR="00484B3F" w:rsidRPr="00C97FB5">
        <w:rPr>
          <w:sz w:val="22"/>
          <w:szCs w:val="22"/>
        </w:rPr>
        <w:t>že se</w:t>
      </w:r>
      <w:r w:rsidRPr="00C97FB5">
        <w:rPr>
          <w:sz w:val="22"/>
          <w:szCs w:val="22"/>
        </w:rPr>
        <w:t xml:space="preserve"> na prodávaném pozemku </w:t>
      </w:r>
      <w:r w:rsidR="00484B3F" w:rsidRPr="00C97FB5">
        <w:rPr>
          <w:sz w:val="22"/>
          <w:szCs w:val="22"/>
        </w:rPr>
        <w:t>pač</w:t>
      </w:r>
      <w:r w:rsidRPr="00C97FB5">
        <w:rPr>
          <w:sz w:val="22"/>
          <w:szCs w:val="22"/>
        </w:rPr>
        <w:t>. 1285/1 v k.ú. Skalná, resp. jeho části, je dle Smlouvy o zřízení věcného břemene č. 2005C22/02 ze</w:t>
      </w:r>
      <w:r w:rsidR="00484B3F">
        <w:rPr>
          <w:sz w:val="22"/>
          <w:szCs w:val="22"/>
        </w:rPr>
        <w:t> </w:t>
      </w:r>
      <w:r w:rsidRPr="00C97FB5">
        <w:rPr>
          <w:sz w:val="22"/>
          <w:szCs w:val="22"/>
        </w:rPr>
        <w:t>dne</w:t>
      </w:r>
      <w:r w:rsidR="00484B3F">
        <w:rPr>
          <w:sz w:val="22"/>
          <w:szCs w:val="22"/>
        </w:rPr>
        <w:t> </w:t>
      </w:r>
      <w:r w:rsidRPr="00C97FB5">
        <w:rPr>
          <w:sz w:val="22"/>
          <w:szCs w:val="22"/>
        </w:rPr>
        <w:t>29. 06. 2022 zřízeno věcné břemeno služebnost inženýrské sítě, práva vstupu a vjezdu za</w:t>
      </w:r>
      <w:r w:rsidR="00484B3F">
        <w:rPr>
          <w:sz w:val="22"/>
          <w:szCs w:val="22"/>
        </w:rPr>
        <w:t> </w:t>
      </w:r>
      <w:r w:rsidRPr="00C97FB5">
        <w:rPr>
          <w:sz w:val="22"/>
          <w:szCs w:val="22"/>
        </w:rPr>
        <w:t xml:space="preserve">účelem zřízení, provozování, prohlídky nebo údržby a odstranění stavby v rozsahu geometrického plánu č. 1391-35/2020 pro oprávněného LB MINERALS, s.r.o., IČO: 27994929. Toto věcné břemeno bylo zapsáno do katastru </w:t>
      </w:r>
      <w:r w:rsidR="00484B3F" w:rsidRPr="00C97FB5">
        <w:rPr>
          <w:sz w:val="22"/>
          <w:szCs w:val="22"/>
        </w:rPr>
        <w:t>nemovitostí s</w:t>
      </w:r>
      <w:r w:rsidRPr="00C97FB5">
        <w:rPr>
          <w:sz w:val="22"/>
          <w:szCs w:val="22"/>
        </w:rPr>
        <w:t xml:space="preserve"> právními účinky zápisu k okamžiku 22. 12. 2022 pod č.j. V-7430/2022-402.  </w:t>
      </w:r>
    </w:p>
    <w:p w14:paraId="612490A7" w14:textId="77777777" w:rsidR="006C3BC4" w:rsidRDefault="006C3BC4" w:rsidP="00EB6C54">
      <w:pPr>
        <w:pStyle w:val="VnitrniText"/>
        <w:rPr>
          <w:sz w:val="22"/>
          <w:szCs w:val="22"/>
        </w:rPr>
      </w:pPr>
    </w:p>
    <w:p w14:paraId="17F7CDA9" w14:textId="77777777" w:rsidR="00E6203F" w:rsidRDefault="00E6203F" w:rsidP="00EB6C54">
      <w:pPr>
        <w:pStyle w:val="VnitrniText"/>
        <w:rPr>
          <w:sz w:val="22"/>
          <w:szCs w:val="22"/>
        </w:rPr>
      </w:pPr>
    </w:p>
    <w:p w14:paraId="55552DF7" w14:textId="77777777" w:rsidR="00E6203F" w:rsidRDefault="00E6203F" w:rsidP="00EB6C54">
      <w:pPr>
        <w:pStyle w:val="VnitrniText"/>
        <w:rPr>
          <w:sz w:val="22"/>
          <w:szCs w:val="22"/>
        </w:rPr>
      </w:pPr>
    </w:p>
    <w:p w14:paraId="1D4279D5" w14:textId="18998A23" w:rsidR="007D2608" w:rsidRPr="00C97FB5" w:rsidRDefault="007D2608" w:rsidP="00EB6C54">
      <w:pPr>
        <w:pStyle w:val="VnitrniText"/>
        <w:rPr>
          <w:sz w:val="22"/>
          <w:szCs w:val="22"/>
        </w:rPr>
      </w:pPr>
      <w:r w:rsidRPr="00C97FB5">
        <w:rPr>
          <w:sz w:val="22"/>
          <w:szCs w:val="22"/>
        </w:rPr>
        <w:t>6.</w:t>
      </w:r>
      <w:r w:rsidR="00625241">
        <w:rPr>
          <w:sz w:val="22"/>
          <w:szCs w:val="22"/>
        </w:rPr>
        <w:t> </w:t>
      </w:r>
      <w:r w:rsidRPr="00C97FB5">
        <w:rPr>
          <w:sz w:val="22"/>
          <w:szCs w:val="22"/>
        </w:rPr>
        <w:t>Prodávající upozorňuje kupujícího, že se na prodávaných pozemcích p. č. 1312/1 a</w:t>
      </w:r>
      <w:r w:rsidR="00484B3F">
        <w:rPr>
          <w:sz w:val="22"/>
          <w:szCs w:val="22"/>
        </w:rPr>
        <w:t> p</w:t>
      </w:r>
      <w:r w:rsidRPr="00C97FB5">
        <w:rPr>
          <w:sz w:val="22"/>
          <w:szCs w:val="22"/>
        </w:rPr>
        <w:t>.</w:t>
      </w:r>
      <w:r w:rsidR="00484B3F">
        <w:rPr>
          <w:sz w:val="22"/>
          <w:szCs w:val="22"/>
        </w:rPr>
        <w:t> </w:t>
      </w:r>
      <w:r w:rsidRPr="00C97FB5">
        <w:rPr>
          <w:sz w:val="22"/>
          <w:szCs w:val="22"/>
        </w:rPr>
        <w:t>č.</w:t>
      </w:r>
      <w:r w:rsidR="00484B3F">
        <w:rPr>
          <w:sz w:val="22"/>
          <w:szCs w:val="22"/>
        </w:rPr>
        <w:t> </w:t>
      </w:r>
      <w:r w:rsidRPr="00C97FB5">
        <w:rPr>
          <w:sz w:val="22"/>
          <w:szCs w:val="22"/>
        </w:rPr>
        <w:t>1349/6 v k.ú. Skalná se nachází dle dostupných podkladů stavba vodního díla, konkrétně stavba k vodohospodářským melioracím pozemků - podrobná odvodňovací zařízení. Tato stavba vodního díla je součástí předmětného pozemku a spolu s ním přechází vlastnické právo na</w:t>
      </w:r>
      <w:r w:rsidR="00484B3F">
        <w:rPr>
          <w:sz w:val="22"/>
          <w:szCs w:val="22"/>
        </w:rPr>
        <w:t> </w:t>
      </w:r>
      <w:r w:rsidRPr="00C97FB5">
        <w:rPr>
          <w:sz w:val="22"/>
          <w:szCs w:val="22"/>
        </w:rPr>
        <w:t>kupujícího.</w:t>
      </w:r>
    </w:p>
    <w:p w14:paraId="1A48A10B" w14:textId="77777777" w:rsidR="007D2608" w:rsidRPr="006C3BC4" w:rsidRDefault="007D2608" w:rsidP="00EB6C54">
      <w:pPr>
        <w:pStyle w:val="VnitrniText"/>
        <w:rPr>
          <w:sz w:val="22"/>
          <w:szCs w:val="22"/>
        </w:rPr>
      </w:pPr>
    </w:p>
    <w:p w14:paraId="6F56F377" w14:textId="773BBBA0" w:rsidR="007D2608" w:rsidRPr="00C97FB5" w:rsidRDefault="007D2608" w:rsidP="00EB6C54">
      <w:pPr>
        <w:pStyle w:val="VnitrniText"/>
        <w:rPr>
          <w:sz w:val="22"/>
          <w:szCs w:val="22"/>
        </w:rPr>
      </w:pPr>
      <w:r w:rsidRPr="00C97FB5">
        <w:rPr>
          <w:sz w:val="22"/>
          <w:szCs w:val="22"/>
        </w:rPr>
        <w:t>7.</w:t>
      </w:r>
      <w:r w:rsidR="00625241">
        <w:rPr>
          <w:sz w:val="22"/>
          <w:szCs w:val="22"/>
        </w:rPr>
        <w:t> </w:t>
      </w:r>
      <w:r w:rsidRPr="00C97FB5">
        <w:rPr>
          <w:sz w:val="22"/>
          <w:szCs w:val="22"/>
        </w:rPr>
        <w:t>Prodávající upozorňuje kupujícího jakožto vlastníka pozemků, na kterém je umístěna stavba k vodohospodářským melioracím pozemků, na povinnosti vlastníka pozemku vyplývající z</w:t>
      </w:r>
      <w:r w:rsidR="00484B3F">
        <w:rPr>
          <w:sz w:val="22"/>
          <w:szCs w:val="22"/>
        </w:rPr>
        <w:t> </w:t>
      </w:r>
      <w:r w:rsidRPr="00C97FB5">
        <w:rPr>
          <w:sz w:val="22"/>
          <w:szCs w:val="22"/>
        </w:rPr>
        <w:t>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14:paraId="73135AA3" w14:textId="77777777" w:rsidR="0037157C" w:rsidRPr="002C7238" w:rsidRDefault="0037157C" w:rsidP="00EB6C54">
      <w:pPr>
        <w:pStyle w:val="VnitrniText"/>
        <w:rPr>
          <w:sz w:val="24"/>
          <w:szCs w:val="24"/>
        </w:rPr>
      </w:pPr>
    </w:p>
    <w:p w14:paraId="4889126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19AC1DC9" w14:textId="7846113C" w:rsidR="0090594F" w:rsidRDefault="00484B3F" w:rsidP="00484B3F">
      <w:pPr>
        <w:pStyle w:val="VnitrniText"/>
        <w:rPr>
          <w:sz w:val="22"/>
          <w:szCs w:val="22"/>
        </w:rPr>
      </w:pPr>
      <w:r w:rsidRPr="00484B3F">
        <w:rPr>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smlouvy. Náklady na správní poplatky spojené s touto smlouvou a s vkladem vlastnického práva do katastru nemovitostí nese kupující.</w:t>
      </w:r>
    </w:p>
    <w:p w14:paraId="2E546763" w14:textId="77777777" w:rsidR="00625241" w:rsidRPr="002C7238" w:rsidRDefault="00625241" w:rsidP="00484B3F">
      <w:pPr>
        <w:pStyle w:val="VnitrniText"/>
        <w:rPr>
          <w:sz w:val="24"/>
          <w:szCs w:val="24"/>
        </w:rPr>
      </w:pPr>
    </w:p>
    <w:p w14:paraId="7AFF574C"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VI. </w:t>
      </w:r>
    </w:p>
    <w:p w14:paraId="30C4F00D" w14:textId="18C38B2D" w:rsidR="00B77105" w:rsidRPr="0060703E" w:rsidRDefault="00B77105" w:rsidP="00B77105">
      <w:pPr>
        <w:ind w:firstLine="360"/>
        <w:jc w:val="both"/>
        <w:rPr>
          <w:rFonts w:ascii="Arial" w:hAnsi="Arial" w:cs="Arial"/>
          <w:sz w:val="22"/>
          <w:szCs w:val="22"/>
        </w:rPr>
      </w:pPr>
      <w:r w:rsidRPr="0060703E">
        <w:rPr>
          <w:rFonts w:ascii="Arial" w:hAnsi="Arial" w:cs="Arial"/>
          <w:sz w:val="22"/>
          <w:szCs w:val="22"/>
        </w:rPr>
        <w:t>1</w:t>
      </w:r>
      <w:r>
        <w:rPr>
          <w:rFonts w:ascii="Arial" w:hAnsi="Arial" w:cs="Arial"/>
          <w:sz w:val="22"/>
          <w:szCs w:val="22"/>
        </w:rPr>
        <w:t>.</w:t>
      </w:r>
      <w:r w:rsidR="00625241">
        <w:rPr>
          <w:rFonts w:ascii="Arial" w:hAnsi="Arial" w:cs="Arial"/>
          <w:sz w:val="22"/>
          <w:szCs w:val="22"/>
        </w:rPr>
        <w:t> </w:t>
      </w:r>
      <w:r w:rsidRPr="0060703E">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w:t>
      </w:r>
    </w:p>
    <w:p w14:paraId="0E39FCDD" w14:textId="77777777" w:rsidR="00B77105" w:rsidRPr="0060703E" w:rsidRDefault="00B77105" w:rsidP="00B77105">
      <w:pPr>
        <w:ind w:firstLine="360"/>
        <w:jc w:val="both"/>
        <w:rPr>
          <w:rFonts w:ascii="Arial" w:hAnsi="Arial" w:cs="Arial"/>
          <w:sz w:val="22"/>
          <w:szCs w:val="22"/>
        </w:rPr>
      </w:pPr>
    </w:p>
    <w:p w14:paraId="61A67177" w14:textId="593D93E8" w:rsidR="00B77105" w:rsidRPr="0060703E" w:rsidRDefault="00B77105" w:rsidP="00B77105">
      <w:pPr>
        <w:ind w:firstLine="360"/>
        <w:jc w:val="both"/>
        <w:rPr>
          <w:rFonts w:ascii="Arial" w:hAnsi="Arial" w:cs="Arial"/>
          <w:sz w:val="22"/>
          <w:szCs w:val="22"/>
        </w:rPr>
      </w:pPr>
      <w:r w:rsidRPr="0060703E">
        <w:rPr>
          <w:rFonts w:ascii="Arial" w:hAnsi="Arial" w:cs="Arial"/>
          <w:sz w:val="22"/>
          <w:szCs w:val="22"/>
        </w:rPr>
        <w:t>2</w:t>
      </w:r>
      <w:r>
        <w:rPr>
          <w:rFonts w:ascii="Arial" w:hAnsi="Arial" w:cs="Arial"/>
          <w:sz w:val="22"/>
          <w:szCs w:val="22"/>
        </w:rPr>
        <w:t>.</w:t>
      </w:r>
      <w:r w:rsidR="00625241">
        <w:rPr>
          <w:rFonts w:ascii="Arial" w:hAnsi="Arial" w:cs="Arial"/>
          <w:sz w:val="22"/>
          <w:szCs w:val="22"/>
        </w:rPr>
        <w:t> </w:t>
      </w:r>
      <w:r w:rsidRPr="0060703E">
        <w:rPr>
          <w:rFonts w:ascii="Arial" w:hAnsi="Arial" w:cs="Arial"/>
          <w:sz w:val="22"/>
          <w:szCs w:val="22"/>
        </w:rPr>
        <w:t>V případě, kdy není tato smlouva vyhotovena elektronicky ve smyslu předchozího odstavce, je tato smlouva vyhotovena ve</w:t>
      </w:r>
      <w:r>
        <w:rPr>
          <w:rFonts w:ascii="Arial" w:hAnsi="Arial" w:cs="Arial"/>
          <w:sz w:val="22"/>
          <w:szCs w:val="22"/>
        </w:rPr>
        <w:t xml:space="preserve"> </w:t>
      </w:r>
      <w:r w:rsidRPr="00BE50B5">
        <w:rPr>
          <w:rFonts w:ascii="Arial" w:hAnsi="Arial" w:cs="Arial"/>
          <w:sz w:val="22"/>
          <w:szCs w:val="22"/>
        </w:rPr>
        <w:t>3</w:t>
      </w:r>
      <w:r w:rsidRPr="0060703E">
        <w:rPr>
          <w:rFonts w:ascii="Arial" w:hAnsi="Arial" w:cs="Arial"/>
          <w:sz w:val="22"/>
          <w:szCs w:val="22"/>
        </w:rPr>
        <w:t xml:space="preserve"> stejnopisech, z nichž k návrhu na vklad bude připojen jeden stejnopis, jeden stejnopis obdrží nabyvatel a jeden stejnopis obdrží SPÚ.</w:t>
      </w:r>
    </w:p>
    <w:p w14:paraId="495BD180" w14:textId="77777777" w:rsidR="00575485" w:rsidRPr="00BE50B5" w:rsidRDefault="00575485" w:rsidP="00B329D8">
      <w:pPr>
        <w:ind w:firstLine="360"/>
        <w:jc w:val="both"/>
        <w:rPr>
          <w:rFonts w:ascii="Arial" w:hAnsi="Arial" w:cs="Arial"/>
          <w:sz w:val="22"/>
          <w:szCs w:val="22"/>
        </w:rPr>
      </w:pPr>
    </w:p>
    <w:p w14:paraId="6280EB39" w14:textId="774C9361" w:rsidR="00575485" w:rsidRDefault="00B329D8" w:rsidP="00575485">
      <w:pPr>
        <w:tabs>
          <w:tab w:val="left" w:pos="709"/>
        </w:tabs>
        <w:ind w:firstLine="426"/>
        <w:jc w:val="both"/>
        <w:rPr>
          <w:rFonts w:ascii="Arial" w:hAnsi="Arial" w:cs="Arial"/>
          <w:sz w:val="22"/>
          <w:szCs w:val="22"/>
          <w:lang w:val="en-US"/>
        </w:rPr>
      </w:pPr>
      <w:r w:rsidRPr="00BE50B5">
        <w:rPr>
          <w:rFonts w:ascii="Arial" w:hAnsi="Arial" w:cs="Arial"/>
          <w:sz w:val="22"/>
          <w:szCs w:val="22"/>
        </w:rPr>
        <w:t>3.</w:t>
      </w:r>
      <w:r w:rsidR="00625241">
        <w:rPr>
          <w:rFonts w:ascii="Arial" w:hAnsi="Arial" w:cs="Arial"/>
          <w:sz w:val="22"/>
          <w:szCs w:val="22"/>
        </w:rPr>
        <w:t> </w:t>
      </w: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66BED">
        <w:rPr>
          <w:rFonts w:ascii="Arial" w:hAnsi="Arial" w:cs="Arial"/>
          <w:sz w:val="22"/>
          <w:szCs w:val="22"/>
        </w:rPr>
        <w:t>, ve znění pozdějších předpisů</w:t>
      </w:r>
      <w:r w:rsidRPr="00BE50B5">
        <w:rPr>
          <w:rFonts w:ascii="Arial" w:hAnsi="Arial" w:cs="Arial"/>
          <w:sz w:val="22"/>
          <w:szCs w:val="22"/>
        </w:rPr>
        <w:t>.</w:t>
      </w:r>
      <w:r w:rsidR="00751F08" w:rsidRPr="00751F08">
        <w:rPr>
          <w:rFonts w:ascii="Arial" w:hAnsi="Arial" w:cs="Arial"/>
          <w:sz w:val="22"/>
          <w:szCs w:val="22"/>
        </w:rPr>
        <w:t xml:space="preserve"> </w:t>
      </w:r>
    </w:p>
    <w:p w14:paraId="06CCCDBD" w14:textId="77777777" w:rsidR="00575485" w:rsidRDefault="00575485" w:rsidP="00575485">
      <w:pPr>
        <w:tabs>
          <w:tab w:val="left" w:pos="709"/>
        </w:tabs>
        <w:ind w:firstLine="426"/>
        <w:jc w:val="both"/>
        <w:rPr>
          <w:rFonts w:ascii="Arial" w:hAnsi="Arial" w:cs="Arial"/>
          <w:sz w:val="22"/>
          <w:szCs w:val="22"/>
          <w:lang w:val="en-US"/>
        </w:rPr>
      </w:pPr>
    </w:p>
    <w:p w14:paraId="79FD91F1" w14:textId="6B8B0BD4" w:rsidR="00575485" w:rsidRDefault="00575485" w:rsidP="00575485">
      <w:pPr>
        <w:tabs>
          <w:tab w:val="left" w:pos="709"/>
        </w:tabs>
        <w:ind w:firstLine="426"/>
        <w:jc w:val="both"/>
        <w:rPr>
          <w:rFonts w:ascii="Arial" w:hAnsi="Arial" w:cs="Arial"/>
          <w:sz w:val="22"/>
          <w:szCs w:val="22"/>
          <w:lang w:val="en-US"/>
        </w:rPr>
      </w:pPr>
      <w:r>
        <w:rPr>
          <w:rFonts w:ascii="Arial" w:hAnsi="Arial" w:cs="Arial"/>
          <w:sz w:val="22"/>
          <w:szCs w:val="22"/>
          <w:lang w:val="en-US"/>
        </w:rPr>
        <w:t>4.</w:t>
      </w:r>
      <w:r w:rsidR="00625241">
        <w:rPr>
          <w:rFonts w:ascii="Arial" w:hAnsi="Arial" w:cs="Arial"/>
          <w:sz w:val="22"/>
          <w:szCs w:val="22"/>
          <w:lang w:val="en-US"/>
        </w:rPr>
        <w:t> </w:t>
      </w:r>
      <w:r>
        <w:rPr>
          <w:rFonts w:ascii="Arial" w:hAnsi="Arial" w:cs="Arial"/>
          <w:sz w:val="22"/>
          <w:szCs w:val="22"/>
          <w:lang w:val="en-US"/>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0FD4B2EE" w14:textId="671041A5" w:rsidR="00575485" w:rsidRDefault="00116D60" w:rsidP="00575485">
      <w:pPr>
        <w:tabs>
          <w:tab w:val="left" w:pos="709"/>
        </w:tabs>
        <w:ind w:firstLine="426"/>
        <w:jc w:val="both"/>
        <w:rPr>
          <w:rFonts w:ascii="Arial" w:hAnsi="Arial" w:cs="Arial"/>
          <w:sz w:val="22"/>
          <w:szCs w:val="22"/>
        </w:rPr>
      </w:pPr>
      <w:r>
        <w:rPr>
          <w:rFonts w:ascii="Arial" w:hAnsi="Arial" w:cs="Arial"/>
          <w:sz w:val="22"/>
          <w:szCs w:val="22"/>
        </w:rPr>
        <w:t>Obě smluvní strany se zavazují, že budou postupovat v souladu se zákonem č. 110/2019 Sb., o zpracování osobních údajů</w:t>
      </w:r>
      <w:r w:rsidR="00B77105" w:rsidRPr="0060703E">
        <w:rPr>
          <w:rFonts w:ascii="Arial" w:hAnsi="Arial" w:cs="Arial"/>
          <w:sz w:val="22"/>
          <w:szCs w:val="22"/>
        </w:rPr>
        <w:t>, ve znění pozdějších předpisů,</w:t>
      </w:r>
      <w:r w:rsidR="00B77105">
        <w:rPr>
          <w:rFonts w:ascii="Arial" w:hAnsi="Arial" w:cs="Arial"/>
          <w:sz w:val="22"/>
          <w:szCs w:val="22"/>
        </w:rPr>
        <w:t xml:space="preserve"> </w:t>
      </w:r>
      <w:r>
        <w:rPr>
          <w:rFonts w:ascii="Arial" w:hAnsi="Arial" w:cs="Arial"/>
          <w:sz w:val="22"/>
          <w:szCs w:val="22"/>
        </w:rPr>
        <w:t>a platným</w:t>
      </w:r>
      <w:r>
        <w:rPr>
          <w:rFonts w:cs="Arial"/>
        </w:rPr>
        <w:t xml:space="preserve"> </w:t>
      </w:r>
      <w:r w:rsidR="00575485">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w:t>
      </w:r>
      <w:r w:rsidR="00625241">
        <w:rPr>
          <w:rFonts w:ascii="Arial" w:hAnsi="Arial" w:cs="Arial"/>
          <w:sz w:val="22"/>
          <w:szCs w:val="22"/>
        </w:rPr>
        <w:t> </w:t>
      </w:r>
      <w:r w:rsidR="00575485">
        <w:rPr>
          <w:rFonts w:ascii="Arial" w:hAnsi="Arial" w:cs="Arial"/>
          <w:sz w:val="22"/>
          <w:szCs w:val="22"/>
        </w:rPr>
        <w:t xml:space="preserve">archivnictví a spisové službě a o změně některých zákonů, ve znění pozdějších předpisů. </w:t>
      </w:r>
    </w:p>
    <w:p w14:paraId="6D445235" w14:textId="10D7151F" w:rsidR="00625241" w:rsidRDefault="006C3BC4" w:rsidP="00575485">
      <w:pPr>
        <w:tabs>
          <w:tab w:val="left" w:pos="709"/>
        </w:tabs>
        <w:ind w:firstLine="426"/>
        <w:jc w:val="both"/>
        <w:rPr>
          <w:sz w:val="22"/>
          <w:szCs w:val="22"/>
        </w:rPr>
      </w:pPr>
      <w:r>
        <w:rPr>
          <w:sz w:val="22"/>
          <w:szCs w:val="22"/>
        </w:rPr>
        <w:br w:type="page"/>
      </w:r>
    </w:p>
    <w:p w14:paraId="6D22920C" w14:textId="77777777" w:rsidR="00575485" w:rsidRDefault="00575485" w:rsidP="00575485">
      <w:pPr>
        <w:pStyle w:val="para"/>
        <w:rPr>
          <w:rFonts w:ascii="Arial" w:hAnsi="Arial" w:cs="Arial"/>
          <w:sz w:val="22"/>
          <w:szCs w:val="22"/>
        </w:rPr>
      </w:pPr>
      <w:r>
        <w:rPr>
          <w:rFonts w:ascii="Arial" w:hAnsi="Arial" w:cs="Arial"/>
          <w:sz w:val="22"/>
          <w:szCs w:val="22"/>
        </w:rPr>
        <w:t xml:space="preserve">VII. </w:t>
      </w:r>
    </w:p>
    <w:p w14:paraId="6249C2C7" w14:textId="77777777" w:rsidR="00575485" w:rsidRDefault="00575485" w:rsidP="00575485">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6A9B2FA2" w14:textId="77777777" w:rsidR="00625241" w:rsidRDefault="00625241" w:rsidP="00575485">
      <w:pPr>
        <w:pStyle w:val="VnitrniText"/>
        <w:rPr>
          <w:sz w:val="22"/>
          <w:szCs w:val="22"/>
        </w:rPr>
      </w:pPr>
    </w:p>
    <w:p w14:paraId="42C24634" w14:textId="77777777" w:rsidR="00575485" w:rsidRDefault="00575485" w:rsidP="00575485">
      <w:pPr>
        <w:tabs>
          <w:tab w:val="left" w:pos="709"/>
        </w:tabs>
        <w:ind w:firstLine="426"/>
        <w:jc w:val="both"/>
        <w:rPr>
          <w:sz w:val="22"/>
          <w:szCs w:val="22"/>
        </w:rPr>
      </w:pPr>
    </w:p>
    <w:tbl>
      <w:tblPr>
        <w:tblW w:w="0" w:type="auto"/>
        <w:tblLook w:val="04A0" w:firstRow="1" w:lastRow="0" w:firstColumn="1" w:lastColumn="0" w:noHBand="0" w:noVBand="1"/>
      </w:tblPr>
      <w:tblGrid>
        <w:gridCol w:w="4817"/>
        <w:gridCol w:w="4820"/>
      </w:tblGrid>
      <w:tr w:rsidR="00625241" w:rsidRPr="002942D2" w14:paraId="689A3C64" w14:textId="77777777" w:rsidTr="00AE5670">
        <w:tc>
          <w:tcPr>
            <w:tcW w:w="4888" w:type="dxa"/>
            <w:hideMark/>
          </w:tcPr>
          <w:p w14:paraId="42957BFC" w14:textId="0057788C" w:rsidR="00625241" w:rsidRPr="002942D2" w:rsidRDefault="00625241" w:rsidP="00AE5670">
            <w:pPr>
              <w:pStyle w:val="VnitrniText"/>
              <w:ind w:firstLine="0"/>
              <w:rPr>
                <w:sz w:val="22"/>
                <w:szCs w:val="22"/>
              </w:rPr>
            </w:pPr>
            <w:r w:rsidRPr="002942D2">
              <w:rPr>
                <w:sz w:val="22"/>
                <w:szCs w:val="22"/>
              </w:rPr>
              <w:t xml:space="preserve">V Praze dne </w:t>
            </w:r>
            <w:r w:rsidR="003B25AD">
              <w:rPr>
                <w:sz w:val="22"/>
                <w:szCs w:val="22"/>
              </w:rPr>
              <w:t>2.4.2026</w:t>
            </w:r>
          </w:p>
        </w:tc>
        <w:tc>
          <w:tcPr>
            <w:tcW w:w="4889" w:type="dxa"/>
            <w:hideMark/>
          </w:tcPr>
          <w:p w14:paraId="7BC25094" w14:textId="4F10D8AA" w:rsidR="00625241" w:rsidRPr="002942D2" w:rsidRDefault="00625241" w:rsidP="00AE5670">
            <w:pPr>
              <w:pStyle w:val="VnitrniText"/>
              <w:tabs>
                <w:tab w:val="left" w:pos="4820"/>
              </w:tabs>
              <w:ind w:firstLine="0"/>
              <w:rPr>
                <w:sz w:val="22"/>
                <w:szCs w:val="22"/>
              </w:rPr>
            </w:pPr>
            <w:r w:rsidRPr="002942D2">
              <w:rPr>
                <w:sz w:val="22"/>
                <w:szCs w:val="22"/>
              </w:rPr>
              <w:t xml:space="preserve">V </w:t>
            </w:r>
            <w:r w:rsidR="003B25AD">
              <w:rPr>
                <w:sz w:val="22"/>
                <w:szCs w:val="22"/>
              </w:rPr>
              <w:t xml:space="preserve">Horní </w:t>
            </w:r>
            <w:r w:rsidR="00401162">
              <w:rPr>
                <w:sz w:val="22"/>
                <w:szCs w:val="22"/>
              </w:rPr>
              <w:t>Bříze</w:t>
            </w:r>
            <w:r w:rsidRPr="002942D2">
              <w:rPr>
                <w:sz w:val="22"/>
                <w:szCs w:val="22"/>
              </w:rPr>
              <w:t xml:space="preserve"> dne </w:t>
            </w:r>
            <w:r w:rsidR="00401162">
              <w:rPr>
                <w:sz w:val="22"/>
                <w:szCs w:val="22"/>
              </w:rPr>
              <w:t>23.2.2026</w:t>
            </w:r>
          </w:p>
        </w:tc>
      </w:tr>
    </w:tbl>
    <w:p w14:paraId="000BC7A3" w14:textId="77777777" w:rsidR="00625241" w:rsidRDefault="00625241" w:rsidP="00625241">
      <w:pPr>
        <w:pStyle w:val="VnitrniText"/>
        <w:tabs>
          <w:tab w:val="left" w:pos="4820"/>
        </w:tabs>
        <w:ind w:firstLine="142"/>
        <w:rPr>
          <w:sz w:val="22"/>
          <w:szCs w:val="22"/>
        </w:rPr>
      </w:pPr>
    </w:p>
    <w:p w14:paraId="5EF65CA1" w14:textId="77777777" w:rsidR="00625241" w:rsidRDefault="00625241" w:rsidP="00625241">
      <w:pPr>
        <w:pStyle w:val="VnitrniText"/>
        <w:tabs>
          <w:tab w:val="left" w:pos="4820"/>
        </w:tabs>
        <w:ind w:firstLine="142"/>
        <w:rPr>
          <w:sz w:val="22"/>
          <w:szCs w:val="22"/>
        </w:rPr>
      </w:pPr>
    </w:p>
    <w:p w14:paraId="2C4C70F8" w14:textId="77777777" w:rsidR="00625241" w:rsidRDefault="00625241" w:rsidP="00625241">
      <w:pPr>
        <w:pStyle w:val="VnitrniText"/>
        <w:tabs>
          <w:tab w:val="left" w:pos="4820"/>
        </w:tabs>
        <w:ind w:firstLine="142"/>
        <w:rPr>
          <w:sz w:val="22"/>
          <w:szCs w:val="22"/>
        </w:rPr>
      </w:pPr>
    </w:p>
    <w:p w14:paraId="0B96B177" w14:textId="77777777" w:rsidR="00625241" w:rsidRDefault="00625241" w:rsidP="00625241">
      <w:pPr>
        <w:pStyle w:val="VnitrniText"/>
        <w:tabs>
          <w:tab w:val="left" w:pos="4820"/>
        </w:tabs>
        <w:ind w:firstLine="142"/>
        <w:rPr>
          <w:sz w:val="22"/>
          <w:szCs w:val="22"/>
        </w:rPr>
      </w:pPr>
    </w:p>
    <w:p w14:paraId="653CA022" w14:textId="1898A107" w:rsidR="00625241" w:rsidRDefault="00625241" w:rsidP="00625241">
      <w:pPr>
        <w:pStyle w:val="VnitrniText"/>
        <w:tabs>
          <w:tab w:val="left" w:pos="4820"/>
        </w:tabs>
        <w:ind w:firstLine="142"/>
        <w:rPr>
          <w:sz w:val="22"/>
          <w:szCs w:val="22"/>
        </w:rPr>
      </w:pPr>
    </w:p>
    <w:p w14:paraId="61D82093" w14:textId="77777777" w:rsidR="00625241" w:rsidRDefault="00625241" w:rsidP="00625241">
      <w:pPr>
        <w:pStyle w:val="VnitrniText"/>
        <w:tabs>
          <w:tab w:val="left" w:pos="5103"/>
        </w:tabs>
        <w:ind w:firstLine="142"/>
        <w:rPr>
          <w:sz w:val="22"/>
          <w:szCs w:val="22"/>
        </w:rPr>
      </w:pPr>
    </w:p>
    <w:p w14:paraId="2D7DCC55" w14:textId="77777777" w:rsidR="006C3BC4" w:rsidRDefault="006C3BC4" w:rsidP="00625241">
      <w:pPr>
        <w:pStyle w:val="VnitrniText"/>
        <w:tabs>
          <w:tab w:val="left" w:pos="5103"/>
        </w:tabs>
        <w:ind w:firstLine="142"/>
        <w:rPr>
          <w:sz w:val="22"/>
          <w:szCs w:val="22"/>
        </w:rPr>
      </w:pPr>
    </w:p>
    <w:p w14:paraId="09C01E0A" w14:textId="77777777" w:rsidR="006C3BC4" w:rsidRDefault="006C3BC4" w:rsidP="00625241">
      <w:pPr>
        <w:pStyle w:val="VnitrniText"/>
        <w:tabs>
          <w:tab w:val="left" w:pos="5103"/>
        </w:tabs>
        <w:ind w:firstLine="142"/>
        <w:rPr>
          <w:sz w:val="22"/>
          <w:szCs w:val="22"/>
        </w:rPr>
      </w:pPr>
    </w:p>
    <w:p w14:paraId="6A16E0DC" w14:textId="77777777" w:rsidR="006C3BC4" w:rsidRDefault="006C3BC4" w:rsidP="00625241">
      <w:pPr>
        <w:pStyle w:val="VnitrniText"/>
        <w:tabs>
          <w:tab w:val="left" w:pos="5103"/>
        </w:tabs>
        <w:ind w:firstLine="142"/>
        <w:rPr>
          <w:sz w:val="22"/>
          <w:szCs w:val="22"/>
        </w:rPr>
      </w:pPr>
    </w:p>
    <w:p w14:paraId="1AE52C94" w14:textId="77777777" w:rsidR="006C3BC4" w:rsidRDefault="006C3BC4" w:rsidP="00625241">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625241" w:rsidRPr="00C74525" w14:paraId="513B057D" w14:textId="77777777" w:rsidTr="00AE5670">
        <w:tc>
          <w:tcPr>
            <w:tcW w:w="4888" w:type="dxa"/>
            <w:hideMark/>
          </w:tcPr>
          <w:p w14:paraId="3B669AA5" w14:textId="77777777" w:rsidR="00625241" w:rsidRPr="00C74525" w:rsidRDefault="00625241" w:rsidP="00AE5670">
            <w:pPr>
              <w:pStyle w:val="VnitrniText"/>
              <w:ind w:firstLine="142"/>
              <w:rPr>
                <w:sz w:val="22"/>
                <w:szCs w:val="22"/>
              </w:rPr>
            </w:pPr>
            <w:r w:rsidRPr="00C74525">
              <w:rPr>
                <w:sz w:val="22"/>
                <w:szCs w:val="22"/>
              </w:rPr>
              <w:t>............................................</w:t>
            </w:r>
          </w:p>
        </w:tc>
        <w:tc>
          <w:tcPr>
            <w:tcW w:w="4889" w:type="dxa"/>
            <w:hideMark/>
          </w:tcPr>
          <w:p w14:paraId="6A476D5A" w14:textId="77777777" w:rsidR="00625241" w:rsidRPr="00C74525" w:rsidRDefault="00625241" w:rsidP="00AE5670">
            <w:pPr>
              <w:pStyle w:val="VnitrniText"/>
              <w:ind w:firstLine="142"/>
              <w:rPr>
                <w:sz w:val="22"/>
                <w:szCs w:val="22"/>
              </w:rPr>
            </w:pPr>
            <w:r w:rsidRPr="00C74525">
              <w:rPr>
                <w:sz w:val="22"/>
                <w:szCs w:val="22"/>
              </w:rPr>
              <w:t>............................................</w:t>
            </w:r>
          </w:p>
        </w:tc>
      </w:tr>
      <w:tr w:rsidR="00625241" w:rsidRPr="00C74525" w14:paraId="17B9BCB0" w14:textId="77777777" w:rsidTr="00AE5670">
        <w:tc>
          <w:tcPr>
            <w:tcW w:w="4888" w:type="dxa"/>
            <w:hideMark/>
          </w:tcPr>
          <w:p w14:paraId="604E668C" w14:textId="77777777" w:rsidR="00625241" w:rsidRPr="00C74525" w:rsidRDefault="00625241" w:rsidP="00AE5670">
            <w:pPr>
              <w:pStyle w:val="VnitrniText"/>
              <w:tabs>
                <w:tab w:val="left" w:pos="5103"/>
              </w:tabs>
              <w:ind w:firstLine="142"/>
              <w:rPr>
                <w:sz w:val="22"/>
                <w:szCs w:val="22"/>
              </w:rPr>
            </w:pPr>
            <w:r w:rsidRPr="00C74525">
              <w:rPr>
                <w:sz w:val="22"/>
                <w:szCs w:val="22"/>
              </w:rPr>
              <w:t>Státní pozemkový úřad</w:t>
            </w:r>
          </w:p>
        </w:tc>
        <w:tc>
          <w:tcPr>
            <w:tcW w:w="4889" w:type="dxa"/>
            <w:hideMark/>
          </w:tcPr>
          <w:p w14:paraId="3AC0F668" w14:textId="77777777" w:rsidR="00625241" w:rsidRPr="00C74525" w:rsidRDefault="00625241" w:rsidP="00AE5670">
            <w:pPr>
              <w:pStyle w:val="VnitrniText"/>
              <w:tabs>
                <w:tab w:val="left" w:pos="5103"/>
              </w:tabs>
              <w:ind w:firstLine="142"/>
              <w:rPr>
                <w:sz w:val="22"/>
                <w:szCs w:val="22"/>
              </w:rPr>
            </w:pPr>
            <w:r w:rsidRPr="00C74525">
              <w:rPr>
                <w:sz w:val="22"/>
                <w:szCs w:val="22"/>
              </w:rPr>
              <w:t>LB MINERALS, s.r.o.</w:t>
            </w:r>
          </w:p>
        </w:tc>
      </w:tr>
      <w:tr w:rsidR="00625241" w:rsidRPr="00C74525" w14:paraId="7A20A9E1" w14:textId="77777777" w:rsidTr="00AE5670">
        <w:tc>
          <w:tcPr>
            <w:tcW w:w="4888" w:type="dxa"/>
            <w:hideMark/>
          </w:tcPr>
          <w:p w14:paraId="4B887BA9" w14:textId="77777777" w:rsidR="00625241" w:rsidRPr="00C74525" w:rsidRDefault="00625241" w:rsidP="00AE5670">
            <w:pPr>
              <w:pStyle w:val="VnitrniText"/>
              <w:tabs>
                <w:tab w:val="left" w:pos="5103"/>
              </w:tabs>
              <w:ind w:firstLine="142"/>
              <w:rPr>
                <w:sz w:val="22"/>
                <w:szCs w:val="22"/>
              </w:rPr>
            </w:pPr>
            <w:r w:rsidRPr="00C74525">
              <w:rPr>
                <w:sz w:val="22"/>
                <w:szCs w:val="22"/>
              </w:rPr>
              <w:t xml:space="preserve">ústřední ředitelka </w:t>
            </w:r>
          </w:p>
        </w:tc>
        <w:tc>
          <w:tcPr>
            <w:tcW w:w="4889" w:type="dxa"/>
            <w:hideMark/>
          </w:tcPr>
          <w:p w14:paraId="4DFCE66C" w14:textId="77777777" w:rsidR="00625241" w:rsidRPr="00C74525" w:rsidRDefault="00625241" w:rsidP="00AE5670">
            <w:pPr>
              <w:pStyle w:val="VnitrniText"/>
              <w:tabs>
                <w:tab w:val="left" w:pos="5103"/>
              </w:tabs>
              <w:ind w:firstLine="142"/>
              <w:rPr>
                <w:sz w:val="22"/>
                <w:szCs w:val="22"/>
              </w:rPr>
            </w:pPr>
            <w:r w:rsidRPr="00C74525">
              <w:rPr>
                <w:sz w:val="22"/>
                <w:szCs w:val="22"/>
              </w:rPr>
              <w:t>jednatel</w:t>
            </w:r>
          </w:p>
        </w:tc>
      </w:tr>
      <w:tr w:rsidR="00625241" w:rsidRPr="00C74525" w14:paraId="535589BC" w14:textId="77777777" w:rsidTr="00AE5670">
        <w:tc>
          <w:tcPr>
            <w:tcW w:w="4888" w:type="dxa"/>
            <w:hideMark/>
          </w:tcPr>
          <w:p w14:paraId="5222051D" w14:textId="77777777" w:rsidR="00625241" w:rsidRPr="00C74525" w:rsidRDefault="00625241" w:rsidP="00AE5670">
            <w:pPr>
              <w:pStyle w:val="VnitrniText"/>
              <w:tabs>
                <w:tab w:val="left" w:pos="5103"/>
              </w:tabs>
              <w:ind w:firstLine="142"/>
              <w:rPr>
                <w:sz w:val="22"/>
                <w:szCs w:val="22"/>
              </w:rPr>
            </w:pPr>
            <w:r w:rsidRPr="00C74525">
              <w:rPr>
                <w:sz w:val="22"/>
                <w:szCs w:val="22"/>
              </w:rPr>
              <w:t>Ing. Svatava Maradová, MBA</w:t>
            </w:r>
          </w:p>
        </w:tc>
        <w:tc>
          <w:tcPr>
            <w:tcW w:w="4889" w:type="dxa"/>
            <w:hideMark/>
          </w:tcPr>
          <w:p w14:paraId="7E2B046B" w14:textId="77777777" w:rsidR="00625241" w:rsidRPr="00C74525" w:rsidRDefault="00625241" w:rsidP="00AE5670">
            <w:pPr>
              <w:pStyle w:val="VnitrniText"/>
              <w:tabs>
                <w:tab w:val="left" w:pos="5103"/>
              </w:tabs>
              <w:ind w:firstLine="142"/>
              <w:rPr>
                <w:sz w:val="22"/>
                <w:szCs w:val="22"/>
              </w:rPr>
            </w:pPr>
            <w:r w:rsidRPr="00C74525">
              <w:rPr>
                <w:sz w:val="22"/>
                <w:szCs w:val="22"/>
              </w:rPr>
              <w:t>Ing. Pavel Bárta</w:t>
            </w:r>
          </w:p>
        </w:tc>
      </w:tr>
      <w:tr w:rsidR="00625241" w:rsidRPr="00C74525" w14:paraId="6899773D" w14:textId="77777777" w:rsidTr="00AE5670">
        <w:tc>
          <w:tcPr>
            <w:tcW w:w="4888" w:type="dxa"/>
          </w:tcPr>
          <w:p w14:paraId="1391DDB9" w14:textId="77777777" w:rsidR="00625241" w:rsidRPr="00C74525" w:rsidRDefault="00625241" w:rsidP="00AE5670">
            <w:pPr>
              <w:pStyle w:val="VnitrniText"/>
              <w:tabs>
                <w:tab w:val="left" w:pos="5103"/>
              </w:tabs>
              <w:ind w:firstLine="142"/>
              <w:rPr>
                <w:sz w:val="22"/>
                <w:szCs w:val="22"/>
              </w:rPr>
            </w:pPr>
          </w:p>
        </w:tc>
        <w:tc>
          <w:tcPr>
            <w:tcW w:w="4889" w:type="dxa"/>
          </w:tcPr>
          <w:p w14:paraId="5DF3AF50" w14:textId="77777777" w:rsidR="00625241" w:rsidRPr="00C74525" w:rsidRDefault="00625241" w:rsidP="00AE5670">
            <w:pPr>
              <w:pStyle w:val="VnitrniText"/>
              <w:tabs>
                <w:tab w:val="left" w:pos="5103"/>
              </w:tabs>
              <w:ind w:firstLine="142"/>
              <w:rPr>
                <w:sz w:val="22"/>
                <w:szCs w:val="22"/>
              </w:rPr>
            </w:pPr>
          </w:p>
        </w:tc>
      </w:tr>
      <w:tr w:rsidR="00625241" w:rsidRPr="00C74525" w14:paraId="245D8935" w14:textId="77777777" w:rsidTr="00AE5670">
        <w:tc>
          <w:tcPr>
            <w:tcW w:w="4888" w:type="dxa"/>
          </w:tcPr>
          <w:p w14:paraId="62803D91" w14:textId="77777777" w:rsidR="00625241" w:rsidRPr="00C74525" w:rsidRDefault="00625241" w:rsidP="00AE5670">
            <w:pPr>
              <w:pStyle w:val="VnitrniText"/>
              <w:tabs>
                <w:tab w:val="left" w:pos="5103"/>
              </w:tabs>
              <w:ind w:firstLine="142"/>
              <w:rPr>
                <w:sz w:val="22"/>
                <w:szCs w:val="22"/>
              </w:rPr>
            </w:pPr>
          </w:p>
        </w:tc>
        <w:tc>
          <w:tcPr>
            <w:tcW w:w="4889" w:type="dxa"/>
          </w:tcPr>
          <w:p w14:paraId="6CC6DEC8" w14:textId="77777777" w:rsidR="00625241" w:rsidRPr="00C74525" w:rsidRDefault="00625241" w:rsidP="00AE5670">
            <w:pPr>
              <w:pStyle w:val="VnitrniText"/>
              <w:tabs>
                <w:tab w:val="left" w:pos="5103"/>
              </w:tabs>
              <w:ind w:firstLine="142"/>
              <w:rPr>
                <w:sz w:val="22"/>
                <w:szCs w:val="22"/>
              </w:rPr>
            </w:pPr>
          </w:p>
        </w:tc>
      </w:tr>
      <w:tr w:rsidR="00625241" w:rsidRPr="00C74525" w14:paraId="12D77F15" w14:textId="77777777" w:rsidTr="00AE5670">
        <w:tc>
          <w:tcPr>
            <w:tcW w:w="4888" w:type="dxa"/>
          </w:tcPr>
          <w:p w14:paraId="3365751F" w14:textId="77777777" w:rsidR="00625241" w:rsidRPr="00C74525" w:rsidRDefault="00625241" w:rsidP="00AE5670">
            <w:pPr>
              <w:pStyle w:val="VnitrniText"/>
              <w:tabs>
                <w:tab w:val="left" w:pos="5103"/>
              </w:tabs>
              <w:ind w:firstLine="142"/>
              <w:rPr>
                <w:sz w:val="22"/>
                <w:szCs w:val="22"/>
              </w:rPr>
            </w:pPr>
          </w:p>
        </w:tc>
        <w:tc>
          <w:tcPr>
            <w:tcW w:w="4889" w:type="dxa"/>
          </w:tcPr>
          <w:p w14:paraId="564AE8F2" w14:textId="77777777" w:rsidR="00625241" w:rsidRPr="00C74525" w:rsidRDefault="00625241" w:rsidP="00AE5670">
            <w:pPr>
              <w:pStyle w:val="VnitrniText"/>
              <w:tabs>
                <w:tab w:val="left" w:pos="5103"/>
              </w:tabs>
              <w:ind w:firstLine="142"/>
              <w:rPr>
                <w:sz w:val="22"/>
                <w:szCs w:val="22"/>
              </w:rPr>
            </w:pPr>
          </w:p>
        </w:tc>
      </w:tr>
      <w:tr w:rsidR="00625241" w:rsidRPr="00C74525" w14:paraId="40B5E4FB" w14:textId="77777777" w:rsidTr="00AE5670">
        <w:tc>
          <w:tcPr>
            <w:tcW w:w="4888" w:type="dxa"/>
          </w:tcPr>
          <w:p w14:paraId="70330312" w14:textId="77777777" w:rsidR="00625241" w:rsidRPr="00C74525" w:rsidRDefault="00625241" w:rsidP="00AE5670">
            <w:pPr>
              <w:pStyle w:val="VnitrniText"/>
              <w:tabs>
                <w:tab w:val="left" w:pos="5103"/>
              </w:tabs>
              <w:ind w:firstLine="142"/>
              <w:rPr>
                <w:sz w:val="22"/>
                <w:szCs w:val="22"/>
              </w:rPr>
            </w:pPr>
          </w:p>
        </w:tc>
        <w:tc>
          <w:tcPr>
            <w:tcW w:w="4889" w:type="dxa"/>
          </w:tcPr>
          <w:p w14:paraId="49708FBA" w14:textId="3012945D" w:rsidR="00625241" w:rsidRDefault="00401162" w:rsidP="00AE5670">
            <w:pPr>
              <w:pStyle w:val="VnitrniText"/>
              <w:tabs>
                <w:tab w:val="left" w:pos="5103"/>
              </w:tabs>
              <w:ind w:firstLine="142"/>
              <w:rPr>
                <w:sz w:val="22"/>
                <w:szCs w:val="22"/>
              </w:rPr>
            </w:pPr>
            <w:r>
              <w:rPr>
                <w:sz w:val="22"/>
                <w:szCs w:val="22"/>
              </w:rPr>
              <w:t>Ve Ste</w:t>
            </w:r>
            <w:r w:rsidR="000D0B5F">
              <w:rPr>
                <w:sz w:val="22"/>
                <w:szCs w:val="22"/>
              </w:rPr>
              <w:t>y</w:t>
            </w:r>
            <w:r w:rsidR="00C10995">
              <w:rPr>
                <w:sz w:val="22"/>
                <w:szCs w:val="22"/>
              </w:rPr>
              <w:t>ru dne 11.3.2026</w:t>
            </w:r>
          </w:p>
          <w:p w14:paraId="7936FF78" w14:textId="77777777" w:rsidR="006C3BC4" w:rsidRDefault="006C3BC4" w:rsidP="00AE5670">
            <w:pPr>
              <w:pStyle w:val="VnitrniText"/>
              <w:tabs>
                <w:tab w:val="left" w:pos="5103"/>
              </w:tabs>
              <w:ind w:firstLine="142"/>
              <w:rPr>
                <w:sz w:val="22"/>
                <w:szCs w:val="22"/>
              </w:rPr>
            </w:pPr>
          </w:p>
          <w:p w14:paraId="7009BD73" w14:textId="77777777" w:rsidR="006C3BC4" w:rsidRPr="00C74525" w:rsidRDefault="006C3BC4" w:rsidP="00AE5670">
            <w:pPr>
              <w:pStyle w:val="VnitrniText"/>
              <w:tabs>
                <w:tab w:val="left" w:pos="5103"/>
              </w:tabs>
              <w:ind w:firstLine="142"/>
              <w:rPr>
                <w:sz w:val="22"/>
                <w:szCs w:val="22"/>
              </w:rPr>
            </w:pPr>
          </w:p>
        </w:tc>
      </w:tr>
      <w:tr w:rsidR="00625241" w:rsidRPr="00C74525" w14:paraId="21C63665" w14:textId="77777777" w:rsidTr="00AE5670">
        <w:tc>
          <w:tcPr>
            <w:tcW w:w="4888" w:type="dxa"/>
          </w:tcPr>
          <w:p w14:paraId="1D1E42EF" w14:textId="77777777" w:rsidR="00625241" w:rsidRPr="00C74525" w:rsidRDefault="00625241" w:rsidP="00AE5670">
            <w:pPr>
              <w:pStyle w:val="VnitrniText"/>
              <w:tabs>
                <w:tab w:val="left" w:pos="5103"/>
              </w:tabs>
              <w:ind w:firstLine="142"/>
              <w:rPr>
                <w:sz w:val="22"/>
                <w:szCs w:val="22"/>
              </w:rPr>
            </w:pPr>
          </w:p>
        </w:tc>
        <w:tc>
          <w:tcPr>
            <w:tcW w:w="4889" w:type="dxa"/>
            <w:hideMark/>
          </w:tcPr>
          <w:p w14:paraId="2CFA84D2" w14:textId="77777777" w:rsidR="00625241" w:rsidRPr="00C74525" w:rsidRDefault="00625241" w:rsidP="00AE5670">
            <w:pPr>
              <w:pStyle w:val="VnitrniText"/>
              <w:tabs>
                <w:tab w:val="left" w:pos="5103"/>
              </w:tabs>
              <w:ind w:firstLine="142"/>
              <w:rPr>
                <w:sz w:val="22"/>
                <w:szCs w:val="22"/>
              </w:rPr>
            </w:pPr>
            <w:r w:rsidRPr="00C74525">
              <w:rPr>
                <w:sz w:val="22"/>
                <w:szCs w:val="22"/>
              </w:rPr>
              <w:t>............................................</w:t>
            </w:r>
          </w:p>
        </w:tc>
      </w:tr>
      <w:tr w:rsidR="00625241" w:rsidRPr="00C74525" w14:paraId="0A6F97AB" w14:textId="77777777" w:rsidTr="00AE5670">
        <w:tc>
          <w:tcPr>
            <w:tcW w:w="4888" w:type="dxa"/>
          </w:tcPr>
          <w:p w14:paraId="4C218CD1" w14:textId="77777777" w:rsidR="00625241" w:rsidRPr="00C74525" w:rsidRDefault="00625241" w:rsidP="00AE5670">
            <w:pPr>
              <w:pStyle w:val="VnitrniText"/>
              <w:tabs>
                <w:tab w:val="left" w:pos="5103"/>
              </w:tabs>
              <w:ind w:firstLine="142"/>
              <w:rPr>
                <w:sz w:val="22"/>
                <w:szCs w:val="22"/>
              </w:rPr>
            </w:pPr>
          </w:p>
        </w:tc>
        <w:tc>
          <w:tcPr>
            <w:tcW w:w="4889" w:type="dxa"/>
            <w:hideMark/>
          </w:tcPr>
          <w:p w14:paraId="3E241CBF" w14:textId="77777777" w:rsidR="00625241" w:rsidRPr="00C74525" w:rsidRDefault="00625241" w:rsidP="00AE5670">
            <w:pPr>
              <w:pStyle w:val="VnitrniText"/>
              <w:tabs>
                <w:tab w:val="left" w:pos="5103"/>
              </w:tabs>
              <w:ind w:firstLine="142"/>
              <w:rPr>
                <w:sz w:val="22"/>
                <w:szCs w:val="22"/>
              </w:rPr>
            </w:pPr>
            <w:r w:rsidRPr="00C74525">
              <w:rPr>
                <w:sz w:val="22"/>
                <w:szCs w:val="22"/>
              </w:rPr>
              <w:t>LB MINERALS, s.r.o.</w:t>
            </w:r>
          </w:p>
        </w:tc>
      </w:tr>
      <w:tr w:rsidR="00625241" w:rsidRPr="00C74525" w14:paraId="554A1108" w14:textId="77777777" w:rsidTr="00AE5670">
        <w:tc>
          <w:tcPr>
            <w:tcW w:w="4888" w:type="dxa"/>
          </w:tcPr>
          <w:p w14:paraId="761A2B26" w14:textId="77777777" w:rsidR="00625241" w:rsidRPr="00C74525" w:rsidRDefault="00625241" w:rsidP="00AE5670">
            <w:pPr>
              <w:pStyle w:val="VnitrniText"/>
              <w:tabs>
                <w:tab w:val="left" w:pos="5103"/>
              </w:tabs>
              <w:ind w:firstLine="142"/>
              <w:rPr>
                <w:sz w:val="22"/>
                <w:szCs w:val="22"/>
              </w:rPr>
            </w:pPr>
          </w:p>
        </w:tc>
        <w:tc>
          <w:tcPr>
            <w:tcW w:w="4889" w:type="dxa"/>
            <w:hideMark/>
          </w:tcPr>
          <w:p w14:paraId="64F63B33" w14:textId="77777777" w:rsidR="00625241" w:rsidRPr="00C74525" w:rsidRDefault="00625241" w:rsidP="00AE5670">
            <w:pPr>
              <w:pStyle w:val="VnitrniText"/>
              <w:tabs>
                <w:tab w:val="left" w:pos="5103"/>
              </w:tabs>
              <w:ind w:firstLine="142"/>
              <w:rPr>
                <w:sz w:val="22"/>
                <w:szCs w:val="22"/>
              </w:rPr>
            </w:pPr>
            <w:r w:rsidRPr="00C74525">
              <w:rPr>
                <w:sz w:val="22"/>
                <w:szCs w:val="22"/>
              </w:rPr>
              <w:t>jednatel</w:t>
            </w:r>
          </w:p>
        </w:tc>
      </w:tr>
      <w:tr w:rsidR="00625241" w:rsidRPr="00C74525" w14:paraId="7E005E14" w14:textId="77777777" w:rsidTr="00AE5670">
        <w:tc>
          <w:tcPr>
            <w:tcW w:w="4888" w:type="dxa"/>
          </w:tcPr>
          <w:p w14:paraId="157C4344" w14:textId="77777777" w:rsidR="00625241" w:rsidRPr="00C74525" w:rsidRDefault="00625241" w:rsidP="00AE5670">
            <w:pPr>
              <w:pStyle w:val="VnitrniText"/>
              <w:tabs>
                <w:tab w:val="left" w:pos="5103"/>
              </w:tabs>
              <w:ind w:firstLine="142"/>
              <w:rPr>
                <w:sz w:val="22"/>
                <w:szCs w:val="22"/>
              </w:rPr>
            </w:pPr>
          </w:p>
        </w:tc>
        <w:tc>
          <w:tcPr>
            <w:tcW w:w="4889" w:type="dxa"/>
          </w:tcPr>
          <w:p w14:paraId="5B2D35A2" w14:textId="77777777" w:rsidR="00625241" w:rsidRPr="00C74525" w:rsidRDefault="00625241" w:rsidP="00AE5670">
            <w:pPr>
              <w:pStyle w:val="VnitrniText"/>
              <w:tabs>
                <w:tab w:val="left" w:pos="5103"/>
              </w:tabs>
              <w:ind w:firstLine="142"/>
              <w:rPr>
                <w:sz w:val="22"/>
                <w:szCs w:val="22"/>
              </w:rPr>
            </w:pPr>
            <w:r w:rsidRPr="00C74525">
              <w:rPr>
                <w:sz w:val="22"/>
                <w:szCs w:val="22"/>
              </w:rPr>
              <w:t>Mag. Klaus Kralovec</w:t>
            </w:r>
          </w:p>
          <w:p w14:paraId="706F6EF3" w14:textId="77777777" w:rsidR="00625241" w:rsidRPr="00C74525" w:rsidRDefault="00625241" w:rsidP="00AE5670">
            <w:pPr>
              <w:pStyle w:val="VnitrniText"/>
              <w:tabs>
                <w:tab w:val="left" w:pos="5103"/>
              </w:tabs>
              <w:ind w:firstLine="142"/>
              <w:rPr>
                <w:sz w:val="22"/>
                <w:szCs w:val="22"/>
              </w:rPr>
            </w:pPr>
          </w:p>
        </w:tc>
      </w:tr>
      <w:tr w:rsidR="00625241" w:rsidRPr="00C74525" w14:paraId="65AF7959" w14:textId="77777777" w:rsidTr="00AE5670">
        <w:tc>
          <w:tcPr>
            <w:tcW w:w="4888" w:type="dxa"/>
            <w:hideMark/>
          </w:tcPr>
          <w:p w14:paraId="6F262491" w14:textId="77777777" w:rsidR="00625241" w:rsidRPr="00C74525" w:rsidRDefault="00625241" w:rsidP="00AE5670">
            <w:pPr>
              <w:pStyle w:val="VnitrniText"/>
              <w:tabs>
                <w:tab w:val="left" w:pos="5103"/>
              </w:tabs>
              <w:ind w:firstLine="142"/>
              <w:rPr>
                <w:sz w:val="22"/>
                <w:szCs w:val="22"/>
              </w:rPr>
            </w:pPr>
            <w:r w:rsidRPr="00C74525">
              <w:rPr>
                <w:sz w:val="22"/>
                <w:szCs w:val="22"/>
              </w:rPr>
              <w:t>prodávající</w:t>
            </w:r>
          </w:p>
        </w:tc>
        <w:tc>
          <w:tcPr>
            <w:tcW w:w="4889" w:type="dxa"/>
            <w:hideMark/>
          </w:tcPr>
          <w:p w14:paraId="2555BFE5" w14:textId="77777777" w:rsidR="00625241" w:rsidRPr="00C74525" w:rsidRDefault="00625241" w:rsidP="00AE5670">
            <w:pPr>
              <w:pStyle w:val="VnitrniText"/>
              <w:tabs>
                <w:tab w:val="left" w:pos="5103"/>
              </w:tabs>
              <w:ind w:firstLine="142"/>
              <w:rPr>
                <w:sz w:val="22"/>
                <w:szCs w:val="22"/>
              </w:rPr>
            </w:pPr>
            <w:r w:rsidRPr="00C74525">
              <w:rPr>
                <w:sz w:val="22"/>
                <w:szCs w:val="22"/>
              </w:rPr>
              <w:t>kupující</w:t>
            </w:r>
          </w:p>
        </w:tc>
      </w:tr>
      <w:tr w:rsidR="00625241" w:rsidRPr="00C74525" w14:paraId="5BE2C9CB" w14:textId="77777777" w:rsidTr="00AE5670">
        <w:tc>
          <w:tcPr>
            <w:tcW w:w="4888" w:type="dxa"/>
          </w:tcPr>
          <w:p w14:paraId="17CF3E46" w14:textId="77777777" w:rsidR="00625241" w:rsidRPr="00C74525" w:rsidRDefault="00625241" w:rsidP="00AE5670">
            <w:pPr>
              <w:pStyle w:val="VnitrniText"/>
              <w:tabs>
                <w:tab w:val="left" w:pos="5103"/>
              </w:tabs>
              <w:ind w:firstLine="142"/>
              <w:rPr>
                <w:sz w:val="22"/>
                <w:szCs w:val="22"/>
              </w:rPr>
            </w:pPr>
          </w:p>
        </w:tc>
        <w:tc>
          <w:tcPr>
            <w:tcW w:w="4889" w:type="dxa"/>
          </w:tcPr>
          <w:p w14:paraId="0494CF56" w14:textId="77777777" w:rsidR="00625241" w:rsidRPr="00C74525" w:rsidRDefault="00625241" w:rsidP="00AE5670">
            <w:pPr>
              <w:pStyle w:val="VnitrniText"/>
              <w:tabs>
                <w:tab w:val="left" w:pos="5103"/>
              </w:tabs>
              <w:ind w:firstLine="142"/>
              <w:rPr>
                <w:sz w:val="22"/>
                <w:szCs w:val="22"/>
              </w:rPr>
            </w:pPr>
          </w:p>
        </w:tc>
      </w:tr>
    </w:tbl>
    <w:p w14:paraId="26644963" w14:textId="77777777" w:rsidR="00625241" w:rsidRPr="00C74525" w:rsidRDefault="00625241" w:rsidP="00625241">
      <w:pPr>
        <w:pStyle w:val="VnitrniText"/>
        <w:tabs>
          <w:tab w:val="left" w:pos="5103"/>
        </w:tabs>
        <w:ind w:firstLine="142"/>
        <w:rPr>
          <w:sz w:val="22"/>
          <w:szCs w:val="22"/>
        </w:rPr>
      </w:pPr>
    </w:p>
    <w:p w14:paraId="51CC3504" w14:textId="77777777" w:rsidR="00625241" w:rsidRDefault="00625241" w:rsidP="00625241">
      <w:pPr>
        <w:pStyle w:val="VnitrniText"/>
        <w:tabs>
          <w:tab w:val="left" w:pos="5103"/>
        </w:tabs>
        <w:ind w:firstLine="142"/>
        <w:rPr>
          <w:sz w:val="22"/>
          <w:szCs w:val="22"/>
        </w:rPr>
      </w:pPr>
    </w:p>
    <w:p w14:paraId="34C69217" w14:textId="77777777" w:rsidR="00625241" w:rsidRDefault="00625241" w:rsidP="00625241">
      <w:pPr>
        <w:pStyle w:val="VnitrniText"/>
        <w:tabs>
          <w:tab w:val="left" w:pos="5103"/>
        </w:tabs>
        <w:ind w:firstLine="142"/>
        <w:rPr>
          <w:sz w:val="22"/>
          <w:szCs w:val="22"/>
        </w:rPr>
      </w:pPr>
    </w:p>
    <w:p w14:paraId="52B2B111" w14:textId="77777777" w:rsidR="00625241" w:rsidRDefault="00625241" w:rsidP="00625241">
      <w:pPr>
        <w:pStyle w:val="VnitrniText"/>
        <w:tabs>
          <w:tab w:val="left" w:pos="5103"/>
        </w:tabs>
        <w:ind w:firstLine="142"/>
        <w:rPr>
          <w:sz w:val="22"/>
          <w:szCs w:val="22"/>
        </w:rPr>
      </w:pPr>
    </w:p>
    <w:p w14:paraId="26A32582" w14:textId="77777777" w:rsidR="00625241" w:rsidRDefault="00625241" w:rsidP="00625241">
      <w:pPr>
        <w:pStyle w:val="VnitrniText"/>
        <w:tabs>
          <w:tab w:val="left" w:pos="5103"/>
        </w:tabs>
        <w:ind w:firstLine="142"/>
        <w:rPr>
          <w:sz w:val="22"/>
          <w:szCs w:val="22"/>
        </w:rPr>
      </w:pPr>
    </w:p>
    <w:p w14:paraId="256AF0A2" w14:textId="77777777" w:rsidR="00625241" w:rsidRDefault="00625241" w:rsidP="00625241">
      <w:pPr>
        <w:pStyle w:val="VnitrniText"/>
        <w:tabs>
          <w:tab w:val="left" w:pos="5103"/>
        </w:tabs>
        <w:ind w:firstLine="142"/>
        <w:rPr>
          <w:sz w:val="22"/>
          <w:szCs w:val="22"/>
        </w:rPr>
      </w:pPr>
    </w:p>
    <w:p w14:paraId="5E53CA6E" w14:textId="77777777" w:rsidR="00625241" w:rsidRPr="00C74525" w:rsidRDefault="00625241" w:rsidP="00625241">
      <w:pPr>
        <w:pStyle w:val="VnitrniText"/>
        <w:tabs>
          <w:tab w:val="left" w:pos="5103"/>
        </w:tabs>
        <w:ind w:firstLine="142"/>
        <w:rPr>
          <w:sz w:val="22"/>
          <w:szCs w:val="22"/>
        </w:rPr>
      </w:pPr>
    </w:p>
    <w:p w14:paraId="35273C66" w14:textId="77777777" w:rsidR="00625241" w:rsidRPr="00C74525" w:rsidRDefault="00625241" w:rsidP="00625241">
      <w:pPr>
        <w:pStyle w:val="VnitrniText"/>
        <w:tabs>
          <w:tab w:val="left" w:pos="5103"/>
        </w:tabs>
        <w:ind w:firstLine="0"/>
        <w:rPr>
          <w:i/>
          <w:iCs/>
          <w:sz w:val="22"/>
          <w:szCs w:val="22"/>
        </w:rPr>
      </w:pPr>
      <w:r w:rsidRPr="00C74525">
        <w:rPr>
          <w:i/>
          <w:iCs/>
          <w:sz w:val="22"/>
          <w:szCs w:val="22"/>
        </w:rPr>
        <w:t xml:space="preserve">Tato smlouva byla uveřejněna v registru smluv, vedeném dle zákona č. 340/2015 Sb., o registru smluv. </w:t>
      </w:r>
    </w:p>
    <w:p w14:paraId="3D44DD5C" w14:textId="77777777" w:rsidR="00625241" w:rsidRPr="00C74525" w:rsidRDefault="00625241" w:rsidP="00625241">
      <w:pPr>
        <w:pStyle w:val="VnitrniText"/>
        <w:tabs>
          <w:tab w:val="left" w:pos="5103"/>
        </w:tabs>
        <w:ind w:firstLine="0"/>
        <w:rPr>
          <w:i/>
          <w:iCs/>
          <w:sz w:val="22"/>
          <w:szCs w:val="22"/>
        </w:rPr>
      </w:pPr>
    </w:p>
    <w:p w14:paraId="15ECF721" w14:textId="77777777" w:rsidR="00625241" w:rsidRPr="00C74525" w:rsidRDefault="00625241" w:rsidP="00625241">
      <w:pPr>
        <w:pStyle w:val="VnitrniText"/>
        <w:tabs>
          <w:tab w:val="left" w:pos="5103"/>
        </w:tabs>
        <w:ind w:firstLine="0"/>
        <w:rPr>
          <w:i/>
          <w:iCs/>
          <w:sz w:val="22"/>
          <w:szCs w:val="22"/>
        </w:rPr>
      </w:pPr>
      <w:r w:rsidRPr="00C74525">
        <w:rPr>
          <w:i/>
          <w:iCs/>
          <w:sz w:val="22"/>
          <w:szCs w:val="22"/>
        </w:rPr>
        <w:t xml:space="preserve">Datum registrace …………………………. </w:t>
      </w:r>
    </w:p>
    <w:p w14:paraId="3ED16543" w14:textId="77777777" w:rsidR="00625241" w:rsidRPr="00C74525" w:rsidRDefault="00625241" w:rsidP="00625241">
      <w:pPr>
        <w:pStyle w:val="VnitrniText"/>
        <w:tabs>
          <w:tab w:val="left" w:pos="5103"/>
        </w:tabs>
        <w:ind w:firstLine="0"/>
        <w:rPr>
          <w:i/>
          <w:iCs/>
          <w:sz w:val="22"/>
          <w:szCs w:val="22"/>
        </w:rPr>
      </w:pPr>
    </w:p>
    <w:p w14:paraId="02267EA1" w14:textId="77777777" w:rsidR="00625241" w:rsidRPr="00C74525" w:rsidRDefault="00625241" w:rsidP="00625241">
      <w:pPr>
        <w:pStyle w:val="VnitrniText"/>
        <w:tabs>
          <w:tab w:val="left" w:pos="5103"/>
        </w:tabs>
        <w:ind w:firstLine="0"/>
        <w:rPr>
          <w:i/>
          <w:iCs/>
          <w:sz w:val="22"/>
          <w:szCs w:val="22"/>
        </w:rPr>
      </w:pPr>
      <w:r w:rsidRPr="00C74525">
        <w:rPr>
          <w:i/>
          <w:iCs/>
          <w:sz w:val="22"/>
          <w:szCs w:val="22"/>
        </w:rPr>
        <w:t xml:space="preserve">ID smlouvy ……………………………....... </w:t>
      </w:r>
    </w:p>
    <w:p w14:paraId="19D49E50" w14:textId="77777777" w:rsidR="00625241" w:rsidRPr="00C74525" w:rsidRDefault="00625241" w:rsidP="00625241">
      <w:pPr>
        <w:pStyle w:val="VnitrniText"/>
        <w:tabs>
          <w:tab w:val="left" w:pos="5103"/>
        </w:tabs>
        <w:ind w:firstLine="0"/>
        <w:rPr>
          <w:i/>
          <w:iCs/>
          <w:sz w:val="22"/>
          <w:szCs w:val="22"/>
        </w:rPr>
      </w:pPr>
    </w:p>
    <w:p w14:paraId="0CCA22E8" w14:textId="77777777" w:rsidR="00625241" w:rsidRPr="00C74525" w:rsidRDefault="00625241" w:rsidP="00625241">
      <w:pPr>
        <w:pStyle w:val="VnitrniText"/>
        <w:tabs>
          <w:tab w:val="left" w:pos="5103"/>
        </w:tabs>
        <w:ind w:firstLine="0"/>
        <w:rPr>
          <w:i/>
          <w:iCs/>
          <w:sz w:val="22"/>
          <w:szCs w:val="22"/>
        </w:rPr>
      </w:pPr>
      <w:r w:rsidRPr="00C74525">
        <w:rPr>
          <w:i/>
          <w:iCs/>
          <w:sz w:val="22"/>
          <w:szCs w:val="22"/>
        </w:rPr>
        <w:t xml:space="preserve">ID verze ………………………………….... </w:t>
      </w:r>
    </w:p>
    <w:p w14:paraId="41A9DF78" w14:textId="77777777" w:rsidR="00625241" w:rsidRPr="00C74525" w:rsidRDefault="00625241" w:rsidP="00625241">
      <w:pPr>
        <w:pStyle w:val="VnitrniText"/>
        <w:tabs>
          <w:tab w:val="left" w:pos="5103"/>
        </w:tabs>
        <w:ind w:firstLine="0"/>
        <w:rPr>
          <w:i/>
          <w:iCs/>
          <w:sz w:val="22"/>
          <w:szCs w:val="22"/>
        </w:rPr>
      </w:pPr>
    </w:p>
    <w:p w14:paraId="2CEED97C" w14:textId="77777777" w:rsidR="00625241" w:rsidRPr="00C74525" w:rsidRDefault="00625241" w:rsidP="00625241">
      <w:pPr>
        <w:pStyle w:val="VnitrniText"/>
        <w:tabs>
          <w:tab w:val="left" w:pos="5103"/>
        </w:tabs>
        <w:ind w:firstLine="0"/>
        <w:rPr>
          <w:i/>
          <w:iCs/>
          <w:sz w:val="22"/>
          <w:szCs w:val="22"/>
        </w:rPr>
      </w:pPr>
      <w:r w:rsidRPr="00C74525">
        <w:rPr>
          <w:i/>
          <w:iCs/>
          <w:sz w:val="22"/>
          <w:szCs w:val="22"/>
        </w:rPr>
        <w:t>Registraci provedl …………………………</w:t>
      </w:r>
    </w:p>
    <w:p w14:paraId="621A2A2F" w14:textId="77777777" w:rsidR="00625241" w:rsidRPr="00C74525" w:rsidRDefault="00625241" w:rsidP="00625241">
      <w:pPr>
        <w:pStyle w:val="VnitrniText"/>
        <w:tabs>
          <w:tab w:val="left" w:pos="5103"/>
        </w:tabs>
        <w:ind w:firstLine="0"/>
        <w:rPr>
          <w:i/>
          <w:iCs/>
          <w:sz w:val="22"/>
          <w:szCs w:val="22"/>
        </w:rPr>
      </w:pPr>
    </w:p>
    <w:p w14:paraId="20D1397F" w14:textId="77777777" w:rsidR="00625241" w:rsidRPr="00C74525" w:rsidRDefault="00625241" w:rsidP="00625241">
      <w:pPr>
        <w:pStyle w:val="VnitrniText"/>
        <w:tabs>
          <w:tab w:val="left" w:pos="5103"/>
        </w:tabs>
        <w:ind w:firstLine="0"/>
        <w:rPr>
          <w:i/>
          <w:iCs/>
          <w:sz w:val="22"/>
          <w:szCs w:val="22"/>
        </w:rPr>
      </w:pPr>
      <w:r w:rsidRPr="00C74525">
        <w:rPr>
          <w:i/>
          <w:iCs/>
          <w:sz w:val="22"/>
          <w:szCs w:val="22"/>
        </w:rPr>
        <w:t>V Praze dne ……………………………….</w:t>
      </w:r>
      <w:r w:rsidRPr="00C74525">
        <w:rPr>
          <w:i/>
          <w:iCs/>
          <w:sz w:val="22"/>
          <w:szCs w:val="22"/>
        </w:rPr>
        <w:tab/>
      </w:r>
      <w:r w:rsidRPr="00C74525">
        <w:rPr>
          <w:i/>
          <w:iCs/>
          <w:sz w:val="22"/>
          <w:szCs w:val="22"/>
        </w:rPr>
        <w:tab/>
      </w:r>
      <w:r w:rsidRPr="00C74525">
        <w:rPr>
          <w:i/>
          <w:iCs/>
          <w:sz w:val="22"/>
          <w:szCs w:val="22"/>
        </w:rPr>
        <w:tab/>
        <w:t xml:space="preserve">………………………………………. </w:t>
      </w:r>
    </w:p>
    <w:p w14:paraId="0C068FB7" w14:textId="71882334" w:rsidR="00D4325F" w:rsidRPr="00C97FB5" w:rsidRDefault="00625241" w:rsidP="00625241">
      <w:pPr>
        <w:pStyle w:val="VnitrniText"/>
        <w:tabs>
          <w:tab w:val="left" w:pos="5103"/>
        </w:tabs>
        <w:ind w:firstLine="0"/>
        <w:rPr>
          <w:sz w:val="22"/>
          <w:szCs w:val="22"/>
        </w:rPr>
      </w:pPr>
      <w:r w:rsidRPr="00C74525">
        <w:rPr>
          <w:i/>
          <w:iCs/>
          <w:sz w:val="22"/>
          <w:szCs w:val="22"/>
        </w:rPr>
        <w:tab/>
        <w:t>podpis odpovědného zaměstnance</w:t>
      </w:r>
    </w:p>
    <w:sectPr w:rsidR="00D4325F" w:rsidRPr="00C97FB5" w:rsidSect="00DD5FE3">
      <w:headerReference w:type="default" r:id="rId8"/>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DFBF" w14:textId="77777777" w:rsidR="009D10A7" w:rsidRDefault="009D10A7">
      <w:r>
        <w:separator/>
      </w:r>
    </w:p>
  </w:endnote>
  <w:endnote w:type="continuationSeparator" w:id="0">
    <w:p w14:paraId="088C8561" w14:textId="77777777" w:rsidR="009D10A7" w:rsidRDefault="009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2611" w14:textId="77777777" w:rsidR="00625241" w:rsidRPr="00625241" w:rsidRDefault="00625241">
    <w:pPr>
      <w:pStyle w:val="Zpat"/>
      <w:jc w:val="right"/>
      <w:rPr>
        <w:rFonts w:ascii="Arial" w:hAnsi="Arial" w:cs="Arial"/>
        <w:sz w:val="20"/>
        <w:szCs w:val="20"/>
      </w:rPr>
    </w:pPr>
    <w:r w:rsidRPr="00625241">
      <w:rPr>
        <w:rFonts w:ascii="Arial" w:hAnsi="Arial" w:cs="Arial"/>
        <w:sz w:val="20"/>
        <w:szCs w:val="20"/>
      </w:rPr>
      <w:fldChar w:fldCharType="begin"/>
    </w:r>
    <w:r w:rsidRPr="00625241">
      <w:rPr>
        <w:rFonts w:ascii="Arial" w:hAnsi="Arial" w:cs="Arial"/>
        <w:sz w:val="20"/>
        <w:szCs w:val="20"/>
      </w:rPr>
      <w:instrText>PAGE   \* MERGEFORMAT</w:instrText>
    </w:r>
    <w:r w:rsidRPr="00625241">
      <w:rPr>
        <w:rFonts w:ascii="Arial" w:hAnsi="Arial" w:cs="Arial"/>
        <w:sz w:val="20"/>
        <w:szCs w:val="20"/>
      </w:rPr>
      <w:fldChar w:fldCharType="separate"/>
    </w:r>
    <w:r w:rsidRPr="00625241">
      <w:rPr>
        <w:rFonts w:ascii="Arial" w:hAnsi="Arial" w:cs="Arial"/>
        <w:sz w:val="20"/>
        <w:szCs w:val="20"/>
      </w:rPr>
      <w:t>2</w:t>
    </w:r>
    <w:r w:rsidRPr="00625241">
      <w:rPr>
        <w:rFonts w:ascii="Arial" w:hAnsi="Arial" w:cs="Arial"/>
        <w:sz w:val="20"/>
        <w:szCs w:val="20"/>
      </w:rPr>
      <w:fldChar w:fldCharType="end"/>
    </w:r>
  </w:p>
  <w:p w14:paraId="6B13DA91" w14:textId="77777777" w:rsidR="00625241" w:rsidRDefault="006252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BE03" w14:textId="77777777" w:rsidR="009D10A7" w:rsidRDefault="009D10A7">
      <w:r>
        <w:separator/>
      </w:r>
    </w:p>
  </w:footnote>
  <w:footnote w:type="continuationSeparator" w:id="0">
    <w:p w14:paraId="433CB22A" w14:textId="77777777" w:rsidR="009D10A7" w:rsidRDefault="009D1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28D9" w14:textId="77777777" w:rsidR="007D00E6" w:rsidRPr="007D00E6" w:rsidRDefault="007D00E6" w:rsidP="007D00E6">
    <w:pPr>
      <w:pStyle w:val="StylDoprava"/>
      <w:rPr>
        <w:rFonts w:cs="Arial"/>
        <w:b/>
        <w:bCs/>
      </w:rPr>
    </w:pPr>
    <w:r w:rsidRPr="007D00E6">
      <w:rPr>
        <w:rFonts w:cs="Arial"/>
        <w:b/>
        <w:bCs/>
      </w:rPr>
      <w:t>Čj. SPU 483923/2025</w:t>
    </w:r>
  </w:p>
  <w:p w14:paraId="4860076A" w14:textId="77777777" w:rsidR="007D00E6" w:rsidRPr="007D00E6" w:rsidRDefault="007D00E6" w:rsidP="007D00E6">
    <w:pPr>
      <w:pStyle w:val="StylDoprava"/>
      <w:rPr>
        <w:rFonts w:cs="Arial"/>
        <w:b/>
        <w:bCs/>
      </w:rPr>
    </w:pPr>
    <w:r w:rsidRPr="007D00E6">
      <w:rPr>
        <w:rFonts w:cs="Arial"/>
        <w:b/>
        <w:bCs/>
      </w:rPr>
      <w:t>UID: spuess9805204b</w:t>
    </w:r>
  </w:p>
  <w:p w14:paraId="28F98999" w14:textId="77777777" w:rsidR="007D00E6" w:rsidRPr="00625241" w:rsidRDefault="007D00E6">
    <w:pPr>
      <w:pStyle w:val="Zhlav"/>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81538736">
    <w:abstractNumId w:val="0"/>
  </w:num>
  <w:num w:numId="2" w16cid:durableId="1607496633">
    <w:abstractNumId w:val="1"/>
  </w:num>
  <w:num w:numId="3" w16cid:durableId="1480534745">
    <w:abstractNumId w:val="2"/>
  </w:num>
  <w:num w:numId="4" w16cid:durableId="1898082759">
    <w:abstractNumId w:val="3"/>
  </w:num>
  <w:num w:numId="5" w16cid:durableId="1018848548">
    <w:abstractNumId w:val="4"/>
  </w:num>
  <w:num w:numId="6" w16cid:durableId="1419869065">
    <w:abstractNumId w:val="5"/>
  </w:num>
  <w:num w:numId="7" w16cid:durableId="1538869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6590257">
    <w:abstractNumId w:val="8"/>
  </w:num>
  <w:num w:numId="9" w16cid:durableId="69817933">
    <w:abstractNumId w:val="6"/>
  </w:num>
  <w:num w:numId="10" w16cid:durableId="148057234">
    <w:abstractNumId w:val="7"/>
  </w:num>
  <w:num w:numId="11" w16cid:durableId="377126697">
    <w:abstractNumId w:val="9"/>
  </w:num>
  <w:num w:numId="12" w16cid:durableId="56152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76B6"/>
    <w:rsid w:val="00022579"/>
    <w:rsid w:val="000249BB"/>
    <w:rsid w:val="00030C15"/>
    <w:rsid w:val="00057863"/>
    <w:rsid w:val="00057CBA"/>
    <w:rsid w:val="00060CE4"/>
    <w:rsid w:val="000713C9"/>
    <w:rsid w:val="000738A5"/>
    <w:rsid w:val="00075977"/>
    <w:rsid w:val="00077DDA"/>
    <w:rsid w:val="00090E4A"/>
    <w:rsid w:val="00096C6C"/>
    <w:rsid w:val="000A05C2"/>
    <w:rsid w:val="000A05D4"/>
    <w:rsid w:val="000A29A2"/>
    <w:rsid w:val="000A602F"/>
    <w:rsid w:val="000B0AA7"/>
    <w:rsid w:val="000B1075"/>
    <w:rsid w:val="000B3BB9"/>
    <w:rsid w:val="000D0B5F"/>
    <w:rsid w:val="000D609F"/>
    <w:rsid w:val="000E2F54"/>
    <w:rsid w:val="000F50F1"/>
    <w:rsid w:val="00100347"/>
    <w:rsid w:val="00101B51"/>
    <w:rsid w:val="00101C6D"/>
    <w:rsid w:val="00103375"/>
    <w:rsid w:val="0010629A"/>
    <w:rsid w:val="00112F3C"/>
    <w:rsid w:val="00116D60"/>
    <w:rsid w:val="00117F77"/>
    <w:rsid w:val="00122D7B"/>
    <w:rsid w:val="00126EEB"/>
    <w:rsid w:val="001274AE"/>
    <w:rsid w:val="00132361"/>
    <w:rsid w:val="00136F17"/>
    <w:rsid w:val="00140462"/>
    <w:rsid w:val="00143674"/>
    <w:rsid w:val="00147310"/>
    <w:rsid w:val="0015770A"/>
    <w:rsid w:val="00170A4E"/>
    <w:rsid w:val="00181A52"/>
    <w:rsid w:val="0018318A"/>
    <w:rsid w:val="00190EA1"/>
    <w:rsid w:val="0019777F"/>
    <w:rsid w:val="001A00D9"/>
    <w:rsid w:val="001C0D55"/>
    <w:rsid w:val="001C387A"/>
    <w:rsid w:val="001C6B2B"/>
    <w:rsid w:val="001D73FD"/>
    <w:rsid w:val="001E1CF7"/>
    <w:rsid w:val="002029BF"/>
    <w:rsid w:val="00206BEA"/>
    <w:rsid w:val="00213539"/>
    <w:rsid w:val="002143EB"/>
    <w:rsid w:val="002242C8"/>
    <w:rsid w:val="00227370"/>
    <w:rsid w:val="00227CC5"/>
    <w:rsid w:val="00232E62"/>
    <w:rsid w:val="0023665E"/>
    <w:rsid w:val="00245A89"/>
    <w:rsid w:val="0024684B"/>
    <w:rsid w:val="002469A8"/>
    <w:rsid w:val="00250D32"/>
    <w:rsid w:val="00253121"/>
    <w:rsid w:val="00257EB0"/>
    <w:rsid w:val="00261B6F"/>
    <w:rsid w:val="00263AF3"/>
    <w:rsid w:val="002809F9"/>
    <w:rsid w:val="002913BD"/>
    <w:rsid w:val="00293BF9"/>
    <w:rsid w:val="0029466F"/>
    <w:rsid w:val="002B1AFF"/>
    <w:rsid w:val="002B550D"/>
    <w:rsid w:val="002C0E97"/>
    <w:rsid w:val="002C3D48"/>
    <w:rsid w:val="002C4372"/>
    <w:rsid w:val="002C4C46"/>
    <w:rsid w:val="002C5ED7"/>
    <w:rsid w:val="002C7238"/>
    <w:rsid w:val="002E7356"/>
    <w:rsid w:val="002E7B91"/>
    <w:rsid w:val="002F47C2"/>
    <w:rsid w:val="003012FD"/>
    <w:rsid w:val="00303660"/>
    <w:rsid w:val="003057BA"/>
    <w:rsid w:val="0031058A"/>
    <w:rsid w:val="00311FF0"/>
    <w:rsid w:val="00313591"/>
    <w:rsid w:val="00317620"/>
    <w:rsid w:val="003224C9"/>
    <w:rsid w:val="003307CF"/>
    <w:rsid w:val="003316EA"/>
    <w:rsid w:val="003336E0"/>
    <w:rsid w:val="003339D6"/>
    <w:rsid w:val="00337C94"/>
    <w:rsid w:val="003430A1"/>
    <w:rsid w:val="00350DEC"/>
    <w:rsid w:val="00360B07"/>
    <w:rsid w:val="00361578"/>
    <w:rsid w:val="003636D8"/>
    <w:rsid w:val="0036537D"/>
    <w:rsid w:val="00365BF0"/>
    <w:rsid w:val="003673F1"/>
    <w:rsid w:val="0037157C"/>
    <w:rsid w:val="003817F4"/>
    <w:rsid w:val="0038318F"/>
    <w:rsid w:val="00383496"/>
    <w:rsid w:val="003875BD"/>
    <w:rsid w:val="00390A13"/>
    <w:rsid w:val="0039790A"/>
    <w:rsid w:val="003A432A"/>
    <w:rsid w:val="003A67CB"/>
    <w:rsid w:val="003B25AD"/>
    <w:rsid w:val="003B4003"/>
    <w:rsid w:val="003B7D4F"/>
    <w:rsid w:val="003C3CC3"/>
    <w:rsid w:val="003C4278"/>
    <w:rsid w:val="003D4F2E"/>
    <w:rsid w:val="003D6A83"/>
    <w:rsid w:val="003E5100"/>
    <w:rsid w:val="003F56C5"/>
    <w:rsid w:val="00401162"/>
    <w:rsid w:val="0040389C"/>
    <w:rsid w:val="004243BC"/>
    <w:rsid w:val="00425A7B"/>
    <w:rsid w:val="00425E6C"/>
    <w:rsid w:val="004316D8"/>
    <w:rsid w:val="0043238D"/>
    <w:rsid w:val="00440980"/>
    <w:rsid w:val="00464535"/>
    <w:rsid w:val="0048461F"/>
    <w:rsid w:val="00484B3F"/>
    <w:rsid w:val="004A3F22"/>
    <w:rsid w:val="004A40F3"/>
    <w:rsid w:val="004A5163"/>
    <w:rsid w:val="004A5A92"/>
    <w:rsid w:val="004C7717"/>
    <w:rsid w:val="004D512C"/>
    <w:rsid w:val="004E11C1"/>
    <w:rsid w:val="004E368B"/>
    <w:rsid w:val="004E7224"/>
    <w:rsid w:val="005211F0"/>
    <w:rsid w:val="00526280"/>
    <w:rsid w:val="00556316"/>
    <w:rsid w:val="00565DF2"/>
    <w:rsid w:val="00572732"/>
    <w:rsid w:val="00575485"/>
    <w:rsid w:val="00576EE6"/>
    <w:rsid w:val="00577E9E"/>
    <w:rsid w:val="005824AD"/>
    <w:rsid w:val="00583F66"/>
    <w:rsid w:val="00585765"/>
    <w:rsid w:val="005C5AF6"/>
    <w:rsid w:val="005D1D35"/>
    <w:rsid w:val="005D7048"/>
    <w:rsid w:val="005F70A8"/>
    <w:rsid w:val="006069E5"/>
    <w:rsid w:val="0060703E"/>
    <w:rsid w:val="00614963"/>
    <w:rsid w:val="006178AD"/>
    <w:rsid w:val="00625241"/>
    <w:rsid w:val="00625D7A"/>
    <w:rsid w:val="00634DC7"/>
    <w:rsid w:val="00637E47"/>
    <w:rsid w:val="006420DE"/>
    <w:rsid w:val="006479E9"/>
    <w:rsid w:val="006536BE"/>
    <w:rsid w:val="00676CFF"/>
    <w:rsid w:val="0068446A"/>
    <w:rsid w:val="006856AD"/>
    <w:rsid w:val="006A6C71"/>
    <w:rsid w:val="006B51FD"/>
    <w:rsid w:val="006C3BC4"/>
    <w:rsid w:val="006D086F"/>
    <w:rsid w:val="006D0D71"/>
    <w:rsid w:val="006D5D8D"/>
    <w:rsid w:val="006D7824"/>
    <w:rsid w:val="006E336F"/>
    <w:rsid w:val="006E33CA"/>
    <w:rsid w:val="006E59C4"/>
    <w:rsid w:val="006F29C4"/>
    <w:rsid w:val="006F6A1B"/>
    <w:rsid w:val="007057A6"/>
    <w:rsid w:val="0070591A"/>
    <w:rsid w:val="0071659D"/>
    <w:rsid w:val="00722843"/>
    <w:rsid w:val="00722C9B"/>
    <w:rsid w:val="00737777"/>
    <w:rsid w:val="007431BA"/>
    <w:rsid w:val="00751F08"/>
    <w:rsid w:val="007537E0"/>
    <w:rsid w:val="00760A4C"/>
    <w:rsid w:val="0076112C"/>
    <w:rsid w:val="00761B51"/>
    <w:rsid w:val="007633D3"/>
    <w:rsid w:val="00764F7A"/>
    <w:rsid w:val="00767E62"/>
    <w:rsid w:val="0079412E"/>
    <w:rsid w:val="007A0E22"/>
    <w:rsid w:val="007B15D9"/>
    <w:rsid w:val="007D00E6"/>
    <w:rsid w:val="007D2608"/>
    <w:rsid w:val="007D6C6C"/>
    <w:rsid w:val="007F0181"/>
    <w:rsid w:val="007F1B83"/>
    <w:rsid w:val="007F6109"/>
    <w:rsid w:val="008173E3"/>
    <w:rsid w:val="0082535B"/>
    <w:rsid w:val="00830569"/>
    <w:rsid w:val="008345B3"/>
    <w:rsid w:val="008505AD"/>
    <w:rsid w:val="008544E5"/>
    <w:rsid w:val="008572C3"/>
    <w:rsid w:val="00883ABE"/>
    <w:rsid w:val="008851FA"/>
    <w:rsid w:val="00895CF0"/>
    <w:rsid w:val="008A4DA6"/>
    <w:rsid w:val="008A54CA"/>
    <w:rsid w:val="008B6B62"/>
    <w:rsid w:val="008C1227"/>
    <w:rsid w:val="008D5012"/>
    <w:rsid w:val="008D52B4"/>
    <w:rsid w:val="008D5C23"/>
    <w:rsid w:val="008E07E0"/>
    <w:rsid w:val="008F7719"/>
    <w:rsid w:val="008F7B5E"/>
    <w:rsid w:val="0090594F"/>
    <w:rsid w:val="0092090F"/>
    <w:rsid w:val="00930423"/>
    <w:rsid w:val="00937A05"/>
    <w:rsid w:val="009518A8"/>
    <w:rsid w:val="009579A9"/>
    <w:rsid w:val="009603E5"/>
    <w:rsid w:val="00961005"/>
    <w:rsid w:val="00962E3E"/>
    <w:rsid w:val="00970C02"/>
    <w:rsid w:val="00970EE4"/>
    <w:rsid w:val="00971DFB"/>
    <w:rsid w:val="009A1C60"/>
    <w:rsid w:val="009A30E2"/>
    <w:rsid w:val="009B300A"/>
    <w:rsid w:val="009C2C86"/>
    <w:rsid w:val="009C6A18"/>
    <w:rsid w:val="009D0DDC"/>
    <w:rsid w:val="009D10A7"/>
    <w:rsid w:val="009D1A88"/>
    <w:rsid w:val="009D2F14"/>
    <w:rsid w:val="009D4580"/>
    <w:rsid w:val="009E2AED"/>
    <w:rsid w:val="009F1EB1"/>
    <w:rsid w:val="00A01666"/>
    <w:rsid w:val="00A07F0F"/>
    <w:rsid w:val="00A111A6"/>
    <w:rsid w:val="00A1698F"/>
    <w:rsid w:val="00A2149C"/>
    <w:rsid w:val="00A21E6E"/>
    <w:rsid w:val="00A3392F"/>
    <w:rsid w:val="00A34803"/>
    <w:rsid w:val="00A35A72"/>
    <w:rsid w:val="00A4751B"/>
    <w:rsid w:val="00A621EF"/>
    <w:rsid w:val="00A66E77"/>
    <w:rsid w:val="00A73D4E"/>
    <w:rsid w:val="00A74BA3"/>
    <w:rsid w:val="00A7544F"/>
    <w:rsid w:val="00A7577B"/>
    <w:rsid w:val="00A93619"/>
    <w:rsid w:val="00AB05FC"/>
    <w:rsid w:val="00AC1FD6"/>
    <w:rsid w:val="00AC3EC5"/>
    <w:rsid w:val="00AD27BC"/>
    <w:rsid w:val="00AE18A9"/>
    <w:rsid w:val="00AF0382"/>
    <w:rsid w:val="00AF2149"/>
    <w:rsid w:val="00AF5FDA"/>
    <w:rsid w:val="00B042AF"/>
    <w:rsid w:val="00B10575"/>
    <w:rsid w:val="00B17BDA"/>
    <w:rsid w:val="00B211B3"/>
    <w:rsid w:val="00B23058"/>
    <w:rsid w:val="00B329D8"/>
    <w:rsid w:val="00B411CD"/>
    <w:rsid w:val="00B42E23"/>
    <w:rsid w:val="00B47C55"/>
    <w:rsid w:val="00B50428"/>
    <w:rsid w:val="00B6447E"/>
    <w:rsid w:val="00B66BED"/>
    <w:rsid w:val="00B757A7"/>
    <w:rsid w:val="00B77105"/>
    <w:rsid w:val="00B9043A"/>
    <w:rsid w:val="00B93B31"/>
    <w:rsid w:val="00B94D77"/>
    <w:rsid w:val="00BA282D"/>
    <w:rsid w:val="00BA3C66"/>
    <w:rsid w:val="00BB37D9"/>
    <w:rsid w:val="00BB5F1E"/>
    <w:rsid w:val="00BB6A7B"/>
    <w:rsid w:val="00BC166D"/>
    <w:rsid w:val="00BC17A6"/>
    <w:rsid w:val="00BC66CD"/>
    <w:rsid w:val="00BD1BBC"/>
    <w:rsid w:val="00BD2928"/>
    <w:rsid w:val="00BE50B5"/>
    <w:rsid w:val="00C03845"/>
    <w:rsid w:val="00C05330"/>
    <w:rsid w:val="00C10995"/>
    <w:rsid w:val="00C10AEE"/>
    <w:rsid w:val="00C16B2F"/>
    <w:rsid w:val="00C2751A"/>
    <w:rsid w:val="00C31774"/>
    <w:rsid w:val="00C37A15"/>
    <w:rsid w:val="00C5272C"/>
    <w:rsid w:val="00C6727E"/>
    <w:rsid w:val="00C75CFA"/>
    <w:rsid w:val="00C8663B"/>
    <w:rsid w:val="00C9018E"/>
    <w:rsid w:val="00C97FB5"/>
    <w:rsid w:val="00CA5808"/>
    <w:rsid w:val="00CA5922"/>
    <w:rsid w:val="00CB1D4C"/>
    <w:rsid w:val="00CB35F4"/>
    <w:rsid w:val="00CB5F51"/>
    <w:rsid w:val="00CC1097"/>
    <w:rsid w:val="00CC4CBF"/>
    <w:rsid w:val="00CC5483"/>
    <w:rsid w:val="00CD194E"/>
    <w:rsid w:val="00CD348C"/>
    <w:rsid w:val="00CD3F2E"/>
    <w:rsid w:val="00CE10CA"/>
    <w:rsid w:val="00CF17C0"/>
    <w:rsid w:val="00CF1CED"/>
    <w:rsid w:val="00D010C4"/>
    <w:rsid w:val="00D02FD6"/>
    <w:rsid w:val="00D03EB8"/>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87A78"/>
    <w:rsid w:val="00DA6E53"/>
    <w:rsid w:val="00DB4B6D"/>
    <w:rsid w:val="00DB57EC"/>
    <w:rsid w:val="00DC7E37"/>
    <w:rsid w:val="00DD1E59"/>
    <w:rsid w:val="00DD5FE3"/>
    <w:rsid w:val="00DD691A"/>
    <w:rsid w:val="00DE0D0A"/>
    <w:rsid w:val="00DE2D14"/>
    <w:rsid w:val="00DE5EC4"/>
    <w:rsid w:val="00DE666C"/>
    <w:rsid w:val="00E070B7"/>
    <w:rsid w:val="00E16933"/>
    <w:rsid w:val="00E16B45"/>
    <w:rsid w:val="00E202A2"/>
    <w:rsid w:val="00E227E9"/>
    <w:rsid w:val="00E31512"/>
    <w:rsid w:val="00E46414"/>
    <w:rsid w:val="00E503CF"/>
    <w:rsid w:val="00E60971"/>
    <w:rsid w:val="00E61F91"/>
    <w:rsid w:val="00E6203F"/>
    <w:rsid w:val="00E63A04"/>
    <w:rsid w:val="00E75539"/>
    <w:rsid w:val="00E81EC1"/>
    <w:rsid w:val="00E85F55"/>
    <w:rsid w:val="00E92626"/>
    <w:rsid w:val="00EA19FB"/>
    <w:rsid w:val="00EB1964"/>
    <w:rsid w:val="00EB6C54"/>
    <w:rsid w:val="00EC467B"/>
    <w:rsid w:val="00ED2568"/>
    <w:rsid w:val="00ED43D6"/>
    <w:rsid w:val="00EE55DE"/>
    <w:rsid w:val="00EF2483"/>
    <w:rsid w:val="00EF6C9C"/>
    <w:rsid w:val="00F02239"/>
    <w:rsid w:val="00F02A82"/>
    <w:rsid w:val="00F06757"/>
    <w:rsid w:val="00F13881"/>
    <w:rsid w:val="00F2225C"/>
    <w:rsid w:val="00F23993"/>
    <w:rsid w:val="00F26A5F"/>
    <w:rsid w:val="00F4287B"/>
    <w:rsid w:val="00F500AD"/>
    <w:rsid w:val="00F61148"/>
    <w:rsid w:val="00F6119A"/>
    <w:rsid w:val="00F66559"/>
    <w:rsid w:val="00F66E72"/>
    <w:rsid w:val="00F84387"/>
    <w:rsid w:val="00F86E89"/>
    <w:rsid w:val="00FA091E"/>
    <w:rsid w:val="00FA1CE3"/>
    <w:rsid w:val="00FA41FA"/>
    <w:rsid w:val="00FA7FF5"/>
    <w:rsid w:val="00FB09B6"/>
    <w:rsid w:val="00FB6E4E"/>
    <w:rsid w:val="00FC0E10"/>
    <w:rsid w:val="00FE4B26"/>
    <w:rsid w:val="00FF02D7"/>
    <w:rsid w:val="00FF5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F84D4"/>
  <w14:defaultImageDpi w14:val="0"/>
  <w15:docId w15:val="{BB26F076-B270-49E8-BAF0-7CCD36DD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BC16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4D512C"/>
    <w:pPr>
      <w:jc w:val="both"/>
    </w:pPr>
    <w:rPr>
      <w:sz w:val="22"/>
      <w:szCs w:val="20"/>
    </w:rPr>
  </w:style>
  <w:style w:type="character" w:customStyle="1" w:styleId="ZkladntextChar">
    <w:name w:val="Základní text Char"/>
    <w:link w:val="Zkladntext"/>
    <w:uiPriority w:val="99"/>
    <w:locked/>
    <w:rsid w:val="004D512C"/>
    <w:rPr>
      <w:rFonts w:cs="Times New Roman"/>
      <w:sz w:val="22"/>
      <w:lang w:val="x-none" w:eastAsia="ar-SA" w:bidi="ar-SA"/>
    </w:rPr>
  </w:style>
  <w:style w:type="paragraph" w:styleId="Zhlav">
    <w:name w:val="header"/>
    <w:basedOn w:val="Normln"/>
    <w:link w:val="ZhlavChar"/>
    <w:uiPriority w:val="99"/>
    <w:rsid w:val="007D00E6"/>
    <w:pPr>
      <w:tabs>
        <w:tab w:val="center" w:pos="4536"/>
        <w:tab w:val="right" w:pos="9072"/>
      </w:tabs>
    </w:pPr>
  </w:style>
  <w:style w:type="character" w:customStyle="1" w:styleId="ZhlavChar">
    <w:name w:val="Záhlaví Char"/>
    <w:link w:val="Zhlav"/>
    <w:uiPriority w:val="99"/>
    <w:rsid w:val="007D00E6"/>
    <w:rPr>
      <w:sz w:val="24"/>
      <w:szCs w:val="24"/>
      <w:lang w:eastAsia="ar-SA"/>
    </w:rPr>
  </w:style>
  <w:style w:type="paragraph" w:styleId="Zpat">
    <w:name w:val="footer"/>
    <w:basedOn w:val="Normln"/>
    <w:link w:val="ZpatChar"/>
    <w:uiPriority w:val="99"/>
    <w:rsid w:val="007D00E6"/>
    <w:pPr>
      <w:tabs>
        <w:tab w:val="center" w:pos="4536"/>
        <w:tab w:val="right" w:pos="9072"/>
      </w:tabs>
    </w:pPr>
  </w:style>
  <w:style w:type="character" w:customStyle="1" w:styleId="ZpatChar">
    <w:name w:val="Zápatí Char"/>
    <w:link w:val="Zpat"/>
    <w:uiPriority w:val="99"/>
    <w:rsid w:val="007D00E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28913">
      <w:marLeft w:val="0"/>
      <w:marRight w:val="0"/>
      <w:marTop w:val="0"/>
      <w:marBottom w:val="0"/>
      <w:divBdr>
        <w:top w:val="none" w:sz="0" w:space="0" w:color="auto"/>
        <w:left w:val="none" w:sz="0" w:space="0" w:color="auto"/>
        <w:bottom w:val="none" w:sz="0" w:space="0" w:color="auto"/>
        <w:right w:val="none" w:sz="0" w:space="0" w:color="auto"/>
      </w:divBdr>
    </w:div>
    <w:div w:id="1839728914">
      <w:marLeft w:val="0"/>
      <w:marRight w:val="0"/>
      <w:marTop w:val="0"/>
      <w:marBottom w:val="0"/>
      <w:divBdr>
        <w:top w:val="none" w:sz="0" w:space="0" w:color="auto"/>
        <w:left w:val="none" w:sz="0" w:space="0" w:color="auto"/>
        <w:bottom w:val="none" w:sz="0" w:space="0" w:color="auto"/>
        <w:right w:val="none" w:sz="0" w:space="0" w:color="auto"/>
      </w:divBdr>
    </w:div>
    <w:div w:id="1839728915">
      <w:marLeft w:val="0"/>
      <w:marRight w:val="0"/>
      <w:marTop w:val="0"/>
      <w:marBottom w:val="0"/>
      <w:divBdr>
        <w:top w:val="none" w:sz="0" w:space="0" w:color="auto"/>
        <w:left w:val="none" w:sz="0" w:space="0" w:color="auto"/>
        <w:bottom w:val="none" w:sz="0" w:space="0" w:color="auto"/>
        <w:right w:val="none" w:sz="0" w:space="0" w:color="auto"/>
      </w:divBdr>
    </w:div>
    <w:div w:id="1839728916">
      <w:marLeft w:val="0"/>
      <w:marRight w:val="0"/>
      <w:marTop w:val="0"/>
      <w:marBottom w:val="0"/>
      <w:divBdr>
        <w:top w:val="none" w:sz="0" w:space="0" w:color="auto"/>
        <w:left w:val="none" w:sz="0" w:space="0" w:color="auto"/>
        <w:bottom w:val="none" w:sz="0" w:space="0" w:color="auto"/>
        <w:right w:val="none" w:sz="0" w:space="0" w:color="auto"/>
      </w:divBdr>
    </w:div>
    <w:div w:id="1839728917">
      <w:marLeft w:val="0"/>
      <w:marRight w:val="0"/>
      <w:marTop w:val="0"/>
      <w:marBottom w:val="0"/>
      <w:divBdr>
        <w:top w:val="none" w:sz="0" w:space="0" w:color="auto"/>
        <w:left w:val="none" w:sz="0" w:space="0" w:color="auto"/>
        <w:bottom w:val="none" w:sz="0" w:space="0" w:color="auto"/>
        <w:right w:val="none" w:sz="0" w:space="0" w:color="auto"/>
      </w:divBdr>
    </w:div>
    <w:div w:id="1839728918">
      <w:marLeft w:val="0"/>
      <w:marRight w:val="0"/>
      <w:marTop w:val="0"/>
      <w:marBottom w:val="0"/>
      <w:divBdr>
        <w:top w:val="none" w:sz="0" w:space="0" w:color="auto"/>
        <w:left w:val="none" w:sz="0" w:space="0" w:color="auto"/>
        <w:bottom w:val="none" w:sz="0" w:space="0" w:color="auto"/>
        <w:right w:val="none" w:sz="0" w:space="0" w:color="auto"/>
      </w:divBdr>
    </w:div>
    <w:div w:id="1839728919">
      <w:marLeft w:val="0"/>
      <w:marRight w:val="0"/>
      <w:marTop w:val="0"/>
      <w:marBottom w:val="0"/>
      <w:divBdr>
        <w:top w:val="none" w:sz="0" w:space="0" w:color="auto"/>
        <w:left w:val="none" w:sz="0" w:space="0" w:color="auto"/>
        <w:bottom w:val="none" w:sz="0" w:space="0" w:color="auto"/>
        <w:right w:val="none" w:sz="0" w:space="0" w:color="auto"/>
      </w:divBdr>
    </w:div>
    <w:div w:id="1839728920">
      <w:marLeft w:val="0"/>
      <w:marRight w:val="0"/>
      <w:marTop w:val="0"/>
      <w:marBottom w:val="0"/>
      <w:divBdr>
        <w:top w:val="none" w:sz="0" w:space="0" w:color="auto"/>
        <w:left w:val="none" w:sz="0" w:space="0" w:color="auto"/>
        <w:bottom w:val="none" w:sz="0" w:space="0" w:color="auto"/>
        <w:right w:val="none" w:sz="0" w:space="0" w:color="auto"/>
      </w:divBdr>
    </w:div>
    <w:div w:id="1839728921">
      <w:marLeft w:val="0"/>
      <w:marRight w:val="0"/>
      <w:marTop w:val="0"/>
      <w:marBottom w:val="0"/>
      <w:divBdr>
        <w:top w:val="none" w:sz="0" w:space="0" w:color="auto"/>
        <w:left w:val="none" w:sz="0" w:space="0" w:color="auto"/>
        <w:bottom w:val="none" w:sz="0" w:space="0" w:color="auto"/>
        <w:right w:val="none" w:sz="0" w:space="0" w:color="auto"/>
      </w:divBdr>
    </w:div>
    <w:div w:id="1839728922">
      <w:marLeft w:val="0"/>
      <w:marRight w:val="0"/>
      <w:marTop w:val="0"/>
      <w:marBottom w:val="0"/>
      <w:divBdr>
        <w:top w:val="none" w:sz="0" w:space="0" w:color="auto"/>
        <w:left w:val="none" w:sz="0" w:space="0" w:color="auto"/>
        <w:bottom w:val="none" w:sz="0" w:space="0" w:color="auto"/>
        <w:right w:val="none" w:sz="0" w:space="0" w:color="auto"/>
      </w:divBdr>
    </w:div>
    <w:div w:id="1839728923">
      <w:marLeft w:val="0"/>
      <w:marRight w:val="0"/>
      <w:marTop w:val="0"/>
      <w:marBottom w:val="0"/>
      <w:divBdr>
        <w:top w:val="none" w:sz="0" w:space="0" w:color="auto"/>
        <w:left w:val="none" w:sz="0" w:space="0" w:color="auto"/>
        <w:bottom w:val="none" w:sz="0" w:space="0" w:color="auto"/>
        <w:right w:val="none" w:sz="0" w:space="0" w:color="auto"/>
      </w:divBdr>
    </w:div>
    <w:div w:id="1839728924">
      <w:marLeft w:val="0"/>
      <w:marRight w:val="0"/>
      <w:marTop w:val="0"/>
      <w:marBottom w:val="0"/>
      <w:divBdr>
        <w:top w:val="none" w:sz="0" w:space="0" w:color="auto"/>
        <w:left w:val="none" w:sz="0" w:space="0" w:color="auto"/>
        <w:bottom w:val="none" w:sz="0" w:space="0" w:color="auto"/>
        <w:right w:val="none" w:sz="0" w:space="0" w:color="auto"/>
      </w:divBdr>
    </w:div>
    <w:div w:id="1839728925">
      <w:marLeft w:val="0"/>
      <w:marRight w:val="0"/>
      <w:marTop w:val="0"/>
      <w:marBottom w:val="0"/>
      <w:divBdr>
        <w:top w:val="none" w:sz="0" w:space="0" w:color="auto"/>
        <w:left w:val="none" w:sz="0" w:space="0" w:color="auto"/>
        <w:bottom w:val="none" w:sz="0" w:space="0" w:color="auto"/>
        <w:right w:val="none" w:sz="0" w:space="0" w:color="auto"/>
      </w:divBdr>
    </w:div>
    <w:div w:id="1839728926">
      <w:marLeft w:val="0"/>
      <w:marRight w:val="0"/>
      <w:marTop w:val="0"/>
      <w:marBottom w:val="0"/>
      <w:divBdr>
        <w:top w:val="none" w:sz="0" w:space="0" w:color="auto"/>
        <w:left w:val="none" w:sz="0" w:space="0" w:color="auto"/>
        <w:bottom w:val="none" w:sz="0" w:space="0" w:color="auto"/>
        <w:right w:val="none" w:sz="0" w:space="0" w:color="auto"/>
      </w:divBdr>
    </w:div>
    <w:div w:id="1839728927">
      <w:marLeft w:val="0"/>
      <w:marRight w:val="0"/>
      <w:marTop w:val="0"/>
      <w:marBottom w:val="0"/>
      <w:divBdr>
        <w:top w:val="none" w:sz="0" w:space="0" w:color="auto"/>
        <w:left w:val="none" w:sz="0" w:space="0" w:color="auto"/>
        <w:bottom w:val="none" w:sz="0" w:space="0" w:color="auto"/>
        <w:right w:val="none" w:sz="0" w:space="0" w:color="auto"/>
      </w:divBdr>
    </w:div>
    <w:div w:id="1839728928">
      <w:marLeft w:val="0"/>
      <w:marRight w:val="0"/>
      <w:marTop w:val="0"/>
      <w:marBottom w:val="0"/>
      <w:divBdr>
        <w:top w:val="none" w:sz="0" w:space="0" w:color="auto"/>
        <w:left w:val="none" w:sz="0" w:space="0" w:color="auto"/>
        <w:bottom w:val="none" w:sz="0" w:space="0" w:color="auto"/>
        <w:right w:val="none" w:sz="0" w:space="0" w:color="auto"/>
      </w:divBdr>
    </w:div>
    <w:div w:id="1839728929">
      <w:marLeft w:val="0"/>
      <w:marRight w:val="0"/>
      <w:marTop w:val="0"/>
      <w:marBottom w:val="0"/>
      <w:divBdr>
        <w:top w:val="none" w:sz="0" w:space="0" w:color="auto"/>
        <w:left w:val="none" w:sz="0" w:space="0" w:color="auto"/>
        <w:bottom w:val="none" w:sz="0" w:space="0" w:color="auto"/>
        <w:right w:val="none" w:sz="0" w:space="0" w:color="auto"/>
      </w:divBdr>
    </w:div>
    <w:div w:id="1839728930">
      <w:marLeft w:val="0"/>
      <w:marRight w:val="0"/>
      <w:marTop w:val="0"/>
      <w:marBottom w:val="0"/>
      <w:divBdr>
        <w:top w:val="none" w:sz="0" w:space="0" w:color="auto"/>
        <w:left w:val="none" w:sz="0" w:space="0" w:color="auto"/>
        <w:bottom w:val="none" w:sz="0" w:space="0" w:color="auto"/>
        <w:right w:val="none" w:sz="0" w:space="0" w:color="auto"/>
      </w:divBdr>
    </w:div>
    <w:div w:id="1839728931">
      <w:marLeft w:val="0"/>
      <w:marRight w:val="0"/>
      <w:marTop w:val="0"/>
      <w:marBottom w:val="0"/>
      <w:divBdr>
        <w:top w:val="none" w:sz="0" w:space="0" w:color="auto"/>
        <w:left w:val="none" w:sz="0" w:space="0" w:color="auto"/>
        <w:bottom w:val="none" w:sz="0" w:space="0" w:color="auto"/>
        <w:right w:val="none" w:sz="0" w:space="0" w:color="auto"/>
      </w:divBdr>
    </w:div>
    <w:div w:id="1839728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E6F1-51E9-4358-B5E7-C8576B50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1526</Words>
  <Characters>9008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7</cp:revision>
  <cp:lastPrinted>2004-12-15T14:06:00Z</cp:lastPrinted>
  <dcterms:created xsi:type="dcterms:W3CDTF">2026-04-10T07:04:00Z</dcterms:created>
  <dcterms:modified xsi:type="dcterms:W3CDTF">2026-04-10T07:07:00Z</dcterms:modified>
</cp:coreProperties>
</file>