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09" w:rsidRPr="006A0445" w:rsidRDefault="0007625E" w:rsidP="009E5D00">
      <w:pPr>
        <w:jc w:val="center"/>
        <w:rPr>
          <w:b/>
          <w:sz w:val="28"/>
          <w:szCs w:val="28"/>
        </w:rPr>
      </w:pPr>
      <w:r w:rsidRPr="006A0445">
        <w:rPr>
          <w:b/>
          <w:sz w:val="28"/>
          <w:szCs w:val="28"/>
        </w:rPr>
        <w:t>DODATEK Č. 1</w:t>
      </w:r>
    </w:p>
    <w:p w:rsidR="009E5D00" w:rsidRPr="006A0445" w:rsidRDefault="0007625E" w:rsidP="009E5D00">
      <w:pPr>
        <w:jc w:val="center"/>
        <w:rPr>
          <w:b/>
          <w:sz w:val="28"/>
          <w:szCs w:val="28"/>
        </w:rPr>
      </w:pPr>
      <w:r w:rsidRPr="006A0445">
        <w:rPr>
          <w:b/>
          <w:sz w:val="28"/>
          <w:szCs w:val="28"/>
        </w:rPr>
        <w:t>KE KUPNÍ SMLOUVĚ</w:t>
      </w:r>
    </w:p>
    <w:p w:rsidR="0007625E" w:rsidRPr="006A0445" w:rsidRDefault="0007625E" w:rsidP="0007625E">
      <w:pPr>
        <w:spacing w:after="0"/>
        <w:jc w:val="center"/>
        <w:rPr>
          <w:sz w:val="20"/>
          <w:szCs w:val="24"/>
        </w:rPr>
      </w:pPr>
    </w:p>
    <w:p w:rsidR="0007625E" w:rsidRPr="006A0445" w:rsidRDefault="0007625E" w:rsidP="0007625E">
      <w:pPr>
        <w:spacing w:after="0"/>
        <w:jc w:val="center"/>
        <w:rPr>
          <w:b/>
          <w:sz w:val="32"/>
          <w:szCs w:val="24"/>
        </w:rPr>
      </w:pPr>
      <w:r w:rsidRPr="006A0445">
        <w:rPr>
          <w:b/>
          <w:sz w:val="32"/>
          <w:szCs w:val="24"/>
        </w:rPr>
        <w:t>na dodávku polohovacích postelí</w:t>
      </w:r>
    </w:p>
    <w:p w:rsidR="009E5D00" w:rsidRPr="006A0445" w:rsidRDefault="0007625E" w:rsidP="009E5D00">
      <w:pPr>
        <w:jc w:val="center"/>
        <w:rPr>
          <w:sz w:val="24"/>
          <w:szCs w:val="24"/>
        </w:rPr>
      </w:pPr>
      <w:r w:rsidRPr="006A0445">
        <w:rPr>
          <w:sz w:val="24"/>
          <w:szCs w:val="24"/>
        </w:rPr>
        <w:t xml:space="preserve"> </w:t>
      </w:r>
      <w:r w:rsidR="009E5D00" w:rsidRPr="006A0445">
        <w:rPr>
          <w:sz w:val="24"/>
          <w:szCs w:val="24"/>
        </w:rPr>
        <w:t>(dále jen „Smlouva“)</w:t>
      </w:r>
    </w:p>
    <w:p w:rsidR="006A0445" w:rsidRPr="006A0445" w:rsidRDefault="009E5D00" w:rsidP="006A0445">
      <w:pPr>
        <w:spacing w:after="0"/>
        <w:jc w:val="center"/>
        <w:rPr>
          <w:sz w:val="24"/>
          <w:szCs w:val="24"/>
        </w:rPr>
      </w:pPr>
      <w:r w:rsidRPr="006A0445">
        <w:rPr>
          <w:sz w:val="24"/>
          <w:szCs w:val="24"/>
        </w:rPr>
        <w:t>uzavřen</w:t>
      </w:r>
      <w:r w:rsidR="0024595E" w:rsidRPr="006A0445">
        <w:rPr>
          <w:sz w:val="24"/>
          <w:szCs w:val="24"/>
        </w:rPr>
        <w:t xml:space="preserve">é mezi smluvními stranami dne </w:t>
      </w:r>
      <w:r w:rsidR="006A0445" w:rsidRPr="006A0445">
        <w:rPr>
          <w:sz w:val="24"/>
          <w:szCs w:val="24"/>
        </w:rPr>
        <w:t>17</w:t>
      </w:r>
      <w:r w:rsidR="0024595E" w:rsidRPr="006A0445">
        <w:rPr>
          <w:sz w:val="24"/>
          <w:szCs w:val="24"/>
        </w:rPr>
        <w:t xml:space="preserve">. </w:t>
      </w:r>
      <w:r w:rsidR="006A0445" w:rsidRPr="006A0445">
        <w:rPr>
          <w:sz w:val="24"/>
          <w:szCs w:val="24"/>
        </w:rPr>
        <w:t>08</w:t>
      </w:r>
      <w:r w:rsidR="0024595E" w:rsidRPr="006A0445">
        <w:rPr>
          <w:sz w:val="24"/>
          <w:szCs w:val="24"/>
        </w:rPr>
        <w:t>. 2017</w:t>
      </w:r>
      <w:r w:rsidR="006A0445" w:rsidRPr="006A0445">
        <w:rPr>
          <w:sz w:val="24"/>
          <w:szCs w:val="24"/>
        </w:rPr>
        <w:t xml:space="preserve"> </w:t>
      </w:r>
      <w:r w:rsidR="006A0445" w:rsidRPr="006A0445">
        <w:rPr>
          <w:sz w:val="24"/>
          <w:szCs w:val="24"/>
        </w:rPr>
        <w:t xml:space="preserve">dle. </w:t>
      </w:r>
      <w:proofErr w:type="gramStart"/>
      <w:r w:rsidR="006A0445" w:rsidRPr="006A0445">
        <w:rPr>
          <w:sz w:val="24"/>
          <w:szCs w:val="24"/>
        </w:rPr>
        <w:t>zák.</w:t>
      </w:r>
      <w:proofErr w:type="gramEnd"/>
      <w:r w:rsidR="006A0445" w:rsidRPr="006A0445">
        <w:rPr>
          <w:sz w:val="24"/>
          <w:szCs w:val="24"/>
        </w:rPr>
        <w:t xml:space="preserve"> č. 89/2012 Sb., občanského zákoníku</w:t>
      </w:r>
    </w:p>
    <w:p w:rsidR="009E5D00" w:rsidRPr="006A0445" w:rsidRDefault="009E5D00" w:rsidP="009E5D00">
      <w:pPr>
        <w:jc w:val="right"/>
        <w:rPr>
          <w:sz w:val="24"/>
          <w:szCs w:val="24"/>
        </w:rPr>
      </w:pPr>
    </w:p>
    <w:p w:rsidR="0024595E" w:rsidRPr="006A0445" w:rsidRDefault="0024595E" w:rsidP="0024595E">
      <w:pPr>
        <w:spacing w:after="0"/>
        <w:rPr>
          <w:sz w:val="24"/>
          <w:szCs w:val="24"/>
        </w:rPr>
      </w:pPr>
      <w:r w:rsidRPr="006A0445">
        <w:rPr>
          <w:b/>
          <w:sz w:val="24"/>
          <w:szCs w:val="24"/>
        </w:rPr>
        <w:t xml:space="preserve">Kupující: </w:t>
      </w:r>
      <w:r w:rsidRPr="006A0445">
        <w:rPr>
          <w:b/>
          <w:sz w:val="24"/>
          <w:szCs w:val="24"/>
        </w:rPr>
        <w:tab/>
      </w:r>
      <w:r w:rsidRPr="006A0445">
        <w:rPr>
          <w:b/>
          <w:sz w:val="24"/>
          <w:szCs w:val="24"/>
        </w:rPr>
        <w:tab/>
      </w:r>
      <w:r w:rsidRPr="006A0445">
        <w:rPr>
          <w:b/>
          <w:sz w:val="24"/>
          <w:szCs w:val="24"/>
        </w:rPr>
        <w:tab/>
        <w:t>Domov pro seniory Hortenzie, příspěvková organizace</w:t>
      </w:r>
    </w:p>
    <w:p w:rsidR="0024595E" w:rsidRPr="006A0445" w:rsidRDefault="0024595E" w:rsidP="0024595E">
      <w:pPr>
        <w:spacing w:after="0"/>
        <w:rPr>
          <w:b/>
          <w:sz w:val="24"/>
          <w:szCs w:val="24"/>
        </w:rPr>
      </w:pPr>
      <w:r w:rsidRPr="006A0445">
        <w:rPr>
          <w:b/>
          <w:sz w:val="24"/>
          <w:szCs w:val="24"/>
        </w:rPr>
        <w:t>Se</w:t>
      </w:r>
      <w:r w:rsidRPr="006A0445">
        <w:rPr>
          <w:sz w:val="24"/>
          <w:szCs w:val="24"/>
        </w:rPr>
        <w:t xml:space="preserve"> </w:t>
      </w:r>
      <w:r w:rsidRPr="006A0445">
        <w:rPr>
          <w:b/>
          <w:sz w:val="24"/>
          <w:szCs w:val="24"/>
        </w:rPr>
        <w:t>sídlem</w:t>
      </w:r>
      <w:r w:rsidRPr="006A0445">
        <w:rPr>
          <w:sz w:val="24"/>
          <w:szCs w:val="24"/>
        </w:rPr>
        <w:t xml:space="preserve">: </w:t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 w:rsidRPr="006A0445">
        <w:rPr>
          <w:b/>
          <w:sz w:val="24"/>
          <w:szCs w:val="24"/>
        </w:rPr>
        <w:t>Bořanovice-</w:t>
      </w:r>
      <w:proofErr w:type="spellStart"/>
      <w:r w:rsidRPr="006A0445">
        <w:rPr>
          <w:b/>
          <w:sz w:val="24"/>
          <w:szCs w:val="24"/>
        </w:rPr>
        <w:t>Pakoměřice</w:t>
      </w:r>
      <w:proofErr w:type="spellEnd"/>
      <w:r w:rsidRPr="006A0445">
        <w:rPr>
          <w:b/>
          <w:sz w:val="24"/>
          <w:szCs w:val="24"/>
        </w:rPr>
        <w:t xml:space="preserve"> 65, PSČ 250 65</w:t>
      </w:r>
    </w:p>
    <w:p w:rsidR="0024595E" w:rsidRPr="006A0445" w:rsidRDefault="0024595E" w:rsidP="0024595E">
      <w:pPr>
        <w:spacing w:after="0"/>
        <w:rPr>
          <w:sz w:val="24"/>
          <w:szCs w:val="24"/>
        </w:rPr>
      </w:pPr>
      <w:r w:rsidRPr="006A0445">
        <w:rPr>
          <w:b/>
          <w:sz w:val="24"/>
          <w:szCs w:val="24"/>
        </w:rPr>
        <w:t>IČ</w:t>
      </w:r>
      <w:r w:rsidRPr="006A0445">
        <w:rPr>
          <w:sz w:val="24"/>
          <w:szCs w:val="24"/>
        </w:rPr>
        <w:t xml:space="preserve">: </w:t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 w:rsidRPr="006A0445">
        <w:rPr>
          <w:b/>
          <w:sz w:val="24"/>
          <w:szCs w:val="24"/>
        </w:rPr>
        <w:t>70876886</w:t>
      </w:r>
    </w:p>
    <w:p w:rsidR="0024595E" w:rsidRPr="006A0445" w:rsidRDefault="0024595E" w:rsidP="0024595E">
      <w:pPr>
        <w:spacing w:after="0"/>
        <w:rPr>
          <w:b/>
          <w:sz w:val="24"/>
          <w:szCs w:val="24"/>
        </w:rPr>
      </w:pPr>
      <w:r w:rsidRPr="006A0445">
        <w:rPr>
          <w:b/>
          <w:sz w:val="24"/>
          <w:szCs w:val="24"/>
        </w:rPr>
        <w:t>DIČ</w:t>
      </w:r>
      <w:r w:rsidRPr="006A0445">
        <w:rPr>
          <w:sz w:val="24"/>
          <w:szCs w:val="24"/>
        </w:rPr>
        <w:t xml:space="preserve">: </w:t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 w:rsidRPr="006A0445">
        <w:rPr>
          <w:b/>
          <w:sz w:val="24"/>
          <w:szCs w:val="24"/>
        </w:rPr>
        <w:t>Neplátce DPH</w:t>
      </w:r>
    </w:p>
    <w:p w:rsidR="0024595E" w:rsidRPr="006A0445" w:rsidRDefault="0024595E" w:rsidP="0024595E">
      <w:pPr>
        <w:spacing w:after="0"/>
        <w:rPr>
          <w:b/>
          <w:sz w:val="24"/>
          <w:szCs w:val="24"/>
        </w:rPr>
      </w:pPr>
      <w:bookmarkStart w:id="0" w:name="OLE_LINK3"/>
      <w:bookmarkStart w:id="1" w:name="OLE_LINK4"/>
      <w:r w:rsidRPr="006A0445">
        <w:rPr>
          <w:b/>
          <w:sz w:val="24"/>
          <w:szCs w:val="24"/>
        </w:rPr>
        <w:t>Zastoupený:</w:t>
      </w:r>
      <w:r w:rsidRPr="006A0445">
        <w:rPr>
          <w:sz w:val="24"/>
          <w:szCs w:val="24"/>
        </w:rPr>
        <w:t xml:space="preserve"> </w:t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 w:rsidRPr="006A0445">
        <w:rPr>
          <w:b/>
          <w:sz w:val="24"/>
          <w:szCs w:val="24"/>
        </w:rPr>
        <w:t>Mgr. Hana Pavlíková, ředitelka</w:t>
      </w:r>
    </w:p>
    <w:p w:rsidR="0024595E" w:rsidRPr="006A0445" w:rsidRDefault="0024595E" w:rsidP="0024595E">
      <w:pPr>
        <w:spacing w:after="0"/>
        <w:rPr>
          <w:b/>
          <w:sz w:val="24"/>
          <w:szCs w:val="24"/>
        </w:rPr>
      </w:pPr>
      <w:r w:rsidRPr="006A0445">
        <w:rPr>
          <w:b/>
          <w:sz w:val="24"/>
          <w:szCs w:val="24"/>
        </w:rPr>
        <w:t>Bankovní spojení:</w:t>
      </w:r>
      <w:r w:rsidRPr="006A0445">
        <w:rPr>
          <w:sz w:val="24"/>
          <w:szCs w:val="24"/>
        </w:rPr>
        <w:t xml:space="preserve"> </w:t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</w:p>
    <w:bookmarkEnd w:id="0"/>
    <w:bookmarkEnd w:id="1"/>
    <w:p w:rsidR="009E5D00" w:rsidRPr="006A0445" w:rsidRDefault="0024595E" w:rsidP="00DC04F6">
      <w:pPr>
        <w:spacing w:after="0"/>
        <w:jc w:val="both"/>
        <w:rPr>
          <w:sz w:val="24"/>
          <w:szCs w:val="24"/>
        </w:rPr>
      </w:pPr>
      <w:r w:rsidRPr="006A0445">
        <w:rPr>
          <w:sz w:val="24"/>
          <w:szCs w:val="24"/>
        </w:rPr>
        <w:t xml:space="preserve"> (dále jen „Kupující</w:t>
      </w:r>
      <w:r w:rsidR="009E5D00" w:rsidRPr="006A0445">
        <w:rPr>
          <w:sz w:val="24"/>
          <w:szCs w:val="24"/>
        </w:rPr>
        <w:t>“</w:t>
      </w:r>
      <w:r w:rsidR="00765693" w:rsidRPr="006A0445">
        <w:rPr>
          <w:sz w:val="24"/>
          <w:szCs w:val="24"/>
        </w:rPr>
        <w:t xml:space="preserve">) </w:t>
      </w:r>
    </w:p>
    <w:p w:rsidR="0024595E" w:rsidRPr="006A0445" w:rsidRDefault="0024595E" w:rsidP="009E5D00">
      <w:pPr>
        <w:jc w:val="both"/>
        <w:rPr>
          <w:sz w:val="24"/>
          <w:szCs w:val="24"/>
        </w:rPr>
      </w:pPr>
    </w:p>
    <w:p w:rsidR="009E5D00" w:rsidRPr="006A0445" w:rsidRDefault="009E5D00" w:rsidP="009E5D00">
      <w:pPr>
        <w:jc w:val="both"/>
        <w:rPr>
          <w:sz w:val="24"/>
          <w:szCs w:val="24"/>
        </w:rPr>
      </w:pPr>
      <w:r w:rsidRPr="006A0445">
        <w:rPr>
          <w:sz w:val="24"/>
          <w:szCs w:val="24"/>
        </w:rPr>
        <w:t>a</w:t>
      </w:r>
    </w:p>
    <w:p w:rsidR="00375033" w:rsidRPr="006A0445" w:rsidRDefault="00375033" w:rsidP="00375033">
      <w:pPr>
        <w:pStyle w:val="Default"/>
        <w:rPr>
          <w:rFonts w:asciiTheme="minorHAnsi" w:hAnsiTheme="minorHAnsi"/>
        </w:rPr>
      </w:pPr>
    </w:p>
    <w:p w:rsidR="00375033" w:rsidRPr="006A0445" w:rsidRDefault="00375033" w:rsidP="00375033">
      <w:pPr>
        <w:spacing w:after="0"/>
        <w:jc w:val="both"/>
        <w:rPr>
          <w:b/>
          <w:bCs/>
          <w:sz w:val="23"/>
          <w:szCs w:val="23"/>
        </w:rPr>
      </w:pPr>
      <w:r w:rsidRPr="006A0445">
        <w:rPr>
          <w:b/>
        </w:rPr>
        <w:t xml:space="preserve">Prodávající </w:t>
      </w:r>
      <w:r w:rsidRPr="006A0445">
        <w:rPr>
          <w:b/>
        </w:rPr>
        <w:tab/>
      </w:r>
      <w:r w:rsidRPr="006A0445">
        <w:rPr>
          <w:b/>
        </w:rPr>
        <w:tab/>
      </w:r>
      <w:r w:rsidRPr="006A0445">
        <w:rPr>
          <w:b/>
        </w:rPr>
        <w:tab/>
      </w:r>
      <w:r w:rsidRPr="006A0445">
        <w:rPr>
          <w:b/>
          <w:bCs/>
          <w:sz w:val="23"/>
          <w:szCs w:val="23"/>
        </w:rPr>
        <w:t>MEDICOLINE SE,</w:t>
      </w:r>
    </w:p>
    <w:p w:rsidR="00375033" w:rsidRPr="006A0445" w:rsidRDefault="00375033" w:rsidP="00375033">
      <w:pPr>
        <w:spacing w:after="0"/>
        <w:jc w:val="both"/>
        <w:rPr>
          <w:b/>
          <w:bCs/>
          <w:sz w:val="23"/>
          <w:szCs w:val="23"/>
        </w:rPr>
      </w:pPr>
      <w:r w:rsidRPr="006A0445">
        <w:rPr>
          <w:b/>
          <w:bCs/>
          <w:sz w:val="23"/>
          <w:szCs w:val="23"/>
        </w:rPr>
        <w:t xml:space="preserve">Se sídlem  </w:t>
      </w:r>
      <w:r w:rsidRPr="006A0445">
        <w:rPr>
          <w:b/>
          <w:bCs/>
          <w:sz w:val="23"/>
          <w:szCs w:val="23"/>
        </w:rPr>
        <w:tab/>
      </w:r>
      <w:r w:rsidRPr="006A0445">
        <w:rPr>
          <w:b/>
          <w:bCs/>
          <w:sz w:val="23"/>
          <w:szCs w:val="23"/>
        </w:rPr>
        <w:tab/>
      </w:r>
      <w:r w:rsidRPr="006A0445">
        <w:rPr>
          <w:b/>
          <w:bCs/>
          <w:sz w:val="23"/>
          <w:szCs w:val="23"/>
        </w:rPr>
        <w:tab/>
        <w:t>Trojická 1910/7, 128 00 Praha 2</w:t>
      </w:r>
    </w:p>
    <w:p w:rsidR="00375033" w:rsidRPr="006A0445" w:rsidRDefault="00375033" w:rsidP="00375033">
      <w:pPr>
        <w:spacing w:after="0"/>
        <w:jc w:val="both"/>
        <w:rPr>
          <w:b/>
          <w:bCs/>
          <w:sz w:val="23"/>
          <w:szCs w:val="23"/>
        </w:rPr>
      </w:pPr>
      <w:r w:rsidRPr="006A0445">
        <w:rPr>
          <w:b/>
          <w:bCs/>
          <w:sz w:val="23"/>
          <w:szCs w:val="23"/>
        </w:rPr>
        <w:t xml:space="preserve">IČ </w:t>
      </w:r>
      <w:r w:rsidRPr="006A0445">
        <w:rPr>
          <w:b/>
          <w:bCs/>
          <w:sz w:val="23"/>
          <w:szCs w:val="23"/>
        </w:rPr>
        <w:tab/>
      </w:r>
      <w:r w:rsidRPr="006A0445">
        <w:rPr>
          <w:b/>
          <w:bCs/>
          <w:sz w:val="23"/>
          <w:szCs w:val="23"/>
        </w:rPr>
        <w:tab/>
      </w:r>
      <w:r w:rsidRPr="006A0445">
        <w:rPr>
          <w:b/>
          <w:bCs/>
          <w:sz w:val="23"/>
          <w:szCs w:val="23"/>
        </w:rPr>
        <w:tab/>
      </w:r>
      <w:r w:rsidRPr="006A0445">
        <w:rPr>
          <w:b/>
          <w:bCs/>
          <w:sz w:val="23"/>
          <w:szCs w:val="23"/>
        </w:rPr>
        <w:tab/>
        <w:t>02029731</w:t>
      </w:r>
    </w:p>
    <w:p w:rsidR="006A0445" w:rsidRPr="006A0445" w:rsidRDefault="006A0445" w:rsidP="00375033">
      <w:pPr>
        <w:spacing w:after="0"/>
        <w:jc w:val="both"/>
        <w:rPr>
          <w:b/>
          <w:bCs/>
          <w:sz w:val="23"/>
          <w:szCs w:val="23"/>
        </w:rPr>
      </w:pPr>
      <w:r w:rsidRPr="006A0445">
        <w:rPr>
          <w:b/>
          <w:bCs/>
          <w:sz w:val="23"/>
          <w:szCs w:val="23"/>
        </w:rPr>
        <w:t>DIČ</w:t>
      </w:r>
      <w:r w:rsidRPr="006A0445">
        <w:rPr>
          <w:b/>
          <w:bCs/>
          <w:sz w:val="23"/>
          <w:szCs w:val="23"/>
        </w:rPr>
        <w:tab/>
      </w:r>
      <w:r w:rsidRPr="006A0445">
        <w:rPr>
          <w:b/>
          <w:bCs/>
          <w:sz w:val="23"/>
          <w:szCs w:val="23"/>
        </w:rPr>
        <w:tab/>
      </w:r>
      <w:r w:rsidRPr="006A0445">
        <w:rPr>
          <w:b/>
          <w:bCs/>
          <w:sz w:val="23"/>
          <w:szCs w:val="23"/>
        </w:rPr>
        <w:tab/>
      </w:r>
      <w:r w:rsidRPr="006A0445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CZ02029731</w:t>
      </w:r>
    </w:p>
    <w:p w:rsidR="006A0445" w:rsidRPr="006A0445" w:rsidRDefault="006A0445" w:rsidP="006A0445">
      <w:pPr>
        <w:spacing w:after="0"/>
        <w:rPr>
          <w:b/>
          <w:sz w:val="24"/>
          <w:szCs w:val="24"/>
        </w:rPr>
      </w:pPr>
      <w:r w:rsidRPr="006A0445">
        <w:rPr>
          <w:b/>
          <w:sz w:val="24"/>
          <w:szCs w:val="24"/>
        </w:rPr>
        <w:t>Zastoupený:</w:t>
      </w:r>
      <w:r w:rsidRPr="006A0445">
        <w:rPr>
          <w:sz w:val="24"/>
          <w:szCs w:val="24"/>
        </w:rPr>
        <w:t xml:space="preserve"> </w:t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  <w:r>
        <w:rPr>
          <w:b/>
          <w:sz w:val="24"/>
          <w:szCs w:val="24"/>
        </w:rPr>
        <w:t>Jan Zeman, zástupce při výkonu funkce člena představenstva</w:t>
      </w:r>
    </w:p>
    <w:p w:rsidR="006A0445" w:rsidRPr="006A0445" w:rsidRDefault="006A0445" w:rsidP="006A0445">
      <w:pPr>
        <w:spacing w:after="0"/>
        <w:rPr>
          <w:b/>
          <w:sz w:val="24"/>
          <w:szCs w:val="24"/>
        </w:rPr>
      </w:pPr>
      <w:r w:rsidRPr="006A0445">
        <w:rPr>
          <w:b/>
          <w:sz w:val="24"/>
          <w:szCs w:val="24"/>
        </w:rPr>
        <w:t>Bankovní spojení:</w:t>
      </w:r>
      <w:r w:rsidRPr="006A0445">
        <w:rPr>
          <w:sz w:val="24"/>
          <w:szCs w:val="24"/>
        </w:rPr>
        <w:t xml:space="preserve"> </w:t>
      </w:r>
      <w:r w:rsidRPr="006A0445">
        <w:rPr>
          <w:sz w:val="24"/>
          <w:szCs w:val="24"/>
        </w:rPr>
        <w:tab/>
      </w:r>
      <w:r w:rsidRPr="006A0445">
        <w:rPr>
          <w:sz w:val="24"/>
          <w:szCs w:val="24"/>
        </w:rPr>
        <w:tab/>
      </w:r>
    </w:p>
    <w:p w:rsidR="00765693" w:rsidRPr="006A0445" w:rsidRDefault="0024595E" w:rsidP="006A0445">
      <w:pPr>
        <w:spacing w:after="0"/>
        <w:jc w:val="both"/>
        <w:rPr>
          <w:sz w:val="24"/>
          <w:szCs w:val="24"/>
        </w:rPr>
      </w:pPr>
      <w:r w:rsidRPr="006A0445">
        <w:rPr>
          <w:sz w:val="24"/>
          <w:szCs w:val="24"/>
        </w:rPr>
        <w:t>(dále jen „Prodávající</w:t>
      </w:r>
      <w:r w:rsidR="00765693" w:rsidRPr="006A0445">
        <w:rPr>
          <w:sz w:val="24"/>
          <w:szCs w:val="24"/>
        </w:rPr>
        <w:t>“)</w:t>
      </w:r>
    </w:p>
    <w:p w:rsidR="006A0445" w:rsidRDefault="006A0445" w:rsidP="006A0445">
      <w:pPr>
        <w:jc w:val="both"/>
        <w:rPr>
          <w:noProof/>
          <w:sz w:val="24"/>
          <w:szCs w:val="24"/>
          <w:lang w:eastAsia="cs-CZ"/>
        </w:rPr>
      </w:pPr>
    </w:p>
    <w:p w:rsidR="006A0445" w:rsidRPr="006A0445" w:rsidRDefault="006A0445" w:rsidP="006A0445">
      <w:pPr>
        <w:jc w:val="both"/>
        <w:rPr>
          <w:noProof/>
          <w:sz w:val="24"/>
          <w:szCs w:val="24"/>
          <w:lang w:eastAsia="cs-CZ"/>
        </w:rPr>
      </w:pPr>
      <w:r w:rsidRPr="006A0445">
        <w:rPr>
          <w:noProof/>
          <w:sz w:val="24"/>
          <w:szCs w:val="24"/>
          <w:lang w:eastAsia="cs-CZ"/>
        </w:rPr>
        <w:t>Tento dodatek je uzavírán z důvodu, že Kupující a Prodávající mění původní smlouvu tak, že kupní cena za 5 postelí, které budou dodány v roce 2017 v rámci kupní smlouvy, bude uhrazena dle přidělených prostředků zřizovatelem v roce 2018 ve výši dle kupní smlouvy.</w:t>
      </w:r>
    </w:p>
    <w:p w:rsidR="006A0445" w:rsidRPr="006A0445" w:rsidRDefault="006A0445" w:rsidP="006A0445">
      <w:pPr>
        <w:jc w:val="both"/>
        <w:rPr>
          <w:noProof/>
          <w:sz w:val="24"/>
          <w:szCs w:val="24"/>
          <w:lang w:eastAsia="cs-CZ"/>
        </w:rPr>
      </w:pPr>
      <w:r w:rsidRPr="006A0445">
        <w:rPr>
          <w:noProof/>
          <w:sz w:val="24"/>
          <w:szCs w:val="24"/>
          <w:lang w:eastAsia="cs-CZ"/>
        </w:rPr>
        <w:t>Ostatní ustanovení Smlouvy nedotčená tímto dodatkem zůstávají nezměněna.</w:t>
      </w:r>
    </w:p>
    <w:p w:rsidR="006A0445" w:rsidRPr="006A0445" w:rsidRDefault="006A0445" w:rsidP="006A0445">
      <w:pPr>
        <w:jc w:val="both"/>
        <w:rPr>
          <w:noProof/>
          <w:sz w:val="24"/>
          <w:szCs w:val="24"/>
          <w:lang w:eastAsia="cs-CZ"/>
        </w:rPr>
      </w:pPr>
      <w:r w:rsidRPr="006A0445">
        <w:rPr>
          <w:noProof/>
          <w:sz w:val="24"/>
          <w:szCs w:val="24"/>
          <w:lang w:eastAsia="cs-CZ"/>
        </w:rPr>
        <w:t>Tento dodatek je vyhotoven ve třech stejnopisech, z nichž Prodávající obdrží jeden a Kupující dva.</w:t>
      </w:r>
    </w:p>
    <w:p w:rsidR="006A0445" w:rsidRPr="006A0445" w:rsidRDefault="006A0445" w:rsidP="006A0445">
      <w:pPr>
        <w:jc w:val="both"/>
        <w:rPr>
          <w:noProof/>
          <w:sz w:val="24"/>
          <w:szCs w:val="24"/>
          <w:lang w:eastAsia="cs-CZ"/>
        </w:rPr>
      </w:pPr>
      <w:r w:rsidRPr="006A0445">
        <w:rPr>
          <w:noProof/>
          <w:sz w:val="24"/>
          <w:szCs w:val="24"/>
          <w:lang w:eastAsia="cs-CZ"/>
        </w:rPr>
        <w:t>Tento dodatek nabývá platnosti a účinnosti dnem podpisu oběma smluvními stranami.</w:t>
      </w:r>
    </w:p>
    <w:p w:rsidR="009E5D00" w:rsidRPr="006A0445" w:rsidRDefault="009E5D00" w:rsidP="009E5D00">
      <w:pPr>
        <w:jc w:val="both"/>
        <w:rPr>
          <w:noProof/>
          <w:sz w:val="24"/>
          <w:szCs w:val="24"/>
          <w:lang w:eastAsia="cs-CZ"/>
        </w:rPr>
      </w:pPr>
    </w:p>
    <w:p w:rsidR="00DC04F6" w:rsidRPr="006A0445" w:rsidRDefault="00DC04F6" w:rsidP="009E5D00">
      <w:pPr>
        <w:jc w:val="both"/>
        <w:rPr>
          <w:noProof/>
          <w:sz w:val="24"/>
          <w:szCs w:val="24"/>
          <w:lang w:eastAsia="cs-CZ"/>
        </w:rPr>
      </w:pPr>
    </w:p>
    <w:p w:rsidR="00A309A3" w:rsidRPr="006A0445" w:rsidRDefault="00DC04F6" w:rsidP="009E5D00">
      <w:pPr>
        <w:jc w:val="both"/>
        <w:rPr>
          <w:noProof/>
          <w:sz w:val="24"/>
          <w:szCs w:val="24"/>
          <w:lang w:eastAsia="cs-CZ"/>
        </w:rPr>
      </w:pPr>
      <w:r w:rsidRPr="006A0445">
        <w:rPr>
          <w:noProof/>
          <w:sz w:val="24"/>
          <w:szCs w:val="24"/>
          <w:lang w:eastAsia="cs-CZ"/>
        </w:rPr>
        <w:t>V P</w:t>
      </w:r>
      <w:r w:rsidR="006A0445">
        <w:rPr>
          <w:noProof/>
          <w:sz w:val="24"/>
          <w:szCs w:val="24"/>
          <w:lang w:eastAsia="cs-CZ"/>
        </w:rPr>
        <w:t xml:space="preserve">raze dne </w:t>
      </w:r>
      <w:bookmarkStart w:id="2" w:name="OLE_LINK5"/>
      <w:bookmarkStart w:id="3" w:name="OLE_LINK6"/>
      <w:r w:rsidR="006A0445">
        <w:rPr>
          <w:noProof/>
          <w:sz w:val="24"/>
          <w:szCs w:val="24"/>
          <w:lang w:eastAsia="cs-CZ"/>
        </w:rPr>
        <w:t>07.09.2017</w:t>
      </w:r>
      <w:bookmarkEnd w:id="2"/>
      <w:bookmarkEnd w:id="3"/>
      <w:r w:rsidR="00A309A3" w:rsidRPr="006A0445">
        <w:rPr>
          <w:noProof/>
          <w:sz w:val="24"/>
          <w:szCs w:val="24"/>
          <w:lang w:eastAsia="cs-CZ"/>
        </w:rPr>
        <w:tab/>
      </w:r>
      <w:r w:rsidR="00A309A3" w:rsidRPr="006A0445">
        <w:rPr>
          <w:noProof/>
          <w:sz w:val="24"/>
          <w:szCs w:val="24"/>
          <w:lang w:eastAsia="cs-CZ"/>
        </w:rPr>
        <w:tab/>
      </w:r>
      <w:r w:rsidR="00A309A3" w:rsidRPr="006A0445">
        <w:rPr>
          <w:noProof/>
          <w:sz w:val="24"/>
          <w:szCs w:val="24"/>
          <w:lang w:eastAsia="cs-CZ"/>
        </w:rPr>
        <w:tab/>
      </w:r>
      <w:r w:rsidR="006A0445">
        <w:rPr>
          <w:noProof/>
          <w:sz w:val="24"/>
          <w:szCs w:val="24"/>
          <w:lang w:eastAsia="cs-CZ"/>
        </w:rPr>
        <w:tab/>
      </w:r>
      <w:r w:rsidR="00061214" w:rsidRPr="006A0445">
        <w:rPr>
          <w:noProof/>
          <w:sz w:val="24"/>
          <w:szCs w:val="24"/>
          <w:lang w:eastAsia="cs-CZ"/>
        </w:rPr>
        <w:t>V Praze</w:t>
      </w:r>
      <w:r w:rsidRPr="006A0445">
        <w:rPr>
          <w:noProof/>
          <w:sz w:val="24"/>
          <w:szCs w:val="24"/>
          <w:lang w:eastAsia="cs-CZ"/>
        </w:rPr>
        <w:t xml:space="preserve"> </w:t>
      </w:r>
      <w:r w:rsidR="006A0445">
        <w:rPr>
          <w:noProof/>
          <w:sz w:val="24"/>
          <w:szCs w:val="24"/>
          <w:lang w:eastAsia="cs-CZ"/>
        </w:rPr>
        <w:t xml:space="preserve">dne </w:t>
      </w:r>
      <w:r w:rsidR="006A0445">
        <w:rPr>
          <w:noProof/>
          <w:sz w:val="24"/>
          <w:szCs w:val="24"/>
          <w:lang w:eastAsia="cs-CZ"/>
        </w:rPr>
        <w:t>07.09.2017</w:t>
      </w:r>
    </w:p>
    <w:p w:rsidR="00A309A3" w:rsidRPr="006A0445" w:rsidRDefault="00A309A3" w:rsidP="009E5D00">
      <w:pPr>
        <w:jc w:val="both"/>
        <w:rPr>
          <w:noProof/>
          <w:sz w:val="24"/>
          <w:szCs w:val="24"/>
          <w:lang w:eastAsia="cs-CZ"/>
        </w:rPr>
      </w:pPr>
      <w:r w:rsidRPr="006A0445">
        <w:rPr>
          <w:noProof/>
          <w:sz w:val="24"/>
          <w:szCs w:val="24"/>
          <w:lang w:eastAsia="cs-CZ"/>
        </w:rPr>
        <w:t>..................................................</w:t>
      </w:r>
      <w:r w:rsidRPr="006A0445">
        <w:rPr>
          <w:noProof/>
          <w:sz w:val="24"/>
          <w:szCs w:val="24"/>
          <w:lang w:eastAsia="cs-CZ"/>
        </w:rPr>
        <w:tab/>
      </w:r>
      <w:r w:rsidRPr="006A0445">
        <w:rPr>
          <w:noProof/>
          <w:sz w:val="24"/>
          <w:szCs w:val="24"/>
          <w:lang w:eastAsia="cs-CZ"/>
        </w:rPr>
        <w:tab/>
      </w:r>
      <w:r w:rsidRPr="006A0445">
        <w:rPr>
          <w:noProof/>
          <w:sz w:val="24"/>
          <w:szCs w:val="24"/>
          <w:lang w:eastAsia="cs-CZ"/>
        </w:rPr>
        <w:tab/>
        <w:t>................................................</w:t>
      </w:r>
    </w:p>
    <w:p w:rsidR="00061214" w:rsidRPr="006A0445" w:rsidRDefault="006A0445" w:rsidP="009E5D00">
      <w:pPr>
        <w:jc w:val="both"/>
        <w:rPr>
          <w:noProof/>
          <w:sz w:val="24"/>
          <w:szCs w:val="24"/>
          <w:lang w:eastAsia="cs-CZ"/>
        </w:rPr>
      </w:pPr>
      <w:bookmarkStart w:id="4" w:name="_GoBack"/>
      <w:bookmarkEnd w:id="4"/>
      <w:r>
        <w:rPr>
          <w:noProof/>
          <w:sz w:val="24"/>
          <w:szCs w:val="24"/>
          <w:lang w:eastAsia="cs-CZ"/>
        </w:rPr>
        <w:t>Kupující</w:t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  <w:t xml:space="preserve">Prodávající </w:t>
      </w:r>
    </w:p>
    <w:sectPr w:rsidR="00061214" w:rsidRPr="006A0445" w:rsidSect="006A0445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00"/>
    <w:rsid w:val="00061214"/>
    <w:rsid w:val="0007625E"/>
    <w:rsid w:val="0024595E"/>
    <w:rsid w:val="00375033"/>
    <w:rsid w:val="003E4826"/>
    <w:rsid w:val="00692F7F"/>
    <w:rsid w:val="006A0445"/>
    <w:rsid w:val="00765693"/>
    <w:rsid w:val="009E5D00"/>
    <w:rsid w:val="00A309A3"/>
    <w:rsid w:val="00BC3B09"/>
    <w:rsid w:val="00D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47272-DF75-4ED1-A47F-B168E304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5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DOBIÁŠOVÁ Marcela</dc:creator>
  <cp:lastModifiedBy>Zdeněk Kučera</cp:lastModifiedBy>
  <cp:revision>6</cp:revision>
  <dcterms:created xsi:type="dcterms:W3CDTF">2017-09-01T16:48:00Z</dcterms:created>
  <dcterms:modified xsi:type="dcterms:W3CDTF">2017-09-25T16:31:00Z</dcterms:modified>
</cp:coreProperties>
</file>