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F5EF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68405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4052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0026030018/21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3444CE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26030018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580404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0404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3444C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ind w:left="40"/>
            </w:pPr>
            <w:r>
              <w:rPr>
                <w:b/>
              </w:rPr>
              <w:t>MIFRE ENERGY s.r.o.</w:t>
            </w:r>
            <w:r>
              <w:rPr>
                <w:b/>
              </w:rPr>
              <w:br/>
              <w:t>Nad Zámkem 1072</w:t>
            </w:r>
            <w:r>
              <w:rPr>
                <w:b/>
              </w:rPr>
              <w:br/>
              <w:t>674 01 TŘEBÍČ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rPr>
                <w:b/>
              </w:rPr>
              <w:t>60930284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rPr>
                <w:b/>
              </w:rPr>
              <w:t>CZ60930284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  <w:jc w:val="center"/>
            </w:pPr>
            <w:r>
              <w:rPr>
                <w:b/>
              </w:rPr>
              <w:t>31.12.2027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F5EF2" w:rsidRDefault="003444CE">
            <w:pPr>
              <w:pStyle w:val="default10"/>
              <w:ind w:left="40" w:right="40"/>
            </w:pPr>
            <w:r>
              <w:rPr>
                <w:sz w:val="18"/>
              </w:rPr>
              <w:t xml:space="preserve">Rekonstrukce X-point </w:t>
            </w:r>
            <w:proofErr w:type="spellStart"/>
            <w:r>
              <w:rPr>
                <w:sz w:val="18"/>
              </w:rPr>
              <w:t>sondového</w:t>
            </w:r>
            <w:proofErr w:type="spellEnd"/>
            <w:r>
              <w:rPr>
                <w:sz w:val="18"/>
              </w:rPr>
              <w:t xml:space="preserve"> manipulátoru XRPC dle přiložené technické specifikace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745 000,00 Kč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F5EF2" w:rsidRDefault="003444CE">
            <w:pPr>
              <w:pStyle w:val="default10"/>
              <w:ind w:left="40" w:right="40"/>
            </w:pPr>
            <w:r>
              <w:rPr>
                <w:sz w:val="18"/>
              </w:rPr>
              <w:t>Nabídka č. NAB-26-006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F5EF2" w:rsidRDefault="005F5EF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745 000,00 Kč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5EF2" w:rsidRDefault="003444CE">
            <w:pPr>
              <w:pStyle w:val="default10"/>
              <w:ind w:left="40"/>
            </w:pPr>
            <w:r>
              <w:rPr>
                <w:sz w:val="24"/>
              </w:rPr>
              <w:t>08.04.2026</w:t>
            </w: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5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8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30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7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3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1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  <w:tr w:rsidR="005F5E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5EF2" w:rsidRDefault="003444CE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260" w:type="dxa"/>
          </w:tcPr>
          <w:p w:rsidR="005F5EF2" w:rsidRDefault="005F5EF2">
            <w:pPr>
              <w:pStyle w:val="EMPTYCELLSTYLE"/>
            </w:pPr>
          </w:p>
        </w:tc>
        <w:tc>
          <w:tcPr>
            <w:tcW w:w="460" w:type="dxa"/>
          </w:tcPr>
          <w:p w:rsidR="005F5EF2" w:rsidRDefault="005F5EF2">
            <w:pPr>
              <w:pStyle w:val="EMPTYCELLSTYLE"/>
            </w:pPr>
          </w:p>
        </w:tc>
      </w:tr>
    </w:tbl>
    <w:p w:rsidR="00000000" w:rsidRDefault="003444C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2"/>
    <w:rsid w:val="003444CE"/>
    <w:rsid w:val="005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C467"/>
  <w15:docId w15:val="{F0621BA8-D4F2-40DF-9F5A-592268C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2026-04-09T11:18:00Z</dcterms:created>
  <dcterms:modified xsi:type="dcterms:W3CDTF">2026-04-09T11:18:00Z</dcterms:modified>
</cp:coreProperties>
</file>