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8A0D" w14:textId="7BE96E1E" w:rsidR="00737AF1" w:rsidRDefault="00B36189" w:rsidP="00737AF1">
      <w:pPr>
        <w:pStyle w:val="StylDoprava"/>
        <w:rPr>
          <w:rFonts w:cs="Arial"/>
          <w:sz w:val="22"/>
          <w:szCs w:val="22"/>
        </w:rPr>
      </w:pPr>
      <w:r>
        <w:rPr>
          <w:rFonts w:cs="Arial"/>
          <w:sz w:val="22"/>
          <w:szCs w:val="22"/>
        </w:rPr>
        <w:t>Čj.: SPU</w:t>
      </w:r>
      <w:r w:rsidR="00737AF1">
        <w:rPr>
          <w:rFonts w:cs="Arial"/>
          <w:sz w:val="22"/>
          <w:szCs w:val="22"/>
        </w:rPr>
        <w:t xml:space="preserve"> 090000/2026/544104/Ma</w:t>
      </w:r>
    </w:p>
    <w:p w14:paraId="59FC0497" w14:textId="400834C1" w:rsidR="00737AF1" w:rsidRDefault="00B36189" w:rsidP="00737AF1">
      <w:pPr>
        <w:pStyle w:val="StylDoprava"/>
        <w:rPr>
          <w:rFonts w:cs="Arial"/>
          <w:sz w:val="22"/>
          <w:szCs w:val="22"/>
        </w:rPr>
      </w:pPr>
      <w:r>
        <w:rPr>
          <w:rFonts w:cs="Arial"/>
          <w:sz w:val="22"/>
          <w:szCs w:val="22"/>
        </w:rPr>
        <w:t>UID: spuess</w:t>
      </w:r>
      <w:r w:rsidR="00737AF1">
        <w:rPr>
          <w:rFonts w:cs="Arial"/>
          <w:sz w:val="22"/>
          <w:szCs w:val="22"/>
        </w:rPr>
        <w:t>9df52e92</w:t>
      </w:r>
    </w:p>
    <w:p w14:paraId="3448F5F7" w14:textId="4321E73A"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r w:rsidR="00B36189" w:rsidRPr="00C97FB5">
        <w:rPr>
          <w:rFonts w:ascii="Arial" w:hAnsi="Arial" w:cs="Arial"/>
          <w:b/>
          <w:sz w:val="22"/>
          <w:szCs w:val="22"/>
        </w:rPr>
        <w:t>republika – Státní</w:t>
      </w:r>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6E10C7CA" w14:textId="7317D7DC"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r w:rsidR="00B36189" w:rsidRPr="00C97FB5">
        <w:rPr>
          <w:sz w:val="22"/>
          <w:szCs w:val="22"/>
        </w:rPr>
        <w:t>11 a</w:t>
      </w:r>
      <w:r w:rsidR="00CF17C0" w:rsidRPr="00C97FB5">
        <w:rPr>
          <w:sz w:val="22"/>
          <w:szCs w:val="22"/>
        </w:rPr>
        <w:t>, PSČ 130 00</w:t>
      </w:r>
    </w:p>
    <w:p w14:paraId="431D6614" w14:textId="77777777" w:rsidR="00B36189" w:rsidRDefault="00FB6E4E" w:rsidP="00794C96">
      <w:pPr>
        <w:pStyle w:val="VnitrniText"/>
        <w:ind w:firstLine="0"/>
        <w:rPr>
          <w:sz w:val="22"/>
          <w:szCs w:val="22"/>
        </w:rPr>
      </w:pPr>
      <w:r w:rsidRPr="00C97FB5">
        <w:rPr>
          <w:sz w:val="22"/>
          <w:szCs w:val="22"/>
        </w:rPr>
        <w:t xml:space="preserve">za který jedná </w:t>
      </w:r>
      <w:r w:rsidR="00BC17A6" w:rsidRPr="00C97FB5">
        <w:rPr>
          <w:sz w:val="22"/>
          <w:szCs w:val="22"/>
        </w:rPr>
        <w:t xml:space="preserve">Ing. Miroslav Kučera, </w:t>
      </w:r>
    </w:p>
    <w:p w14:paraId="0A20268E" w14:textId="021A3985" w:rsidR="00BC17A6" w:rsidRPr="00C97FB5" w:rsidRDefault="00BC17A6" w:rsidP="00794C96">
      <w:pPr>
        <w:pStyle w:val="VnitrniText"/>
        <w:ind w:firstLine="0"/>
        <w:rPr>
          <w:sz w:val="22"/>
          <w:szCs w:val="22"/>
        </w:rPr>
      </w:pPr>
      <w:r w:rsidRPr="00C97FB5">
        <w:rPr>
          <w:sz w:val="22"/>
          <w:szCs w:val="22"/>
        </w:rPr>
        <w:t>ředitel Krajského pozemkového úřadu pro Pardubický kraj</w:t>
      </w:r>
    </w:p>
    <w:p w14:paraId="0E73D581" w14:textId="77777777" w:rsidR="002100A9" w:rsidRDefault="00BC17A6" w:rsidP="00794C96">
      <w:pPr>
        <w:pStyle w:val="VnitrniText"/>
        <w:ind w:firstLine="0"/>
        <w:rPr>
          <w:sz w:val="22"/>
          <w:szCs w:val="22"/>
        </w:rPr>
      </w:pPr>
      <w:r w:rsidRPr="00C97FB5">
        <w:rPr>
          <w:sz w:val="22"/>
          <w:szCs w:val="22"/>
        </w:rPr>
        <w:t>adresa: Boženy Němcové 231, 53002 Pardubice</w:t>
      </w:r>
    </w:p>
    <w:p w14:paraId="0CD26705" w14:textId="77777777" w:rsidR="00794C96" w:rsidRDefault="00794C96" w:rsidP="00794C96">
      <w:pPr>
        <w:pStyle w:val="VnitrniText"/>
        <w:ind w:firstLine="0"/>
        <w:rPr>
          <w:color w:val="000000"/>
          <w:sz w:val="22"/>
          <w:szCs w:val="22"/>
        </w:rPr>
      </w:pPr>
      <w:r>
        <w:rPr>
          <w:color w:val="000000"/>
          <w:sz w:val="22"/>
          <w:szCs w:val="22"/>
        </w:rPr>
        <w:t>na základě oprávnění vyplývajícího z platného Podpisového řádu Státního pozemkového úřadu účinného ke dni právního jednání.</w:t>
      </w:r>
    </w:p>
    <w:p w14:paraId="7EC6E448" w14:textId="043AD710" w:rsidR="00FB6E4E" w:rsidRPr="00C97FB5" w:rsidRDefault="00B36189" w:rsidP="000B0AA7">
      <w:pPr>
        <w:pStyle w:val="VnitrniText"/>
        <w:ind w:firstLine="0"/>
        <w:rPr>
          <w:sz w:val="22"/>
          <w:szCs w:val="22"/>
        </w:rPr>
      </w:pPr>
      <w:r w:rsidRPr="00C97FB5">
        <w:rPr>
          <w:sz w:val="22"/>
          <w:szCs w:val="22"/>
        </w:rPr>
        <w:t>IČO: 01312774</w:t>
      </w:r>
    </w:p>
    <w:p w14:paraId="2F30AA93" w14:textId="77777777" w:rsidR="00CF17C0" w:rsidRPr="00C97FB5" w:rsidRDefault="00CF17C0" w:rsidP="000B0AA7">
      <w:pPr>
        <w:pStyle w:val="VnitrniText"/>
        <w:ind w:firstLine="0"/>
        <w:rPr>
          <w:sz w:val="22"/>
          <w:szCs w:val="22"/>
        </w:rPr>
      </w:pPr>
      <w:r w:rsidRPr="00C97FB5">
        <w:rPr>
          <w:sz w:val="22"/>
          <w:szCs w:val="22"/>
        </w:rPr>
        <w:t>(dále jen ”</w:t>
      </w:r>
      <w:r w:rsidR="005C5AF6" w:rsidRPr="00C97FB5">
        <w:rPr>
          <w:sz w:val="22"/>
          <w:szCs w:val="22"/>
        </w:rPr>
        <w:t>prodávající</w:t>
      </w:r>
      <w:r w:rsidRPr="00C97FB5">
        <w:rPr>
          <w:sz w:val="22"/>
          <w:szCs w:val="22"/>
        </w:rPr>
        <w:t>”)</w:t>
      </w:r>
    </w:p>
    <w:p w14:paraId="790C8C29" w14:textId="77777777" w:rsidR="00BC17A6" w:rsidRPr="00C97FB5" w:rsidRDefault="00BC17A6" w:rsidP="000B0AA7">
      <w:pPr>
        <w:pStyle w:val="VnitrniText"/>
        <w:ind w:firstLine="0"/>
        <w:rPr>
          <w:sz w:val="22"/>
          <w:szCs w:val="22"/>
        </w:rPr>
      </w:pPr>
    </w:p>
    <w:p w14:paraId="7169FB06" w14:textId="77777777" w:rsidR="00CF17C0" w:rsidRPr="00C97FB5" w:rsidRDefault="00CF17C0" w:rsidP="000B0AA7">
      <w:pPr>
        <w:pStyle w:val="VnitrniText"/>
        <w:ind w:firstLine="0"/>
        <w:rPr>
          <w:sz w:val="22"/>
          <w:szCs w:val="22"/>
        </w:rPr>
      </w:pPr>
      <w:r w:rsidRPr="00C97FB5">
        <w:rPr>
          <w:sz w:val="22"/>
          <w:szCs w:val="22"/>
        </w:rPr>
        <w:t>a</w:t>
      </w:r>
    </w:p>
    <w:p w14:paraId="09D01862" w14:textId="77777777" w:rsidR="00BC17A6" w:rsidRPr="00C97FB5" w:rsidRDefault="00BC17A6" w:rsidP="000B0AA7">
      <w:pPr>
        <w:pStyle w:val="VnitrniText"/>
        <w:ind w:firstLine="0"/>
        <w:rPr>
          <w:sz w:val="22"/>
          <w:szCs w:val="22"/>
        </w:rPr>
      </w:pPr>
    </w:p>
    <w:p w14:paraId="0F441D2E" w14:textId="77777777" w:rsidR="00BC17A6" w:rsidRPr="00C97FB5" w:rsidRDefault="00BC17A6" w:rsidP="000B0AA7">
      <w:pPr>
        <w:pStyle w:val="VnitrniText"/>
        <w:ind w:firstLine="0"/>
        <w:rPr>
          <w:sz w:val="22"/>
          <w:szCs w:val="22"/>
        </w:rPr>
      </w:pPr>
      <w:r w:rsidRPr="00C97FB5">
        <w:rPr>
          <w:b/>
          <w:sz w:val="22"/>
          <w:szCs w:val="22"/>
        </w:rPr>
        <w:t>ZESO, veřejná obchodní společnost</w:t>
      </w:r>
    </w:p>
    <w:p w14:paraId="43201C51" w14:textId="624CD811" w:rsidR="00BC17A6" w:rsidRDefault="000B49D8" w:rsidP="000B0AA7">
      <w:pPr>
        <w:pStyle w:val="VnitrniText"/>
        <w:ind w:firstLine="0"/>
        <w:rPr>
          <w:sz w:val="22"/>
          <w:szCs w:val="22"/>
        </w:rPr>
      </w:pPr>
      <w:r>
        <w:rPr>
          <w:sz w:val="22"/>
          <w:szCs w:val="22"/>
        </w:rPr>
        <w:t>Sídlo:</w:t>
      </w:r>
      <w:r w:rsidR="00BC17A6" w:rsidRPr="00C97FB5">
        <w:rPr>
          <w:sz w:val="22"/>
          <w:szCs w:val="22"/>
        </w:rPr>
        <w:t xml:space="preserve"> č.p. 342, </w:t>
      </w:r>
      <w:r w:rsidR="00B36189" w:rsidRPr="00C97FB5">
        <w:rPr>
          <w:sz w:val="22"/>
          <w:szCs w:val="22"/>
        </w:rPr>
        <w:t>53807</w:t>
      </w:r>
      <w:r w:rsidR="00B36189">
        <w:rPr>
          <w:sz w:val="22"/>
          <w:szCs w:val="22"/>
        </w:rPr>
        <w:t xml:space="preserve"> </w:t>
      </w:r>
      <w:r w:rsidR="00BC17A6" w:rsidRPr="00C97FB5">
        <w:rPr>
          <w:sz w:val="22"/>
          <w:szCs w:val="22"/>
        </w:rPr>
        <w:t>Seč</w:t>
      </w:r>
      <w:r w:rsidR="00B36189">
        <w:rPr>
          <w:sz w:val="22"/>
          <w:szCs w:val="22"/>
        </w:rPr>
        <w:t>,</w:t>
      </w:r>
    </w:p>
    <w:p w14:paraId="05794042" w14:textId="404846F0" w:rsidR="00B36189" w:rsidRDefault="00B36189" w:rsidP="000B0AA7">
      <w:pPr>
        <w:pStyle w:val="VnitrniText"/>
        <w:ind w:firstLine="0"/>
        <w:rPr>
          <w:sz w:val="22"/>
          <w:szCs w:val="22"/>
        </w:rPr>
      </w:pPr>
      <w:r>
        <w:rPr>
          <w:sz w:val="22"/>
          <w:szCs w:val="22"/>
        </w:rPr>
        <w:t xml:space="preserve">za kterou </w:t>
      </w:r>
      <w:r w:rsidR="00B02F71">
        <w:rPr>
          <w:sz w:val="22"/>
          <w:szCs w:val="22"/>
        </w:rPr>
        <w:t>zastupuje</w:t>
      </w:r>
      <w:r>
        <w:rPr>
          <w:sz w:val="22"/>
          <w:szCs w:val="22"/>
        </w:rPr>
        <w:t xml:space="preserve"> </w:t>
      </w:r>
      <w:r w:rsidR="000C79B9">
        <w:rPr>
          <w:sz w:val="22"/>
          <w:szCs w:val="22"/>
        </w:rPr>
        <w:t>Jaroslava Nemčoková</w:t>
      </w:r>
      <w:r w:rsidR="00C02C91">
        <w:rPr>
          <w:sz w:val="22"/>
          <w:szCs w:val="22"/>
        </w:rPr>
        <w:t xml:space="preserve">, </w:t>
      </w:r>
      <w:r w:rsidR="00B02F71">
        <w:rPr>
          <w:sz w:val="22"/>
          <w:szCs w:val="22"/>
        </w:rPr>
        <w:t>jednatelka</w:t>
      </w:r>
      <w:r w:rsidR="00544AF7">
        <w:rPr>
          <w:sz w:val="22"/>
          <w:szCs w:val="22"/>
        </w:rPr>
        <w:t xml:space="preserve"> společnosti</w:t>
      </w:r>
      <w:r w:rsidR="000B49D8">
        <w:rPr>
          <w:sz w:val="22"/>
          <w:szCs w:val="22"/>
        </w:rPr>
        <w:t>.</w:t>
      </w:r>
    </w:p>
    <w:p w14:paraId="0F39F3BD" w14:textId="4B82FF7F" w:rsidR="00B36189" w:rsidRPr="00C97FB5" w:rsidRDefault="00B36189" w:rsidP="000B0AA7">
      <w:pPr>
        <w:pStyle w:val="VnitrniText"/>
        <w:ind w:firstLine="0"/>
        <w:rPr>
          <w:sz w:val="22"/>
          <w:szCs w:val="22"/>
        </w:rPr>
      </w:pPr>
      <w:r w:rsidRPr="00C97FB5">
        <w:rPr>
          <w:sz w:val="22"/>
          <w:szCs w:val="22"/>
        </w:rPr>
        <w:t>IČO: 48168505</w:t>
      </w:r>
    </w:p>
    <w:p w14:paraId="03EB045D" w14:textId="77777777" w:rsidR="00BC17A6" w:rsidRPr="00C97FB5" w:rsidRDefault="00BC17A6" w:rsidP="000B0AA7">
      <w:pPr>
        <w:pStyle w:val="VnitrniText"/>
        <w:ind w:firstLine="0"/>
        <w:rPr>
          <w:sz w:val="22"/>
          <w:szCs w:val="22"/>
        </w:rPr>
      </w:pPr>
      <w:r w:rsidRPr="00C97FB5">
        <w:rPr>
          <w:sz w:val="22"/>
          <w:szCs w:val="22"/>
        </w:rPr>
        <w:t>(dále jen "kupující")</w:t>
      </w:r>
    </w:p>
    <w:p w14:paraId="6A1307F9" w14:textId="77777777" w:rsidR="00BC17A6" w:rsidRPr="00C97FB5" w:rsidRDefault="00BC17A6" w:rsidP="000B0AA7">
      <w:pPr>
        <w:pStyle w:val="VnitrniText"/>
        <w:ind w:firstLine="0"/>
        <w:rPr>
          <w:sz w:val="22"/>
          <w:szCs w:val="22"/>
        </w:rPr>
      </w:pPr>
    </w:p>
    <w:p w14:paraId="7725D164" w14:textId="77777777" w:rsidR="00CF17C0" w:rsidRPr="00C97FB5" w:rsidRDefault="00CF17C0" w:rsidP="000B0AA7">
      <w:pPr>
        <w:pStyle w:val="VnitrniText"/>
        <w:ind w:firstLine="0"/>
        <w:rPr>
          <w:sz w:val="22"/>
          <w:szCs w:val="22"/>
        </w:rPr>
      </w:pPr>
    </w:p>
    <w:p w14:paraId="00DEE5CA" w14:textId="77777777" w:rsidR="00A0370B" w:rsidRPr="001D06C8" w:rsidRDefault="00A0370B" w:rsidP="00A0370B">
      <w:pPr>
        <w:jc w:val="both"/>
        <w:rPr>
          <w:rFonts w:ascii="Arial" w:hAnsi="Arial" w:cs="Arial"/>
          <w:color w:val="000000"/>
          <w:sz w:val="22"/>
          <w:szCs w:val="22"/>
        </w:rPr>
      </w:pPr>
      <w:r w:rsidRPr="001D06C8">
        <w:rPr>
          <w:rFonts w:ascii="Arial" w:hAnsi="Arial" w:cs="Arial"/>
          <w:color w:val="000000"/>
          <w:sz w:val="22"/>
          <w:szCs w:val="22"/>
        </w:rPr>
        <w:t xml:space="preserve">uzavírají podle § 2079 a násl. zákona č. 89/2012 Sb., občanský zákoník, a v souladu s §17 odst. 3 písmeno a) zákona č. 229/1991 Sb., o úpravě vlastnických vztahů k půdě a jinému zemědělskému majetku, ve znění pozdějších předpisů, tuto </w:t>
      </w:r>
    </w:p>
    <w:p w14:paraId="02221EA0" w14:textId="77777777" w:rsidR="00CF17C0" w:rsidRDefault="00CF17C0" w:rsidP="001274AE">
      <w:pPr>
        <w:rPr>
          <w:rFonts w:ascii="Arial" w:hAnsi="Arial" w:cs="Arial"/>
          <w:sz w:val="22"/>
          <w:szCs w:val="22"/>
        </w:rPr>
      </w:pPr>
    </w:p>
    <w:p w14:paraId="16A0F929" w14:textId="77777777" w:rsidR="001100A4" w:rsidRPr="001D06C8" w:rsidRDefault="001100A4" w:rsidP="001274AE">
      <w:pPr>
        <w:rPr>
          <w:rFonts w:ascii="Arial" w:hAnsi="Arial" w:cs="Arial"/>
          <w:sz w:val="22"/>
          <w:szCs w:val="22"/>
        </w:rPr>
      </w:pPr>
    </w:p>
    <w:p w14:paraId="71FD81FE" w14:textId="77777777" w:rsidR="00830569" w:rsidRPr="001D06C8" w:rsidRDefault="00830569" w:rsidP="001274AE">
      <w:pPr>
        <w:rPr>
          <w:rFonts w:ascii="Arial" w:hAnsi="Arial" w:cs="Arial"/>
          <w:sz w:val="22"/>
          <w:szCs w:val="22"/>
        </w:rPr>
      </w:pPr>
    </w:p>
    <w:p w14:paraId="2570D683" w14:textId="77777777" w:rsidR="00CF17C0" w:rsidRPr="001D06C8" w:rsidRDefault="005C5AF6" w:rsidP="000B0AA7">
      <w:pPr>
        <w:spacing w:line="360" w:lineRule="auto"/>
        <w:jc w:val="center"/>
        <w:rPr>
          <w:rFonts w:ascii="Arial" w:hAnsi="Arial" w:cs="Arial"/>
          <w:b/>
          <w:sz w:val="22"/>
          <w:szCs w:val="22"/>
        </w:rPr>
      </w:pPr>
      <w:r w:rsidRPr="001D06C8">
        <w:rPr>
          <w:rFonts w:ascii="Arial" w:hAnsi="Arial" w:cs="Arial"/>
          <w:b/>
          <w:sz w:val="22"/>
          <w:szCs w:val="22"/>
        </w:rPr>
        <w:t>K U P N Í</w:t>
      </w:r>
      <w:r w:rsidR="00CF17C0" w:rsidRPr="001D06C8">
        <w:rPr>
          <w:rFonts w:ascii="Arial" w:hAnsi="Arial" w:cs="Arial"/>
          <w:b/>
          <w:sz w:val="22"/>
          <w:szCs w:val="22"/>
        </w:rPr>
        <w:t xml:space="preserve">   S M L O U V U</w:t>
      </w:r>
    </w:p>
    <w:p w14:paraId="74E213A9" w14:textId="77777777" w:rsidR="00CF17C0" w:rsidRPr="001D06C8" w:rsidRDefault="00CF17C0" w:rsidP="00D06D0F">
      <w:pPr>
        <w:jc w:val="center"/>
        <w:rPr>
          <w:rFonts w:ascii="Arial" w:hAnsi="Arial" w:cs="Arial"/>
          <w:b/>
          <w:sz w:val="22"/>
          <w:szCs w:val="22"/>
        </w:rPr>
      </w:pPr>
      <w:r w:rsidRPr="001D06C8">
        <w:rPr>
          <w:rFonts w:ascii="Arial" w:hAnsi="Arial" w:cs="Arial"/>
          <w:b/>
          <w:sz w:val="22"/>
          <w:szCs w:val="22"/>
        </w:rPr>
        <w:t>č.</w:t>
      </w:r>
      <w:r w:rsidR="00263AF3" w:rsidRPr="001D06C8">
        <w:rPr>
          <w:rFonts w:ascii="Arial" w:hAnsi="Arial" w:cs="Arial"/>
          <w:b/>
          <w:sz w:val="22"/>
          <w:szCs w:val="22"/>
        </w:rPr>
        <w:t xml:space="preserve"> </w:t>
      </w:r>
      <w:r w:rsidR="00BC17A6" w:rsidRPr="001D06C8">
        <w:rPr>
          <w:rFonts w:ascii="Arial" w:hAnsi="Arial" w:cs="Arial"/>
          <w:b/>
          <w:sz w:val="22"/>
          <w:szCs w:val="22"/>
        </w:rPr>
        <w:t>1001V26/49</w:t>
      </w:r>
    </w:p>
    <w:p w14:paraId="201943D1" w14:textId="77777777" w:rsidR="00CF17C0" w:rsidRPr="001D06C8" w:rsidRDefault="00CF17C0" w:rsidP="00D06D0F">
      <w:pPr>
        <w:rPr>
          <w:rFonts w:ascii="Arial" w:hAnsi="Arial" w:cs="Arial"/>
          <w:sz w:val="22"/>
          <w:szCs w:val="22"/>
        </w:rPr>
      </w:pPr>
    </w:p>
    <w:p w14:paraId="044B6180" w14:textId="77777777" w:rsidR="00CF17C0" w:rsidRPr="001D06C8" w:rsidRDefault="00CF17C0" w:rsidP="00D06D0F">
      <w:pPr>
        <w:rPr>
          <w:rFonts w:ascii="Arial" w:hAnsi="Arial" w:cs="Arial"/>
          <w:sz w:val="22"/>
          <w:szCs w:val="22"/>
        </w:rPr>
      </w:pPr>
    </w:p>
    <w:p w14:paraId="5AE8244B" w14:textId="77777777" w:rsidR="00CF17C0" w:rsidRPr="001D06C8" w:rsidRDefault="00CF17C0" w:rsidP="00D06D0F">
      <w:pPr>
        <w:pStyle w:val="para"/>
        <w:rPr>
          <w:rFonts w:ascii="Arial" w:hAnsi="Arial" w:cs="Arial"/>
          <w:sz w:val="22"/>
          <w:szCs w:val="22"/>
        </w:rPr>
      </w:pPr>
      <w:r w:rsidRPr="001D06C8">
        <w:rPr>
          <w:rFonts w:ascii="Arial" w:hAnsi="Arial" w:cs="Arial"/>
          <w:sz w:val="22"/>
          <w:szCs w:val="22"/>
        </w:rPr>
        <w:t>I.</w:t>
      </w:r>
      <w:r w:rsidR="00A21E6E" w:rsidRPr="001D06C8">
        <w:rPr>
          <w:rFonts w:ascii="Arial" w:hAnsi="Arial" w:cs="Arial"/>
          <w:sz w:val="22"/>
          <w:szCs w:val="22"/>
        </w:rPr>
        <w:t xml:space="preserve"> </w:t>
      </w:r>
    </w:p>
    <w:p w14:paraId="16C54550" w14:textId="77777777" w:rsidR="007D4D15" w:rsidRPr="001D06C8" w:rsidRDefault="00DB57EC" w:rsidP="007D4D15">
      <w:pPr>
        <w:pStyle w:val="VnitrniText"/>
        <w:rPr>
          <w:sz w:val="22"/>
          <w:szCs w:val="22"/>
        </w:rPr>
      </w:pPr>
      <w:r w:rsidRPr="001D06C8">
        <w:rPr>
          <w:sz w:val="22"/>
          <w:szCs w:val="22"/>
        </w:rPr>
        <w:t xml:space="preserve">Česká republika je vlastníkem a </w:t>
      </w:r>
      <w:r w:rsidR="00A21E6E" w:rsidRPr="001D06C8">
        <w:rPr>
          <w:sz w:val="22"/>
          <w:szCs w:val="22"/>
        </w:rPr>
        <w:t>Státní pozemkový úřad</w:t>
      </w:r>
      <w:r w:rsidR="00CF17C0" w:rsidRPr="001D06C8">
        <w:rPr>
          <w:sz w:val="22"/>
          <w:szCs w:val="22"/>
        </w:rPr>
        <w:t xml:space="preserve"> </w:t>
      </w:r>
      <w:r w:rsidR="00250D32" w:rsidRPr="001D06C8">
        <w:rPr>
          <w:sz w:val="22"/>
          <w:szCs w:val="22"/>
        </w:rPr>
        <w:t xml:space="preserve">(dále jen “SPÚ“) </w:t>
      </w:r>
      <w:r w:rsidR="00A21E6E" w:rsidRPr="001D06C8">
        <w:rPr>
          <w:sz w:val="22"/>
          <w:szCs w:val="22"/>
        </w:rPr>
        <w:t xml:space="preserve">je </w:t>
      </w:r>
      <w:r w:rsidR="00CF17C0" w:rsidRPr="001D06C8">
        <w:rPr>
          <w:sz w:val="22"/>
          <w:szCs w:val="22"/>
        </w:rPr>
        <w:t>ve smyslu zákona č.</w:t>
      </w:r>
      <w:r w:rsidR="006D7824" w:rsidRPr="001D06C8">
        <w:rPr>
          <w:sz w:val="22"/>
          <w:szCs w:val="22"/>
        </w:rPr>
        <w:t> </w:t>
      </w:r>
      <w:r w:rsidR="00A21E6E" w:rsidRPr="001D06C8">
        <w:rPr>
          <w:sz w:val="22"/>
          <w:szCs w:val="22"/>
        </w:rPr>
        <w:t>503</w:t>
      </w:r>
      <w:r w:rsidR="00CF17C0" w:rsidRPr="001D06C8">
        <w:rPr>
          <w:sz w:val="22"/>
          <w:szCs w:val="22"/>
        </w:rPr>
        <w:t>/</w:t>
      </w:r>
      <w:r w:rsidR="00A21E6E" w:rsidRPr="001D06C8">
        <w:rPr>
          <w:sz w:val="22"/>
          <w:szCs w:val="22"/>
        </w:rPr>
        <w:t>2012</w:t>
      </w:r>
      <w:r w:rsidR="00CF17C0" w:rsidRPr="001D06C8">
        <w:rPr>
          <w:sz w:val="22"/>
          <w:szCs w:val="22"/>
        </w:rPr>
        <w:t xml:space="preserve"> Sb., </w:t>
      </w:r>
      <w:r w:rsidR="00A21E6E" w:rsidRPr="001D06C8">
        <w:rPr>
          <w:sz w:val="22"/>
          <w:szCs w:val="22"/>
        </w:rPr>
        <w:t>o Státním pozemkovém úřadu a o změně některých souvisejících zákonů</w:t>
      </w:r>
      <w:r w:rsidRPr="001D06C8">
        <w:rPr>
          <w:sz w:val="22"/>
          <w:szCs w:val="22"/>
        </w:rPr>
        <w:t>, ve znění pozdějších předpisů</w:t>
      </w:r>
      <w:r w:rsidR="00D43C07" w:rsidRPr="001D06C8">
        <w:rPr>
          <w:sz w:val="22"/>
          <w:szCs w:val="22"/>
        </w:rPr>
        <w:t xml:space="preserve"> (dále jen “zákon o SPÚ“)</w:t>
      </w:r>
      <w:r w:rsidR="00CF17C0" w:rsidRPr="001D06C8">
        <w:rPr>
          <w:sz w:val="22"/>
          <w:szCs w:val="22"/>
        </w:rPr>
        <w:t xml:space="preserve">, </w:t>
      </w:r>
      <w:r w:rsidR="00A21E6E" w:rsidRPr="001D06C8">
        <w:rPr>
          <w:sz w:val="22"/>
          <w:szCs w:val="22"/>
        </w:rPr>
        <w:t xml:space="preserve">příslušný hospodařit </w:t>
      </w:r>
      <w:r w:rsidR="007D4D15" w:rsidRPr="001D06C8">
        <w:rPr>
          <w:sz w:val="22"/>
          <w:szCs w:val="22"/>
        </w:rPr>
        <w:t>k</w:t>
      </w:r>
      <w:r w:rsidR="00A21E6E" w:rsidRPr="001D06C8">
        <w:rPr>
          <w:sz w:val="22"/>
          <w:szCs w:val="22"/>
        </w:rPr>
        <w:t xml:space="preserve"> </w:t>
      </w:r>
      <w:r w:rsidR="00CF17C0" w:rsidRPr="001D06C8">
        <w:rPr>
          <w:sz w:val="22"/>
          <w:szCs w:val="22"/>
        </w:rPr>
        <w:t xml:space="preserve">níže </w:t>
      </w:r>
      <w:r w:rsidR="007D4D15" w:rsidRPr="001D06C8">
        <w:rPr>
          <w:sz w:val="22"/>
          <w:szCs w:val="22"/>
        </w:rPr>
        <w:t>uvedené ideální 1/2 nemovitých věcí ve vlastnictví státu</w:t>
      </w:r>
    </w:p>
    <w:p w14:paraId="2900CF67" w14:textId="77777777" w:rsidR="000F036A" w:rsidRPr="001D06C8" w:rsidRDefault="006E0E21" w:rsidP="000F036A">
      <w:pPr>
        <w:pStyle w:val="VnitrniText"/>
        <w:ind w:firstLine="0"/>
        <w:rPr>
          <w:sz w:val="22"/>
          <w:szCs w:val="22"/>
        </w:rPr>
      </w:pPr>
      <w:r w:rsidRPr="001D06C8">
        <w:rPr>
          <w:sz w:val="22"/>
          <w:szCs w:val="22"/>
        </w:rPr>
        <w:t>a</w:t>
      </w:r>
    </w:p>
    <w:p w14:paraId="1F2164E2" w14:textId="28813FB5" w:rsidR="006E0E21" w:rsidRPr="001D06C8" w:rsidRDefault="006E0E21" w:rsidP="006E0E21">
      <w:pPr>
        <w:pStyle w:val="VnitrniText"/>
        <w:ind w:firstLine="0"/>
        <w:rPr>
          <w:sz w:val="22"/>
          <w:szCs w:val="22"/>
        </w:rPr>
      </w:pPr>
      <w:r w:rsidRPr="001D06C8">
        <w:rPr>
          <w:sz w:val="22"/>
          <w:szCs w:val="22"/>
        </w:rPr>
        <w:t xml:space="preserve">kupující ZESO, veřejná obchodní společnost vlastní na základě </w:t>
      </w:r>
      <w:r w:rsidR="00D02F02" w:rsidRPr="001D06C8">
        <w:rPr>
          <w:sz w:val="22"/>
          <w:szCs w:val="22"/>
        </w:rPr>
        <w:t>k</w:t>
      </w:r>
      <w:r w:rsidRPr="001D06C8">
        <w:rPr>
          <w:sz w:val="22"/>
          <w:szCs w:val="22"/>
        </w:rPr>
        <w:t>upní smlouvy ze dne 25.11.2019 ideální 1/2 k níže uvedeným nemovitým věcem</w:t>
      </w:r>
    </w:p>
    <w:p w14:paraId="5F27E9FF" w14:textId="77777777" w:rsidR="006E0E21" w:rsidRPr="001D06C8" w:rsidRDefault="006E0E21" w:rsidP="000F036A">
      <w:pPr>
        <w:pStyle w:val="VnitrniText"/>
        <w:ind w:firstLine="0"/>
        <w:rPr>
          <w:sz w:val="22"/>
          <w:szCs w:val="22"/>
        </w:rPr>
      </w:pPr>
    </w:p>
    <w:p w14:paraId="1948C8CF" w14:textId="77777777" w:rsidR="000F036A" w:rsidRPr="001D06C8" w:rsidRDefault="000F036A" w:rsidP="000F036A">
      <w:pPr>
        <w:pStyle w:val="VnitrniText"/>
        <w:ind w:firstLine="0"/>
        <w:rPr>
          <w:sz w:val="22"/>
          <w:szCs w:val="22"/>
        </w:rPr>
      </w:pPr>
      <w:r w:rsidRPr="001D06C8">
        <w:rPr>
          <w:sz w:val="22"/>
          <w:szCs w:val="22"/>
        </w:rPr>
        <w:t>Pozemek:</w:t>
      </w:r>
    </w:p>
    <w:p w14:paraId="184C79A1" w14:textId="77777777" w:rsidR="000F036A" w:rsidRPr="001D06C8" w:rsidRDefault="000F036A" w:rsidP="000F036A">
      <w:pPr>
        <w:pStyle w:val="cary"/>
        <w:rPr>
          <w:rFonts w:cs="Arial"/>
        </w:rPr>
      </w:pPr>
      <w:r w:rsidRPr="001D06C8">
        <w:rPr>
          <w:rFonts w:cs="Arial"/>
        </w:rPr>
        <w:t>-------------------------------------------------------------------------------------------------------------------------------------</w:t>
      </w:r>
    </w:p>
    <w:p w14:paraId="48E2D374" w14:textId="77777777" w:rsidR="000F036A" w:rsidRPr="001D06C8" w:rsidRDefault="000F036A" w:rsidP="000F036A">
      <w:pPr>
        <w:tabs>
          <w:tab w:val="left" w:pos="2268"/>
          <w:tab w:val="left" w:pos="4536"/>
          <w:tab w:val="left" w:pos="6237"/>
          <w:tab w:val="right" w:pos="9639"/>
        </w:tabs>
        <w:rPr>
          <w:rStyle w:val="Styl11b"/>
          <w:rFonts w:cs="Arial"/>
          <w:sz w:val="22"/>
          <w:szCs w:val="22"/>
        </w:rPr>
      </w:pPr>
      <w:r w:rsidRPr="001D06C8">
        <w:rPr>
          <w:rStyle w:val="Styl11b"/>
          <w:rFonts w:cs="Arial"/>
          <w:sz w:val="22"/>
          <w:szCs w:val="22"/>
        </w:rPr>
        <w:t>Obec</w:t>
      </w:r>
      <w:r w:rsidRPr="001D06C8">
        <w:rPr>
          <w:rStyle w:val="Styl11b"/>
          <w:rFonts w:cs="Arial"/>
          <w:sz w:val="22"/>
          <w:szCs w:val="22"/>
        </w:rPr>
        <w:tab/>
        <w:t xml:space="preserve">Katastrální území </w:t>
      </w:r>
      <w:r w:rsidRPr="001D06C8">
        <w:rPr>
          <w:rStyle w:val="Styl11b"/>
          <w:rFonts w:cs="Arial"/>
          <w:sz w:val="22"/>
          <w:szCs w:val="22"/>
        </w:rPr>
        <w:tab/>
        <w:t>Parcelní číslo</w:t>
      </w:r>
      <w:r w:rsidRPr="001D06C8">
        <w:rPr>
          <w:rStyle w:val="Styl11b"/>
          <w:rFonts w:cs="Arial"/>
          <w:sz w:val="22"/>
          <w:szCs w:val="22"/>
        </w:rPr>
        <w:tab/>
        <w:t>Druh pozemku</w:t>
      </w:r>
      <w:r w:rsidRPr="001D06C8">
        <w:rPr>
          <w:rStyle w:val="Styl11b"/>
          <w:rFonts w:cs="Arial"/>
          <w:sz w:val="22"/>
          <w:szCs w:val="22"/>
        </w:rPr>
        <w:tab/>
        <w:t>LV</w:t>
      </w:r>
    </w:p>
    <w:p w14:paraId="40D6EB4C" w14:textId="77777777" w:rsidR="000F036A" w:rsidRPr="001D06C8" w:rsidRDefault="000F036A" w:rsidP="000F036A">
      <w:pPr>
        <w:pStyle w:val="cary"/>
        <w:rPr>
          <w:rFonts w:cs="Arial"/>
        </w:rPr>
      </w:pPr>
      <w:r w:rsidRPr="001D06C8">
        <w:rPr>
          <w:rFonts w:cs="Arial"/>
        </w:rPr>
        <w:t>-------------------------------------------------------------------------------------------------------------------------------------</w:t>
      </w:r>
    </w:p>
    <w:p w14:paraId="100D9A81" w14:textId="3D9743FC" w:rsidR="000F036A" w:rsidRPr="001D06C8" w:rsidRDefault="000F036A" w:rsidP="000F036A">
      <w:pPr>
        <w:tabs>
          <w:tab w:val="left" w:pos="2268"/>
          <w:tab w:val="left" w:pos="4536"/>
          <w:tab w:val="left" w:pos="6237"/>
          <w:tab w:val="right" w:pos="9639"/>
        </w:tabs>
        <w:rPr>
          <w:rStyle w:val="tabulkyNemovitosti"/>
          <w:rFonts w:cs="Arial"/>
          <w:sz w:val="22"/>
          <w:szCs w:val="22"/>
        </w:rPr>
      </w:pPr>
      <w:r w:rsidRPr="001D06C8">
        <w:rPr>
          <w:rStyle w:val="tabulkyNemovitosti"/>
          <w:rFonts w:cs="Arial"/>
          <w:sz w:val="22"/>
          <w:szCs w:val="22"/>
        </w:rPr>
        <w:t xml:space="preserve">Katastr </w:t>
      </w:r>
      <w:r w:rsidR="001D06C8" w:rsidRPr="001D06C8">
        <w:rPr>
          <w:rStyle w:val="tabulkyNemovitosti"/>
          <w:rFonts w:cs="Arial"/>
          <w:sz w:val="22"/>
          <w:szCs w:val="22"/>
        </w:rPr>
        <w:t>nemovitostí – stavební</w:t>
      </w:r>
    </w:p>
    <w:p w14:paraId="74ECFCCF" w14:textId="227FE5B4" w:rsidR="000F036A" w:rsidRPr="001D06C8" w:rsidRDefault="000F036A" w:rsidP="000F036A">
      <w:pPr>
        <w:tabs>
          <w:tab w:val="left" w:pos="2268"/>
          <w:tab w:val="left" w:pos="4536"/>
          <w:tab w:val="left" w:pos="6237"/>
          <w:tab w:val="right" w:pos="9639"/>
        </w:tabs>
        <w:rPr>
          <w:rStyle w:val="tabulkyNemovitosti"/>
          <w:rFonts w:cs="Arial"/>
          <w:sz w:val="22"/>
          <w:szCs w:val="22"/>
        </w:rPr>
      </w:pPr>
      <w:r w:rsidRPr="001D06C8">
        <w:rPr>
          <w:rStyle w:val="tabulkyNemovitosti"/>
          <w:rFonts w:cs="Arial"/>
          <w:sz w:val="22"/>
          <w:szCs w:val="22"/>
        </w:rPr>
        <w:t>Seč</w:t>
      </w:r>
      <w:r w:rsidRPr="001D06C8">
        <w:rPr>
          <w:rStyle w:val="tabulkyNemovitosti"/>
          <w:rFonts w:cs="Arial"/>
          <w:sz w:val="22"/>
          <w:szCs w:val="22"/>
        </w:rPr>
        <w:tab/>
        <w:t>Žďárec u Seče</w:t>
      </w:r>
      <w:r w:rsidRPr="001D06C8">
        <w:rPr>
          <w:rStyle w:val="tabulkyNemovitosti"/>
          <w:rFonts w:cs="Arial"/>
          <w:sz w:val="22"/>
          <w:szCs w:val="22"/>
        </w:rPr>
        <w:tab/>
        <w:t>69</w:t>
      </w:r>
      <w:r w:rsidRPr="001D06C8">
        <w:rPr>
          <w:rStyle w:val="tabulkyNemovitosti"/>
          <w:rFonts w:cs="Arial"/>
          <w:sz w:val="22"/>
          <w:szCs w:val="22"/>
        </w:rPr>
        <w:tab/>
        <w:t>zast</w:t>
      </w:r>
      <w:r w:rsidR="001D06C8">
        <w:rPr>
          <w:rStyle w:val="tabulkyNemovitosti"/>
          <w:rFonts w:cs="Arial"/>
          <w:sz w:val="22"/>
          <w:szCs w:val="22"/>
        </w:rPr>
        <w:t>.</w:t>
      </w:r>
      <w:r w:rsidRPr="001D06C8">
        <w:rPr>
          <w:rStyle w:val="tabulkyNemovitosti"/>
          <w:rFonts w:cs="Arial"/>
          <w:sz w:val="22"/>
          <w:szCs w:val="22"/>
        </w:rPr>
        <w:t xml:space="preserve"> plocha a nádvoří</w:t>
      </w:r>
      <w:r w:rsidRPr="001D06C8">
        <w:rPr>
          <w:rStyle w:val="tabulkyNemovitosti"/>
          <w:rFonts w:cs="Arial"/>
          <w:sz w:val="22"/>
          <w:szCs w:val="22"/>
        </w:rPr>
        <w:tab/>
        <w:t>163</w:t>
      </w:r>
    </w:p>
    <w:p w14:paraId="42AB8902" w14:textId="77777777" w:rsidR="000F036A" w:rsidRPr="001D06C8" w:rsidRDefault="000F036A" w:rsidP="000F036A">
      <w:pPr>
        <w:tabs>
          <w:tab w:val="left" w:pos="2268"/>
          <w:tab w:val="left" w:pos="4536"/>
          <w:tab w:val="left" w:pos="6237"/>
          <w:tab w:val="right" w:pos="9639"/>
        </w:tabs>
        <w:rPr>
          <w:rStyle w:val="tabulkyNemovitosti"/>
          <w:rFonts w:cs="Arial"/>
          <w:sz w:val="22"/>
          <w:szCs w:val="22"/>
        </w:rPr>
      </w:pPr>
    </w:p>
    <w:p w14:paraId="49B3FCA6" w14:textId="023B8BD8" w:rsidR="000F036A" w:rsidRPr="001D06C8" w:rsidRDefault="000F036A" w:rsidP="000F036A">
      <w:pPr>
        <w:tabs>
          <w:tab w:val="left" w:pos="2268"/>
          <w:tab w:val="left" w:pos="4536"/>
          <w:tab w:val="left" w:pos="6237"/>
          <w:tab w:val="right" w:pos="9639"/>
        </w:tabs>
        <w:rPr>
          <w:rStyle w:val="tabulkyNemovitosti"/>
          <w:rFonts w:cs="Arial"/>
          <w:sz w:val="22"/>
          <w:szCs w:val="22"/>
        </w:rPr>
      </w:pPr>
      <w:r w:rsidRPr="001D06C8">
        <w:rPr>
          <w:rStyle w:val="tabulkyNemovitosti"/>
          <w:rFonts w:cs="Arial"/>
          <w:sz w:val="22"/>
          <w:szCs w:val="22"/>
        </w:rPr>
        <w:t xml:space="preserve">Katastr </w:t>
      </w:r>
      <w:r w:rsidR="001D06C8" w:rsidRPr="001D06C8">
        <w:rPr>
          <w:rStyle w:val="tabulkyNemovitosti"/>
          <w:rFonts w:cs="Arial"/>
          <w:sz w:val="22"/>
          <w:szCs w:val="22"/>
        </w:rPr>
        <w:t>nemovitostí – pozemkové</w:t>
      </w:r>
    </w:p>
    <w:p w14:paraId="18F04DDD" w14:textId="77777777" w:rsidR="000F036A" w:rsidRPr="001D06C8" w:rsidRDefault="000F036A" w:rsidP="000F036A">
      <w:pPr>
        <w:tabs>
          <w:tab w:val="left" w:pos="2268"/>
          <w:tab w:val="left" w:pos="4536"/>
          <w:tab w:val="left" w:pos="6237"/>
          <w:tab w:val="right" w:pos="9639"/>
        </w:tabs>
        <w:rPr>
          <w:rStyle w:val="tabulkyNemovitosti"/>
          <w:rFonts w:cs="Arial"/>
          <w:sz w:val="22"/>
          <w:szCs w:val="22"/>
        </w:rPr>
      </w:pPr>
      <w:r w:rsidRPr="001D06C8">
        <w:rPr>
          <w:rStyle w:val="tabulkyNemovitosti"/>
          <w:rFonts w:cs="Arial"/>
          <w:sz w:val="22"/>
          <w:szCs w:val="22"/>
        </w:rPr>
        <w:t>Seč</w:t>
      </w:r>
      <w:r w:rsidRPr="001D06C8">
        <w:rPr>
          <w:rStyle w:val="tabulkyNemovitosti"/>
          <w:rFonts w:cs="Arial"/>
          <w:sz w:val="22"/>
          <w:szCs w:val="22"/>
        </w:rPr>
        <w:tab/>
        <w:t>Žďárec u Seče</w:t>
      </w:r>
      <w:r w:rsidRPr="001D06C8">
        <w:rPr>
          <w:rStyle w:val="tabulkyNemovitosti"/>
          <w:rFonts w:cs="Arial"/>
          <w:sz w:val="22"/>
          <w:szCs w:val="22"/>
        </w:rPr>
        <w:tab/>
        <w:t>166/2</w:t>
      </w:r>
      <w:r w:rsidRPr="001D06C8">
        <w:rPr>
          <w:rStyle w:val="tabulkyNemovitosti"/>
          <w:rFonts w:cs="Arial"/>
          <w:sz w:val="22"/>
          <w:szCs w:val="22"/>
        </w:rPr>
        <w:tab/>
        <w:t>trvalý travní porost</w:t>
      </w:r>
      <w:r w:rsidRPr="001D06C8">
        <w:rPr>
          <w:rStyle w:val="tabulkyNemovitosti"/>
          <w:rFonts w:cs="Arial"/>
          <w:sz w:val="22"/>
          <w:szCs w:val="22"/>
        </w:rPr>
        <w:tab/>
        <w:t>163</w:t>
      </w:r>
    </w:p>
    <w:p w14:paraId="55E7DDCB" w14:textId="77777777" w:rsidR="000F036A" w:rsidRPr="001D06C8" w:rsidRDefault="000F036A" w:rsidP="000F036A">
      <w:pPr>
        <w:pStyle w:val="cary"/>
        <w:rPr>
          <w:rFonts w:cs="Arial"/>
        </w:rPr>
      </w:pPr>
      <w:r w:rsidRPr="001D06C8">
        <w:rPr>
          <w:rFonts w:cs="Arial"/>
        </w:rPr>
        <w:t>-------------------------------------------------------------------------------------------------------------------------------------</w:t>
      </w:r>
    </w:p>
    <w:p w14:paraId="3B348BAA" w14:textId="77777777" w:rsidR="000F036A" w:rsidRPr="001D06C8" w:rsidRDefault="000F036A" w:rsidP="000F036A">
      <w:pPr>
        <w:pStyle w:val="VnitrniText"/>
        <w:ind w:firstLine="0"/>
        <w:rPr>
          <w:sz w:val="22"/>
          <w:szCs w:val="22"/>
        </w:rPr>
      </w:pPr>
      <w:r w:rsidRPr="001D06C8">
        <w:rPr>
          <w:sz w:val="22"/>
          <w:szCs w:val="22"/>
        </w:rPr>
        <w:t>zapsaný na výše uvedeném LV u Katastrálního úřadu pro Pardubický kraj, Katastrální pracoviště Chrudim.</w:t>
      </w:r>
    </w:p>
    <w:p w14:paraId="36DB1F3C" w14:textId="1694A9D1" w:rsidR="001100A4" w:rsidRDefault="000F036A" w:rsidP="00D14162">
      <w:pPr>
        <w:pStyle w:val="VnitrniText"/>
        <w:ind w:firstLine="0"/>
        <w:rPr>
          <w:sz w:val="22"/>
          <w:szCs w:val="22"/>
        </w:rPr>
      </w:pPr>
      <w:r w:rsidRPr="001D06C8">
        <w:rPr>
          <w:sz w:val="22"/>
          <w:szCs w:val="22"/>
        </w:rPr>
        <w:t>(dále jen „nemovité věci“)</w:t>
      </w:r>
    </w:p>
    <w:p w14:paraId="03B3DC67" w14:textId="77777777" w:rsidR="00D14162" w:rsidRDefault="00D14162" w:rsidP="00D14162">
      <w:pPr>
        <w:pStyle w:val="VnitrniText"/>
        <w:ind w:firstLine="0"/>
        <w:rPr>
          <w:sz w:val="22"/>
          <w:szCs w:val="22"/>
        </w:rPr>
      </w:pPr>
    </w:p>
    <w:p w14:paraId="7708D982" w14:textId="77777777" w:rsidR="00D14162" w:rsidRDefault="00D14162" w:rsidP="00D14162">
      <w:pPr>
        <w:pStyle w:val="VnitrniText"/>
        <w:ind w:firstLine="0"/>
        <w:rPr>
          <w:sz w:val="22"/>
          <w:szCs w:val="22"/>
        </w:rPr>
      </w:pPr>
    </w:p>
    <w:p w14:paraId="0BEBF916" w14:textId="5EE40474" w:rsidR="00D14162" w:rsidRPr="001D06C8" w:rsidRDefault="006E33CA" w:rsidP="00D14162">
      <w:pPr>
        <w:pStyle w:val="para"/>
        <w:rPr>
          <w:rFonts w:ascii="Arial" w:hAnsi="Arial" w:cs="Arial"/>
          <w:sz w:val="22"/>
          <w:szCs w:val="22"/>
        </w:rPr>
      </w:pPr>
      <w:r w:rsidRPr="001D06C8">
        <w:rPr>
          <w:rFonts w:ascii="Arial" w:hAnsi="Arial" w:cs="Arial"/>
          <w:sz w:val="22"/>
          <w:szCs w:val="22"/>
        </w:rPr>
        <w:lastRenderedPageBreak/>
        <w:t>II.</w:t>
      </w:r>
    </w:p>
    <w:p w14:paraId="3E19EC85" w14:textId="6549432C" w:rsidR="00E93753" w:rsidRDefault="00E93753" w:rsidP="000656E9">
      <w:pPr>
        <w:pStyle w:val="Zkladntext"/>
        <w:ind w:firstLine="426"/>
        <w:rPr>
          <w:rFonts w:ascii="Arial" w:hAnsi="Arial" w:cs="Arial"/>
          <w:color w:val="000000"/>
          <w:szCs w:val="22"/>
        </w:rPr>
      </w:pPr>
      <w:r w:rsidRPr="001D06C8">
        <w:rPr>
          <w:rFonts w:ascii="Arial" w:hAnsi="Arial" w:cs="Arial"/>
          <w:color w:val="000000"/>
          <w:szCs w:val="22"/>
        </w:rPr>
        <w:t xml:space="preserve">Prodávající prodává spoluvlastnický podíl </w:t>
      </w:r>
      <w:r w:rsidR="00F02CEA" w:rsidRPr="001D06C8">
        <w:rPr>
          <w:rFonts w:ascii="Arial" w:hAnsi="Arial" w:cs="Arial"/>
          <w:color w:val="000000"/>
          <w:szCs w:val="22"/>
        </w:rPr>
        <w:t xml:space="preserve">na nemovitých věcech </w:t>
      </w:r>
      <w:r w:rsidR="00D02F02" w:rsidRPr="001D06C8">
        <w:rPr>
          <w:rFonts w:ascii="Arial" w:hAnsi="Arial" w:cs="Arial"/>
          <w:color w:val="000000"/>
          <w:szCs w:val="22"/>
        </w:rPr>
        <w:t>specifikovaný v</w:t>
      </w:r>
      <w:r w:rsidRPr="001D06C8">
        <w:rPr>
          <w:rFonts w:ascii="Arial" w:hAnsi="Arial" w:cs="Arial"/>
          <w:color w:val="000000"/>
          <w:szCs w:val="22"/>
        </w:rPr>
        <w:t xml:space="preserve"> čl. I. této smlouvy kupujícímu </w:t>
      </w:r>
      <w:r w:rsidR="00D02F02" w:rsidRPr="001D06C8">
        <w:rPr>
          <w:rFonts w:ascii="Arial" w:hAnsi="Arial" w:cs="Arial"/>
          <w:color w:val="000000"/>
          <w:szCs w:val="22"/>
        </w:rPr>
        <w:t>za kupní</w:t>
      </w:r>
      <w:r w:rsidRPr="001D06C8">
        <w:rPr>
          <w:rFonts w:ascii="Arial" w:hAnsi="Arial" w:cs="Arial"/>
          <w:color w:val="000000"/>
          <w:szCs w:val="22"/>
        </w:rPr>
        <w:t xml:space="preserve"> cenu ve výši </w:t>
      </w:r>
      <w:r w:rsidR="00C85F79" w:rsidRPr="001D06C8">
        <w:rPr>
          <w:rFonts w:ascii="Arial" w:hAnsi="Arial" w:cs="Arial"/>
          <w:color w:val="000000"/>
          <w:szCs w:val="22"/>
        </w:rPr>
        <w:t>376 510,00 Kč (slovy: tři sta sedmdesát šest tisíc pět set deset korun českých)</w:t>
      </w:r>
      <w:r w:rsidRPr="001D06C8">
        <w:rPr>
          <w:rFonts w:ascii="Arial" w:hAnsi="Arial" w:cs="Arial"/>
          <w:color w:val="000000"/>
          <w:szCs w:val="22"/>
        </w:rPr>
        <w:t xml:space="preserve">. Kupní cena se skládá z ceny spoluvlastnického podílu státu ve </w:t>
      </w:r>
      <w:r w:rsidR="008519C0" w:rsidRPr="001D06C8">
        <w:rPr>
          <w:rFonts w:ascii="Arial" w:hAnsi="Arial" w:cs="Arial"/>
          <w:color w:val="000000"/>
          <w:szCs w:val="22"/>
        </w:rPr>
        <w:t xml:space="preserve">výši </w:t>
      </w:r>
      <w:r w:rsidR="00C85F79" w:rsidRPr="001D06C8">
        <w:rPr>
          <w:rFonts w:ascii="Arial" w:hAnsi="Arial" w:cs="Arial"/>
          <w:color w:val="000000"/>
          <w:szCs w:val="22"/>
        </w:rPr>
        <w:t>359 570,00 Kč</w:t>
      </w:r>
      <w:r w:rsidRPr="001D06C8">
        <w:rPr>
          <w:rFonts w:ascii="Arial" w:hAnsi="Arial" w:cs="Arial"/>
          <w:color w:val="000000"/>
          <w:szCs w:val="22"/>
        </w:rPr>
        <w:t xml:space="preserve"> a nákladů spojených s převodem ve výši 16 940,00 Kč. Kupující spoluvlastnický podíl </w:t>
      </w:r>
      <w:r w:rsidR="00F02CEA" w:rsidRPr="001D06C8">
        <w:rPr>
          <w:rFonts w:ascii="Arial" w:hAnsi="Arial" w:cs="Arial"/>
          <w:color w:val="000000"/>
          <w:szCs w:val="22"/>
        </w:rPr>
        <w:t xml:space="preserve">na nemovitých věcech </w:t>
      </w:r>
      <w:r w:rsidRPr="001D06C8">
        <w:rPr>
          <w:rFonts w:ascii="Arial" w:hAnsi="Arial" w:cs="Arial"/>
          <w:color w:val="000000"/>
          <w:szCs w:val="22"/>
        </w:rPr>
        <w:t xml:space="preserve">specifikovaný v čl. </w:t>
      </w:r>
      <w:r w:rsidR="00D02F02" w:rsidRPr="001D06C8">
        <w:rPr>
          <w:rFonts w:ascii="Arial" w:hAnsi="Arial" w:cs="Arial"/>
          <w:color w:val="000000"/>
          <w:szCs w:val="22"/>
        </w:rPr>
        <w:t>I kupuje</w:t>
      </w:r>
      <w:r w:rsidRPr="001D06C8">
        <w:rPr>
          <w:rFonts w:ascii="Arial" w:hAnsi="Arial" w:cs="Arial"/>
          <w:color w:val="000000"/>
          <w:szCs w:val="22"/>
        </w:rPr>
        <w:t xml:space="preserve"> do svého vlastnictví.</w:t>
      </w:r>
    </w:p>
    <w:p w14:paraId="5BCBAFCB" w14:textId="77777777" w:rsidR="00373ED9" w:rsidRPr="001D06C8" w:rsidRDefault="00373ED9" w:rsidP="000656E9">
      <w:pPr>
        <w:pStyle w:val="Zkladntext"/>
        <w:ind w:firstLine="426"/>
        <w:rPr>
          <w:rFonts w:ascii="Arial" w:hAnsi="Arial" w:cs="Arial"/>
          <w:color w:val="000000"/>
          <w:szCs w:val="22"/>
        </w:rPr>
      </w:pPr>
    </w:p>
    <w:p w14:paraId="4EDCD1B5" w14:textId="77777777" w:rsidR="003D5E14" w:rsidRPr="001D06C8" w:rsidRDefault="00982D99" w:rsidP="00B67034">
      <w:pPr>
        <w:tabs>
          <w:tab w:val="left" w:pos="284"/>
        </w:tabs>
        <w:jc w:val="both"/>
        <w:rPr>
          <w:rFonts w:ascii="Arial" w:hAnsi="Arial" w:cs="Arial"/>
          <w:sz w:val="22"/>
          <w:szCs w:val="22"/>
        </w:rPr>
      </w:pPr>
      <w:r w:rsidRPr="001D06C8">
        <w:rPr>
          <w:rFonts w:ascii="Arial" w:hAnsi="Arial" w:cs="Arial"/>
          <w:sz w:val="22"/>
          <w:szCs w:val="22"/>
        </w:rPr>
        <w:t xml:space="preserve">Kupní cenu </w:t>
      </w:r>
      <w:r w:rsidR="00F96B10" w:rsidRPr="001D06C8">
        <w:rPr>
          <w:rFonts w:ascii="Arial" w:hAnsi="Arial" w:cs="Arial"/>
          <w:sz w:val="22"/>
          <w:szCs w:val="22"/>
        </w:rPr>
        <w:t xml:space="preserve">ve výši </w:t>
      </w:r>
      <w:r w:rsidR="00790668" w:rsidRPr="001D06C8">
        <w:rPr>
          <w:rFonts w:ascii="Arial" w:hAnsi="Arial" w:cs="Arial"/>
          <w:sz w:val="22"/>
          <w:szCs w:val="22"/>
        </w:rPr>
        <w:t>376 510,00 Kč</w:t>
      </w:r>
      <w:r w:rsidR="00F96B10" w:rsidRPr="001D06C8">
        <w:rPr>
          <w:rFonts w:ascii="Arial" w:hAnsi="Arial" w:cs="Arial"/>
          <w:sz w:val="22"/>
          <w:szCs w:val="22"/>
        </w:rPr>
        <w:t xml:space="preserve"> (slovy </w:t>
      </w:r>
      <w:r w:rsidR="00790668" w:rsidRPr="001D06C8">
        <w:rPr>
          <w:rFonts w:ascii="Arial" w:hAnsi="Arial" w:cs="Arial"/>
          <w:sz w:val="22"/>
          <w:szCs w:val="22"/>
        </w:rPr>
        <w:t>tři sta sedmdesát šest tisíc pět set deset korun českých</w:t>
      </w:r>
      <w:r w:rsidR="00F96B10" w:rsidRPr="001D06C8">
        <w:rPr>
          <w:rFonts w:ascii="Arial" w:hAnsi="Arial" w:cs="Arial"/>
          <w:sz w:val="22"/>
          <w:szCs w:val="22"/>
        </w:rPr>
        <w:t>) uhra</w:t>
      </w:r>
      <w:r w:rsidR="00ED60AD" w:rsidRPr="001D06C8">
        <w:rPr>
          <w:rFonts w:ascii="Arial" w:hAnsi="Arial" w:cs="Arial"/>
          <w:sz w:val="22"/>
          <w:szCs w:val="22"/>
        </w:rPr>
        <w:t>dil kupující</w:t>
      </w:r>
      <w:r w:rsidR="00F96B10" w:rsidRPr="001D06C8">
        <w:rPr>
          <w:rFonts w:ascii="Arial" w:hAnsi="Arial" w:cs="Arial"/>
          <w:sz w:val="22"/>
          <w:szCs w:val="22"/>
        </w:rPr>
        <w:t xml:space="preserve"> před podpisem této </w:t>
      </w:r>
      <w:r w:rsidR="00ED60AD" w:rsidRPr="001D06C8">
        <w:rPr>
          <w:rFonts w:ascii="Arial" w:hAnsi="Arial" w:cs="Arial"/>
          <w:sz w:val="22"/>
          <w:szCs w:val="22"/>
        </w:rPr>
        <w:t>smlouvy</w:t>
      </w:r>
      <w:r w:rsidR="00F96B10" w:rsidRPr="001D06C8">
        <w:rPr>
          <w:rFonts w:ascii="Arial" w:hAnsi="Arial" w:cs="Arial"/>
          <w:sz w:val="22"/>
          <w:szCs w:val="22"/>
        </w:rPr>
        <w:t xml:space="preserve"> na účet SPÚ, vedený u České národní banky, č. ú. </w:t>
      </w:r>
      <w:r w:rsidR="00790668" w:rsidRPr="001D06C8">
        <w:rPr>
          <w:rFonts w:ascii="Arial" w:hAnsi="Arial" w:cs="Arial"/>
          <w:sz w:val="22"/>
          <w:szCs w:val="22"/>
        </w:rPr>
        <w:t>160012-3723001/0710</w:t>
      </w:r>
      <w:r w:rsidR="00F96B10" w:rsidRPr="001D06C8">
        <w:rPr>
          <w:rFonts w:ascii="Arial" w:hAnsi="Arial" w:cs="Arial"/>
          <w:sz w:val="22"/>
          <w:szCs w:val="22"/>
        </w:rPr>
        <w:t>, variabilní symbol 1001492649.</w:t>
      </w:r>
    </w:p>
    <w:p w14:paraId="0865FEA6" w14:textId="77777777" w:rsidR="00373ED9" w:rsidRPr="001D06C8" w:rsidRDefault="00373ED9" w:rsidP="00B67034">
      <w:pPr>
        <w:tabs>
          <w:tab w:val="left" w:pos="284"/>
        </w:tabs>
        <w:jc w:val="both"/>
        <w:rPr>
          <w:rFonts w:ascii="Arial" w:hAnsi="Arial" w:cs="Arial"/>
          <w:sz w:val="22"/>
          <w:szCs w:val="22"/>
        </w:rPr>
      </w:pPr>
    </w:p>
    <w:p w14:paraId="4BE6DD60" w14:textId="77777777" w:rsidR="00011A73" w:rsidRPr="001D06C8" w:rsidRDefault="00E93753" w:rsidP="006069E5">
      <w:pPr>
        <w:pStyle w:val="para"/>
        <w:rPr>
          <w:rFonts w:ascii="Arial" w:hAnsi="Arial" w:cs="Arial"/>
          <w:sz w:val="22"/>
          <w:szCs w:val="22"/>
        </w:rPr>
      </w:pPr>
      <w:r w:rsidRPr="001D06C8">
        <w:rPr>
          <w:rFonts w:ascii="Arial" w:hAnsi="Arial" w:cs="Arial"/>
          <w:sz w:val="22"/>
          <w:szCs w:val="22"/>
        </w:rPr>
        <w:t>III</w:t>
      </w:r>
      <w:r w:rsidR="00011A73" w:rsidRPr="001D06C8">
        <w:rPr>
          <w:rFonts w:ascii="Arial" w:hAnsi="Arial" w:cs="Arial"/>
          <w:sz w:val="22"/>
          <w:szCs w:val="22"/>
        </w:rPr>
        <w:t>.</w:t>
      </w:r>
    </w:p>
    <w:p w14:paraId="72C7991E" w14:textId="77777777" w:rsidR="00011A73" w:rsidRPr="001D06C8" w:rsidRDefault="00F66E72" w:rsidP="00EB6C54">
      <w:pPr>
        <w:pStyle w:val="VnitrniText"/>
        <w:rPr>
          <w:sz w:val="22"/>
          <w:szCs w:val="22"/>
        </w:rPr>
      </w:pPr>
      <w:r w:rsidRPr="001D06C8">
        <w:rPr>
          <w:sz w:val="22"/>
          <w:szCs w:val="22"/>
        </w:rPr>
        <w:t>1</w:t>
      </w:r>
      <w:r w:rsidR="003316EA" w:rsidRPr="001D06C8">
        <w:rPr>
          <w:sz w:val="22"/>
          <w:szCs w:val="22"/>
        </w:rPr>
        <w:t>.</w:t>
      </w:r>
      <w:r w:rsidRPr="001D06C8">
        <w:rPr>
          <w:sz w:val="22"/>
          <w:szCs w:val="22"/>
        </w:rPr>
        <w:t> </w:t>
      </w:r>
      <w:r w:rsidR="00D035A2" w:rsidRPr="001D06C8">
        <w:rPr>
          <w:sz w:val="22"/>
          <w:szCs w:val="22"/>
        </w:rPr>
        <w:t>Obě smluvní strany shodně prohlašují, že jim nejsou známy žádné skutečnosti, které by uzavření smlouvy bránily. Smluvní strany berou na vědomí skutečnost, že vzájemně nezajišťují zpřístupnění a vytyčování hranic pozemků.</w:t>
      </w:r>
    </w:p>
    <w:p w14:paraId="29FAC651" w14:textId="6285247B" w:rsidR="001D73FD" w:rsidRPr="001D06C8" w:rsidRDefault="00A66E77" w:rsidP="00D02F02">
      <w:pPr>
        <w:pStyle w:val="VnitrniText"/>
        <w:rPr>
          <w:sz w:val="22"/>
          <w:szCs w:val="22"/>
        </w:rPr>
      </w:pPr>
      <w:r w:rsidRPr="001D06C8">
        <w:rPr>
          <w:sz w:val="22"/>
          <w:szCs w:val="22"/>
        </w:rPr>
        <w:t>Prodávající upozorňuje kupujícího</w:t>
      </w:r>
      <w:r w:rsidR="0037157C" w:rsidRPr="001D06C8">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Pr="001D06C8">
        <w:rPr>
          <w:sz w:val="22"/>
          <w:szCs w:val="22"/>
        </w:rPr>
        <w:t>kupujícího</w:t>
      </w:r>
      <w:r w:rsidR="0037157C" w:rsidRPr="001D06C8">
        <w:rPr>
          <w:sz w:val="22"/>
          <w:szCs w:val="22"/>
        </w:rPr>
        <w:t>.</w:t>
      </w:r>
    </w:p>
    <w:p w14:paraId="1496D4A4" w14:textId="428B966D" w:rsidR="00C8663B" w:rsidRPr="001D06C8" w:rsidRDefault="00C8663B" w:rsidP="00EB6C54">
      <w:pPr>
        <w:pStyle w:val="VnitrniText"/>
        <w:rPr>
          <w:sz w:val="22"/>
          <w:szCs w:val="22"/>
        </w:rPr>
      </w:pPr>
      <w:r w:rsidRPr="001D06C8">
        <w:rPr>
          <w:sz w:val="22"/>
          <w:szCs w:val="22"/>
        </w:rPr>
        <w:t>2</w:t>
      </w:r>
      <w:r w:rsidR="003316EA" w:rsidRPr="001D06C8">
        <w:rPr>
          <w:sz w:val="22"/>
          <w:szCs w:val="22"/>
        </w:rPr>
        <w:t>.</w:t>
      </w:r>
      <w:r w:rsidRPr="001D06C8">
        <w:rPr>
          <w:sz w:val="22"/>
          <w:szCs w:val="22"/>
        </w:rPr>
        <w:t xml:space="preserve">  Užívací vztah k prodávanému pozemku p.č. st. 69 v k.ú. Žďárec u Seče je řešen nájemní smlouvou č. </w:t>
      </w:r>
      <w:r w:rsidRPr="001D06C8">
        <w:rPr>
          <w:b/>
          <w:bCs/>
          <w:sz w:val="22"/>
          <w:szCs w:val="22"/>
        </w:rPr>
        <w:t>53N25/49</w:t>
      </w:r>
      <w:r w:rsidRPr="001D06C8">
        <w:rPr>
          <w:sz w:val="22"/>
          <w:szCs w:val="22"/>
        </w:rPr>
        <w:t xml:space="preserve">, kterou se Státním pozemkovým úřadem uzavřela </w:t>
      </w:r>
      <w:r w:rsidR="00D02F02" w:rsidRPr="001D06C8">
        <w:rPr>
          <w:sz w:val="22"/>
          <w:szCs w:val="22"/>
        </w:rPr>
        <w:t>firma ZESO</w:t>
      </w:r>
      <w:r w:rsidRPr="001D06C8">
        <w:rPr>
          <w:sz w:val="22"/>
          <w:szCs w:val="22"/>
        </w:rPr>
        <w:t>, veřejná obchodní společnost, jakožto nájemce. S obsahem nájemní smlouvy byl kupující seznámen před podpisem této smlouvy, což stvrzuje svým podpisem.</w:t>
      </w:r>
    </w:p>
    <w:p w14:paraId="1D0E4E94" w14:textId="35BDE84A" w:rsidR="0037157C" w:rsidRPr="001D06C8" w:rsidRDefault="00C8663B" w:rsidP="00D02F02">
      <w:pPr>
        <w:pStyle w:val="VnitrniText"/>
        <w:rPr>
          <w:sz w:val="22"/>
          <w:szCs w:val="22"/>
        </w:rPr>
      </w:pPr>
      <w:r w:rsidRPr="001D06C8">
        <w:rPr>
          <w:sz w:val="22"/>
          <w:szCs w:val="22"/>
        </w:rPr>
        <w:t xml:space="preserve">Užívací vztah k prodávanému pozemku </w:t>
      </w:r>
      <w:r w:rsidR="00D02F02" w:rsidRPr="001D06C8">
        <w:rPr>
          <w:sz w:val="22"/>
          <w:szCs w:val="22"/>
        </w:rPr>
        <w:t>p.č 166</w:t>
      </w:r>
      <w:r w:rsidRPr="001D06C8">
        <w:rPr>
          <w:sz w:val="22"/>
          <w:szCs w:val="22"/>
        </w:rPr>
        <w:t xml:space="preserve">/2 v k.ú. Žďárec u Seče je řešen nájemní smlouvou č. </w:t>
      </w:r>
      <w:r w:rsidRPr="001D06C8">
        <w:rPr>
          <w:b/>
          <w:bCs/>
          <w:sz w:val="22"/>
          <w:szCs w:val="22"/>
        </w:rPr>
        <w:t>69N19/49</w:t>
      </w:r>
      <w:r w:rsidRPr="001D06C8">
        <w:rPr>
          <w:sz w:val="22"/>
          <w:szCs w:val="22"/>
        </w:rPr>
        <w:t>, kterou se Státním pozemkovým úřadem uzavřela firma ZESO, veřejná obchodní společnost, jakožto nájemce. S obsahem nájemní smlouvy byl kupující seznámen před podpisem této smlouvy, což stvrzuje svým podpisem.</w:t>
      </w:r>
    </w:p>
    <w:p w14:paraId="48E94627" w14:textId="77777777" w:rsidR="00213FFA" w:rsidRPr="001D06C8" w:rsidRDefault="00213FFA" w:rsidP="006069E5">
      <w:pPr>
        <w:pStyle w:val="para"/>
        <w:rPr>
          <w:rFonts w:ascii="Arial" w:hAnsi="Arial" w:cs="Arial"/>
          <w:sz w:val="22"/>
          <w:szCs w:val="22"/>
        </w:rPr>
      </w:pPr>
    </w:p>
    <w:p w14:paraId="38351D76" w14:textId="77777777" w:rsidR="00213FFA" w:rsidRPr="001D06C8" w:rsidRDefault="00213FFA" w:rsidP="00213FFA">
      <w:pPr>
        <w:pStyle w:val="para"/>
        <w:rPr>
          <w:rFonts w:ascii="Arial" w:hAnsi="Arial" w:cs="Arial"/>
          <w:sz w:val="22"/>
          <w:szCs w:val="22"/>
        </w:rPr>
      </w:pPr>
      <w:r w:rsidRPr="001D06C8">
        <w:rPr>
          <w:rFonts w:ascii="Arial" w:hAnsi="Arial" w:cs="Arial"/>
          <w:sz w:val="22"/>
          <w:szCs w:val="22"/>
        </w:rPr>
        <w:t>IV.</w:t>
      </w:r>
    </w:p>
    <w:p w14:paraId="68B802CB" w14:textId="77777777" w:rsidR="00213FFA" w:rsidRPr="001D06C8" w:rsidRDefault="00213FFA" w:rsidP="002A5015">
      <w:pPr>
        <w:tabs>
          <w:tab w:val="left" w:pos="709"/>
        </w:tabs>
        <w:ind w:firstLine="426"/>
        <w:jc w:val="both"/>
        <w:rPr>
          <w:rFonts w:ascii="Arial" w:hAnsi="Arial" w:cs="Arial"/>
          <w:sz w:val="22"/>
          <w:szCs w:val="22"/>
        </w:rPr>
      </w:pPr>
      <w:r w:rsidRPr="001D06C8">
        <w:rPr>
          <w:rFonts w:ascii="Arial" w:hAnsi="Arial" w:cs="Arial"/>
          <w:sz w:val="22"/>
          <w:szCs w:val="22"/>
        </w:rPr>
        <w:t>Smluvní strany vzaly na vědomí, že vlastnictví k ideální části nemovitých věcí specifikovaným v čl. I. této smlouvy přejde na kupujícího okamžikem vkladu vlastnického práva dle této smlouvy do veřejného seznamu vedeného příslušným katastrem nemovitostí, a to ke dni podání návrhu na vklad tohoto práva.</w:t>
      </w:r>
    </w:p>
    <w:p w14:paraId="76501829" w14:textId="77777777" w:rsidR="00507C5D" w:rsidRPr="001D06C8" w:rsidRDefault="00507C5D" w:rsidP="002A5015">
      <w:pPr>
        <w:tabs>
          <w:tab w:val="left" w:pos="709"/>
        </w:tabs>
        <w:ind w:firstLine="426"/>
        <w:jc w:val="both"/>
        <w:rPr>
          <w:rFonts w:ascii="Arial" w:hAnsi="Arial" w:cs="Arial"/>
          <w:sz w:val="22"/>
          <w:szCs w:val="22"/>
        </w:rPr>
      </w:pPr>
      <w:r w:rsidRPr="001D06C8">
        <w:rPr>
          <w:rFonts w:ascii="Arial" w:hAnsi="Arial" w:cs="Arial"/>
          <w:sz w:val="22"/>
          <w:szCs w:val="22"/>
        </w:rPr>
        <w:t>Kupující se dále v souladu s ustanovením § 1916 odst. 2 zákona č. 89/2012 Sb. vzdává svého práva z vadného plnění a zavazuje se, že nebude po prodávajícím uplatňovat jakákoliv práva z vad převáděného majetku; ustanovení § 2002 zákona č. 89/2012 Sb. tímto není dotčeno.</w:t>
      </w:r>
    </w:p>
    <w:p w14:paraId="79BBC4BE" w14:textId="77777777" w:rsidR="00213FFA" w:rsidRPr="001D06C8" w:rsidRDefault="00213FFA" w:rsidP="00213FFA">
      <w:pPr>
        <w:pStyle w:val="para"/>
        <w:rPr>
          <w:rFonts w:ascii="Arial" w:hAnsi="Arial" w:cs="Arial"/>
          <w:sz w:val="22"/>
          <w:szCs w:val="22"/>
        </w:rPr>
      </w:pPr>
    </w:p>
    <w:p w14:paraId="3377A3F0" w14:textId="77777777" w:rsidR="00011A73" w:rsidRPr="001D06C8" w:rsidRDefault="00011A73" w:rsidP="006069E5">
      <w:pPr>
        <w:pStyle w:val="para"/>
        <w:rPr>
          <w:rFonts w:ascii="Arial" w:hAnsi="Arial" w:cs="Arial"/>
          <w:sz w:val="22"/>
          <w:szCs w:val="22"/>
        </w:rPr>
      </w:pPr>
      <w:r w:rsidRPr="001D06C8">
        <w:rPr>
          <w:rFonts w:ascii="Arial" w:hAnsi="Arial" w:cs="Arial"/>
          <w:sz w:val="22"/>
          <w:szCs w:val="22"/>
        </w:rPr>
        <w:t xml:space="preserve">V. </w:t>
      </w:r>
    </w:p>
    <w:p w14:paraId="0FD8EBDB" w14:textId="77777777" w:rsidR="003817F4" w:rsidRPr="001D06C8" w:rsidRDefault="00507C5D" w:rsidP="003817F4">
      <w:pPr>
        <w:tabs>
          <w:tab w:val="left" w:pos="709"/>
        </w:tabs>
        <w:ind w:firstLine="426"/>
        <w:jc w:val="both"/>
        <w:rPr>
          <w:rFonts w:ascii="Arial" w:hAnsi="Arial" w:cs="Arial"/>
          <w:sz w:val="22"/>
          <w:szCs w:val="22"/>
        </w:rPr>
      </w:pPr>
      <w:r w:rsidRPr="001D06C8">
        <w:rPr>
          <w:rFonts w:ascii="Arial" w:hAnsi="Arial" w:cs="Arial"/>
          <w:sz w:val="22"/>
          <w:szCs w:val="22"/>
        </w:rPr>
        <w:t>Prodávající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kupní smlouvy podají u příslušného katastrálního úřadu smluvní strany společně prostřednictvím prodávajícího do 30 dnů od podpisu této dohody. Náklady na správní poplatky spojené s touto smlouvou a s vkladem vlastnického práva do katastru nemovitostí nese kupující.</w:t>
      </w:r>
    </w:p>
    <w:p w14:paraId="0FDCF6D8" w14:textId="77777777" w:rsidR="00D4325F" w:rsidRPr="001D06C8" w:rsidRDefault="00D4325F" w:rsidP="00D4325F">
      <w:pPr>
        <w:rPr>
          <w:rFonts w:ascii="Arial" w:hAnsi="Arial" w:cs="Arial"/>
          <w:sz w:val="22"/>
          <w:szCs w:val="22"/>
        </w:rPr>
      </w:pPr>
    </w:p>
    <w:p w14:paraId="2AF67E7B" w14:textId="77777777" w:rsidR="00011A73" w:rsidRPr="001D06C8" w:rsidRDefault="00011A73" w:rsidP="006069E5">
      <w:pPr>
        <w:pStyle w:val="para"/>
        <w:rPr>
          <w:rFonts w:ascii="Arial" w:hAnsi="Arial" w:cs="Arial"/>
          <w:sz w:val="22"/>
          <w:szCs w:val="22"/>
        </w:rPr>
      </w:pPr>
      <w:r w:rsidRPr="001D06C8">
        <w:rPr>
          <w:rFonts w:ascii="Arial" w:hAnsi="Arial" w:cs="Arial"/>
          <w:sz w:val="22"/>
          <w:szCs w:val="22"/>
        </w:rPr>
        <w:t>V</w:t>
      </w:r>
      <w:r w:rsidR="002A5015" w:rsidRPr="001D06C8">
        <w:rPr>
          <w:rFonts w:ascii="Arial" w:hAnsi="Arial" w:cs="Arial"/>
          <w:sz w:val="22"/>
          <w:szCs w:val="22"/>
        </w:rPr>
        <w:t>I</w:t>
      </w:r>
      <w:r w:rsidRPr="001D06C8">
        <w:rPr>
          <w:rFonts w:ascii="Arial" w:hAnsi="Arial" w:cs="Arial"/>
          <w:sz w:val="22"/>
          <w:szCs w:val="22"/>
        </w:rPr>
        <w:t xml:space="preserve">. </w:t>
      </w:r>
    </w:p>
    <w:p w14:paraId="52E25AAB" w14:textId="20C9F917" w:rsidR="006E0E21" w:rsidRPr="001D06C8" w:rsidRDefault="00B329D8" w:rsidP="006A01FE">
      <w:pPr>
        <w:ind w:firstLine="360"/>
        <w:jc w:val="both"/>
        <w:rPr>
          <w:rFonts w:ascii="Arial" w:hAnsi="Arial" w:cs="Arial"/>
          <w:sz w:val="22"/>
          <w:szCs w:val="22"/>
        </w:rPr>
      </w:pPr>
      <w:r w:rsidRPr="001D06C8">
        <w:rPr>
          <w:rFonts w:ascii="Arial" w:hAnsi="Arial" w:cs="Arial"/>
          <w:sz w:val="22"/>
          <w:szCs w:val="22"/>
        </w:rPr>
        <w:t>1. Smluvní strany se dohodly, že jakékoliv změny a doplňky této smlouvy jsou možné pouze písemnou formou na základě dohody účastníků smlouvy. Případné dodatky ke smlouvě musí být vzestupně očíslovány.</w:t>
      </w:r>
    </w:p>
    <w:p w14:paraId="50BD42AA" w14:textId="77777777" w:rsidR="00B329D8" w:rsidRPr="001D06C8" w:rsidRDefault="00B329D8" w:rsidP="00B329D8">
      <w:pPr>
        <w:ind w:firstLine="360"/>
        <w:jc w:val="both"/>
        <w:rPr>
          <w:rFonts w:ascii="Arial" w:hAnsi="Arial" w:cs="Arial"/>
          <w:sz w:val="22"/>
          <w:szCs w:val="22"/>
        </w:rPr>
      </w:pPr>
      <w:r w:rsidRPr="001D06C8">
        <w:rPr>
          <w:rFonts w:ascii="Arial" w:hAnsi="Arial" w:cs="Arial"/>
          <w:sz w:val="22"/>
          <w:szCs w:val="22"/>
        </w:rPr>
        <w:t>2. Tato smlouva je vyhotovena v 3 stejnopisech, z nichž každý má platnost originálu. Kupující obdrží 1 stejnopis(y) a ostatní jsou určeny pro prodávajícího.</w:t>
      </w:r>
    </w:p>
    <w:p w14:paraId="5F4C34D7" w14:textId="421AB62B" w:rsidR="00E47ECF" w:rsidRDefault="006A01FE" w:rsidP="006A01FE">
      <w:pPr>
        <w:tabs>
          <w:tab w:val="left" w:pos="709"/>
        </w:tabs>
        <w:jc w:val="both"/>
        <w:rPr>
          <w:rFonts w:ascii="Arial" w:hAnsi="Arial" w:cs="Arial"/>
          <w:sz w:val="22"/>
          <w:szCs w:val="22"/>
        </w:rPr>
      </w:pPr>
      <w:r w:rsidRPr="001D06C8">
        <w:rPr>
          <w:rFonts w:ascii="Arial" w:hAnsi="Arial" w:cs="Arial"/>
          <w:sz w:val="22"/>
          <w:szCs w:val="22"/>
        </w:rPr>
        <w:t xml:space="preserve">      </w:t>
      </w:r>
      <w:r w:rsidR="00B329D8" w:rsidRPr="001D06C8">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D32A88" w:rsidRPr="001D06C8">
        <w:rPr>
          <w:rFonts w:ascii="Arial" w:hAnsi="Arial" w:cs="Arial"/>
          <w:sz w:val="22"/>
          <w:szCs w:val="22"/>
        </w:rPr>
        <w:t>, ve znění pozdějších předpisů</w:t>
      </w:r>
      <w:r w:rsidR="00B329D8" w:rsidRPr="001D06C8">
        <w:rPr>
          <w:rFonts w:ascii="Arial" w:hAnsi="Arial" w:cs="Arial"/>
          <w:sz w:val="22"/>
          <w:szCs w:val="22"/>
        </w:rPr>
        <w:t>.</w:t>
      </w:r>
      <w:r w:rsidR="000B2798" w:rsidRPr="001D06C8">
        <w:rPr>
          <w:rFonts w:ascii="Arial" w:hAnsi="Arial" w:cs="Arial"/>
          <w:sz w:val="22"/>
          <w:szCs w:val="22"/>
        </w:rPr>
        <w:t xml:space="preserve"> </w:t>
      </w:r>
    </w:p>
    <w:p w14:paraId="5DFF9C7A" w14:textId="77777777" w:rsidR="00D14162" w:rsidRPr="001D06C8" w:rsidRDefault="00D14162" w:rsidP="006A01FE">
      <w:pPr>
        <w:tabs>
          <w:tab w:val="left" w:pos="709"/>
        </w:tabs>
        <w:jc w:val="both"/>
        <w:rPr>
          <w:rFonts w:ascii="Arial" w:hAnsi="Arial" w:cs="Arial"/>
          <w:sz w:val="22"/>
          <w:szCs w:val="22"/>
          <w:lang w:val="en-US"/>
        </w:rPr>
      </w:pPr>
    </w:p>
    <w:p w14:paraId="09941558" w14:textId="77777777" w:rsidR="007A285F" w:rsidRPr="001D06C8" w:rsidRDefault="007A285F" w:rsidP="007A285F">
      <w:pPr>
        <w:tabs>
          <w:tab w:val="left" w:pos="709"/>
        </w:tabs>
        <w:ind w:firstLine="426"/>
        <w:jc w:val="both"/>
        <w:rPr>
          <w:rFonts w:ascii="Arial" w:hAnsi="Arial" w:cs="Arial"/>
          <w:sz w:val="22"/>
          <w:szCs w:val="22"/>
        </w:rPr>
      </w:pPr>
      <w:r w:rsidRPr="001D06C8">
        <w:rPr>
          <w:rFonts w:ascii="Arial" w:hAnsi="Arial" w:cs="Arial"/>
          <w:sz w:val="22"/>
          <w:szCs w:val="22"/>
        </w:rPr>
        <w:lastRenderedPageBreak/>
        <w:t>4. V souvislosti s realizací práv a povinností vyplývajících z této smlouvy bude mít spoluvlastník přístup k osobním údajům fyzických osob, které jsou uvedeny ve smlouvě/smlouvách, které byly těmito osobami uzavřeny se Státním pozemkovým úřadem. Spoluvlastník se zavazuje, že přijme veškerá technická a bezpečnostní opatření k ochraně osobních údajů, v rámci spoluvlastníka s nimi budou seznámeni jen případní zaměstnanci a partneři spoluvlastníka a spoluvlastník nezpřístupní tyto osobní údaje třetím osobám. Spoluvlastník prohlašuje, že je oprávněn shromažďovat, používat, přenášet, ukládat nebo jiným způsobem zpracovávat informace předávané SPÚ, včetně osobních údajů, jak jsou definovány příslušnými právními předpisy.</w:t>
      </w:r>
    </w:p>
    <w:p w14:paraId="11038067" w14:textId="77777777" w:rsidR="007A285F" w:rsidRPr="001D06C8" w:rsidRDefault="0062290A" w:rsidP="007A285F">
      <w:pPr>
        <w:tabs>
          <w:tab w:val="left" w:pos="709"/>
        </w:tabs>
        <w:ind w:firstLine="426"/>
        <w:jc w:val="both"/>
        <w:rPr>
          <w:rFonts w:ascii="Arial" w:hAnsi="Arial" w:cs="Arial"/>
          <w:sz w:val="22"/>
          <w:szCs w:val="22"/>
        </w:rPr>
      </w:pPr>
      <w:r w:rsidRPr="001D06C8">
        <w:rPr>
          <w:rFonts w:ascii="Arial" w:hAnsi="Arial" w:cs="Arial"/>
          <w:sz w:val="22"/>
          <w:szCs w:val="22"/>
        </w:rPr>
        <w:t xml:space="preserve">Smluvní strany se zavazují, že budou postupovat v souladu se zákonem č. 110/2019 Sb., o zpracování osobních údajů, a platným </w:t>
      </w:r>
      <w:r w:rsidR="007A285F" w:rsidRPr="001D06C8">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 </w:t>
      </w:r>
    </w:p>
    <w:p w14:paraId="4E61A212" w14:textId="77777777" w:rsidR="007A285F" w:rsidRPr="001D06C8" w:rsidRDefault="007A285F" w:rsidP="007A285F">
      <w:pPr>
        <w:pStyle w:val="para"/>
        <w:rPr>
          <w:rFonts w:ascii="Arial" w:hAnsi="Arial" w:cs="Arial"/>
          <w:sz w:val="22"/>
          <w:szCs w:val="22"/>
        </w:rPr>
      </w:pPr>
    </w:p>
    <w:p w14:paraId="12935E4A" w14:textId="77777777" w:rsidR="007A285F" w:rsidRPr="001D06C8" w:rsidRDefault="007A285F" w:rsidP="007A285F">
      <w:pPr>
        <w:pStyle w:val="para"/>
        <w:rPr>
          <w:rFonts w:ascii="Arial" w:hAnsi="Arial" w:cs="Arial"/>
          <w:sz w:val="22"/>
          <w:szCs w:val="22"/>
        </w:rPr>
      </w:pPr>
      <w:r w:rsidRPr="001D06C8">
        <w:rPr>
          <w:rFonts w:ascii="Arial" w:hAnsi="Arial" w:cs="Arial"/>
          <w:sz w:val="22"/>
          <w:szCs w:val="22"/>
        </w:rPr>
        <w:t>VI</w:t>
      </w:r>
      <w:r w:rsidR="002A5015" w:rsidRPr="001D06C8">
        <w:rPr>
          <w:rFonts w:ascii="Arial" w:hAnsi="Arial" w:cs="Arial"/>
          <w:sz w:val="22"/>
          <w:szCs w:val="22"/>
        </w:rPr>
        <w:t>I</w:t>
      </w:r>
      <w:r w:rsidRPr="001D06C8">
        <w:rPr>
          <w:rFonts w:ascii="Arial" w:hAnsi="Arial" w:cs="Arial"/>
          <w:sz w:val="22"/>
          <w:szCs w:val="22"/>
        </w:rPr>
        <w:t xml:space="preserve">. </w:t>
      </w:r>
    </w:p>
    <w:p w14:paraId="3A94F6E1" w14:textId="77777777" w:rsidR="007A285F" w:rsidRPr="001D06C8" w:rsidRDefault="007A285F" w:rsidP="007A285F">
      <w:pPr>
        <w:pStyle w:val="VnitrniText"/>
        <w:rPr>
          <w:sz w:val="22"/>
          <w:szCs w:val="22"/>
        </w:rPr>
      </w:pPr>
      <w:r w:rsidRPr="001D06C8">
        <w:rPr>
          <w:sz w:val="22"/>
          <w:szCs w:val="22"/>
        </w:rPr>
        <w:t>Smluvní strany po přečtení smlouvy prohlašují, že s jejím obsahem souhlasí a že tato smlouva je shodným projevem jejich vážné a svobodné vůle a na důkaz toho připojují své podpisy.</w:t>
      </w:r>
    </w:p>
    <w:p w14:paraId="7FCFDFD7" w14:textId="77777777" w:rsidR="007A285F" w:rsidRPr="001D06C8" w:rsidRDefault="007A285F" w:rsidP="007A285F">
      <w:pPr>
        <w:tabs>
          <w:tab w:val="left" w:pos="709"/>
        </w:tabs>
        <w:ind w:firstLine="426"/>
        <w:jc w:val="both"/>
        <w:rPr>
          <w:rFonts w:ascii="Arial" w:hAnsi="Arial" w:cs="Arial"/>
          <w:sz w:val="22"/>
          <w:szCs w:val="22"/>
        </w:rPr>
      </w:pPr>
    </w:p>
    <w:p w14:paraId="64CB2D98" w14:textId="77777777" w:rsidR="000B2798" w:rsidRPr="001D06C8" w:rsidRDefault="000B2798" w:rsidP="000B2798">
      <w:pPr>
        <w:pStyle w:val="VnitrniText"/>
        <w:rPr>
          <w:sz w:val="22"/>
          <w:szCs w:val="22"/>
        </w:rPr>
      </w:pPr>
    </w:p>
    <w:p w14:paraId="61A10F09" w14:textId="77777777" w:rsidR="00F86E89" w:rsidRPr="001D06C8" w:rsidRDefault="00F86E89" w:rsidP="000B2798">
      <w:pPr>
        <w:ind w:firstLine="360"/>
        <w:jc w:val="both"/>
        <w:rPr>
          <w:rFonts w:ascii="Arial" w:hAnsi="Arial" w:cs="Arial"/>
          <w:sz w:val="22"/>
          <w:szCs w:val="22"/>
        </w:rPr>
      </w:pPr>
    </w:p>
    <w:p w14:paraId="7ACABEE8" w14:textId="77777777" w:rsidR="00F86E89" w:rsidRDefault="00F86E89" w:rsidP="00F86E89">
      <w:pPr>
        <w:rPr>
          <w:rFonts w:ascii="Arial" w:hAnsi="Arial" w:cs="Arial"/>
          <w:sz w:val="22"/>
          <w:szCs w:val="22"/>
        </w:rPr>
      </w:pPr>
      <w:r w:rsidRPr="001D06C8">
        <w:rPr>
          <w:rFonts w:ascii="Arial" w:hAnsi="Arial" w:cs="Arial"/>
          <w:sz w:val="22"/>
          <w:szCs w:val="22"/>
        </w:rPr>
        <w:tab/>
      </w:r>
      <w:r w:rsidRPr="001D06C8">
        <w:rPr>
          <w:rFonts w:ascii="Arial" w:hAnsi="Arial" w:cs="Arial"/>
          <w:sz w:val="22"/>
          <w:szCs w:val="22"/>
        </w:rPr>
        <w:tab/>
        <w:t xml:space="preserve">    </w:t>
      </w:r>
    </w:p>
    <w:p w14:paraId="73789443" w14:textId="77777777" w:rsidR="00D14162" w:rsidRPr="001D06C8" w:rsidRDefault="00D14162" w:rsidP="00F86E89">
      <w:pPr>
        <w:rPr>
          <w:rFonts w:ascii="Arial" w:hAnsi="Arial" w:cs="Arial"/>
          <w:sz w:val="22"/>
          <w:szCs w:val="22"/>
        </w:rPr>
      </w:pPr>
    </w:p>
    <w:p w14:paraId="4F0AC709" w14:textId="77777777" w:rsidR="00F86E89" w:rsidRPr="001D06C8" w:rsidRDefault="00F86E89" w:rsidP="00F86E89">
      <w:pPr>
        <w:pStyle w:val="VnitrniText"/>
        <w:ind w:firstLine="0"/>
        <w:rPr>
          <w:sz w:val="22"/>
          <w:szCs w:val="22"/>
        </w:rPr>
      </w:pPr>
      <w:r w:rsidRPr="001D06C8">
        <w:rPr>
          <w:sz w:val="22"/>
          <w:szCs w:val="22"/>
        </w:rPr>
        <w:tab/>
      </w:r>
      <w:r w:rsidRPr="001D06C8">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EB5A28" w:rsidRPr="001D06C8" w14:paraId="5A581096" w14:textId="77777777" w:rsidTr="00EB5A28">
        <w:tc>
          <w:tcPr>
            <w:tcW w:w="4888" w:type="dxa"/>
            <w:hideMark/>
          </w:tcPr>
          <w:p w14:paraId="6B828EBE" w14:textId="3CB00070" w:rsidR="00EB5A28" w:rsidRPr="001D06C8" w:rsidRDefault="00EB5A28">
            <w:pPr>
              <w:pStyle w:val="VnitrniText"/>
              <w:ind w:firstLine="0"/>
              <w:rPr>
                <w:sz w:val="22"/>
                <w:szCs w:val="22"/>
              </w:rPr>
            </w:pPr>
            <w:r w:rsidRPr="001D06C8">
              <w:rPr>
                <w:sz w:val="22"/>
                <w:szCs w:val="22"/>
              </w:rPr>
              <w:t xml:space="preserve">V Pardubicích dne </w:t>
            </w:r>
            <w:r w:rsidR="00B3777A">
              <w:rPr>
                <w:sz w:val="22"/>
                <w:szCs w:val="22"/>
              </w:rPr>
              <w:t>9.4.2026</w:t>
            </w:r>
          </w:p>
        </w:tc>
        <w:tc>
          <w:tcPr>
            <w:tcW w:w="4889" w:type="dxa"/>
            <w:hideMark/>
          </w:tcPr>
          <w:p w14:paraId="0AAAED23" w14:textId="772AE0A5" w:rsidR="00EB5A28" w:rsidRPr="001D06C8" w:rsidRDefault="00EB5A28">
            <w:pPr>
              <w:pStyle w:val="VnitrniText"/>
              <w:tabs>
                <w:tab w:val="left" w:pos="4820"/>
              </w:tabs>
              <w:ind w:firstLine="0"/>
              <w:rPr>
                <w:sz w:val="22"/>
                <w:szCs w:val="22"/>
              </w:rPr>
            </w:pPr>
            <w:r w:rsidRPr="001D06C8">
              <w:rPr>
                <w:sz w:val="22"/>
                <w:szCs w:val="22"/>
              </w:rPr>
              <w:t xml:space="preserve">V </w:t>
            </w:r>
            <w:r w:rsidR="002355C3">
              <w:rPr>
                <w:sz w:val="22"/>
                <w:szCs w:val="22"/>
              </w:rPr>
              <w:t>Martínkovicích</w:t>
            </w:r>
            <w:r w:rsidRPr="001D06C8">
              <w:rPr>
                <w:sz w:val="22"/>
                <w:szCs w:val="22"/>
              </w:rPr>
              <w:t xml:space="preserve"> dne </w:t>
            </w:r>
            <w:r w:rsidR="002355C3">
              <w:rPr>
                <w:sz w:val="22"/>
                <w:szCs w:val="22"/>
              </w:rPr>
              <w:t>30.3.2026</w:t>
            </w:r>
          </w:p>
        </w:tc>
      </w:tr>
    </w:tbl>
    <w:p w14:paraId="7F811F28" w14:textId="77777777" w:rsidR="00EB5A28" w:rsidRPr="001D06C8" w:rsidRDefault="00EB5A28" w:rsidP="00EB5A28">
      <w:pPr>
        <w:pStyle w:val="VnitrniText"/>
        <w:tabs>
          <w:tab w:val="left" w:pos="4820"/>
        </w:tabs>
        <w:ind w:firstLine="142"/>
        <w:rPr>
          <w:sz w:val="22"/>
          <w:szCs w:val="22"/>
        </w:rPr>
      </w:pPr>
      <w:r w:rsidRPr="001D06C8">
        <w:rPr>
          <w:sz w:val="22"/>
          <w:szCs w:val="22"/>
        </w:rPr>
        <w:tab/>
      </w:r>
    </w:p>
    <w:p w14:paraId="17954B7A" w14:textId="77777777" w:rsidR="00EB5A28" w:rsidRPr="001D06C8" w:rsidRDefault="00EB5A28" w:rsidP="00EB5A28">
      <w:pPr>
        <w:pStyle w:val="VnitrniText"/>
        <w:tabs>
          <w:tab w:val="left" w:pos="5103"/>
        </w:tabs>
        <w:ind w:firstLine="142"/>
        <w:rPr>
          <w:sz w:val="22"/>
          <w:szCs w:val="22"/>
        </w:rPr>
      </w:pPr>
    </w:p>
    <w:p w14:paraId="557D4A3B" w14:textId="77777777" w:rsidR="00EB5A28" w:rsidRPr="001D06C8" w:rsidRDefault="00EB5A28" w:rsidP="00EB5A28">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EB5A28" w:rsidRPr="001D06C8" w14:paraId="051B4B5C" w14:textId="77777777" w:rsidTr="00EB5A28">
        <w:tc>
          <w:tcPr>
            <w:tcW w:w="4888" w:type="dxa"/>
          </w:tcPr>
          <w:p w14:paraId="7803A6CA" w14:textId="77777777" w:rsidR="00EB5A28" w:rsidRDefault="00EB5A28">
            <w:pPr>
              <w:pStyle w:val="VnitrniText"/>
              <w:ind w:firstLine="0"/>
              <w:rPr>
                <w:sz w:val="22"/>
                <w:szCs w:val="22"/>
              </w:rPr>
            </w:pPr>
          </w:p>
          <w:p w14:paraId="2CD52F9F" w14:textId="77777777" w:rsidR="00D14162" w:rsidRDefault="00D14162">
            <w:pPr>
              <w:pStyle w:val="VnitrniText"/>
              <w:ind w:firstLine="0"/>
              <w:rPr>
                <w:sz w:val="22"/>
                <w:szCs w:val="22"/>
              </w:rPr>
            </w:pPr>
          </w:p>
          <w:p w14:paraId="42959B24" w14:textId="77777777" w:rsidR="00D14162" w:rsidRPr="001D06C8" w:rsidRDefault="00D14162">
            <w:pPr>
              <w:pStyle w:val="VnitrniText"/>
              <w:ind w:firstLine="0"/>
              <w:rPr>
                <w:sz w:val="22"/>
                <w:szCs w:val="22"/>
              </w:rPr>
            </w:pPr>
          </w:p>
        </w:tc>
        <w:tc>
          <w:tcPr>
            <w:tcW w:w="4889" w:type="dxa"/>
          </w:tcPr>
          <w:p w14:paraId="006D8887" w14:textId="77777777" w:rsidR="00EB5A28" w:rsidRPr="001D06C8" w:rsidRDefault="00EB5A28">
            <w:pPr>
              <w:pStyle w:val="VnitrniText"/>
              <w:tabs>
                <w:tab w:val="left" w:pos="5103"/>
              </w:tabs>
              <w:ind w:firstLine="0"/>
              <w:rPr>
                <w:sz w:val="22"/>
                <w:szCs w:val="22"/>
              </w:rPr>
            </w:pPr>
          </w:p>
        </w:tc>
      </w:tr>
      <w:tr w:rsidR="00EB5A28" w:rsidRPr="001D06C8" w14:paraId="6D3B3424" w14:textId="77777777" w:rsidTr="00EB5A28">
        <w:tc>
          <w:tcPr>
            <w:tcW w:w="4888" w:type="dxa"/>
          </w:tcPr>
          <w:p w14:paraId="0326B143" w14:textId="77777777" w:rsidR="00EB5A28" w:rsidRPr="001D06C8" w:rsidRDefault="00EB5A28" w:rsidP="00EB5A28">
            <w:pPr>
              <w:pStyle w:val="VnitrniText"/>
              <w:tabs>
                <w:tab w:val="left" w:pos="5103"/>
              </w:tabs>
              <w:ind w:firstLine="0"/>
              <w:jc w:val="left"/>
              <w:rPr>
                <w:sz w:val="22"/>
                <w:szCs w:val="22"/>
              </w:rPr>
            </w:pPr>
            <w:r w:rsidRPr="001D06C8">
              <w:rPr>
                <w:sz w:val="22"/>
                <w:szCs w:val="22"/>
              </w:rPr>
              <w:t>............................................</w:t>
            </w:r>
          </w:p>
        </w:tc>
        <w:tc>
          <w:tcPr>
            <w:tcW w:w="4889" w:type="dxa"/>
          </w:tcPr>
          <w:p w14:paraId="7E6B1616" w14:textId="77777777" w:rsidR="00EB5A28" w:rsidRPr="001D06C8" w:rsidRDefault="00EB5A28" w:rsidP="00EB5A28">
            <w:pPr>
              <w:pStyle w:val="VnitrniText"/>
              <w:tabs>
                <w:tab w:val="left" w:pos="5103"/>
              </w:tabs>
              <w:ind w:firstLine="0"/>
              <w:jc w:val="left"/>
              <w:rPr>
                <w:sz w:val="22"/>
                <w:szCs w:val="22"/>
              </w:rPr>
            </w:pPr>
            <w:r w:rsidRPr="001D06C8">
              <w:rPr>
                <w:sz w:val="22"/>
                <w:szCs w:val="22"/>
              </w:rPr>
              <w:t>............................................</w:t>
            </w:r>
          </w:p>
        </w:tc>
      </w:tr>
      <w:tr w:rsidR="00EB5A28" w:rsidRPr="001D06C8" w14:paraId="2A7576B7" w14:textId="77777777" w:rsidTr="00EB5A28">
        <w:tc>
          <w:tcPr>
            <w:tcW w:w="4888" w:type="dxa"/>
          </w:tcPr>
          <w:p w14:paraId="134C48FC" w14:textId="77777777" w:rsidR="00EB5A28" w:rsidRPr="001D06C8" w:rsidRDefault="00EB5A28">
            <w:pPr>
              <w:suppressAutoHyphens w:val="0"/>
              <w:autoSpaceDE w:val="0"/>
              <w:autoSpaceDN w:val="0"/>
              <w:adjustRightInd w:val="0"/>
              <w:rPr>
                <w:rFonts w:ascii="Arial" w:hAnsi="Arial" w:cs="Arial"/>
                <w:sz w:val="22"/>
                <w:szCs w:val="22"/>
              </w:rPr>
            </w:pPr>
            <w:r w:rsidRPr="001D06C8">
              <w:rPr>
                <w:rFonts w:ascii="Arial" w:hAnsi="Arial" w:cs="Arial"/>
                <w:sz w:val="22"/>
                <w:szCs w:val="22"/>
              </w:rPr>
              <w:t>Státní pozemkový úřad</w:t>
            </w:r>
          </w:p>
        </w:tc>
        <w:tc>
          <w:tcPr>
            <w:tcW w:w="4889" w:type="dxa"/>
          </w:tcPr>
          <w:p w14:paraId="7098A16B" w14:textId="77777777" w:rsidR="00EB5A28" w:rsidRPr="001D06C8" w:rsidRDefault="00EB5A28">
            <w:pPr>
              <w:suppressAutoHyphens w:val="0"/>
              <w:autoSpaceDE w:val="0"/>
              <w:autoSpaceDN w:val="0"/>
              <w:adjustRightInd w:val="0"/>
              <w:rPr>
                <w:rFonts w:ascii="Arial" w:hAnsi="Arial" w:cs="Arial"/>
                <w:sz w:val="22"/>
                <w:szCs w:val="22"/>
              </w:rPr>
            </w:pPr>
            <w:r w:rsidRPr="001D06C8">
              <w:rPr>
                <w:rFonts w:ascii="Arial" w:hAnsi="Arial" w:cs="Arial"/>
                <w:sz w:val="22"/>
                <w:szCs w:val="22"/>
              </w:rPr>
              <w:t>ZESO, veřejná obchodní společnost</w:t>
            </w:r>
          </w:p>
        </w:tc>
      </w:tr>
      <w:tr w:rsidR="00EB5A28" w:rsidRPr="001D06C8" w14:paraId="19514C57" w14:textId="77777777" w:rsidTr="00EB5A28">
        <w:tc>
          <w:tcPr>
            <w:tcW w:w="4888" w:type="dxa"/>
          </w:tcPr>
          <w:p w14:paraId="7758133C" w14:textId="77777777" w:rsidR="00EB5A28" w:rsidRPr="001D06C8" w:rsidRDefault="00EB5A28">
            <w:pPr>
              <w:suppressAutoHyphens w:val="0"/>
              <w:autoSpaceDE w:val="0"/>
              <w:autoSpaceDN w:val="0"/>
              <w:adjustRightInd w:val="0"/>
              <w:rPr>
                <w:rFonts w:ascii="Arial" w:hAnsi="Arial" w:cs="Arial"/>
                <w:sz w:val="22"/>
                <w:szCs w:val="22"/>
              </w:rPr>
            </w:pPr>
            <w:r w:rsidRPr="001D06C8">
              <w:rPr>
                <w:rFonts w:ascii="Arial" w:hAnsi="Arial" w:cs="Arial"/>
                <w:sz w:val="22"/>
                <w:szCs w:val="22"/>
              </w:rPr>
              <w:t>ředitel Krajského pozemkového úřadu</w:t>
            </w:r>
          </w:p>
        </w:tc>
        <w:tc>
          <w:tcPr>
            <w:tcW w:w="4889" w:type="dxa"/>
          </w:tcPr>
          <w:p w14:paraId="08E6CCF3" w14:textId="42EC7AC7" w:rsidR="00EB5A28" w:rsidRPr="001D06C8" w:rsidRDefault="001D06C8">
            <w:pPr>
              <w:suppressAutoHyphens w:val="0"/>
              <w:autoSpaceDE w:val="0"/>
              <w:autoSpaceDN w:val="0"/>
              <w:adjustRightInd w:val="0"/>
              <w:rPr>
                <w:rFonts w:ascii="Arial" w:hAnsi="Arial" w:cs="Arial"/>
                <w:sz w:val="22"/>
                <w:szCs w:val="22"/>
              </w:rPr>
            </w:pPr>
            <w:r w:rsidRPr="001D06C8">
              <w:rPr>
                <w:rFonts w:ascii="Arial" w:hAnsi="Arial" w:cs="Arial"/>
                <w:sz w:val="22"/>
                <w:szCs w:val="22"/>
              </w:rPr>
              <w:t>jednatelka Nemčoková Jaroslava</w:t>
            </w:r>
          </w:p>
        </w:tc>
      </w:tr>
      <w:tr w:rsidR="00EB5A28" w:rsidRPr="001D06C8" w14:paraId="21E2D6A8" w14:textId="77777777" w:rsidTr="00EB5A28">
        <w:tc>
          <w:tcPr>
            <w:tcW w:w="4888" w:type="dxa"/>
          </w:tcPr>
          <w:p w14:paraId="5EEA52B6" w14:textId="77777777" w:rsidR="00EB5A28" w:rsidRPr="001D06C8" w:rsidRDefault="00EB5A28">
            <w:pPr>
              <w:suppressAutoHyphens w:val="0"/>
              <w:autoSpaceDE w:val="0"/>
              <w:autoSpaceDN w:val="0"/>
              <w:adjustRightInd w:val="0"/>
              <w:rPr>
                <w:rFonts w:ascii="Arial" w:hAnsi="Arial" w:cs="Arial"/>
                <w:sz w:val="22"/>
                <w:szCs w:val="22"/>
              </w:rPr>
            </w:pPr>
            <w:r w:rsidRPr="001D06C8">
              <w:rPr>
                <w:rFonts w:ascii="Arial" w:hAnsi="Arial" w:cs="Arial"/>
                <w:sz w:val="22"/>
                <w:szCs w:val="22"/>
              </w:rPr>
              <w:t>Ing. Miroslav Kučera</w:t>
            </w:r>
          </w:p>
        </w:tc>
        <w:tc>
          <w:tcPr>
            <w:tcW w:w="4889" w:type="dxa"/>
          </w:tcPr>
          <w:p w14:paraId="5E73F74B" w14:textId="16C3A4DE" w:rsidR="00EB5A28" w:rsidRPr="001D06C8" w:rsidRDefault="00C31EAB">
            <w:pPr>
              <w:suppressAutoHyphens w:val="0"/>
              <w:autoSpaceDE w:val="0"/>
              <w:autoSpaceDN w:val="0"/>
              <w:adjustRightInd w:val="0"/>
              <w:rPr>
                <w:rFonts w:ascii="Arial" w:hAnsi="Arial" w:cs="Arial"/>
                <w:sz w:val="22"/>
                <w:szCs w:val="22"/>
              </w:rPr>
            </w:pPr>
            <w:r w:rsidRPr="001D06C8">
              <w:rPr>
                <w:rFonts w:ascii="Arial" w:hAnsi="Arial" w:cs="Arial"/>
                <w:sz w:val="22"/>
                <w:szCs w:val="22"/>
              </w:rPr>
              <w:t>kupující</w:t>
            </w:r>
          </w:p>
        </w:tc>
      </w:tr>
      <w:tr w:rsidR="00EB5A28" w:rsidRPr="001D06C8" w14:paraId="2D0DA266" w14:textId="77777777" w:rsidTr="00EB5A28">
        <w:tc>
          <w:tcPr>
            <w:tcW w:w="4888" w:type="dxa"/>
          </w:tcPr>
          <w:p w14:paraId="1651BFC7" w14:textId="77777777" w:rsidR="00EB5A28" w:rsidRPr="001D06C8" w:rsidRDefault="00EB5A28">
            <w:pPr>
              <w:suppressAutoHyphens w:val="0"/>
              <w:autoSpaceDE w:val="0"/>
              <w:autoSpaceDN w:val="0"/>
              <w:adjustRightInd w:val="0"/>
              <w:rPr>
                <w:rFonts w:ascii="Arial" w:hAnsi="Arial" w:cs="Arial"/>
                <w:sz w:val="22"/>
                <w:szCs w:val="22"/>
              </w:rPr>
            </w:pPr>
            <w:r w:rsidRPr="001D06C8">
              <w:rPr>
                <w:rFonts w:ascii="Arial" w:hAnsi="Arial" w:cs="Arial"/>
                <w:sz w:val="22"/>
                <w:szCs w:val="22"/>
              </w:rPr>
              <w:t>prodávající</w:t>
            </w:r>
          </w:p>
        </w:tc>
        <w:tc>
          <w:tcPr>
            <w:tcW w:w="4889" w:type="dxa"/>
          </w:tcPr>
          <w:p w14:paraId="5936F97A" w14:textId="77777777" w:rsidR="00EB5A28" w:rsidRPr="001D06C8" w:rsidRDefault="00EB5A28">
            <w:pPr>
              <w:suppressAutoHyphens w:val="0"/>
              <w:autoSpaceDE w:val="0"/>
              <w:autoSpaceDN w:val="0"/>
              <w:adjustRightInd w:val="0"/>
              <w:rPr>
                <w:rFonts w:ascii="Arial" w:hAnsi="Arial" w:cs="Arial"/>
                <w:sz w:val="22"/>
                <w:szCs w:val="22"/>
              </w:rPr>
            </w:pPr>
          </w:p>
        </w:tc>
      </w:tr>
    </w:tbl>
    <w:p w14:paraId="7F1BFE2A" w14:textId="77777777" w:rsidR="00EB5A28" w:rsidRPr="001D06C8" w:rsidRDefault="00EB5A28">
      <w:pPr>
        <w:suppressAutoHyphens w:val="0"/>
        <w:autoSpaceDE w:val="0"/>
        <w:autoSpaceDN w:val="0"/>
        <w:adjustRightInd w:val="0"/>
        <w:rPr>
          <w:rFonts w:ascii="Arial" w:hAnsi="Arial" w:cs="Arial"/>
          <w:sz w:val="22"/>
          <w:szCs w:val="22"/>
        </w:rPr>
      </w:pPr>
    </w:p>
    <w:p w14:paraId="6FF28CAA" w14:textId="77777777" w:rsidR="00275C23" w:rsidRPr="001D06C8" w:rsidRDefault="00275C23" w:rsidP="00275C23">
      <w:pPr>
        <w:pStyle w:val="VnitrniText"/>
        <w:ind w:firstLine="142"/>
        <w:rPr>
          <w:sz w:val="22"/>
          <w:szCs w:val="22"/>
        </w:rPr>
      </w:pPr>
    </w:p>
    <w:p w14:paraId="470B35E4" w14:textId="77777777" w:rsidR="00F86E89" w:rsidRPr="001D06C8" w:rsidRDefault="00F86E89" w:rsidP="00F86E89">
      <w:pPr>
        <w:pStyle w:val="VnitrniText"/>
        <w:ind w:firstLine="0"/>
        <w:rPr>
          <w:sz w:val="22"/>
          <w:szCs w:val="22"/>
        </w:rPr>
      </w:pPr>
    </w:p>
    <w:p w14:paraId="76345764" w14:textId="77777777" w:rsidR="001D06C8" w:rsidRPr="001D06C8" w:rsidRDefault="001D06C8" w:rsidP="00F86E89">
      <w:pPr>
        <w:pStyle w:val="VnitrniText"/>
        <w:ind w:firstLine="0"/>
        <w:rPr>
          <w:sz w:val="22"/>
          <w:szCs w:val="22"/>
        </w:rPr>
      </w:pPr>
    </w:p>
    <w:p w14:paraId="78AAE6B4" w14:textId="77777777" w:rsidR="001D06C8" w:rsidRPr="001D06C8" w:rsidRDefault="001D06C8" w:rsidP="00F86E89">
      <w:pPr>
        <w:pStyle w:val="VnitrniText"/>
        <w:ind w:firstLine="0"/>
        <w:rPr>
          <w:sz w:val="22"/>
          <w:szCs w:val="22"/>
        </w:rPr>
      </w:pPr>
    </w:p>
    <w:p w14:paraId="6AD54CF6" w14:textId="77777777" w:rsidR="001D06C8" w:rsidRPr="001D06C8" w:rsidRDefault="001D06C8" w:rsidP="00F86E89">
      <w:pPr>
        <w:pStyle w:val="VnitrniText"/>
        <w:ind w:firstLine="0"/>
        <w:rPr>
          <w:sz w:val="22"/>
          <w:szCs w:val="22"/>
        </w:rPr>
      </w:pPr>
    </w:p>
    <w:p w14:paraId="7046D782" w14:textId="77777777" w:rsidR="001D06C8" w:rsidRPr="001D06C8" w:rsidRDefault="001D06C8" w:rsidP="00F86E89">
      <w:pPr>
        <w:pStyle w:val="VnitrniText"/>
        <w:ind w:firstLine="0"/>
        <w:rPr>
          <w:sz w:val="22"/>
          <w:szCs w:val="22"/>
        </w:rPr>
      </w:pPr>
    </w:p>
    <w:p w14:paraId="21C896DA" w14:textId="77777777" w:rsidR="001D06C8" w:rsidRPr="001D06C8" w:rsidRDefault="001D06C8" w:rsidP="00F86E89">
      <w:pPr>
        <w:pStyle w:val="VnitrniText"/>
        <w:ind w:firstLine="0"/>
        <w:rPr>
          <w:sz w:val="22"/>
          <w:szCs w:val="22"/>
        </w:rPr>
      </w:pPr>
    </w:p>
    <w:p w14:paraId="3E869C02" w14:textId="77777777" w:rsidR="001D06C8" w:rsidRPr="001D06C8" w:rsidRDefault="001D06C8" w:rsidP="00F86E89">
      <w:pPr>
        <w:pStyle w:val="VnitrniText"/>
        <w:ind w:firstLine="0"/>
        <w:rPr>
          <w:sz w:val="22"/>
          <w:szCs w:val="22"/>
        </w:rPr>
      </w:pPr>
    </w:p>
    <w:p w14:paraId="40AEA7BC" w14:textId="77777777" w:rsidR="001D06C8" w:rsidRPr="001D06C8" w:rsidRDefault="001D06C8" w:rsidP="00F86E89">
      <w:pPr>
        <w:pStyle w:val="VnitrniText"/>
        <w:ind w:firstLine="0"/>
        <w:rPr>
          <w:sz w:val="22"/>
          <w:szCs w:val="22"/>
        </w:rPr>
      </w:pPr>
    </w:p>
    <w:p w14:paraId="626C0758" w14:textId="77777777" w:rsidR="001D06C8" w:rsidRPr="001D06C8" w:rsidRDefault="001D06C8" w:rsidP="00F86E89">
      <w:pPr>
        <w:pStyle w:val="VnitrniText"/>
        <w:ind w:firstLine="0"/>
        <w:rPr>
          <w:sz w:val="22"/>
          <w:szCs w:val="22"/>
        </w:rPr>
      </w:pPr>
    </w:p>
    <w:p w14:paraId="1371E9AC" w14:textId="77777777" w:rsidR="001D06C8" w:rsidRPr="001D06C8" w:rsidRDefault="001D06C8" w:rsidP="00F86E89">
      <w:pPr>
        <w:pStyle w:val="VnitrniText"/>
        <w:ind w:firstLine="0"/>
        <w:rPr>
          <w:sz w:val="22"/>
          <w:szCs w:val="22"/>
        </w:rPr>
      </w:pPr>
    </w:p>
    <w:p w14:paraId="669E869C" w14:textId="77777777" w:rsidR="001D06C8" w:rsidRPr="001D06C8" w:rsidRDefault="001D06C8" w:rsidP="00F86E89">
      <w:pPr>
        <w:pStyle w:val="VnitrniText"/>
        <w:ind w:firstLine="0"/>
        <w:rPr>
          <w:sz w:val="22"/>
          <w:szCs w:val="22"/>
        </w:rPr>
      </w:pPr>
    </w:p>
    <w:p w14:paraId="6FBA7F32" w14:textId="77777777" w:rsidR="001D06C8" w:rsidRPr="001D06C8" w:rsidRDefault="001D06C8" w:rsidP="00F86E89">
      <w:pPr>
        <w:pStyle w:val="VnitrniText"/>
        <w:ind w:firstLine="0"/>
        <w:rPr>
          <w:sz w:val="22"/>
          <w:szCs w:val="22"/>
        </w:rPr>
      </w:pPr>
    </w:p>
    <w:p w14:paraId="24971A50" w14:textId="77777777" w:rsidR="001D06C8" w:rsidRPr="001D06C8" w:rsidRDefault="001D06C8" w:rsidP="00F86E89">
      <w:pPr>
        <w:pStyle w:val="VnitrniText"/>
        <w:ind w:firstLine="0"/>
        <w:rPr>
          <w:sz w:val="22"/>
          <w:szCs w:val="22"/>
        </w:rPr>
      </w:pPr>
    </w:p>
    <w:p w14:paraId="4C7EF4C3" w14:textId="77777777" w:rsidR="001D06C8" w:rsidRPr="001D06C8" w:rsidRDefault="001D06C8" w:rsidP="00F86E89">
      <w:pPr>
        <w:pStyle w:val="VnitrniText"/>
        <w:ind w:firstLine="0"/>
        <w:rPr>
          <w:sz w:val="22"/>
          <w:szCs w:val="22"/>
        </w:rPr>
      </w:pPr>
    </w:p>
    <w:p w14:paraId="0CC4F035" w14:textId="77777777" w:rsidR="001D06C8" w:rsidRPr="001D06C8" w:rsidRDefault="001D06C8" w:rsidP="00F86E89">
      <w:pPr>
        <w:pStyle w:val="VnitrniText"/>
        <w:ind w:firstLine="0"/>
        <w:rPr>
          <w:sz w:val="22"/>
          <w:szCs w:val="22"/>
        </w:rPr>
      </w:pPr>
    </w:p>
    <w:p w14:paraId="7E1E781C" w14:textId="77777777" w:rsidR="001D06C8" w:rsidRPr="001D06C8" w:rsidRDefault="001D06C8" w:rsidP="00F86E89">
      <w:pPr>
        <w:pStyle w:val="VnitrniText"/>
        <w:ind w:firstLine="0"/>
        <w:rPr>
          <w:sz w:val="22"/>
          <w:szCs w:val="22"/>
        </w:rPr>
      </w:pPr>
    </w:p>
    <w:p w14:paraId="0ACED0AD" w14:textId="77777777" w:rsidR="001D06C8" w:rsidRPr="001D06C8" w:rsidRDefault="001D06C8" w:rsidP="00F86E89">
      <w:pPr>
        <w:pStyle w:val="VnitrniText"/>
        <w:ind w:firstLine="0"/>
        <w:rPr>
          <w:sz w:val="22"/>
          <w:szCs w:val="22"/>
        </w:rPr>
      </w:pPr>
    </w:p>
    <w:p w14:paraId="1125E291" w14:textId="77777777" w:rsidR="001D06C8" w:rsidRPr="001D06C8" w:rsidRDefault="001D06C8" w:rsidP="00F86E89">
      <w:pPr>
        <w:pStyle w:val="VnitrniText"/>
        <w:ind w:firstLine="0"/>
        <w:rPr>
          <w:sz w:val="22"/>
          <w:szCs w:val="22"/>
        </w:rPr>
      </w:pPr>
    </w:p>
    <w:p w14:paraId="0F174BFA" w14:textId="77777777" w:rsidR="001D06C8" w:rsidRPr="001D06C8" w:rsidRDefault="001D06C8" w:rsidP="00F86E89">
      <w:pPr>
        <w:pStyle w:val="VnitrniText"/>
        <w:ind w:firstLine="0"/>
        <w:rPr>
          <w:sz w:val="22"/>
          <w:szCs w:val="22"/>
        </w:rPr>
      </w:pPr>
    </w:p>
    <w:p w14:paraId="141F4778" w14:textId="77777777" w:rsidR="00F86E89" w:rsidRPr="001D06C8" w:rsidRDefault="00F86E89" w:rsidP="00F86E89">
      <w:pPr>
        <w:pStyle w:val="VnitrniText"/>
        <w:ind w:firstLine="0"/>
        <w:rPr>
          <w:sz w:val="22"/>
          <w:szCs w:val="22"/>
        </w:rPr>
      </w:pPr>
      <w:r w:rsidRPr="001D06C8">
        <w:rPr>
          <w:sz w:val="22"/>
          <w:szCs w:val="22"/>
        </w:rPr>
        <w:lastRenderedPageBreak/>
        <w:t xml:space="preserve">Tato smlouva byla uveřejněna v registru smluv, vedeném dle zákona č. 340/2015 Sb., o registru smluv. </w:t>
      </w:r>
    </w:p>
    <w:p w14:paraId="0F057FB1" w14:textId="77777777" w:rsidR="00F86E89" w:rsidRPr="001D06C8" w:rsidRDefault="00F86E89" w:rsidP="00F86E89">
      <w:pPr>
        <w:pStyle w:val="VnitrniText"/>
        <w:ind w:firstLine="0"/>
        <w:rPr>
          <w:sz w:val="22"/>
          <w:szCs w:val="22"/>
        </w:rPr>
      </w:pPr>
    </w:p>
    <w:p w14:paraId="711F044B" w14:textId="77777777" w:rsidR="001D06C8" w:rsidRPr="001D06C8" w:rsidRDefault="001D06C8" w:rsidP="00F86E89">
      <w:pPr>
        <w:pStyle w:val="VnitrniText"/>
        <w:ind w:firstLine="0"/>
        <w:rPr>
          <w:sz w:val="22"/>
          <w:szCs w:val="22"/>
        </w:rPr>
      </w:pPr>
    </w:p>
    <w:p w14:paraId="61006C83" w14:textId="77777777" w:rsidR="00F86E89" w:rsidRPr="001D06C8" w:rsidRDefault="00F86E89" w:rsidP="00F86E89">
      <w:pPr>
        <w:pStyle w:val="VnitrniText"/>
        <w:ind w:firstLine="0"/>
        <w:rPr>
          <w:sz w:val="22"/>
          <w:szCs w:val="22"/>
        </w:rPr>
      </w:pPr>
      <w:r w:rsidRPr="001D06C8">
        <w:rPr>
          <w:sz w:val="22"/>
          <w:szCs w:val="22"/>
        </w:rPr>
        <w:t xml:space="preserve">Datum registrace …………………………. </w:t>
      </w:r>
    </w:p>
    <w:p w14:paraId="684FB4CE" w14:textId="77777777" w:rsidR="00F86E89" w:rsidRPr="001D06C8" w:rsidRDefault="00F86E89" w:rsidP="00F86E89">
      <w:pPr>
        <w:pStyle w:val="VnitrniText"/>
        <w:ind w:firstLine="0"/>
        <w:rPr>
          <w:sz w:val="22"/>
          <w:szCs w:val="22"/>
        </w:rPr>
      </w:pPr>
    </w:p>
    <w:p w14:paraId="54D82D29" w14:textId="77777777" w:rsidR="00F86E89" w:rsidRPr="001D06C8" w:rsidRDefault="00F86E89" w:rsidP="00F86E89">
      <w:pPr>
        <w:pStyle w:val="VnitrniText"/>
        <w:ind w:firstLine="0"/>
        <w:rPr>
          <w:sz w:val="22"/>
          <w:szCs w:val="22"/>
        </w:rPr>
      </w:pPr>
      <w:r w:rsidRPr="001D06C8">
        <w:rPr>
          <w:sz w:val="22"/>
          <w:szCs w:val="22"/>
        </w:rPr>
        <w:t xml:space="preserve">ID smlouvy ……………………………... </w:t>
      </w:r>
    </w:p>
    <w:p w14:paraId="04494E12" w14:textId="77777777" w:rsidR="00F86E89" w:rsidRPr="001D06C8" w:rsidRDefault="00F86E89" w:rsidP="00F86E89">
      <w:pPr>
        <w:pStyle w:val="VnitrniText"/>
        <w:ind w:firstLine="0"/>
        <w:rPr>
          <w:sz w:val="22"/>
          <w:szCs w:val="22"/>
        </w:rPr>
      </w:pPr>
    </w:p>
    <w:p w14:paraId="0B44C9A8" w14:textId="77777777" w:rsidR="00F86E89" w:rsidRPr="001D06C8" w:rsidRDefault="00F86E89" w:rsidP="00F86E89">
      <w:pPr>
        <w:spacing w:before="120"/>
        <w:jc w:val="both"/>
        <w:rPr>
          <w:rFonts w:ascii="Arial" w:hAnsi="Arial" w:cs="Arial"/>
          <w:sz w:val="22"/>
          <w:szCs w:val="22"/>
        </w:rPr>
      </w:pPr>
      <w:r w:rsidRPr="001D06C8">
        <w:rPr>
          <w:rFonts w:ascii="Arial" w:hAnsi="Arial" w:cs="Arial"/>
          <w:sz w:val="22"/>
          <w:szCs w:val="22"/>
        </w:rPr>
        <w:t xml:space="preserve">ID verze ……………………………... </w:t>
      </w:r>
    </w:p>
    <w:p w14:paraId="68F8DF96" w14:textId="77777777" w:rsidR="00F86E89" w:rsidRPr="001D06C8" w:rsidRDefault="00F86E89" w:rsidP="00F86E89">
      <w:pPr>
        <w:pStyle w:val="VnitrniText"/>
        <w:ind w:firstLine="0"/>
        <w:rPr>
          <w:sz w:val="22"/>
          <w:szCs w:val="22"/>
        </w:rPr>
      </w:pPr>
    </w:p>
    <w:p w14:paraId="2EA6681E" w14:textId="77777777" w:rsidR="00F86E89" w:rsidRPr="001D06C8" w:rsidRDefault="00F86E89" w:rsidP="00F86E89">
      <w:pPr>
        <w:pStyle w:val="VnitrniText"/>
        <w:ind w:firstLine="0"/>
        <w:rPr>
          <w:sz w:val="22"/>
          <w:szCs w:val="22"/>
        </w:rPr>
      </w:pPr>
      <w:r w:rsidRPr="001D06C8">
        <w:rPr>
          <w:sz w:val="22"/>
          <w:szCs w:val="22"/>
        </w:rPr>
        <w:t xml:space="preserve">Registraci provedl …………………………………………….. </w:t>
      </w:r>
    </w:p>
    <w:p w14:paraId="40F50C95" w14:textId="77777777" w:rsidR="00F86E89" w:rsidRPr="001D06C8" w:rsidRDefault="00F86E89" w:rsidP="00F86E89">
      <w:pPr>
        <w:pStyle w:val="VnitrniText"/>
        <w:ind w:firstLine="0"/>
        <w:rPr>
          <w:sz w:val="22"/>
          <w:szCs w:val="22"/>
        </w:rPr>
      </w:pPr>
    </w:p>
    <w:p w14:paraId="13F08720" w14:textId="77777777" w:rsidR="00F86E89" w:rsidRPr="001D06C8" w:rsidRDefault="00F86E89" w:rsidP="00F86E89">
      <w:pPr>
        <w:pStyle w:val="VnitrniText"/>
        <w:tabs>
          <w:tab w:val="left" w:pos="3969"/>
        </w:tabs>
        <w:ind w:firstLine="0"/>
        <w:rPr>
          <w:sz w:val="22"/>
          <w:szCs w:val="22"/>
        </w:rPr>
      </w:pPr>
      <w:r w:rsidRPr="001D06C8">
        <w:rPr>
          <w:sz w:val="22"/>
          <w:szCs w:val="22"/>
        </w:rPr>
        <w:t>V ……………… dne …………….</w:t>
      </w:r>
      <w:r w:rsidRPr="001D06C8">
        <w:rPr>
          <w:sz w:val="22"/>
          <w:szCs w:val="22"/>
        </w:rPr>
        <w:tab/>
        <w:t xml:space="preserve">………………………. </w:t>
      </w:r>
    </w:p>
    <w:p w14:paraId="0D7C85AF" w14:textId="77777777" w:rsidR="001869E0" w:rsidRPr="001D06C8" w:rsidRDefault="00F86E89" w:rsidP="00F86E89">
      <w:pPr>
        <w:pStyle w:val="VnitrniText"/>
        <w:tabs>
          <w:tab w:val="left" w:pos="3969"/>
        </w:tabs>
        <w:ind w:firstLine="0"/>
        <w:jc w:val="left"/>
        <w:rPr>
          <w:sz w:val="22"/>
          <w:szCs w:val="22"/>
        </w:rPr>
      </w:pPr>
      <w:r w:rsidRPr="001D06C8">
        <w:rPr>
          <w:sz w:val="22"/>
          <w:szCs w:val="22"/>
        </w:rPr>
        <w:tab/>
        <w:t>podpis odpovědného zaměstnance</w:t>
      </w:r>
    </w:p>
    <w:p w14:paraId="7D2140BE" w14:textId="77777777" w:rsidR="00F86E89" w:rsidRPr="001D06C8" w:rsidRDefault="00F86E89" w:rsidP="00F86E89">
      <w:pPr>
        <w:pStyle w:val="VnitrniText"/>
        <w:tabs>
          <w:tab w:val="left" w:pos="3969"/>
        </w:tabs>
        <w:ind w:firstLine="0"/>
        <w:jc w:val="left"/>
        <w:rPr>
          <w:sz w:val="22"/>
          <w:szCs w:val="22"/>
        </w:rPr>
      </w:pPr>
    </w:p>
    <w:p w14:paraId="7FBDC5BC" w14:textId="77777777" w:rsidR="00D4325F" w:rsidRPr="001D06C8" w:rsidRDefault="00D4325F" w:rsidP="00D4325F">
      <w:pPr>
        <w:rPr>
          <w:rFonts w:ascii="Arial" w:hAnsi="Arial" w:cs="Arial"/>
          <w:sz w:val="22"/>
          <w:szCs w:val="22"/>
        </w:rPr>
      </w:pPr>
    </w:p>
    <w:p w14:paraId="2E57C24C" w14:textId="77777777" w:rsidR="001869E0" w:rsidRPr="001D06C8" w:rsidRDefault="001869E0" w:rsidP="001869E0">
      <w:pPr>
        <w:pStyle w:val="VnitrniText"/>
        <w:ind w:firstLine="0"/>
        <w:rPr>
          <w:sz w:val="22"/>
          <w:szCs w:val="22"/>
        </w:rPr>
      </w:pPr>
      <w:r w:rsidRPr="001D06C8">
        <w:rPr>
          <w:sz w:val="22"/>
          <w:szCs w:val="22"/>
        </w:rPr>
        <w:t>Za věcnou a formální správnost odpovídá vedoucí oddělení převodu majetku státu KPÚ pro Pardubický kraj</w:t>
      </w:r>
    </w:p>
    <w:p w14:paraId="77C5A0F8" w14:textId="77777777" w:rsidR="001869E0" w:rsidRPr="001D06C8" w:rsidRDefault="001869E0" w:rsidP="001869E0">
      <w:pPr>
        <w:pStyle w:val="VnitrniText"/>
        <w:ind w:firstLine="0"/>
        <w:rPr>
          <w:sz w:val="22"/>
          <w:szCs w:val="22"/>
        </w:rPr>
      </w:pPr>
      <w:r w:rsidRPr="001D06C8">
        <w:rPr>
          <w:sz w:val="22"/>
          <w:szCs w:val="22"/>
        </w:rPr>
        <w:t>Mgr. Martina Tomášová</w:t>
      </w:r>
    </w:p>
    <w:p w14:paraId="7D81A989" w14:textId="77777777" w:rsidR="001869E0" w:rsidRDefault="001869E0" w:rsidP="001869E0">
      <w:pPr>
        <w:pStyle w:val="VnitrniText"/>
        <w:ind w:firstLine="0"/>
        <w:rPr>
          <w:sz w:val="22"/>
          <w:szCs w:val="22"/>
        </w:rPr>
      </w:pPr>
    </w:p>
    <w:p w14:paraId="40058D95" w14:textId="77777777" w:rsidR="005528B5" w:rsidRPr="001D06C8" w:rsidRDefault="005528B5" w:rsidP="001869E0">
      <w:pPr>
        <w:pStyle w:val="VnitrniText"/>
        <w:ind w:firstLine="0"/>
        <w:rPr>
          <w:sz w:val="22"/>
          <w:szCs w:val="22"/>
        </w:rPr>
      </w:pPr>
    </w:p>
    <w:p w14:paraId="7251E0D5" w14:textId="77777777" w:rsidR="001869E0" w:rsidRPr="001D06C8" w:rsidRDefault="001869E0" w:rsidP="001869E0">
      <w:pPr>
        <w:pStyle w:val="VnitrniText"/>
        <w:ind w:firstLine="0"/>
        <w:rPr>
          <w:sz w:val="22"/>
          <w:szCs w:val="22"/>
        </w:rPr>
      </w:pPr>
      <w:r w:rsidRPr="001D06C8">
        <w:rPr>
          <w:sz w:val="22"/>
          <w:szCs w:val="22"/>
        </w:rPr>
        <w:t>.................................................</w:t>
      </w:r>
    </w:p>
    <w:p w14:paraId="4A2B3328" w14:textId="77777777" w:rsidR="001869E0" w:rsidRPr="001D06C8" w:rsidRDefault="001869E0" w:rsidP="001869E0">
      <w:pPr>
        <w:pStyle w:val="VnitrniText"/>
        <w:ind w:firstLine="0"/>
        <w:rPr>
          <w:sz w:val="22"/>
          <w:szCs w:val="22"/>
        </w:rPr>
      </w:pPr>
      <w:r w:rsidRPr="001D06C8">
        <w:rPr>
          <w:sz w:val="22"/>
          <w:szCs w:val="22"/>
        </w:rPr>
        <w:tab/>
        <w:t>podpis</w:t>
      </w:r>
    </w:p>
    <w:p w14:paraId="76564F08" w14:textId="77777777" w:rsidR="001869E0" w:rsidRPr="001D06C8" w:rsidRDefault="001869E0" w:rsidP="001869E0">
      <w:pPr>
        <w:pStyle w:val="VnitrniText"/>
        <w:ind w:firstLine="0"/>
        <w:rPr>
          <w:sz w:val="22"/>
          <w:szCs w:val="22"/>
        </w:rPr>
      </w:pPr>
    </w:p>
    <w:p w14:paraId="6822ED60" w14:textId="77777777" w:rsidR="001869E0" w:rsidRDefault="001869E0" w:rsidP="001869E0">
      <w:pPr>
        <w:pStyle w:val="VnitrniText"/>
        <w:ind w:firstLine="0"/>
        <w:rPr>
          <w:sz w:val="22"/>
          <w:szCs w:val="22"/>
        </w:rPr>
      </w:pPr>
    </w:p>
    <w:p w14:paraId="3E70650F" w14:textId="77777777" w:rsidR="005528B5" w:rsidRDefault="005528B5" w:rsidP="001869E0">
      <w:pPr>
        <w:pStyle w:val="VnitrniText"/>
        <w:ind w:firstLine="0"/>
        <w:rPr>
          <w:sz w:val="22"/>
          <w:szCs w:val="22"/>
        </w:rPr>
      </w:pPr>
    </w:p>
    <w:p w14:paraId="4174FA3F" w14:textId="77777777" w:rsidR="005528B5" w:rsidRPr="001D06C8" w:rsidRDefault="005528B5" w:rsidP="001869E0">
      <w:pPr>
        <w:pStyle w:val="VnitrniText"/>
        <w:ind w:firstLine="0"/>
        <w:rPr>
          <w:sz w:val="22"/>
          <w:szCs w:val="22"/>
        </w:rPr>
      </w:pPr>
    </w:p>
    <w:p w14:paraId="1EF9654D" w14:textId="77777777" w:rsidR="001869E0" w:rsidRPr="001D06C8" w:rsidRDefault="001869E0" w:rsidP="001869E0">
      <w:pPr>
        <w:pStyle w:val="VnitrniText"/>
        <w:ind w:firstLine="0"/>
        <w:rPr>
          <w:sz w:val="22"/>
          <w:szCs w:val="22"/>
        </w:rPr>
      </w:pPr>
      <w:r w:rsidRPr="001D06C8">
        <w:rPr>
          <w:sz w:val="22"/>
          <w:szCs w:val="22"/>
        </w:rPr>
        <w:t>Za správnost KPÚ: Bc. Šárka Mauerová</w:t>
      </w:r>
    </w:p>
    <w:p w14:paraId="60B00440" w14:textId="77777777" w:rsidR="001869E0" w:rsidRPr="001D06C8" w:rsidRDefault="001869E0" w:rsidP="001869E0">
      <w:pPr>
        <w:pStyle w:val="VnitrniText"/>
        <w:ind w:firstLine="0"/>
        <w:rPr>
          <w:sz w:val="22"/>
          <w:szCs w:val="22"/>
        </w:rPr>
      </w:pPr>
    </w:p>
    <w:p w14:paraId="23D90A5A" w14:textId="77777777" w:rsidR="001869E0" w:rsidRPr="001D06C8" w:rsidRDefault="001869E0" w:rsidP="001869E0">
      <w:pPr>
        <w:pStyle w:val="VnitrniText"/>
        <w:ind w:firstLine="0"/>
        <w:rPr>
          <w:sz w:val="22"/>
          <w:szCs w:val="22"/>
        </w:rPr>
      </w:pPr>
    </w:p>
    <w:p w14:paraId="586EE6DA" w14:textId="77777777" w:rsidR="001869E0" w:rsidRPr="001D06C8" w:rsidRDefault="001869E0" w:rsidP="001869E0">
      <w:pPr>
        <w:pStyle w:val="VnitrniText"/>
        <w:ind w:firstLine="0"/>
        <w:rPr>
          <w:sz w:val="22"/>
          <w:szCs w:val="22"/>
        </w:rPr>
      </w:pPr>
      <w:r w:rsidRPr="001D06C8">
        <w:rPr>
          <w:sz w:val="22"/>
          <w:szCs w:val="22"/>
        </w:rPr>
        <w:t>.................................................</w:t>
      </w:r>
    </w:p>
    <w:p w14:paraId="319B0FF7" w14:textId="77777777" w:rsidR="001869E0" w:rsidRPr="001D06C8" w:rsidRDefault="001869E0" w:rsidP="001869E0">
      <w:pPr>
        <w:pStyle w:val="VnitrniText"/>
        <w:ind w:firstLine="0"/>
        <w:rPr>
          <w:sz w:val="22"/>
          <w:szCs w:val="22"/>
        </w:rPr>
      </w:pPr>
      <w:r w:rsidRPr="001D06C8">
        <w:rPr>
          <w:sz w:val="22"/>
          <w:szCs w:val="22"/>
        </w:rPr>
        <w:tab/>
        <w:t>podpis</w:t>
      </w:r>
    </w:p>
    <w:p w14:paraId="24C0373F" w14:textId="77777777" w:rsidR="00BD4B36" w:rsidRPr="001D06C8" w:rsidRDefault="00BD4B36" w:rsidP="00D4325F">
      <w:pPr>
        <w:rPr>
          <w:rFonts w:ascii="Arial" w:hAnsi="Arial" w:cs="Arial"/>
          <w:sz w:val="22"/>
          <w:szCs w:val="22"/>
        </w:rPr>
      </w:pPr>
    </w:p>
    <w:sectPr w:rsidR="00BD4B36" w:rsidRPr="001D06C8"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22280" w14:textId="77777777" w:rsidR="00222003" w:rsidRDefault="00222003">
      <w:r>
        <w:separator/>
      </w:r>
    </w:p>
  </w:endnote>
  <w:endnote w:type="continuationSeparator" w:id="0">
    <w:p w14:paraId="1D797B7D" w14:textId="77777777" w:rsidR="00222003" w:rsidRDefault="0022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CA77" w14:textId="77777777" w:rsidR="00222003" w:rsidRDefault="00222003">
      <w:r>
        <w:separator/>
      </w:r>
    </w:p>
  </w:footnote>
  <w:footnote w:type="continuationSeparator" w:id="0">
    <w:p w14:paraId="4CA7590B" w14:textId="77777777" w:rsidR="00222003" w:rsidRDefault="00222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926765507">
    <w:abstractNumId w:val="0"/>
  </w:num>
  <w:num w:numId="2" w16cid:durableId="1734042095">
    <w:abstractNumId w:val="1"/>
  </w:num>
  <w:num w:numId="3" w16cid:durableId="1284462581">
    <w:abstractNumId w:val="2"/>
  </w:num>
  <w:num w:numId="4" w16cid:durableId="231086381">
    <w:abstractNumId w:val="3"/>
  </w:num>
  <w:num w:numId="5" w16cid:durableId="214702703">
    <w:abstractNumId w:val="4"/>
  </w:num>
  <w:num w:numId="6" w16cid:durableId="1528518940">
    <w:abstractNumId w:val="5"/>
  </w:num>
  <w:num w:numId="7" w16cid:durableId="138452600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0226198">
    <w:abstractNumId w:val="8"/>
  </w:num>
  <w:num w:numId="9" w16cid:durableId="363293508">
    <w:abstractNumId w:val="6"/>
  </w:num>
  <w:num w:numId="10" w16cid:durableId="1818495776">
    <w:abstractNumId w:val="7"/>
  </w:num>
  <w:num w:numId="11" w16cid:durableId="173421772">
    <w:abstractNumId w:val="9"/>
  </w:num>
  <w:num w:numId="12" w16cid:durableId="9148948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7709"/>
    <w:rsid w:val="0001105F"/>
    <w:rsid w:val="00011A73"/>
    <w:rsid w:val="00014CB4"/>
    <w:rsid w:val="00022579"/>
    <w:rsid w:val="000249BB"/>
    <w:rsid w:val="00030C15"/>
    <w:rsid w:val="00040273"/>
    <w:rsid w:val="00057863"/>
    <w:rsid w:val="00057CBA"/>
    <w:rsid w:val="00060CE4"/>
    <w:rsid w:val="0006192A"/>
    <w:rsid w:val="000656E9"/>
    <w:rsid w:val="000713C9"/>
    <w:rsid w:val="000738A5"/>
    <w:rsid w:val="00075977"/>
    <w:rsid w:val="00077DDA"/>
    <w:rsid w:val="00090E4A"/>
    <w:rsid w:val="00096C6C"/>
    <w:rsid w:val="000A05C2"/>
    <w:rsid w:val="000A05D4"/>
    <w:rsid w:val="000A29A2"/>
    <w:rsid w:val="000A602F"/>
    <w:rsid w:val="000B0AA7"/>
    <w:rsid w:val="000B1075"/>
    <w:rsid w:val="000B2798"/>
    <w:rsid w:val="000B3BB9"/>
    <w:rsid w:val="000B49D8"/>
    <w:rsid w:val="000C79B9"/>
    <w:rsid w:val="000D609F"/>
    <w:rsid w:val="000E041B"/>
    <w:rsid w:val="000E2F54"/>
    <w:rsid w:val="000F036A"/>
    <w:rsid w:val="00100347"/>
    <w:rsid w:val="00101C6D"/>
    <w:rsid w:val="00102FF4"/>
    <w:rsid w:val="00103375"/>
    <w:rsid w:val="0010629A"/>
    <w:rsid w:val="001100A4"/>
    <w:rsid w:val="00112F3C"/>
    <w:rsid w:val="001167FD"/>
    <w:rsid w:val="00122D7B"/>
    <w:rsid w:val="001237DE"/>
    <w:rsid w:val="00125D4C"/>
    <w:rsid w:val="00126EEB"/>
    <w:rsid w:val="001274AE"/>
    <w:rsid w:val="00132361"/>
    <w:rsid w:val="00136F17"/>
    <w:rsid w:val="00140462"/>
    <w:rsid w:val="00142405"/>
    <w:rsid w:val="00143674"/>
    <w:rsid w:val="00147310"/>
    <w:rsid w:val="00170A4E"/>
    <w:rsid w:val="00181A52"/>
    <w:rsid w:val="0018318A"/>
    <w:rsid w:val="001869E0"/>
    <w:rsid w:val="00190EA1"/>
    <w:rsid w:val="0019777F"/>
    <w:rsid w:val="001A00D9"/>
    <w:rsid w:val="001B25D3"/>
    <w:rsid w:val="001C0D55"/>
    <w:rsid w:val="001C387A"/>
    <w:rsid w:val="001C6B2B"/>
    <w:rsid w:val="001D06C8"/>
    <w:rsid w:val="001D73FD"/>
    <w:rsid w:val="001E1CF7"/>
    <w:rsid w:val="002029BF"/>
    <w:rsid w:val="00206BEA"/>
    <w:rsid w:val="002100A9"/>
    <w:rsid w:val="00213539"/>
    <w:rsid w:val="00213FFA"/>
    <w:rsid w:val="00222003"/>
    <w:rsid w:val="002242C8"/>
    <w:rsid w:val="00227370"/>
    <w:rsid w:val="00227CC5"/>
    <w:rsid w:val="00232E62"/>
    <w:rsid w:val="002355C3"/>
    <w:rsid w:val="0023665E"/>
    <w:rsid w:val="00245A89"/>
    <w:rsid w:val="0024684B"/>
    <w:rsid w:val="002469A8"/>
    <w:rsid w:val="00250D32"/>
    <w:rsid w:val="00253121"/>
    <w:rsid w:val="00257EB0"/>
    <w:rsid w:val="00261B6F"/>
    <w:rsid w:val="00263AF3"/>
    <w:rsid w:val="00275C23"/>
    <w:rsid w:val="002809F9"/>
    <w:rsid w:val="002913BD"/>
    <w:rsid w:val="00293BF9"/>
    <w:rsid w:val="0029466F"/>
    <w:rsid w:val="002A5015"/>
    <w:rsid w:val="002B1AFF"/>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29E"/>
    <w:rsid w:val="003307CF"/>
    <w:rsid w:val="003316EA"/>
    <w:rsid w:val="003336E0"/>
    <w:rsid w:val="003339D6"/>
    <w:rsid w:val="00337C94"/>
    <w:rsid w:val="003430A1"/>
    <w:rsid w:val="00350DEC"/>
    <w:rsid w:val="003518D0"/>
    <w:rsid w:val="00355CAE"/>
    <w:rsid w:val="00361578"/>
    <w:rsid w:val="0036537D"/>
    <w:rsid w:val="00365BF0"/>
    <w:rsid w:val="003673F1"/>
    <w:rsid w:val="0037157C"/>
    <w:rsid w:val="00373ED9"/>
    <w:rsid w:val="003817F4"/>
    <w:rsid w:val="003820C0"/>
    <w:rsid w:val="00390A13"/>
    <w:rsid w:val="0039790A"/>
    <w:rsid w:val="003A432A"/>
    <w:rsid w:val="003A5C2F"/>
    <w:rsid w:val="003A67CB"/>
    <w:rsid w:val="003B4003"/>
    <w:rsid w:val="003B7D4F"/>
    <w:rsid w:val="003C3CC3"/>
    <w:rsid w:val="003C4278"/>
    <w:rsid w:val="003D4F2E"/>
    <w:rsid w:val="003D5E14"/>
    <w:rsid w:val="003D6A83"/>
    <w:rsid w:val="003E5100"/>
    <w:rsid w:val="003F56C5"/>
    <w:rsid w:val="00400227"/>
    <w:rsid w:val="0040389C"/>
    <w:rsid w:val="004243BC"/>
    <w:rsid w:val="00425A7B"/>
    <w:rsid w:val="00425E6C"/>
    <w:rsid w:val="004316D8"/>
    <w:rsid w:val="0043238D"/>
    <w:rsid w:val="00464535"/>
    <w:rsid w:val="00491933"/>
    <w:rsid w:val="004A3F22"/>
    <w:rsid w:val="004A5163"/>
    <w:rsid w:val="004A5A92"/>
    <w:rsid w:val="004C591F"/>
    <w:rsid w:val="004C6FDC"/>
    <w:rsid w:val="004E11C1"/>
    <w:rsid w:val="004E368B"/>
    <w:rsid w:val="004E7224"/>
    <w:rsid w:val="004F2796"/>
    <w:rsid w:val="00507C5D"/>
    <w:rsid w:val="00507F5D"/>
    <w:rsid w:val="005211F0"/>
    <w:rsid w:val="00526280"/>
    <w:rsid w:val="00527723"/>
    <w:rsid w:val="00544AF7"/>
    <w:rsid w:val="005528B5"/>
    <w:rsid w:val="00556316"/>
    <w:rsid w:val="00565DF2"/>
    <w:rsid w:val="00573329"/>
    <w:rsid w:val="00576EE6"/>
    <w:rsid w:val="005824AD"/>
    <w:rsid w:val="00583F66"/>
    <w:rsid w:val="00585765"/>
    <w:rsid w:val="005C5AF6"/>
    <w:rsid w:val="005D1D35"/>
    <w:rsid w:val="005D7048"/>
    <w:rsid w:val="005F70A8"/>
    <w:rsid w:val="006069E5"/>
    <w:rsid w:val="00614963"/>
    <w:rsid w:val="006178AD"/>
    <w:rsid w:val="0062290A"/>
    <w:rsid w:val="00634DC7"/>
    <w:rsid w:val="00637E47"/>
    <w:rsid w:val="006479E9"/>
    <w:rsid w:val="006536BE"/>
    <w:rsid w:val="00654A55"/>
    <w:rsid w:val="00675147"/>
    <w:rsid w:val="00676CFF"/>
    <w:rsid w:val="00682E85"/>
    <w:rsid w:val="00683F63"/>
    <w:rsid w:val="0068446A"/>
    <w:rsid w:val="006856AD"/>
    <w:rsid w:val="006908D9"/>
    <w:rsid w:val="006A01FE"/>
    <w:rsid w:val="006A6C71"/>
    <w:rsid w:val="006B51FD"/>
    <w:rsid w:val="006D086F"/>
    <w:rsid w:val="006D0D71"/>
    <w:rsid w:val="006D5D8D"/>
    <w:rsid w:val="006D7824"/>
    <w:rsid w:val="006E0E21"/>
    <w:rsid w:val="006E336F"/>
    <w:rsid w:val="006E33CA"/>
    <w:rsid w:val="006E59C4"/>
    <w:rsid w:val="006F29C4"/>
    <w:rsid w:val="006F6A1B"/>
    <w:rsid w:val="007057A6"/>
    <w:rsid w:val="0070591A"/>
    <w:rsid w:val="0071659D"/>
    <w:rsid w:val="00722843"/>
    <w:rsid w:val="00722C9B"/>
    <w:rsid w:val="00737777"/>
    <w:rsid w:val="00737AF1"/>
    <w:rsid w:val="007431BA"/>
    <w:rsid w:val="007461DF"/>
    <w:rsid w:val="007537E0"/>
    <w:rsid w:val="00760A4C"/>
    <w:rsid w:val="0076112C"/>
    <w:rsid w:val="00761B51"/>
    <w:rsid w:val="007633D3"/>
    <w:rsid w:val="00764F7A"/>
    <w:rsid w:val="007751EB"/>
    <w:rsid w:val="00790668"/>
    <w:rsid w:val="0079412E"/>
    <w:rsid w:val="007943B4"/>
    <w:rsid w:val="00794C96"/>
    <w:rsid w:val="007A0E22"/>
    <w:rsid w:val="007A285F"/>
    <w:rsid w:val="007B15D9"/>
    <w:rsid w:val="007B4E3F"/>
    <w:rsid w:val="007B5A1D"/>
    <w:rsid w:val="007D2608"/>
    <w:rsid w:val="007D4D15"/>
    <w:rsid w:val="007E0EE2"/>
    <w:rsid w:val="007E5741"/>
    <w:rsid w:val="007F0181"/>
    <w:rsid w:val="007F1B83"/>
    <w:rsid w:val="007F6109"/>
    <w:rsid w:val="00810E37"/>
    <w:rsid w:val="008173E3"/>
    <w:rsid w:val="0082535B"/>
    <w:rsid w:val="00830569"/>
    <w:rsid w:val="008345B3"/>
    <w:rsid w:val="008505AD"/>
    <w:rsid w:val="008519C0"/>
    <w:rsid w:val="008851FA"/>
    <w:rsid w:val="008953DC"/>
    <w:rsid w:val="00895CF0"/>
    <w:rsid w:val="008A4DA6"/>
    <w:rsid w:val="008A54CA"/>
    <w:rsid w:val="008B6B62"/>
    <w:rsid w:val="008C1227"/>
    <w:rsid w:val="008C7111"/>
    <w:rsid w:val="008D5012"/>
    <w:rsid w:val="008D52B4"/>
    <w:rsid w:val="008D5C23"/>
    <w:rsid w:val="008E07E0"/>
    <w:rsid w:val="008F7719"/>
    <w:rsid w:val="008F7B5E"/>
    <w:rsid w:val="0092090F"/>
    <w:rsid w:val="00930423"/>
    <w:rsid w:val="00937A05"/>
    <w:rsid w:val="009518A8"/>
    <w:rsid w:val="009579A9"/>
    <w:rsid w:val="009603E5"/>
    <w:rsid w:val="00961005"/>
    <w:rsid w:val="00970C02"/>
    <w:rsid w:val="00970EE4"/>
    <w:rsid w:val="00971DFB"/>
    <w:rsid w:val="009810F0"/>
    <w:rsid w:val="00982D99"/>
    <w:rsid w:val="009A30E2"/>
    <w:rsid w:val="009B300A"/>
    <w:rsid w:val="009C2C86"/>
    <w:rsid w:val="009C6A18"/>
    <w:rsid w:val="009C7051"/>
    <w:rsid w:val="009D0DDC"/>
    <w:rsid w:val="009D1A88"/>
    <w:rsid w:val="009D2F14"/>
    <w:rsid w:val="009D4580"/>
    <w:rsid w:val="009E2AED"/>
    <w:rsid w:val="009F1EB1"/>
    <w:rsid w:val="00A01666"/>
    <w:rsid w:val="00A0370B"/>
    <w:rsid w:val="00A053BA"/>
    <w:rsid w:val="00A07F0F"/>
    <w:rsid w:val="00A111A6"/>
    <w:rsid w:val="00A1698F"/>
    <w:rsid w:val="00A2149C"/>
    <w:rsid w:val="00A21E6E"/>
    <w:rsid w:val="00A3126A"/>
    <w:rsid w:val="00A3392F"/>
    <w:rsid w:val="00A34803"/>
    <w:rsid w:val="00A35A72"/>
    <w:rsid w:val="00A4751B"/>
    <w:rsid w:val="00A621EF"/>
    <w:rsid w:val="00A66E77"/>
    <w:rsid w:val="00A73D4E"/>
    <w:rsid w:val="00A74BA3"/>
    <w:rsid w:val="00A7544F"/>
    <w:rsid w:val="00A7577B"/>
    <w:rsid w:val="00A93619"/>
    <w:rsid w:val="00AB7E63"/>
    <w:rsid w:val="00AC1FD6"/>
    <w:rsid w:val="00AC3EC5"/>
    <w:rsid w:val="00AD27BC"/>
    <w:rsid w:val="00AE18A9"/>
    <w:rsid w:val="00AE1C7A"/>
    <w:rsid w:val="00AF0382"/>
    <w:rsid w:val="00AF2149"/>
    <w:rsid w:val="00AF5FDA"/>
    <w:rsid w:val="00B02F71"/>
    <w:rsid w:val="00B042AF"/>
    <w:rsid w:val="00B10575"/>
    <w:rsid w:val="00B17BDA"/>
    <w:rsid w:val="00B211B3"/>
    <w:rsid w:val="00B23058"/>
    <w:rsid w:val="00B329D8"/>
    <w:rsid w:val="00B3465C"/>
    <w:rsid w:val="00B36189"/>
    <w:rsid w:val="00B36F52"/>
    <w:rsid w:val="00B3777A"/>
    <w:rsid w:val="00B42E23"/>
    <w:rsid w:val="00B47C55"/>
    <w:rsid w:val="00B50428"/>
    <w:rsid w:val="00B50DF2"/>
    <w:rsid w:val="00B617DC"/>
    <w:rsid w:val="00B6447E"/>
    <w:rsid w:val="00B67034"/>
    <w:rsid w:val="00B757A7"/>
    <w:rsid w:val="00B829CE"/>
    <w:rsid w:val="00B9043A"/>
    <w:rsid w:val="00BA3C66"/>
    <w:rsid w:val="00BB37D9"/>
    <w:rsid w:val="00BB5F1E"/>
    <w:rsid w:val="00BB6A7B"/>
    <w:rsid w:val="00BC17A6"/>
    <w:rsid w:val="00BC66CD"/>
    <w:rsid w:val="00BD1BBC"/>
    <w:rsid w:val="00BD2928"/>
    <w:rsid w:val="00BD4B36"/>
    <w:rsid w:val="00BE27FF"/>
    <w:rsid w:val="00BE50B5"/>
    <w:rsid w:val="00C02C91"/>
    <w:rsid w:val="00C05330"/>
    <w:rsid w:val="00C10AEE"/>
    <w:rsid w:val="00C16B2F"/>
    <w:rsid w:val="00C26E91"/>
    <w:rsid w:val="00C31774"/>
    <w:rsid w:val="00C31EAB"/>
    <w:rsid w:val="00C37A15"/>
    <w:rsid w:val="00C466E8"/>
    <w:rsid w:val="00C5272C"/>
    <w:rsid w:val="00C6727E"/>
    <w:rsid w:val="00C707C8"/>
    <w:rsid w:val="00C75CFA"/>
    <w:rsid w:val="00C8474C"/>
    <w:rsid w:val="00C85F79"/>
    <w:rsid w:val="00C8663B"/>
    <w:rsid w:val="00C8794D"/>
    <w:rsid w:val="00C9018E"/>
    <w:rsid w:val="00C91CEF"/>
    <w:rsid w:val="00C97FB5"/>
    <w:rsid w:val="00CA5922"/>
    <w:rsid w:val="00CB1D4C"/>
    <w:rsid w:val="00CB35F4"/>
    <w:rsid w:val="00CB5F51"/>
    <w:rsid w:val="00CC1097"/>
    <w:rsid w:val="00CC4CBF"/>
    <w:rsid w:val="00CC5483"/>
    <w:rsid w:val="00CD194E"/>
    <w:rsid w:val="00CD348C"/>
    <w:rsid w:val="00CE10CA"/>
    <w:rsid w:val="00CE2FE7"/>
    <w:rsid w:val="00CF17C0"/>
    <w:rsid w:val="00CF1CED"/>
    <w:rsid w:val="00D010C4"/>
    <w:rsid w:val="00D02F02"/>
    <w:rsid w:val="00D02FD6"/>
    <w:rsid w:val="00D0345E"/>
    <w:rsid w:val="00D035A2"/>
    <w:rsid w:val="00D06D0F"/>
    <w:rsid w:val="00D12BEB"/>
    <w:rsid w:val="00D12D2D"/>
    <w:rsid w:val="00D14162"/>
    <w:rsid w:val="00D15183"/>
    <w:rsid w:val="00D24258"/>
    <w:rsid w:val="00D32A88"/>
    <w:rsid w:val="00D36269"/>
    <w:rsid w:val="00D4325F"/>
    <w:rsid w:val="00D43C07"/>
    <w:rsid w:val="00D45704"/>
    <w:rsid w:val="00D471AC"/>
    <w:rsid w:val="00D51881"/>
    <w:rsid w:val="00D51A2A"/>
    <w:rsid w:val="00D536D6"/>
    <w:rsid w:val="00D53A35"/>
    <w:rsid w:val="00D65432"/>
    <w:rsid w:val="00D83788"/>
    <w:rsid w:val="00D83E04"/>
    <w:rsid w:val="00D867A5"/>
    <w:rsid w:val="00DA6E53"/>
    <w:rsid w:val="00DB4B6D"/>
    <w:rsid w:val="00DB57EC"/>
    <w:rsid w:val="00DC7E37"/>
    <w:rsid w:val="00DD1E59"/>
    <w:rsid w:val="00DD5D12"/>
    <w:rsid w:val="00DD5FE3"/>
    <w:rsid w:val="00DD691A"/>
    <w:rsid w:val="00DE0D0A"/>
    <w:rsid w:val="00DE2D14"/>
    <w:rsid w:val="00DE5EC4"/>
    <w:rsid w:val="00DE666C"/>
    <w:rsid w:val="00E070B7"/>
    <w:rsid w:val="00E16933"/>
    <w:rsid w:val="00E16B45"/>
    <w:rsid w:val="00E227E9"/>
    <w:rsid w:val="00E46414"/>
    <w:rsid w:val="00E47ECF"/>
    <w:rsid w:val="00E503CF"/>
    <w:rsid w:val="00E506CC"/>
    <w:rsid w:val="00E60971"/>
    <w:rsid w:val="00E61F91"/>
    <w:rsid w:val="00E63A04"/>
    <w:rsid w:val="00E75539"/>
    <w:rsid w:val="00E81EC1"/>
    <w:rsid w:val="00E85123"/>
    <w:rsid w:val="00E85F55"/>
    <w:rsid w:val="00E92626"/>
    <w:rsid w:val="00E93753"/>
    <w:rsid w:val="00EA19FB"/>
    <w:rsid w:val="00EB1964"/>
    <w:rsid w:val="00EB5A28"/>
    <w:rsid w:val="00EB6C54"/>
    <w:rsid w:val="00EC146B"/>
    <w:rsid w:val="00EC2C59"/>
    <w:rsid w:val="00EC467B"/>
    <w:rsid w:val="00ED43D6"/>
    <w:rsid w:val="00ED4C03"/>
    <w:rsid w:val="00ED60AD"/>
    <w:rsid w:val="00EE55DE"/>
    <w:rsid w:val="00EF2483"/>
    <w:rsid w:val="00EF6C9C"/>
    <w:rsid w:val="00F02239"/>
    <w:rsid w:val="00F02A82"/>
    <w:rsid w:val="00F02CEA"/>
    <w:rsid w:val="00F06757"/>
    <w:rsid w:val="00F13881"/>
    <w:rsid w:val="00F2225C"/>
    <w:rsid w:val="00F23993"/>
    <w:rsid w:val="00F23E34"/>
    <w:rsid w:val="00F26A5F"/>
    <w:rsid w:val="00F4287B"/>
    <w:rsid w:val="00F500AD"/>
    <w:rsid w:val="00F61148"/>
    <w:rsid w:val="00F6119A"/>
    <w:rsid w:val="00F66559"/>
    <w:rsid w:val="00F66E72"/>
    <w:rsid w:val="00F84387"/>
    <w:rsid w:val="00F86E89"/>
    <w:rsid w:val="00F96B10"/>
    <w:rsid w:val="00FA091E"/>
    <w:rsid w:val="00FA1CE3"/>
    <w:rsid w:val="00FA41FA"/>
    <w:rsid w:val="00FA7FF5"/>
    <w:rsid w:val="00FB09B6"/>
    <w:rsid w:val="00FB3E14"/>
    <w:rsid w:val="00FB6E4E"/>
    <w:rsid w:val="00FF47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3E580A"/>
  <w14:defaultImageDpi w14:val="0"/>
  <w15:docId w15:val="{2DDBAAD3-A742-41BF-9A57-5E3D7C08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75C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102FF4"/>
    <w:pPr>
      <w:tabs>
        <w:tab w:val="left" w:pos="709"/>
      </w:tabs>
      <w:suppressAutoHyphens w:val="0"/>
      <w:ind w:firstLine="426"/>
      <w:jc w:val="both"/>
    </w:pPr>
    <w:rPr>
      <w:szCs w:val="20"/>
      <w:lang w:eastAsia="en-US"/>
    </w:rPr>
  </w:style>
  <w:style w:type="paragraph" w:styleId="Zkladntext">
    <w:name w:val="Body Text"/>
    <w:basedOn w:val="Normln"/>
    <w:link w:val="ZkladntextChar"/>
    <w:uiPriority w:val="99"/>
    <w:rsid w:val="00E85123"/>
    <w:pPr>
      <w:jc w:val="both"/>
    </w:pPr>
    <w:rPr>
      <w:sz w:val="22"/>
      <w:szCs w:val="20"/>
    </w:rPr>
  </w:style>
  <w:style w:type="character" w:customStyle="1" w:styleId="ZkladntextChar">
    <w:name w:val="Základní text Char"/>
    <w:basedOn w:val="Standardnpsmoodstavce"/>
    <w:link w:val="Zkladntext"/>
    <w:uiPriority w:val="99"/>
    <w:locked/>
    <w:rsid w:val="00E85123"/>
    <w:rPr>
      <w:rFonts w:cs="Times New Roman"/>
      <w:sz w:val="22"/>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541068">
      <w:marLeft w:val="0"/>
      <w:marRight w:val="0"/>
      <w:marTop w:val="0"/>
      <w:marBottom w:val="0"/>
      <w:divBdr>
        <w:top w:val="none" w:sz="0" w:space="0" w:color="auto"/>
        <w:left w:val="none" w:sz="0" w:space="0" w:color="auto"/>
        <w:bottom w:val="none" w:sz="0" w:space="0" w:color="auto"/>
        <w:right w:val="none" w:sz="0" w:space="0" w:color="auto"/>
      </w:divBdr>
    </w:div>
    <w:div w:id="1643541069">
      <w:marLeft w:val="0"/>
      <w:marRight w:val="0"/>
      <w:marTop w:val="0"/>
      <w:marBottom w:val="0"/>
      <w:divBdr>
        <w:top w:val="none" w:sz="0" w:space="0" w:color="auto"/>
        <w:left w:val="none" w:sz="0" w:space="0" w:color="auto"/>
        <w:bottom w:val="none" w:sz="0" w:space="0" w:color="auto"/>
        <w:right w:val="none" w:sz="0" w:space="0" w:color="auto"/>
      </w:divBdr>
    </w:div>
    <w:div w:id="1643541070">
      <w:marLeft w:val="0"/>
      <w:marRight w:val="0"/>
      <w:marTop w:val="0"/>
      <w:marBottom w:val="0"/>
      <w:divBdr>
        <w:top w:val="none" w:sz="0" w:space="0" w:color="auto"/>
        <w:left w:val="none" w:sz="0" w:space="0" w:color="auto"/>
        <w:bottom w:val="none" w:sz="0" w:space="0" w:color="auto"/>
        <w:right w:val="none" w:sz="0" w:space="0" w:color="auto"/>
      </w:divBdr>
    </w:div>
    <w:div w:id="1643541071">
      <w:marLeft w:val="0"/>
      <w:marRight w:val="0"/>
      <w:marTop w:val="0"/>
      <w:marBottom w:val="0"/>
      <w:divBdr>
        <w:top w:val="none" w:sz="0" w:space="0" w:color="auto"/>
        <w:left w:val="none" w:sz="0" w:space="0" w:color="auto"/>
        <w:bottom w:val="none" w:sz="0" w:space="0" w:color="auto"/>
        <w:right w:val="none" w:sz="0" w:space="0" w:color="auto"/>
      </w:divBdr>
    </w:div>
    <w:div w:id="1643541072">
      <w:marLeft w:val="0"/>
      <w:marRight w:val="0"/>
      <w:marTop w:val="0"/>
      <w:marBottom w:val="0"/>
      <w:divBdr>
        <w:top w:val="none" w:sz="0" w:space="0" w:color="auto"/>
        <w:left w:val="none" w:sz="0" w:space="0" w:color="auto"/>
        <w:bottom w:val="none" w:sz="0" w:space="0" w:color="auto"/>
        <w:right w:val="none" w:sz="0" w:space="0" w:color="auto"/>
      </w:divBdr>
    </w:div>
    <w:div w:id="1643541073">
      <w:marLeft w:val="0"/>
      <w:marRight w:val="0"/>
      <w:marTop w:val="0"/>
      <w:marBottom w:val="0"/>
      <w:divBdr>
        <w:top w:val="none" w:sz="0" w:space="0" w:color="auto"/>
        <w:left w:val="none" w:sz="0" w:space="0" w:color="auto"/>
        <w:bottom w:val="none" w:sz="0" w:space="0" w:color="auto"/>
        <w:right w:val="none" w:sz="0" w:space="0" w:color="auto"/>
      </w:divBdr>
    </w:div>
    <w:div w:id="1643541074">
      <w:marLeft w:val="0"/>
      <w:marRight w:val="0"/>
      <w:marTop w:val="0"/>
      <w:marBottom w:val="0"/>
      <w:divBdr>
        <w:top w:val="none" w:sz="0" w:space="0" w:color="auto"/>
        <w:left w:val="none" w:sz="0" w:space="0" w:color="auto"/>
        <w:bottom w:val="none" w:sz="0" w:space="0" w:color="auto"/>
        <w:right w:val="none" w:sz="0" w:space="0" w:color="auto"/>
      </w:divBdr>
    </w:div>
    <w:div w:id="1643541075">
      <w:marLeft w:val="0"/>
      <w:marRight w:val="0"/>
      <w:marTop w:val="0"/>
      <w:marBottom w:val="0"/>
      <w:divBdr>
        <w:top w:val="none" w:sz="0" w:space="0" w:color="auto"/>
        <w:left w:val="none" w:sz="0" w:space="0" w:color="auto"/>
        <w:bottom w:val="none" w:sz="0" w:space="0" w:color="auto"/>
        <w:right w:val="none" w:sz="0" w:space="0" w:color="auto"/>
      </w:divBdr>
    </w:div>
    <w:div w:id="1643541076">
      <w:marLeft w:val="0"/>
      <w:marRight w:val="0"/>
      <w:marTop w:val="0"/>
      <w:marBottom w:val="0"/>
      <w:divBdr>
        <w:top w:val="none" w:sz="0" w:space="0" w:color="auto"/>
        <w:left w:val="none" w:sz="0" w:space="0" w:color="auto"/>
        <w:bottom w:val="none" w:sz="0" w:space="0" w:color="auto"/>
        <w:right w:val="none" w:sz="0" w:space="0" w:color="auto"/>
      </w:divBdr>
    </w:div>
    <w:div w:id="1643541077">
      <w:marLeft w:val="0"/>
      <w:marRight w:val="0"/>
      <w:marTop w:val="0"/>
      <w:marBottom w:val="0"/>
      <w:divBdr>
        <w:top w:val="none" w:sz="0" w:space="0" w:color="auto"/>
        <w:left w:val="none" w:sz="0" w:space="0" w:color="auto"/>
        <w:bottom w:val="none" w:sz="0" w:space="0" w:color="auto"/>
        <w:right w:val="none" w:sz="0" w:space="0" w:color="auto"/>
      </w:divBdr>
    </w:div>
    <w:div w:id="1643541078">
      <w:marLeft w:val="0"/>
      <w:marRight w:val="0"/>
      <w:marTop w:val="0"/>
      <w:marBottom w:val="0"/>
      <w:divBdr>
        <w:top w:val="none" w:sz="0" w:space="0" w:color="auto"/>
        <w:left w:val="none" w:sz="0" w:space="0" w:color="auto"/>
        <w:bottom w:val="none" w:sz="0" w:space="0" w:color="auto"/>
        <w:right w:val="none" w:sz="0" w:space="0" w:color="auto"/>
      </w:divBdr>
    </w:div>
    <w:div w:id="1643541079">
      <w:marLeft w:val="0"/>
      <w:marRight w:val="0"/>
      <w:marTop w:val="0"/>
      <w:marBottom w:val="0"/>
      <w:divBdr>
        <w:top w:val="none" w:sz="0" w:space="0" w:color="auto"/>
        <w:left w:val="none" w:sz="0" w:space="0" w:color="auto"/>
        <w:bottom w:val="none" w:sz="0" w:space="0" w:color="auto"/>
        <w:right w:val="none" w:sz="0" w:space="0" w:color="auto"/>
      </w:divBdr>
    </w:div>
    <w:div w:id="1643541080">
      <w:marLeft w:val="0"/>
      <w:marRight w:val="0"/>
      <w:marTop w:val="0"/>
      <w:marBottom w:val="0"/>
      <w:divBdr>
        <w:top w:val="none" w:sz="0" w:space="0" w:color="auto"/>
        <w:left w:val="none" w:sz="0" w:space="0" w:color="auto"/>
        <w:bottom w:val="none" w:sz="0" w:space="0" w:color="auto"/>
        <w:right w:val="none" w:sz="0" w:space="0" w:color="auto"/>
      </w:divBdr>
    </w:div>
    <w:div w:id="1643541081">
      <w:marLeft w:val="0"/>
      <w:marRight w:val="0"/>
      <w:marTop w:val="0"/>
      <w:marBottom w:val="0"/>
      <w:divBdr>
        <w:top w:val="none" w:sz="0" w:space="0" w:color="auto"/>
        <w:left w:val="none" w:sz="0" w:space="0" w:color="auto"/>
        <w:bottom w:val="none" w:sz="0" w:space="0" w:color="auto"/>
        <w:right w:val="none" w:sz="0" w:space="0" w:color="auto"/>
      </w:divBdr>
    </w:div>
    <w:div w:id="1643541082">
      <w:marLeft w:val="0"/>
      <w:marRight w:val="0"/>
      <w:marTop w:val="0"/>
      <w:marBottom w:val="0"/>
      <w:divBdr>
        <w:top w:val="none" w:sz="0" w:space="0" w:color="auto"/>
        <w:left w:val="none" w:sz="0" w:space="0" w:color="auto"/>
        <w:bottom w:val="none" w:sz="0" w:space="0" w:color="auto"/>
        <w:right w:val="none" w:sz="0" w:space="0" w:color="auto"/>
      </w:divBdr>
    </w:div>
    <w:div w:id="1643541083">
      <w:marLeft w:val="0"/>
      <w:marRight w:val="0"/>
      <w:marTop w:val="0"/>
      <w:marBottom w:val="0"/>
      <w:divBdr>
        <w:top w:val="none" w:sz="0" w:space="0" w:color="auto"/>
        <w:left w:val="none" w:sz="0" w:space="0" w:color="auto"/>
        <w:bottom w:val="none" w:sz="0" w:space="0" w:color="auto"/>
        <w:right w:val="none" w:sz="0" w:space="0" w:color="auto"/>
      </w:divBdr>
    </w:div>
    <w:div w:id="1643541084">
      <w:marLeft w:val="0"/>
      <w:marRight w:val="0"/>
      <w:marTop w:val="0"/>
      <w:marBottom w:val="0"/>
      <w:divBdr>
        <w:top w:val="none" w:sz="0" w:space="0" w:color="auto"/>
        <w:left w:val="none" w:sz="0" w:space="0" w:color="auto"/>
        <w:bottom w:val="none" w:sz="0" w:space="0" w:color="auto"/>
        <w:right w:val="none" w:sz="0" w:space="0" w:color="auto"/>
      </w:divBdr>
    </w:div>
    <w:div w:id="1643541085">
      <w:marLeft w:val="0"/>
      <w:marRight w:val="0"/>
      <w:marTop w:val="0"/>
      <w:marBottom w:val="0"/>
      <w:divBdr>
        <w:top w:val="none" w:sz="0" w:space="0" w:color="auto"/>
        <w:left w:val="none" w:sz="0" w:space="0" w:color="auto"/>
        <w:bottom w:val="none" w:sz="0" w:space="0" w:color="auto"/>
        <w:right w:val="none" w:sz="0" w:space="0" w:color="auto"/>
      </w:divBdr>
    </w:div>
    <w:div w:id="1643541086">
      <w:marLeft w:val="0"/>
      <w:marRight w:val="0"/>
      <w:marTop w:val="0"/>
      <w:marBottom w:val="0"/>
      <w:divBdr>
        <w:top w:val="none" w:sz="0" w:space="0" w:color="auto"/>
        <w:left w:val="none" w:sz="0" w:space="0" w:color="auto"/>
        <w:bottom w:val="none" w:sz="0" w:space="0" w:color="auto"/>
        <w:right w:val="none" w:sz="0" w:space="0" w:color="auto"/>
      </w:divBdr>
    </w:div>
    <w:div w:id="1643541087">
      <w:marLeft w:val="0"/>
      <w:marRight w:val="0"/>
      <w:marTop w:val="0"/>
      <w:marBottom w:val="0"/>
      <w:divBdr>
        <w:top w:val="none" w:sz="0" w:space="0" w:color="auto"/>
        <w:left w:val="none" w:sz="0" w:space="0" w:color="auto"/>
        <w:bottom w:val="none" w:sz="0" w:space="0" w:color="auto"/>
        <w:right w:val="none" w:sz="0" w:space="0" w:color="auto"/>
      </w:divBdr>
    </w:div>
    <w:div w:id="1643541088">
      <w:marLeft w:val="0"/>
      <w:marRight w:val="0"/>
      <w:marTop w:val="0"/>
      <w:marBottom w:val="0"/>
      <w:divBdr>
        <w:top w:val="none" w:sz="0" w:space="0" w:color="auto"/>
        <w:left w:val="none" w:sz="0" w:space="0" w:color="auto"/>
        <w:bottom w:val="none" w:sz="0" w:space="0" w:color="auto"/>
        <w:right w:val="none" w:sz="0" w:space="0" w:color="auto"/>
      </w:divBdr>
    </w:div>
    <w:div w:id="1643541089">
      <w:marLeft w:val="0"/>
      <w:marRight w:val="0"/>
      <w:marTop w:val="0"/>
      <w:marBottom w:val="0"/>
      <w:divBdr>
        <w:top w:val="none" w:sz="0" w:space="0" w:color="auto"/>
        <w:left w:val="none" w:sz="0" w:space="0" w:color="auto"/>
        <w:bottom w:val="none" w:sz="0" w:space="0" w:color="auto"/>
        <w:right w:val="none" w:sz="0" w:space="0" w:color="auto"/>
      </w:divBdr>
    </w:div>
    <w:div w:id="1643541090">
      <w:marLeft w:val="0"/>
      <w:marRight w:val="0"/>
      <w:marTop w:val="0"/>
      <w:marBottom w:val="0"/>
      <w:divBdr>
        <w:top w:val="none" w:sz="0" w:space="0" w:color="auto"/>
        <w:left w:val="none" w:sz="0" w:space="0" w:color="auto"/>
        <w:bottom w:val="none" w:sz="0" w:space="0" w:color="auto"/>
        <w:right w:val="none" w:sz="0" w:space="0" w:color="auto"/>
      </w:divBdr>
    </w:div>
    <w:div w:id="1643541091">
      <w:marLeft w:val="0"/>
      <w:marRight w:val="0"/>
      <w:marTop w:val="0"/>
      <w:marBottom w:val="0"/>
      <w:divBdr>
        <w:top w:val="none" w:sz="0" w:space="0" w:color="auto"/>
        <w:left w:val="none" w:sz="0" w:space="0" w:color="auto"/>
        <w:bottom w:val="none" w:sz="0" w:space="0" w:color="auto"/>
        <w:right w:val="none" w:sz="0" w:space="0" w:color="auto"/>
      </w:divBdr>
    </w:div>
    <w:div w:id="16435410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1175</Words>
  <Characters>6936</Characters>
  <Application>Microsoft Office Word</Application>
  <DocSecurity>0</DocSecurity>
  <Lines>57</Lines>
  <Paragraphs>16</Paragraphs>
  <ScaleCrop>false</ScaleCrop>
  <Company>Pozemkový Fond ČR</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Mauerová Šárka Bc.</dc:creator>
  <cp:keywords/>
  <dc:description/>
  <cp:lastModifiedBy>Mauerová Šárka Bc.</cp:lastModifiedBy>
  <cp:revision>4</cp:revision>
  <cp:lastPrinted>2004-12-15T14:06:00Z</cp:lastPrinted>
  <dcterms:created xsi:type="dcterms:W3CDTF">2026-04-09T07:15:00Z</dcterms:created>
  <dcterms:modified xsi:type="dcterms:W3CDTF">2026-04-09T07:17:00Z</dcterms:modified>
</cp:coreProperties>
</file>