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25" w:rsidRPr="001437D2" w:rsidRDefault="00ED0025" w:rsidP="00ED0025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ED0025" w:rsidRPr="001437D2" w:rsidRDefault="00ED0025" w:rsidP="00ED002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ED0025" w:rsidRPr="001437D2" w:rsidRDefault="00ED0025" w:rsidP="00ED0025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ED0025" w:rsidRPr="001437D2" w:rsidRDefault="00ED0025" w:rsidP="00ED0025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ED0025" w:rsidRPr="001437D2" w:rsidRDefault="00ED0025" w:rsidP="00ED0025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ED0025" w:rsidRPr="001437D2" w:rsidRDefault="00ED0025" w:rsidP="00ED0025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ED0025" w:rsidRPr="001437D2" w:rsidRDefault="00ED0025" w:rsidP="00ED0025">
      <w:pPr>
        <w:widowControl/>
        <w:rPr>
          <w:rFonts w:ascii="Arial" w:hAnsi="Arial" w:cs="Arial"/>
          <w:sz w:val="21"/>
          <w:szCs w:val="21"/>
        </w:rPr>
      </w:pPr>
    </w:p>
    <w:p w:rsidR="00ED0025" w:rsidRPr="001437D2" w:rsidRDefault="00ED0025" w:rsidP="00ED0025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ED0025" w:rsidRPr="001437D2" w:rsidRDefault="00ED0025" w:rsidP="00ED0025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ED0025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paní </w:t>
      </w:r>
      <w:r w:rsidRPr="00ED0025">
        <w:rPr>
          <w:rFonts w:ascii="Arial" w:hAnsi="Arial" w:cs="Arial"/>
          <w:b/>
          <w:sz w:val="21"/>
          <w:szCs w:val="21"/>
        </w:rPr>
        <w:t>Břínková Věra</w:t>
      </w:r>
      <w:r w:rsidR="00ED0025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ED0025">
        <w:rPr>
          <w:rFonts w:ascii="Arial" w:hAnsi="Arial" w:cs="Arial"/>
          <w:sz w:val="21"/>
          <w:szCs w:val="21"/>
        </w:rPr>
        <w:t>r.č</w:t>
      </w:r>
      <w:proofErr w:type="spellEnd"/>
      <w:r w:rsidRPr="00ED0025">
        <w:rPr>
          <w:rFonts w:ascii="Arial" w:hAnsi="Arial" w:cs="Arial"/>
          <w:sz w:val="21"/>
          <w:szCs w:val="21"/>
        </w:rPr>
        <w:t>.</w:t>
      </w:r>
      <w:proofErr w:type="gramEnd"/>
      <w:r w:rsidRPr="00ED0025">
        <w:rPr>
          <w:rFonts w:ascii="Arial" w:hAnsi="Arial" w:cs="Arial"/>
          <w:sz w:val="21"/>
          <w:szCs w:val="21"/>
        </w:rPr>
        <w:t xml:space="preserve"> 48</w:t>
      </w:r>
      <w:r w:rsidR="00FE1048">
        <w:rPr>
          <w:rFonts w:ascii="Arial" w:hAnsi="Arial" w:cs="Arial"/>
          <w:sz w:val="21"/>
          <w:szCs w:val="21"/>
        </w:rPr>
        <w:t>XXXX</w:t>
      </w:r>
      <w:r w:rsidRPr="00ED0025">
        <w:rPr>
          <w:rFonts w:ascii="Arial" w:hAnsi="Arial" w:cs="Arial"/>
          <w:sz w:val="21"/>
          <w:szCs w:val="21"/>
        </w:rPr>
        <w:t>/</w:t>
      </w:r>
      <w:r w:rsidR="00FE1048">
        <w:rPr>
          <w:rFonts w:ascii="Arial" w:hAnsi="Arial" w:cs="Arial"/>
          <w:sz w:val="21"/>
          <w:szCs w:val="21"/>
        </w:rPr>
        <w:t>XXX</w:t>
      </w:r>
      <w:r w:rsidRPr="00ED0025">
        <w:rPr>
          <w:rFonts w:ascii="Arial" w:hAnsi="Arial" w:cs="Arial"/>
          <w:sz w:val="21"/>
          <w:szCs w:val="21"/>
        </w:rPr>
        <w:t xml:space="preserve">, trvale bytem </w:t>
      </w:r>
      <w:r w:rsidR="00FE1048">
        <w:rPr>
          <w:rFonts w:ascii="Arial" w:hAnsi="Arial" w:cs="Arial"/>
          <w:sz w:val="21"/>
          <w:szCs w:val="21"/>
        </w:rPr>
        <w:t>XXXXX</w:t>
      </w:r>
      <w:r w:rsidRPr="00ED0025">
        <w:rPr>
          <w:rFonts w:ascii="Arial" w:hAnsi="Arial" w:cs="Arial"/>
          <w:sz w:val="21"/>
          <w:szCs w:val="21"/>
        </w:rPr>
        <w:t xml:space="preserve">, Brno </w:t>
      </w:r>
      <w:r w:rsidR="00ED0025">
        <w:rPr>
          <w:rFonts w:ascii="Arial" w:hAnsi="Arial" w:cs="Arial"/>
          <w:sz w:val="21"/>
          <w:szCs w:val="21"/>
        </w:rPr>
        <w:t xml:space="preserve"> </w:t>
      </w:r>
      <w:r w:rsidRPr="00ED0025">
        <w:rPr>
          <w:rFonts w:ascii="Arial" w:hAnsi="Arial" w:cs="Arial"/>
          <w:sz w:val="21"/>
          <w:szCs w:val="21"/>
        </w:rPr>
        <w:t>621</w:t>
      </w:r>
      <w:r w:rsidR="00ED0025">
        <w:rPr>
          <w:rFonts w:ascii="Arial" w:hAnsi="Arial" w:cs="Arial"/>
          <w:sz w:val="21"/>
          <w:szCs w:val="21"/>
        </w:rPr>
        <w:t xml:space="preserve"> </w:t>
      </w:r>
      <w:r w:rsidRPr="00ED0025">
        <w:rPr>
          <w:rFonts w:ascii="Arial" w:hAnsi="Arial" w:cs="Arial"/>
          <w:sz w:val="21"/>
          <w:szCs w:val="21"/>
        </w:rPr>
        <w:t>00</w:t>
      </w:r>
    </w:p>
    <w:p w:rsidR="00690631" w:rsidRPr="00ED0025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(dále jen "</w:t>
      </w:r>
      <w:r w:rsidR="00690631" w:rsidRPr="00ED0025">
        <w:rPr>
          <w:rFonts w:ascii="Arial" w:hAnsi="Arial" w:cs="Arial"/>
          <w:b/>
          <w:sz w:val="21"/>
          <w:szCs w:val="21"/>
        </w:rPr>
        <w:t>nabyvatel</w:t>
      </w:r>
      <w:r w:rsidR="00690631" w:rsidRPr="00ED0025">
        <w:rPr>
          <w:rFonts w:ascii="Arial" w:hAnsi="Arial" w:cs="Arial"/>
          <w:sz w:val="21"/>
          <w:szCs w:val="21"/>
        </w:rPr>
        <w:t xml:space="preserve">") </w:t>
      </w:r>
    </w:p>
    <w:p w:rsidR="00690631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95FD8" w:rsidRPr="00ED0025" w:rsidRDefault="00E95FD8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690631" w:rsidRPr="00ED0025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690631" w:rsidRPr="00ED0025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b/>
          <w:sz w:val="21"/>
          <w:szCs w:val="21"/>
        </w:rPr>
        <w:t xml:space="preserve">u z a v í r a j í  </w:t>
      </w:r>
      <w:r w:rsidRPr="00ED0025">
        <w:rPr>
          <w:rFonts w:ascii="Arial" w:hAnsi="Arial" w:cs="Arial"/>
          <w:sz w:val="21"/>
          <w:szCs w:val="21"/>
        </w:rPr>
        <w:t xml:space="preserve"> </w:t>
      </w:r>
    </w:p>
    <w:p w:rsidR="00690631" w:rsidRPr="00ED0025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690631" w:rsidRPr="00ED0025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690631" w:rsidRDefault="00690631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95FD8" w:rsidRPr="00ED0025" w:rsidRDefault="00E95FD8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ED0025">
        <w:rPr>
          <w:rFonts w:ascii="Arial" w:hAnsi="Arial" w:cs="Arial"/>
          <w:sz w:val="21"/>
          <w:szCs w:val="21"/>
        </w:rPr>
        <w:t>smlouvu o</w:t>
      </w:r>
      <w:r w:rsidR="0043267F" w:rsidRPr="00ED0025">
        <w:rPr>
          <w:rFonts w:ascii="Arial" w:hAnsi="Arial" w:cs="Arial"/>
          <w:sz w:val="21"/>
          <w:szCs w:val="21"/>
        </w:rPr>
        <w:t xml:space="preserve"> </w:t>
      </w:r>
      <w:r w:rsidRPr="00ED0025">
        <w:rPr>
          <w:rFonts w:ascii="Arial" w:hAnsi="Arial" w:cs="Arial"/>
          <w:sz w:val="21"/>
          <w:szCs w:val="21"/>
        </w:rPr>
        <w:t xml:space="preserve">převodu pozemku </w:t>
      </w:r>
      <w:r w:rsidRPr="00ED0025">
        <w:rPr>
          <w:rFonts w:ascii="Arial" w:hAnsi="Arial" w:cs="Arial"/>
          <w:sz w:val="21"/>
          <w:szCs w:val="21"/>
        </w:rPr>
        <w:br/>
        <w:t>číslo</w:t>
      </w:r>
      <w:r w:rsidR="001965CB" w:rsidRPr="00ED0025">
        <w:rPr>
          <w:rFonts w:ascii="Arial" w:hAnsi="Arial" w:cs="Arial"/>
          <w:sz w:val="21"/>
          <w:szCs w:val="21"/>
        </w:rPr>
        <w:t>:</w:t>
      </w:r>
      <w:r w:rsidRPr="00ED0025">
        <w:rPr>
          <w:rFonts w:ascii="Arial" w:hAnsi="Arial" w:cs="Arial"/>
          <w:sz w:val="21"/>
          <w:szCs w:val="21"/>
        </w:rPr>
        <w:t xml:space="preserve"> 9PR17/23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E95FD8" w:rsidRPr="00ED0025" w:rsidRDefault="00E95FD8">
      <w:pPr>
        <w:pStyle w:val="para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Čl. I.</w:t>
      </w: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Brno-venkov pro katastrální území Pravlov, obec Pravlov.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ED0025" w:rsidRPr="00ED0025" w:rsidRDefault="00ED002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ED0025">
        <w:rPr>
          <w:rFonts w:ascii="Arial" w:hAnsi="Arial" w:cs="Arial"/>
          <w:b/>
          <w:u w:val="single"/>
        </w:rPr>
        <w:t>Parc.č</w:t>
      </w:r>
      <w:proofErr w:type="spellEnd"/>
      <w:r w:rsidRPr="00ED0025">
        <w:rPr>
          <w:rFonts w:ascii="Arial" w:hAnsi="Arial" w:cs="Arial"/>
          <w:b/>
          <w:u w:val="single"/>
        </w:rPr>
        <w:t>.</w:t>
      </w:r>
      <w:r w:rsidRPr="00ED0025">
        <w:rPr>
          <w:rFonts w:ascii="Arial" w:hAnsi="Arial" w:cs="Arial"/>
          <w:b/>
          <w:u w:val="single"/>
        </w:rPr>
        <w:tab/>
        <w:t>druh pozemku</w:t>
      </w:r>
      <w:r w:rsidRPr="00ED0025">
        <w:rPr>
          <w:rFonts w:ascii="Arial" w:hAnsi="Arial" w:cs="Arial"/>
          <w:b/>
          <w:u w:val="single"/>
        </w:rPr>
        <w:tab/>
        <w:t>výměra</w:t>
      </w:r>
      <w:r w:rsidR="00ED0025">
        <w:rPr>
          <w:rFonts w:ascii="Arial" w:hAnsi="Arial" w:cs="Arial"/>
          <w:b/>
          <w:u w:val="single"/>
        </w:rPr>
        <w:t xml:space="preserve">  </w:t>
      </w:r>
      <w:r w:rsidRPr="00ED0025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ED0025">
        <w:rPr>
          <w:rFonts w:ascii="Arial" w:hAnsi="Arial" w:cs="Arial"/>
          <w:b/>
          <w:u w:val="single"/>
        </w:rPr>
        <w:t>porostů,ost</w:t>
      </w:r>
      <w:proofErr w:type="gramEnd"/>
      <w:r w:rsidRPr="00ED0025">
        <w:rPr>
          <w:rFonts w:ascii="Arial" w:hAnsi="Arial" w:cs="Arial"/>
          <w:b/>
          <w:u w:val="single"/>
        </w:rPr>
        <w:t>.souč.a</w:t>
      </w:r>
      <w:proofErr w:type="spellEnd"/>
      <w:r w:rsidRPr="00ED0025">
        <w:rPr>
          <w:rFonts w:ascii="Arial" w:hAnsi="Arial" w:cs="Arial"/>
          <w:b/>
          <w:u w:val="single"/>
        </w:rPr>
        <w:t xml:space="preserve"> přísl.</w:t>
      </w:r>
      <w:r w:rsidRPr="00ED0025">
        <w:rPr>
          <w:rFonts w:ascii="Arial" w:hAnsi="Arial" w:cs="Arial"/>
          <w:b/>
          <w:u w:val="single"/>
        </w:rPr>
        <w:tab/>
        <w:t>cena celkem</w:t>
      </w: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2185</w:t>
      </w:r>
      <w:r w:rsidRPr="00ED0025">
        <w:rPr>
          <w:rFonts w:ascii="Arial" w:hAnsi="Arial" w:cs="Arial"/>
          <w:sz w:val="21"/>
          <w:szCs w:val="21"/>
        </w:rPr>
        <w:tab/>
        <w:t>zahrada</w:t>
      </w:r>
      <w:r w:rsidRPr="00ED0025">
        <w:rPr>
          <w:rFonts w:ascii="Arial" w:hAnsi="Arial" w:cs="Arial"/>
          <w:sz w:val="21"/>
          <w:szCs w:val="21"/>
        </w:rPr>
        <w:tab/>
        <w:t>1 171 m2</w:t>
      </w:r>
      <w:r w:rsidRPr="00ED0025">
        <w:rPr>
          <w:rFonts w:ascii="Arial" w:hAnsi="Arial" w:cs="Arial"/>
          <w:sz w:val="21"/>
          <w:szCs w:val="21"/>
        </w:rPr>
        <w:tab/>
        <w:t xml:space="preserve">0,00 Kč </w:t>
      </w:r>
      <w:r w:rsidRPr="00ED0025">
        <w:rPr>
          <w:rFonts w:ascii="Arial" w:hAnsi="Arial" w:cs="Arial"/>
          <w:sz w:val="21"/>
          <w:szCs w:val="21"/>
        </w:rPr>
        <w:tab/>
        <w:t>23 507,48 Kč</w:t>
      </w: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b/>
          <w:sz w:val="21"/>
          <w:szCs w:val="21"/>
        </w:rPr>
        <w:t xml:space="preserve">Za smlouvu celkem: </w:t>
      </w:r>
      <w:r w:rsidRPr="00ED0025">
        <w:rPr>
          <w:rFonts w:ascii="Arial" w:hAnsi="Arial" w:cs="Arial"/>
          <w:sz w:val="21"/>
          <w:szCs w:val="21"/>
        </w:rPr>
        <w:tab/>
        <w:t xml:space="preserve">1 171 m2 </w:t>
      </w:r>
      <w:r w:rsidRPr="00ED0025">
        <w:rPr>
          <w:rFonts w:ascii="Arial" w:hAnsi="Arial" w:cs="Arial"/>
          <w:sz w:val="21"/>
          <w:szCs w:val="21"/>
        </w:rPr>
        <w:tab/>
        <w:t xml:space="preserve"> </w:t>
      </w:r>
      <w:r w:rsidRPr="00ED0025">
        <w:rPr>
          <w:rFonts w:ascii="Arial" w:hAnsi="Arial" w:cs="Arial"/>
          <w:sz w:val="21"/>
          <w:szCs w:val="21"/>
        </w:rPr>
        <w:tab/>
        <w:t>23 507,48 Kč</w:t>
      </w:r>
    </w:p>
    <w:p w:rsidR="00AD4CDE" w:rsidRPr="00ED002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usnesení státního notářství Brno-venkov </w:t>
      </w:r>
      <w:proofErr w:type="gramStart"/>
      <w:r w:rsidRPr="00ED0025">
        <w:rPr>
          <w:rFonts w:ascii="Arial" w:hAnsi="Arial" w:cs="Arial"/>
          <w:sz w:val="21"/>
          <w:szCs w:val="21"/>
        </w:rPr>
        <w:t>č.j.</w:t>
      </w:r>
      <w:proofErr w:type="gramEnd"/>
      <w:r w:rsidRPr="00ED0025">
        <w:rPr>
          <w:rFonts w:ascii="Arial" w:hAnsi="Arial" w:cs="Arial"/>
          <w:sz w:val="21"/>
          <w:szCs w:val="21"/>
        </w:rPr>
        <w:t xml:space="preserve"> D 1032/71 ze dne 15.10.1971 ve věci dědictví po paní Apolonii Pazourkové.</w:t>
      </w: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ED0025">
        <w:rPr>
          <w:rFonts w:ascii="Arial" w:hAnsi="Arial" w:cs="Arial"/>
          <w:sz w:val="21"/>
          <w:szCs w:val="21"/>
        </w:rPr>
        <w:t xml:space="preserve">Ing. </w:t>
      </w:r>
      <w:r w:rsidRPr="00ED0025">
        <w:rPr>
          <w:rFonts w:ascii="Arial" w:hAnsi="Arial" w:cs="Arial"/>
          <w:sz w:val="21"/>
          <w:szCs w:val="21"/>
        </w:rPr>
        <w:t>Holuš</w:t>
      </w:r>
      <w:r w:rsidR="00ED0025">
        <w:rPr>
          <w:rFonts w:ascii="Arial" w:hAnsi="Arial" w:cs="Arial"/>
          <w:sz w:val="21"/>
          <w:szCs w:val="21"/>
        </w:rPr>
        <w:t>i</w:t>
      </w:r>
      <w:r w:rsidRPr="00ED0025">
        <w:rPr>
          <w:rFonts w:ascii="Arial" w:hAnsi="Arial" w:cs="Arial"/>
          <w:sz w:val="21"/>
          <w:szCs w:val="21"/>
        </w:rPr>
        <w:t xml:space="preserve"> Jiří</w:t>
      </w:r>
      <w:r w:rsidR="00ED0025">
        <w:rPr>
          <w:rFonts w:ascii="Arial" w:hAnsi="Arial" w:cs="Arial"/>
          <w:sz w:val="21"/>
          <w:szCs w:val="21"/>
        </w:rPr>
        <w:t>ho</w:t>
      </w:r>
      <w:r w:rsidRPr="00ED0025">
        <w:rPr>
          <w:rFonts w:ascii="Arial" w:hAnsi="Arial" w:cs="Arial"/>
          <w:sz w:val="21"/>
          <w:szCs w:val="21"/>
        </w:rPr>
        <w:t xml:space="preserve">, ze dne 8.5.2017, pod </w:t>
      </w:r>
      <w:proofErr w:type="gramStart"/>
      <w:r w:rsidRPr="00ED0025">
        <w:rPr>
          <w:rFonts w:ascii="Arial" w:hAnsi="Arial" w:cs="Arial"/>
          <w:sz w:val="21"/>
          <w:szCs w:val="21"/>
        </w:rPr>
        <w:t>č.j.</w:t>
      </w:r>
      <w:proofErr w:type="gramEnd"/>
      <w:r w:rsidRPr="00ED0025">
        <w:rPr>
          <w:rFonts w:ascii="Arial" w:hAnsi="Arial" w:cs="Arial"/>
          <w:sz w:val="21"/>
          <w:szCs w:val="21"/>
        </w:rPr>
        <w:t xml:space="preserve"> 886-49/2017, podle </w:t>
      </w:r>
      <w:proofErr w:type="spellStart"/>
      <w:r w:rsidRPr="00ED0025">
        <w:rPr>
          <w:rFonts w:ascii="Arial" w:hAnsi="Arial" w:cs="Arial"/>
          <w:sz w:val="21"/>
          <w:szCs w:val="21"/>
        </w:rPr>
        <w:t>vyhl</w:t>
      </w:r>
      <w:proofErr w:type="spellEnd"/>
      <w:r w:rsidRPr="00ED0025">
        <w:rPr>
          <w:rFonts w:ascii="Arial" w:hAnsi="Arial" w:cs="Arial"/>
          <w:sz w:val="21"/>
          <w:szCs w:val="21"/>
        </w:rPr>
        <w:t>.</w:t>
      </w:r>
      <w:r w:rsidR="00ED0025">
        <w:rPr>
          <w:rFonts w:ascii="Arial" w:hAnsi="Arial" w:cs="Arial"/>
          <w:sz w:val="21"/>
          <w:szCs w:val="21"/>
        </w:rPr>
        <w:t xml:space="preserve"> </w:t>
      </w:r>
      <w:r w:rsidRPr="00ED0025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ED0025">
        <w:rPr>
          <w:rFonts w:ascii="Arial" w:hAnsi="Arial" w:cs="Arial"/>
          <w:sz w:val="21"/>
          <w:szCs w:val="21"/>
        </w:rPr>
        <w:t>vyhl</w:t>
      </w:r>
      <w:proofErr w:type="spellEnd"/>
      <w:r w:rsidRPr="00ED0025">
        <w:rPr>
          <w:rFonts w:ascii="Arial" w:hAnsi="Arial" w:cs="Arial"/>
          <w:sz w:val="21"/>
          <w:szCs w:val="21"/>
        </w:rPr>
        <w:t>.</w:t>
      </w:r>
      <w:r w:rsidR="00ED0025">
        <w:rPr>
          <w:rFonts w:ascii="Arial" w:hAnsi="Arial" w:cs="Arial"/>
          <w:sz w:val="21"/>
          <w:szCs w:val="21"/>
        </w:rPr>
        <w:t xml:space="preserve"> </w:t>
      </w:r>
      <w:r w:rsidRPr="00ED0025">
        <w:rPr>
          <w:rFonts w:ascii="Arial" w:hAnsi="Arial" w:cs="Arial"/>
          <w:sz w:val="21"/>
          <w:szCs w:val="21"/>
        </w:rPr>
        <w:t xml:space="preserve">č. 316/1990 Sb., celkovou částkou 23 420,00 Kč (slovy: </w:t>
      </w:r>
      <w:proofErr w:type="spellStart"/>
      <w:r w:rsidRPr="00ED0025">
        <w:rPr>
          <w:rFonts w:ascii="Arial" w:hAnsi="Arial" w:cs="Arial"/>
          <w:sz w:val="21"/>
          <w:szCs w:val="21"/>
        </w:rPr>
        <w:t>dvacettřitisícečtyřistadvacet</w:t>
      </w:r>
      <w:proofErr w:type="spellEnd"/>
      <w:r w:rsidRPr="00ED0025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95FD8" w:rsidRDefault="00E95FD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95FD8" w:rsidRDefault="00E95FD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95FD8" w:rsidRPr="00ED0025" w:rsidRDefault="00E95FD8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ED0025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690631" w:rsidRPr="00ED0025" w:rsidRDefault="00690631">
      <w:pPr>
        <w:widowControl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ED0025">
        <w:rPr>
          <w:rFonts w:ascii="Arial" w:hAnsi="Arial" w:cs="Arial"/>
          <w:sz w:val="21"/>
          <w:szCs w:val="21"/>
        </w:rPr>
        <w:t xml:space="preserve"> </w:t>
      </w:r>
    </w:p>
    <w:p w:rsidR="00690631" w:rsidRPr="00ED0025" w:rsidRDefault="00690631">
      <w:pPr>
        <w:widowControl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 </w:t>
      </w:r>
    </w:p>
    <w:p w:rsidR="00FE1048" w:rsidRDefault="00690631">
      <w:pPr>
        <w:widowControl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- </w:t>
      </w:r>
      <w:r w:rsidR="00ED0025">
        <w:rPr>
          <w:rFonts w:ascii="Arial" w:hAnsi="Arial" w:cs="Arial"/>
          <w:sz w:val="21"/>
          <w:szCs w:val="21"/>
        </w:rPr>
        <w:t xml:space="preserve">usnesením Okresního soudu v Jihlavě č. </w:t>
      </w:r>
      <w:r w:rsidR="00FE1048"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690631" w:rsidRPr="00ED0025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690631" w:rsidRPr="00ED0025">
        <w:rPr>
          <w:rFonts w:ascii="Arial" w:hAnsi="Arial" w:cs="Arial"/>
          <w:sz w:val="21"/>
          <w:szCs w:val="21"/>
        </w:rPr>
        <w:t xml:space="preserve"> </w:t>
      </w:r>
    </w:p>
    <w:p w:rsidR="00FE1048" w:rsidRDefault="00ED0025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 je doložen </w:t>
      </w:r>
      <w:r w:rsidR="00690631" w:rsidRPr="00ED0025">
        <w:rPr>
          <w:rFonts w:ascii="Arial" w:hAnsi="Arial" w:cs="Arial"/>
          <w:sz w:val="21"/>
          <w:szCs w:val="21"/>
        </w:rPr>
        <w:t xml:space="preserve">pravomocným rozhodnutím Okresního pozemkového úřadu Jihlava, </w:t>
      </w:r>
      <w:proofErr w:type="gramStart"/>
      <w:r w:rsidR="00690631" w:rsidRPr="00ED0025">
        <w:rPr>
          <w:rFonts w:ascii="Arial" w:hAnsi="Arial" w:cs="Arial"/>
          <w:sz w:val="21"/>
          <w:szCs w:val="21"/>
        </w:rPr>
        <w:t>č.j.</w:t>
      </w:r>
      <w:proofErr w:type="gramEnd"/>
      <w:r w:rsidR="00690631" w:rsidRPr="00ED0025">
        <w:rPr>
          <w:rFonts w:ascii="Arial" w:hAnsi="Arial" w:cs="Arial"/>
          <w:sz w:val="21"/>
          <w:szCs w:val="21"/>
        </w:rPr>
        <w:t xml:space="preserve"> </w:t>
      </w:r>
      <w:r w:rsidR="00FE1048"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690631" w:rsidRPr="00ED0025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690631" w:rsidRPr="00ED0025">
        <w:rPr>
          <w:rFonts w:ascii="Arial" w:hAnsi="Arial" w:cs="Arial"/>
          <w:sz w:val="21"/>
          <w:szCs w:val="21"/>
        </w:rPr>
        <w:t xml:space="preserve">. </w:t>
      </w:r>
    </w:p>
    <w:p w:rsidR="00FE1048" w:rsidRDefault="00E95FD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690631" w:rsidRPr="00ED0025">
        <w:rPr>
          <w:rFonts w:ascii="Arial" w:hAnsi="Arial" w:cs="Arial"/>
          <w:sz w:val="21"/>
          <w:szCs w:val="21"/>
        </w:rPr>
        <w:t xml:space="preserve"> znaleckým posudkem znalce Ing. Jaroslav</w:t>
      </w:r>
      <w:r>
        <w:rPr>
          <w:rFonts w:ascii="Arial" w:hAnsi="Arial" w:cs="Arial"/>
          <w:sz w:val="21"/>
          <w:szCs w:val="21"/>
        </w:rPr>
        <w:t>a</w:t>
      </w:r>
      <w:r w:rsidR="00690631" w:rsidRPr="00ED0025">
        <w:rPr>
          <w:rFonts w:ascii="Arial" w:hAnsi="Arial" w:cs="Arial"/>
          <w:sz w:val="21"/>
          <w:szCs w:val="21"/>
        </w:rPr>
        <w:t xml:space="preserve"> Krátk</w:t>
      </w:r>
      <w:r>
        <w:rPr>
          <w:rFonts w:ascii="Arial" w:hAnsi="Arial" w:cs="Arial"/>
          <w:sz w:val="21"/>
          <w:szCs w:val="21"/>
        </w:rPr>
        <w:t>ého</w:t>
      </w:r>
      <w:r w:rsidR="00690631" w:rsidRPr="00ED0025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690631" w:rsidRPr="00ED0025">
        <w:rPr>
          <w:rFonts w:ascii="Arial" w:hAnsi="Arial" w:cs="Arial"/>
          <w:sz w:val="21"/>
          <w:szCs w:val="21"/>
        </w:rPr>
        <w:t>č.j.</w:t>
      </w:r>
      <w:proofErr w:type="gramEnd"/>
      <w:r w:rsidR="00690631" w:rsidRPr="00ED0025">
        <w:rPr>
          <w:rFonts w:ascii="Arial" w:hAnsi="Arial" w:cs="Arial"/>
          <w:sz w:val="21"/>
          <w:szCs w:val="21"/>
        </w:rPr>
        <w:t xml:space="preserve"> </w:t>
      </w:r>
      <w:r w:rsidR="00FE1048"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E1048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E1048" w:rsidRDefault="00690631">
      <w:pPr>
        <w:widowControl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Z toho bude touto smlouvou vypořádáno 23 507,4</w:t>
      </w:r>
      <w:r w:rsidR="00ED0025">
        <w:rPr>
          <w:rFonts w:ascii="Arial" w:hAnsi="Arial" w:cs="Arial"/>
          <w:sz w:val="21"/>
          <w:szCs w:val="21"/>
        </w:rPr>
        <w:t>8</w:t>
      </w:r>
      <w:r w:rsidRPr="00ED0025">
        <w:rPr>
          <w:rFonts w:ascii="Arial" w:hAnsi="Arial" w:cs="Arial"/>
          <w:sz w:val="21"/>
          <w:szCs w:val="21"/>
        </w:rPr>
        <w:t xml:space="preserve"> Kč</w:t>
      </w:r>
      <w:r w:rsidR="00E95FD8">
        <w:rPr>
          <w:rFonts w:ascii="Arial" w:hAnsi="Arial" w:cs="Arial"/>
          <w:sz w:val="21"/>
          <w:szCs w:val="21"/>
        </w:rPr>
        <w:t xml:space="preserve"> a to</w:t>
      </w:r>
      <w:r w:rsidR="00FE1048">
        <w:rPr>
          <w:rFonts w:ascii="Arial" w:hAnsi="Arial" w:cs="Arial"/>
          <w:sz w:val="21"/>
          <w:szCs w:val="21"/>
        </w:rPr>
        <w:t xml:space="preserve"> X</w:t>
      </w:r>
    </w:p>
    <w:p w:rsidR="00690631" w:rsidRPr="00ED0025" w:rsidRDefault="00FE1048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690631" w:rsidRPr="00ED0025">
        <w:rPr>
          <w:rFonts w:ascii="Arial" w:hAnsi="Arial" w:cs="Arial"/>
          <w:sz w:val="21"/>
          <w:szCs w:val="21"/>
        </w:rPr>
        <w:t xml:space="preserve">. </w:t>
      </w:r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 </w:t>
      </w:r>
      <w:bookmarkStart w:id="0" w:name="_GoBack"/>
      <w:bookmarkEnd w:id="0"/>
    </w:p>
    <w:p w:rsidR="00AD4CDE" w:rsidRPr="00ED0025" w:rsidRDefault="00AD4CDE">
      <w:pPr>
        <w:pStyle w:val="para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Čl. III.</w:t>
      </w:r>
    </w:p>
    <w:p w:rsidR="00AD4CDE" w:rsidRPr="00ED0025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ED0025" w:rsidRDefault="00AD4CDE" w:rsidP="00E95FD8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ED0025">
        <w:rPr>
          <w:rFonts w:ascii="Arial" w:hAnsi="Arial" w:cs="Arial"/>
          <w:color w:val="000000"/>
          <w:sz w:val="21"/>
          <w:szCs w:val="21"/>
        </w:rPr>
        <w:t xml:space="preserve"> </w:t>
      </w:r>
      <w:r w:rsidRPr="00ED0025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ED0025" w:rsidRDefault="00AD4CDE" w:rsidP="00E95FD8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ED002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 w:rsidP="00E95FD8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D0025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nájemní smlouvou číslo 251N05/23, uzavřenou s </w:t>
      </w:r>
      <w:proofErr w:type="gramStart"/>
      <w:r w:rsidRPr="00ED0025">
        <w:rPr>
          <w:rFonts w:ascii="Arial" w:hAnsi="Arial" w:cs="Arial"/>
          <w:sz w:val="21"/>
          <w:szCs w:val="21"/>
        </w:rPr>
        <w:t>AGROPOL</w:t>
      </w:r>
      <w:proofErr w:type="gramEnd"/>
      <w:r w:rsidRPr="00ED0025">
        <w:rPr>
          <w:rFonts w:ascii="Arial" w:hAnsi="Arial" w:cs="Arial"/>
          <w:sz w:val="21"/>
          <w:szCs w:val="21"/>
        </w:rPr>
        <w:t xml:space="preserve"> Mikulov, </w:t>
      </w:r>
      <w:proofErr w:type="spellStart"/>
      <w:r w:rsidRPr="00ED0025">
        <w:rPr>
          <w:rFonts w:ascii="Arial" w:hAnsi="Arial" w:cs="Arial"/>
          <w:sz w:val="21"/>
          <w:szCs w:val="21"/>
        </w:rPr>
        <w:t>spol</w:t>
      </w:r>
      <w:proofErr w:type="spellEnd"/>
      <w:r w:rsidRPr="00ED0025">
        <w:rPr>
          <w:rFonts w:ascii="Arial" w:hAnsi="Arial" w:cs="Arial"/>
          <w:sz w:val="21"/>
          <w:szCs w:val="21"/>
        </w:rPr>
        <w:t xml:space="preserve"> s r.o., jakožto nájemcem. S obsahem nájemní smlouvy byl nabyvatel seznámen před podpisem této smlouvy, což stvrzuje svým podpisem.</w:t>
      </w:r>
    </w:p>
    <w:p w:rsidR="008A6435" w:rsidRPr="00ED0025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ED002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 w:rsidP="00E95FD8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ED0025" w:rsidRDefault="001E5055" w:rsidP="00E95FD8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ED0025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ED0025">
        <w:rPr>
          <w:rFonts w:ascii="Arial" w:hAnsi="Arial" w:cs="Arial"/>
          <w:sz w:val="21"/>
          <w:szCs w:val="21"/>
        </w:rPr>
        <w:t>č.340</w:t>
      </w:r>
      <w:proofErr w:type="gramEnd"/>
      <w:r w:rsidRPr="00ED0025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D0025">
        <w:rPr>
          <w:rFonts w:ascii="Arial" w:hAnsi="Arial" w:cs="Arial"/>
          <w:sz w:val="21"/>
          <w:szCs w:val="21"/>
        </w:rPr>
        <w:t>ř</w:t>
      </w:r>
      <w:r w:rsidRPr="00ED0025">
        <w:rPr>
          <w:rFonts w:ascii="Arial" w:hAnsi="Arial" w:cs="Arial"/>
          <w:sz w:val="21"/>
          <w:szCs w:val="21"/>
        </w:rPr>
        <w:t>evádějící.</w:t>
      </w:r>
    </w:p>
    <w:p w:rsidR="002B7458" w:rsidRPr="00ED0025" w:rsidRDefault="009D7CA0" w:rsidP="00E95FD8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sz w:val="21"/>
          <w:szCs w:val="21"/>
        </w:rPr>
        <w:t>Č</w:t>
      </w:r>
      <w:r w:rsidR="007457FE" w:rsidRPr="00ED0025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ED0025">
        <w:rPr>
          <w:rFonts w:ascii="Arial" w:hAnsi="Arial" w:cs="Arial"/>
          <w:sz w:val="21"/>
          <w:szCs w:val="21"/>
          <w:lang w:val="en-US"/>
        </w:rPr>
        <w:t>/</w:t>
      </w:r>
      <w:r w:rsidR="007457FE" w:rsidRPr="00ED0025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ED0025">
        <w:rPr>
          <w:rFonts w:ascii="Arial" w:hAnsi="Arial" w:cs="Arial"/>
          <w:sz w:val="21"/>
          <w:szCs w:val="21"/>
        </w:rPr>
        <w:t>/</w:t>
      </w:r>
      <w:r w:rsidR="007457FE" w:rsidRPr="00ED0025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D0025">
        <w:rPr>
          <w:rFonts w:ascii="Arial" w:hAnsi="Arial" w:cs="Arial"/>
          <w:sz w:val="21"/>
          <w:szCs w:val="21"/>
        </w:rPr>
        <w:t>§ 12 a 21 zákona č. 101/</w:t>
      </w:r>
      <w:r w:rsidR="007457FE" w:rsidRPr="00ED0025">
        <w:rPr>
          <w:rFonts w:ascii="Arial" w:hAnsi="Arial" w:cs="Arial"/>
          <w:sz w:val="21"/>
          <w:szCs w:val="21"/>
        </w:rPr>
        <w:t>20</w:t>
      </w:r>
      <w:r w:rsidR="00BE6FC3" w:rsidRPr="00ED0025">
        <w:rPr>
          <w:rFonts w:ascii="Arial" w:hAnsi="Arial" w:cs="Arial"/>
          <w:sz w:val="21"/>
          <w:szCs w:val="21"/>
        </w:rPr>
        <w:t>00</w:t>
      </w:r>
      <w:r w:rsidR="007457FE" w:rsidRPr="00ED0025">
        <w:rPr>
          <w:rFonts w:ascii="Arial" w:hAnsi="Arial" w:cs="Arial"/>
          <w:sz w:val="21"/>
          <w:szCs w:val="21"/>
        </w:rPr>
        <w:t xml:space="preserve"> Sb</w:t>
      </w:r>
      <w:r w:rsidR="002B7458" w:rsidRPr="00ED0025">
        <w:rPr>
          <w:rFonts w:ascii="Arial" w:hAnsi="Arial" w:cs="Arial"/>
          <w:sz w:val="21"/>
          <w:szCs w:val="21"/>
        </w:rPr>
        <w:t>.</w:t>
      </w:r>
    </w:p>
    <w:p w:rsidR="00165114" w:rsidRPr="00ED0025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E95FD8" w:rsidRDefault="00E95FD8" w:rsidP="00E95FD8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B70A94" w:rsidP="00E95FD8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N</w:t>
      </w:r>
      <w:r w:rsidRPr="00ED0025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ED0025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ED0025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ED0025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ED0025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ED0025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ED0025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ED0025">
        <w:rPr>
          <w:rFonts w:ascii="Arial" w:hAnsi="Arial" w:cs="Arial"/>
          <w:sz w:val="21"/>
          <w:szCs w:val="21"/>
        </w:rPr>
        <w:t>ust</w:t>
      </w:r>
      <w:proofErr w:type="spellEnd"/>
      <w:r w:rsidRPr="00ED0025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ED0025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D0025" w:rsidRDefault="00AD4CDE" w:rsidP="00E95FD8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ED0025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1437D2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1437D2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95FD8" w:rsidRPr="00E95FD8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95FD8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E95FD8">
        <w:rPr>
          <w:rFonts w:ascii="Arial" w:hAnsi="Arial" w:cs="Arial"/>
          <w:color w:val="000000"/>
          <w:sz w:val="21"/>
          <w:szCs w:val="21"/>
        </w:rPr>
        <w:tab/>
      </w:r>
      <w:r w:rsidRPr="00E95FD8">
        <w:rPr>
          <w:rFonts w:ascii="Arial" w:hAnsi="Arial" w:cs="Arial"/>
          <w:sz w:val="21"/>
          <w:szCs w:val="21"/>
        </w:rPr>
        <w:t>Břínková Věra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95FD8" w:rsidRPr="001437D2" w:rsidRDefault="00E95FD8" w:rsidP="00E95F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Luboš Schejbal, DiS.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Tato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byla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uveřejněna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vedeném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dle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zákona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č. 340/2015 Sb., 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datum</w:t>
      </w:r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registrace</w:t>
      </w:r>
      <w:proofErr w:type="spellEnd"/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ID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smlouvy</w:t>
      </w:r>
      <w:proofErr w:type="spellEnd"/>
    </w:p>
    <w:p w:rsidR="00E95FD8" w:rsidRPr="001437D2" w:rsidRDefault="00E95FD8" w:rsidP="00E95FD8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registraci</w:t>
      </w:r>
      <w:proofErr w:type="spellEnd"/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provedl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: Luboš Schejbal,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DiS.</w:t>
      </w:r>
      <w:proofErr w:type="spellEnd"/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95FD8" w:rsidRPr="001437D2" w:rsidRDefault="00E95FD8" w:rsidP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:rsidR="00225878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95FD8" w:rsidRPr="00ED0025" w:rsidRDefault="00E95FD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ED002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 xml:space="preserve">ID číslo převáděné nemovitosti: 19735,  </w:t>
      </w:r>
    </w:p>
    <w:p w:rsidR="00AD4CDE" w:rsidRPr="00ED0025" w:rsidRDefault="00AD4CDE">
      <w:pPr>
        <w:widowControl/>
        <w:rPr>
          <w:rFonts w:ascii="Arial" w:hAnsi="Arial" w:cs="Arial"/>
          <w:sz w:val="21"/>
          <w:szCs w:val="21"/>
        </w:rPr>
      </w:pPr>
      <w:r w:rsidRPr="00ED0025">
        <w:rPr>
          <w:rFonts w:ascii="Arial" w:hAnsi="Arial" w:cs="Arial"/>
          <w:color w:val="000000"/>
          <w:sz w:val="21"/>
          <w:szCs w:val="21"/>
        </w:rPr>
        <w:t>Datum tisku: 19. 9. 2017  Verze programu Restituce: 5.73</w:t>
      </w:r>
    </w:p>
    <w:sectPr w:rsidR="00AD4CDE" w:rsidRPr="00ED0025" w:rsidSect="00E95FD8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847B9"/>
    <w:rsid w:val="005A5801"/>
    <w:rsid w:val="005F4E66"/>
    <w:rsid w:val="006230F7"/>
    <w:rsid w:val="00663872"/>
    <w:rsid w:val="00690631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451E2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95FD8"/>
    <w:rsid w:val="00ED0025"/>
    <w:rsid w:val="00F15025"/>
    <w:rsid w:val="00F33A11"/>
    <w:rsid w:val="00F55696"/>
    <w:rsid w:val="00F722EF"/>
    <w:rsid w:val="00F758C4"/>
    <w:rsid w:val="00F86F31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0CBC6"/>
  <w14:defaultImageDpi w14:val="0"/>
  <w15:docId w15:val="{7F319409-BC7B-48A7-9CA4-10B115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0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2017-09-25T13:46:00Z</dcterms:created>
  <dcterms:modified xsi:type="dcterms:W3CDTF">2017-09-25T13:48:00Z</dcterms:modified>
</cp:coreProperties>
</file>