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B741" w14:textId="18E290E2" w:rsidR="007018E5" w:rsidRPr="007018E5" w:rsidRDefault="00230055" w:rsidP="00701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asciiTheme="minorHAnsi" w:hAnsiTheme="minorHAnsi"/>
          <w:b/>
          <w:caps/>
          <w:sz w:val="40"/>
        </w:rPr>
      </w:pPr>
      <w:r>
        <w:rPr>
          <w:rFonts w:asciiTheme="minorHAnsi" w:hAnsiTheme="minorHAnsi"/>
          <w:b/>
          <w:caps/>
          <w:sz w:val="40"/>
        </w:rPr>
        <w:t xml:space="preserve">Dodatek </w:t>
      </w:r>
      <w:r w:rsidR="00AF331D">
        <w:rPr>
          <w:rFonts w:asciiTheme="minorHAnsi" w:hAnsiTheme="minorHAnsi"/>
          <w:b/>
          <w:caps/>
          <w:sz w:val="40"/>
        </w:rPr>
        <w:t xml:space="preserve">č. 1 </w:t>
      </w:r>
      <w:r>
        <w:rPr>
          <w:rFonts w:asciiTheme="minorHAnsi" w:hAnsiTheme="minorHAnsi"/>
          <w:b/>
          <w:caps/>
          <w:sz w:val="40"/>
        </w:rPr>
        <w:t xml:space="preserve">ke </w:t>
      </w:r>
      <w:r w:rsidR="007018E5" w:rsidRPr="007018E5">
        <w:rPr>
          <w:rFonts w:asciiTheme="minorHAnsi" w:hAnsiTheme="minorHAnsi"/>
          <w:b/>
          <w:caps/>
          <w:sz w:val="40"/>
        </w:rPr>
        <w:t>SMLOUV</w:t>
      </w:r>
      <w:r>
        <w:rPr>
          <w:rFonts w:asciiTheme="minorHAnsi" w:hAnsiTheme="minorHAnsi"/>
          <w:b/>
          <w:caps/>
          <w:sz w:val="40"/>
        </w:rPr>
        <w:t>Ě</w:t>
      </w:r>
      <w:r w:rsidR="007018E5" w:rsidRPr="007018E5">
        <w:rPr>
          <w:rFonts w:asciiTheme="minorHAnsi" w:hAnsiTheme="minorHAnsi"/>
          <w:b/>
          <w:caps/>
          <w:sz w:val="40"/>
        </w:rPr>
        <w:t xml:space="preserve"> O VYUŽITÍ VÝSLEDKŮ</w:t>
      </w:r>
      <w:r w:rsidR="00582123">
        <w:rPr>
          <w:rFonts w:asciiTheme="minorHAnsi" w:hAnsiTheme="minorHAnsi"/>
          <w:b/>
          <w:caps/>
          <w:sz w:val="40"/>
        </w:rPr>
        <w:t xml:space="preserve"> PROJEKTU</w:t>
      </w:r>
      <w:r w:rsidR="0067359B">
        <w:rPr>
          <w:rFonts w:asciiTheme="minorHAnsi" w:hAnsiTheme="minorHAnsi"/>
          <w:b/>
          <w:caps/>
          <w:sz w:val="40"/>
        </w:rPr>
        <w:t xml:space="preserve"> </w:t>
      </w:r>
      <w:proofErr w:type="gramStart"/>
      <w:r w:rsidR="0067359B">
        <w:rPr>
          <w:rFonts w:asciiTheme="minorHAnsi" w:hAnsiTheme="minorHAnsi"/>
          <w:b/>
          <w:caps/>
          <w:sz w:val="40"/>
        </w:rPr>
        <w:t>TAČR - TK05020159</w:t>
      </w:r>
      <w:proofErr w:type="gramEnd"/>
      <w:r w:rsidR="0067359B">
        <w:rPr>
          <w:rFonts w:asciiTheme="minorHAnsi" w:hAnsiTheme="minorHAnsi"/>
          <w:b/>
          <w:caps/>
          <w:sz w:val="40"/>
        </w:rPr>
        <w:t xml:space="preserve"> – Nabíječe akumulátorů využívající moderní koncepce měničů s rezonanční topologií a vysokou účinností</w:t>
      </w:r>
    </w:p>
    <w:p w14:paraId="454A1C58" w14:textId="64ADF353" w:rsidR="007018E5" w:rsidRPr="007018E5" w:rsidRDefault="007018E5" w:rsidP="00103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7018E5">
        <w:rPr>
          <w:rFonts w:asciiTheme="minorHAnsi" w:hAnsiTheme="minorHAnsi"/>
          <w:sz w:val="22"/>
          <w:szCs w:val="22"/>
        </w:rPr>
        <w:t xml:space="preserve">Číslo </w:t>
      </w:r>
      <w:r w:rsidR="00230055">
        <w:rPr>
          <w:rFonts w:asciiTheme="minorHAnsi" w:hAnsiTheme="minorHAnsi"/>
          <w:sz w:val="22"/>
          <w:szCs w:val="22"/>
        </w:rPr>
        <w:t>dodatku</w:t>
      </w:r>
      <w:r w:rsidRPr="007018E5">
        <w:rPr>
          <w:rFonts w:asciiTheme="minorHAnsi" w:hAnsiTheme="minorHAnsi"/>
          <w:sz w:val="22"/>
          <w:szCs w:val="22"/>
        </w:rPr>
        <w:t xml:space="preserve">: </w:t>
      </w:r>
      <w:r w:rsidR="00103AA8" w:rsidRPr="00103AA8">
        <w:rPr>
          <w:rFonts w:asciiTheme="minorHAnsi" w:hAnsiTheme="minorHAnsi"/>
          <w:sz w:val="22"/>
          <w:szCs w:val="22"/>
        </w:rPr>
        <w:t>27277/2025/0</w:t>
      </w:r>
      <w:r w:rsidR="00230055">
        <w:rPr>
          <w:rFonts w:asciiTheme="minorHAnsi" w:hAnsiTheme="minorHAnsi"/>
          <w:sz w:val="22"/>
          <w:szCs w:val="22"/>
        </w:rPr>
        <w:t>1</w:t>
      </w:r>
    </w:p>
    <w:p w14:paraId="472E2CD1" w14:textId="77777777" w:rsidR="007018E5" w:rsidRPr="007018E5" w:rsidRDefault="007018E5" w:rsidP="007018E5">
      <w:pPr>
        <w:jc w:val="center"/>
        <w:rPr>
          <w:rFonts w:asciiTheme="minorHAnsi" w:hAnsiTheme="minorHAnsi"/>
          <w:sz w:val="18"/>
          <w:szCs w:val="18"/>
        </w:rPr>
      </w:pPr>
      <w:r w:rsidRPr="007018E5">
        <w:rPr>
          <w:rFonts w:asciiTheme="minorHAnsi" w:hAnsiTheme="minorHAnsi"/>
          <w:sz w:val="18"/>
          <w:szCs w:val="18"/>
        </w:rPr>
        <w:t>uzavřely níže uvedeného dne, měsíce a roku a za následujících podmínek tyto smluvní strany</w:t>
      </w:r>
    </w:p>
    <w:p w14:paraId="4CC3815D" w14:textId="77777777" w:rsidR="00AF331D" w:rsidRDefault="00AF331D" w:rsidP="002403F6">
      <w:pPr>
        <w:tabs>
          <w:tab w:val="left" w:pos="425"/>
        </w:tabs>
        <w:spacing w:after="120"/>
        <w:ind w:left="425" w:hanging="425"/>
        <w:jc w:val="both"/>
        <w:rPr>
          <w:rFonts w:ascii="Calibri" w:eastAsia="Cambria" w:hAnsi="Calibri"/>
          <w:b/>
          <w:color w:val="000000"/>
          <w:sz w:val="22"/>
          <w:szCs w:val="22"/>
          <w:lang w:eastAsia="en-US"/>
        </w:rPr>
      </w:pPr>
      <w:bookmarkStart w:id="0" w:name="_Hlk217924994"/>
    </w:p>
    <w:p w14:paraId="41199BC3" w14:textId="1F925B41" w:rsidR="002403F6" w:rsidRPr="002403F6" w:rsidRDefault="002403F6" w:rsidP="002403F6">
      <w:pPr>
        <w:tabs>
          <w:tab w:val="left" w:pos="425"/>
        </w:tabs>
        <w:spacing w:after="120"/>
        <w:ind w:left="425" w:hanging="425"/>
        <w:jc w:val="both"/>
        <w:rPr>
          <w:rFonts w:ascii="Calibri" w:eastAsia="Cambria" w:hAnsi="Calibri"/>
          <w:b/>
          <w:color w:val="000000"/>
          <w:sz w:val="22"/>
          <w:szCs w:val="22"/>
          <w:lang w:eastAsia="en-US"/>
        </w:rPr>
      </w:pPr>
      <w:r w:rsidRPr="002403F6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TESLA BLATNÁ, a.s.</w:t>
      </w:r>
    </w:p>
    <w:bookmarkEnd w:id="0"/>
    <w:p w14:paraId="0E796668" w14:textId="221ADF4B" w:rsidR="002403F6" w:rsidRPr="000C533D" w:rsidRDefault="007D00D7" w:rsidP="000C533D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Sídlem: </w:t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>Palackého 644, 388 01 Blatná</w:t>
      </w:r>
    </w:p>
    <w:p w14:paraId="625A50BD" w14:textId="01367ADD" w:rsidR="002403F6" w:rsidRPr="000C533D" w:rsidRDefault="007D00D7" w:rsidP="000C533D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IČ: </w:t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>00375306</w:t>
      </w:r>
    </w:p>
    <w:p w14:paraId="3DD83BE6" w14:textId="78E94A4E" w:rsidR="002403F6" w:rsidRPr="000C533D" w:rsidRDefault="007D00D7" w:rsidP="000C533D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DIČ: </w:t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>CZ00375306</w:t>
      </w:r>
    </w:p>
    <w:p w14:paraId="2B7ECD35" w14:textId="737D3348" w:rsidR="002403F6" w:rsidRPr="000C533D" w:rsidRDefault="007D00D7" w:rsidP="000C533D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Bankovní spojení: </w:t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  <w:t>17-8175860287/</w:t>
      </w:r>
      <w:proofErr w:type="gramStart"/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>0100 ,</w:t>
      </w:r>
      <w:proofErr w:type="gramEnd"/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 vedený u Komerční banky, a.s. </w:t>
      </w:r>
    </w:p>
    <w:p w14:paraId="3A933E40" w14:textId="30DF92A3" w:rsidR="002403F6" w:rsidRPr="000C533D" w:rsidRDefault="007D00D7" w:rsidP="000C533D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Zastoupená: </w:t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Mgr. Martinem Benešem </w:t>
      </w:r>
    </w:p>
    <w:p w14:paraId="3DC7E87A" w14:textId="33F14B13" w:rsidR="002403F6" w:rsidRPr="000C533D" w:rsidRDefault="007D00D7" w:rsidP="000C533D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Odpovědný zaměstnanec za příjemce/hlavní řešitel: </w:t>
      </w:r>
      <w:r w:rsidR="0052784D">
        <w:rPr>
          <w:rFonts w:ascii="Calibri" w:eastAsia="Cambria" w:hAnsi="Calibri"/>
          <w:color w:val="000000"/>
          <w:sz w:val="22"/>
          <w:szCs w:val="22"/>
          <w:lang w:eastAsia="en-US"/>
        </w:rPr>
        <w:t>xxx</w:t>
      </w:r>
    </w:p>
    <w:p w14:paraId="040B37F1" w14:textId="4D224F9D" w:rsidR="00C078C4" w:rsidRPr="002403F6" w:rsidRDefault="007D00D7" w:rsidP="00C078C4">
      <w:pPr>
        <w:tabs>
          <w:tab w:val="left" w:pos="425"/>
        </w:tabs>
        <w:spacing w:after="120"/>
        <w:ind w:left="425" w:hanging="425"/>
        <w:jc w:val="both"/>
        <w:rPr>
          <w:rFonts w:ascii="Calibri" w:eastAsia="Cambria" w:hAnsi="Calibri"/>
          <w:b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>dále též jako „</w:t>
      </w:r>
      <w:r w:rsidR="002403F6" w:rsidRPr="000C533D">
        <w:rPr>
          <w:rFonts w:ascii="Calibri" w:eastAsia="Cambria" w:hAnsi="Calibri"/>
          <w:b/>
          <w:bCs/>
          <w:color w:val="000000"/>
          <w:sz w:val="22"/>
          <w:szCs w:val="22"/>
          <w:lang w:eastAsia="en-US"/>
        </w:rPr>
        <w:t>příjemce</w:t>
      </w:r>
      <w:proofErr w:type="gramStart"/>
      <w:r w:rsidR="002403F6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“  </w:t>
      </w:r>
      <w:r w:rsidR="005C6C89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>či</w:t>
      </w:r>
      <w:proofErr w:type="gramEnd"/>
      <w:r w:rsidR="005C6C89" w:rsidRPr="000C533D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 </w:t>
      </w:r>
      <w:r w:rsidR="005C6C89" w:rsidRPr="000C533D">
        <w:rPr>
          <w:rFonts w:ascii="Calibri" w:eastAsia="Cambria" w:hAnsi="Calibri"/>
          <w:b/>
          <w:bCs/>
          <w:color w:val="000000"/>
          <w:sz w:val="22"/>
          <w:szCs w:val="22"/>
          <w:lang w:eastAsia="en-US"/>
        </w:rPr>
        <w:t>„</w:t>
      </w:r>
      <w:r w:rsidR="00C078C4" w:rsidRPr="000C533D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TESLA BLATNÁ, a.s.“</w:t>
      </w:r>
    </w:p>
    <w:p w14:paraId="19BC3813" w14:textId="64BFF78F" w:rsidR="002403F6" w:rsidRDefault="002403F6" w:rsidP="002403F6">
      <w:pPr>
        <w:tabs>
          <w:tab w:val="left" w:pos="425"/>
        </w:tabs>
        <w:spacing w:after="120"/>
        <w:ind w:left="425" w:hanging="425"/>
        <w:jc w:val="both"/>
        <w:rPr>
          <w:rFonts w:ascii="Calibri" w:eastAsia="Cambria" w:hAnsi="Calibri"/>
          <w:bCs/>
          <w:color w:val="000000"/>
          <w:sz w:val="22"/>
          <w:szCs w:val="22"/>
          <w:lang w:eastAsia="en-US"/>
        </w:rPr>
      </w:pPr>
      <w:r w:rsidRPr="000C533D">
        <w:rPr>
          <w:rFonts w:ascii="Calibri" w:eastAsia="Cambria" w:hAnsi="Calibri"/>
          <w:bCs/>
          <w:color w:val="000000"/>
          <w:sz w:val="22"/>
          <w:szCs w:val="22"/>
          <w:lang w:eastAsia="en-US"/>
        </w:rPr>
        <w:t>a</w:t>
      </w:r>
    </w:p>
    <w:p w14:paraId="140C6D43" w14:textId="7862EEE8" w:rsidR="00D66A1E" w:rsidRDefault="00D66A1E" w:rsidP="00D66A1E">
      <w:pPr>
        <w:tabs>
          <w:tab w:val="left" w:pos="425"/>
        </w:tabs>
        <w:spacing w:after="120"/>
        <w:ind w:left="425" w:hanging="425"/>
        <w:jc w:val="both"/>
        <w:rPr>
          <w:rFonts w:ascii="Calibri" w:eastAsia="Cambria" w:hAnsi="Calibri"/>
          <w:b/>
          <w:color w:val="000000"/>
          <w:sz w:val="22"/>
          <w:szCs w:val="22"/>
          <w:lang w:eastAsia="en-US"/>
        </w:rPr>
      </w:pPr>
      <w:r w:rsidRPr="00D66A1E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Vysoké učení technické v</w:t>
      </w:r>
      <w:r w:rsidR="005D1BD1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 </w:t>
      </w:r>
      <w:r w:rsidRPr="00D66A1E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Brně</w:t>
      </w:r>
    </w:p>
    <w:p w14:paraId="12E6220A" w14:textId="1661BF00" w:rsidR="005D1BD1" w:rsidRPr="00D66A1E" w:rsidRDefault="005D1BD1" w:rsidP="00D66A1E">
      <w:pPr>
        <w:tabs>
          <w:tab w:val="left" w:pos="425"/>
        </w:tabs>
        <w:spacing w:after="120"/>
        <w:ind w:left="425" w:hanging="425"/>
        <w:jc w:val="both"/>
        <w:rPr>
          <w:rFonts w:ascii="Calibri" w:eastAsia="Cambria" w:hAnsi="Calibri"/>
          <w:b/>
          <w:color w:val="000000"/>
          <w:sz w:val="22"/>
          <w:szCs w:val="22"/>
          <w:lang w:eastAsia="en-US"/>
        </w:rPr>
      </w:pPr>
      <w:r>
        <w:rPr>
          <w:rFonts w:ascii="Calibri" w:eastAsia="Cambria" w:hAnsi="Calibri"/>
          <w:b/>
          <w:color w:val="000000"/>
          <w:sz w:val="22"/>
          <w:szCs w:val="22"/>
          <w:lang w:eastAsia="en-US"/>
        </w:rPr>
        <w:t>Fakulta elektrotechniky a komunikačních technologií</w:t>
      </w:r>
    </w:p>
    <w:p w14:paraId="5C68B6B6" w14:textId="31AFD570" w:rsidR="005D1BD1" w:rsidRDefault="00D66A1E" w:rsidP="004E2C78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ab/>
        <w:t xml:space="preserve">Sídlem: </w:t>
      </w:r>
      <w:r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>Antonínská 548/1, 60</w:t>
      </w:r>
      <w:r w:rsidR="00F22B51">
        <w:rPr>
          <w:rFonts w:ascii="Calibri" w:eastAsia="Cambria" w:hAnsi="Calibri"/>
          <w:color w:val="000000"/>
          <w:sz w:val="22"/>
          <w:szCs w:val="22"/>
          <w:lang w:eastAsia="en-US"/>
        </w:rPr>
        <w:t>2</w:t>
      </w:r>
      <w:r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 </w:t>
      </w:r>
      <w:r w:rsidR="00F22B51">
        <w:rPr>
          <w:rFonts w:ascii="Calibri" w:eastAsia="Cambria" w:hAnsi="Calibri"/>
          <w:color w:val="000000"/>
          <w:sz w:val="22"/>
          <w:szCs w:val="22"/>
          <w:lang w:eastAsia="en-US"/>
        </w:rPr>
        <w:t>00</w:t>
      </w:r>
      <w:r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 Brno</w:t>
      </w:r>
    </w:p>
    <w:p w14:paraId="3BC86294" w14:textId="758AB0C0" w:rsidR="00D66A1E" w:rsidRPr="00D66A1E" w:rsidRDefault="005D1BD1" w:rsidP="005D1BD1">
      <w:pPr>
        <w:tabs>
          <w:tab w:val="left" w:pos="425"/>
          <w:tab w:val="left" w:pos="1701"/>
        </w:tabs>
        <w:ind w:left="425" w:hanging="425"/>
        <w:rPr>
          <w:rFonts w:ascii="Calibri" w:eastAsia="Cambria" w:hAnsi="Calibri"/>
          <w:color w:val="000000"/>
          <w:sz w:val="22"/>
          <w:szCs w:val="22"/>
          <w:lang w:eastAsia="en-US"/>
        </w:rPr>
      </w:pPr>
      <w:r>
        <w:rPr>
          <w:rFonts w:ascii="Calibri" w:eastAsia="Cambria" w:hAnsi="Calibri"/>
          <w:color w:val="000000"/>
          <w:sz w:val="22"/>
          <w:szCs w:val="22"/>
          <w:lang w:eastAsia="en-US"/>
        </w:rPr>
        <w:tab/>
        <w:t xml:space="preserve">Adresa součásti: </w:t>
      </w:r>
      <w:r>
        <w:rPr>
          <w:rFonts w:ascii="Calibri" w:eastAsia="Cambria" w:hAnsi="Calibri"/>
          <w:color w:val="000000"/>
          <w:sz w:val="22"/>
          <w:szCs w:val="22"/>
          <w:lang w:eastAsia="en-US"/>
        </w:rPr>
        <w:tab/>
        <w:t>Technická 3058/10, 616 00 Brno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br/>
        <w:t xml:space="preserve">IČ: 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>00216305 (veřejná vysoká škola, nezapisuje se do OR)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br/>
        <w:t xml:space="preserve">DIČ: 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>CZ00216305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br/>
        <w:t xml:space="preserve">Bankovní spojení: 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ab/>
        <w:t xml:space="preserve">účet č. </w:t>
      </w:r>
      <w:r w:rsidR="00C53016" w:rsidRPr="00C53016">
        <w:rPr>
          <w:rFonts w:ascii="Calibri" w:eastAsia="Cambria" w:hAnsi="Calibri"/>
          <w:color w:val="000000"/>
          <w:sz w:val="22"/>
          <w:szCs w:val="22"/>
          <w:lang w:eastAsia="en-US"/>
        </w:rPr>
        <w:t>111044161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>/0300 vedený u ČSOB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br/>
        <w:t xml:space="preserve">Zastoupené: 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 w:rsidR="00DB5E69">
        <w:rPr>
          <w:rFonts w:ascii="Calibri" w:eastAsia="Cambria" w:hAnsi="Calibri"/>
          <w:color w:val="000000"/>
          <w:sz w:val="22"/>
          <w:szCs w:val="22"/>
          <w:lang w:eastAsia="en-US"/>
        </w:rPr>
        <w:tab/>
      </w:r>
      <w:r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prof. </w:t>
      </w:r>
      <w:r w:rsidR="00230055">
        <w:rPr>
          <w:rFonts w:ascii="Calibri" w:eastAsia="Cambria" w:hAnsi="Calibri"/>
          <w:color w:val="000000"/>
          <w:sz w:val="22"/>
          <w:szCs w:val="22"/>
          <w:lang w:eastAsia="en-US"/>
        </w:rPr>
        <w:t>Ing. Jaroslav</w:t>
      </w:r>
      <w:r w:rsidR="0067359B">
        <w:rPr>
          <w:rFonts w:ascii="Calibri" w:eastAsia="Cambria" w:hAnsi="Calibri"/>
          <w:color w:val="000000"/>
          <w:sz w:val="22"/>
          <w:szCs w:val="22"/>
          <w:lang w:eastAsia="en-US"/>
        </w:rPr>
        <w:t>e</w:t>
      </w:r>
      <w:r w:rsidR="00230055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m </w:t>
      </w:r>
      <w:proofErr w:type="spellStart"/>
      <w:r w:rsidR="00230055">
        <w:rPr>
          <w:rFonts w:ascii="Calibri" w:eastAsia="Cambria" w:hAnsi="Calibri"/>
          <w:color w:val="000000"/>
          <w:sz w:val="22"/>
          <w:szCs w:val="22"/>
          <w:lang w:eastAsia="en-US"/>
        </w:rPr>
        <w:t>Kotonem</w:t>
      </w:r>
      <w:proofErr w:type="spellEnd"/>
      <w:r w:rsidR="00230055">
        <w:rPr>
          <w:rFonts w:ascii="Calibri" w:eastAsia="Cambria" w:hAnsi="Calibri"/>
          <w:color w:val="000000"/>
          <w:sz w:val="22"/>
          <w:szCs w:val="22"/>
          <w:lang w:eastAsia="en-US"/>
        </w:rPr>
        <w:t>, Ph.D.</w:t>
      </w:r>
      <w:r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 děkanem </w:t>
      </w:r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br/>
        <w:t xml:space="preserve">Odpovědný zaměstnanec za </w:t>
      </w:r>
      <w:r w:rsidR="003442C4">
        <w:rPr>
          <w:rFonts w:ascii="Calibri" w:eastAsia="Cambria" w:hAnsi="Calibri"/>
          <w:color w:val="000000"/>
          <w:sz w:val="22"/>
          <w:szCs w:val="22"/>
          <w:lang w:eastAsia="en-US"/>
        </w:rPr>
        <w:t xml:space="preserve">dalšího účastníka: </w:t>
      </w:r>
      <w:proofErr w:type="spellStart"/>
      <w:r w:rsidR="0052784D">
        <w:rPr>
          <w:rFonts w:ascii="Calibri" w:eastAsia="Cambria" w:hAnsi="Calibri"/>
          <w:color w:val="000000"/>
          <w:sz w:val="22"/>
          <w:szCs w:val="22"/>
          <w:lang w:eastAsia="en-US"/>
        </w:rPr>
        <w:t>xxx</w:t>
      </w:r>
      <w:proofErr w:type="spellEnd"/>
      <w:r w:rsidR="00D66A1E" w:rsidRPr="00D66A1E">
        <w:rPr>
          <w:rFonts w:ascii="Calibri" w:eastAsia="Cambria" w:hAnsi="Calibri"/>
          <w:color w:val="000000"/>
          <w:sz w:val="22"/>
          <w:szCs w:val="22"/>
          <w:lang w:eastAsia="en-US"/>
        </w:rPr>
        <w:br/>
        <w:t xml:space="preserve">dále též jako </w:t>
      </w:r>
      <w:r w:rsidR="00D66A1E" w:rsidRPr="00D66A1E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„</w:t>
      </w:r>
      <w:r w:rsidR="000907B9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další účastník</w:t>
      </w:r>
      <w:r w:rsidR="00D66A1E" w:rsidRPr="00D66A1E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“</w:t>
      </w:r>
      <w:r w:rsidR="00DF49FB">
        <w:rPr>
          <w:rFonts w:ascii="Calibri" w:eastAsia="Cambria" w:hAnsi="Calibri"/>
          <w:b/>
          <w:color w:val="000000"/>
          <w:sz w:val="22"/>
          <w:szCs w:val="22"/>
          <w:lang w:eastAsia="en-US"/>
        </w:rPr>
        <w:t xml:space="preserve"> </w:t>
      </w:r>
      <w:r w:rsidR="00DF49FB" w:rsidRPr="000C533D">
        <w:rPr>
          <w:rFonts w:ascii="Calibri" w:eastAsia="Cambria" w:hAnsi="Calibri"/>
          <w:bCs/>
          <w:color w:val="000000"/>
          <w:sz w:val="22"/>
          <w:szCs w:val="22"/>
          <w:lang w:eastAsia="en-US"/>
        </w:rPr>
        <w:t>či</w:t>
      </w:r>
      <w:r w:rsidR="00DF49FB">
        <w:rPr>
          <w:rFonts w:ascii="Calibri" w:eastAsia="Cambria" w:hAnsi="Calibri"/>
          <w:b/>
          <w:color w:val="000000"/>
          <w:sz w:val="22"/>
          <w:szCs w:val="22"/>
          <w:lang w:eastAsia="en-US"/>
        </w:rPr>
        <w:t xml:space="preserve"> </w:t>
      </w:r>
      <w:r w:rsidR="00376E69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„</w:t>
      </w:r>
      <w:r w:rsidR="00376E69" w:rsidRPr="00376E69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VUT</w:t>
      </w:r>
      <w:r w:rsidR="00376E69">
        <w:rPr>
          <w:rFonts w:ascii="Calibri" w:eastAsia="Cambria" w:hAnsi="Calibri"/>
          <w:b/>
          <w:color w:val="000000"/>
          <w:sz w:val="22"/>
          <w:szCs w:val="22"/>
          <w:lang w:eastAsia="en-US"/>
        </w:rPr>
        <w:t>“</w:t>
      </w:r>
    </w:p>
    <w:p w14:paraId="32FA27CC" w14:textId="54D60FBE" w:rsidR="00386426" w:rsidRDefault="00386426" w:rsidP="00804165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spacing w:before="0"/>
        <w:ind w:left="3420" w:hanging="3420"/>
        <w:jc w:val="both"/>
        <w:rPr>
          <w:rFonts w:asciiTheme="minorHAnsi" w:hAnsiTheme="minorHAnsi" w:cs="Times New Roman"/>
          <w:b/>
          <w:bCs/>
        </w:rPr>
      </w:pPr>
    </w:p>
    <w:p w14:paraId="2C9FB219" w14:textId="3AA0C741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rPr>
          <w:rFonts w:asciiTheme="minorHAnsi" w:hAnsiTheme="minorHAnsi" w:cs="Times New Roman"/>
          <w:b/>
          <w:bCs/>
        </w:rPr>
      </w:pPr>
      <w:r w:rsidRPr="00AF331D">
        <w:rPr>
          <w:rFonts w:asciiTheme="minorHAnsi" w:hAnsiTheme="minorHAnsi" w:cs="Times New Roman"/>
          <w:b/>
          <w:bCs/>
        </w:rPr>
        <w:t>I.</w:t>
      </w:r>
    </w:p>
    <w:p w14:paraId="05802999" w14:textId="77777777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rPr>
          <w:rFonts w:asciiTheme="minorHAnsi" w:hAnsiTheme="minorHAnsi" w:cs="Times New Roman"/>
          <w:b/>
          <w:bCs/>
        </w:rPr>
      </w:pPr>
      <w:r w:rsidRPr="00AF331D">
        <w:rPr>
          <w:rFonts w:asciiTheme="minorHAnsi" w:hAnsiTheme="minorHAnsi" w:cs="Times New Roman"/>
          <w:b/>
          <w:bCs/>
        </w:rPr>
        <w:t>Předmět dodatku</w:t>
      </w:r>
    </w:p>
    <w:p w14:paraId="4D894F0A" w14:textId="77777777" w:rsid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jc w:val="both"/>
        <w:rPr>
          <w:rFonts w:asciiTheme="minorHAnsi" w:hAnsiTheme="minorHAnsi" w:cs="Times New Roman"/>
        </w:rPr>
      </w:pPr>
      <w:proofErr w:type="gramStart"/>
      <w:r w:rsidRPr="00AF331D">
        <w:rPr>
          <w:rFonts w:asciiTheme="minorHAnsi" w:hAnsiTheme="minorHAnsi" w:cs="Times New Roman"/>
        </w:rPr>
        <w:t>Na  základě</w:t>
      </w:r>
      <w:proofErr w:type="gramEnd"/>
      <w:r w:rsidRPr="00AF331D">
        <w:rPr>
          <w:rFonts w:asciiTheme="minorHAnsi" w:hAnsiTheme="minorHAnsi" w:cs="Times New Roman"/>
        </w:rPr>
        <w:t xml:space="preserve">  </w:t>
      </w:r>
      <w:proofErr w:type="gramStart"/>
      <w:r w:rsidRPr="00AF331D">
        <w:rPr>
          <w:rFonts w:asciiTheme="minorHAnsi" w:hAnsiTheme="minorHAnsi" w:cs="Times New Roman"/>
        </w:rPr>
        <w:t>dohody  smluvních</w:t>
      </w:r>
      <w:proofErr w:type="gramEnd"/>
      <w:r w:rsidRPr="00AF331D">
        <w:rPr>
          <w:rFonts w:asciiTheme="minorHAnsi" w:hAnsiTheme="minorHAnsi" w:cs="Times New Roman"/>
        </w:rPr>
        <w:t xml:space="preserve">  </w:t>
      </w:r>
      <w:proofErr w:type="gramStart"/>
      <w:r w:rsidRPr="00AF331D">
        <w:rPr>
          <w:rFonts w:asciiTheme="minorHAnsi" w:hAnsiTheme="minorHAnsi" w:cs="Times New Roman"/>
        </w:rPr>
        <w:t>stran  se</w:t>
      </w:r>
      <w:proofErr w:type="gramEnd"/>
      <w:r w:rsidRPr="00AF331D">
        <w:rPr>
          <w:rFonts w:asciiTheme="minorHAnsi" w:hAnsiTheme="minorHAnsi" w:cs="Times New Roman"/>
        </w:rPr>
        <w:t xml:space="preserve">  </w:t>
      </w:r>
      <w:proofErr w:type="gramStart"/>
      <w:r w:rsidRPr="00AF331D">
        <w:rPr>
          <w:rFonts w:asciiTheme="minorHAnsi" w:hAnsiTheme="minorHAnsi" w:cs="Times New Roman"/>
        </w:rPr>
        <w:t>původní  Smlouva</w:t>
      </w:r>
      <w:proofErr w:type="gramEnd"/>
      <w:r w:rsidRPr="00AF331D">
        <w:rPr>
          <w:rFonts w:asciiTheme="minorHAnsi" w:hAnsiTheme="minorHAnsi" w:cs="Times New Roman"/>
        </w:rPr>
        <w:t xml:space="preserve">  č.:  </w:t>
      </w:r>
      <w:r w:rsidRPr="00103AA8">
        <w:rPr>
          <w:rFonts w:asciiTheme="minorHAnsi" w:hAnsiTheme="minorHAnsi"/>
        </w:rPr>
        <w:t>27277/2025/0</w:t>
      </w:r>
      <w:r>
        <w:rPr>
          <w:rFonts w:asciiTheme="minorHAnsi" w:hAnsiTheme="minorHAnsi"/>
        </w:rPr>
        <w:t>0</w:t>
      </w:r>
      <w:r w:rsidRPr="00AF331D">
        <w:rPr>
          <w:rFonts w:asciiTheme="minorHAnsi" w:hAnsiTheme="minorHAnsi" w:cs="Times New Roman"/>
        </w:rPr>
        <w:t xml:space="preserve">, </w:t>
      </w:r>
      <w:proofErr w:type="gramStart"/>
      <w:r w:rsidRPr="00AF331D">
        <w:rPr>
          <w:rFonts w:asciiTheme="minorHAnsi" w:hAnsiTheme="minorHAnsi" w:cs="Times New Roman"/>
        </w:rPr>
        <w:t>uzavřená  dne</w:t>
      </w:r>
      <w:proofErr w:type="gramEnd"/>
      <w:r>
        <w:rPr>
          <w:rFonts w:asciiTheme="minorHAnsi" w:hAnsiTheme="minorHAnsi" w:cs="Times New Roman"/>
        </w:rPr>
        <w:t xml:space="preserve"> </w:t>
      </w:r>
    </w:p>
    <w:p w14:paraId="4A0D8520" w14:textId="585199E2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30.12.2025</w:t>
      </w:r>
      <w:r w:rsidRPr="00AF331D">
        <w:rPr>
          <w:rFonts w:asciiTheme="minorHAnsi" w:hAnsiTheme="minorHAnsi" w:cs="Times New Roman"/>
        </w:rPr>
        <w:t xml:space="preserve">, vztahující se k projektu:  </w:t>
      </w:r>
    </w:p>
    <w:p w14:paraId="6CD32D9C" w14:textId="376F4247" w:rsid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jc w:val="left"/>
        <w:rPr>
          <w:rFonts w:asciiTheme="minorHAnsi" w:hAnsiTheme="minorHAnsi" w:cs="Times New Roman"/>
        </w:rPr>
      </w:pPr>
      <w:r w:rsidRPr="00AF331D">
        <w:rPr>
          <w:rFonts w:asciiTheme="minorHAnsi" w:hAnsiTheme="minorHAnsi" w:cs="Times New Roman"/>
        </w:rPr>
        <w:t xml:space="preserve">Název: </w:t>
      </w:r>
      <w:r>
        <w:rPr>
          <w:rFonts w:asciiTheme="minorHAnsi" w:hAnsiTheme="minorHAnsi" w:cs="Times New Roman"/>
        </w:rPr>
        <w:tab/>
        <w:t xml:space="preserve">Nabíječ akumulátorů využívající moderní koncepce měničů s rezonanční </w:t>
      </w:r>
    </w:p>
    <w:p w14:paraId="03B905AE" w14:textId="4A6D5AF7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jc w:val="left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ab/>
      </w:r>
      <w:r>
        <w:rPr>
          <w:rFonts w:asciiTheme="minorHAnsi" w:hAnsiTheme="minorHAnsi" w:cs="Times New Roman"/>
        </w:rPr>
        <w:tab/>
        <w:t>topologií a vysokou účinností</w:t>
      </w:r>
      <w:r w:rsidRPr="00AF331D">
        <w:rPr>
          <w:rFonts w:asciiTheme="minorHAnsi" w:hAnsiTheme="minorHAnsi" w:cs="Times New Roman"/>
        </w:rPr>
        <w:t xml:space="preserve">  </w:t>
      </w:r>
    </w:p>
    <w:p w14:paraId="6C1B8AA6" w14:textId="0472B3C3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jc w:val="left"/>
        <w:rPr>
          <w:rFonts w:asciiTheme="minorHAnsi" w:hAnsiTheme="minorHAnsi" w:cs="Times New Roman"/>
        </w:rPr>
      </w:pPr>
      <w:proofErr w:type="spellStart"/>
      <w:r w:rsidRPr="00AF331D">
        <w:rPr>
          <w:rFonts w:asciiTheme="minorHAnsi" w:hAnsiTheme="minorHAnsi" w:cs="Times New Roman"/>
        </w:rPr>
        <w:t>Reg</w:t>
      </w:r>
      <w:proofErr w:type="spellEnd"/>
      <w:r w:rsidRPr="00AF331D">
        <w:rPr>
          <w:rFonts w:asciiTheme="minorHAnsi" w:hAnsiTheme="minorHAnsi" w:cs="Times New Roman"/>
        </w:rPr>
        <w:t>. č.:</w:t>
      </w:r>
      <w:r w:rsidRPr="00AF331D">
        <w:rPr>
          <w:rFonts w:asciiTheme="minorHAnsi" w:hAnsiTheme="minorHAnsi" w:cs="Times New Roman"/>
        </w:rPr>
        <w:tab/>
      </w:r>
      <w:r>
        <w:rPr>
          <w:rFonts w:asciiTheme="minorHAnsi" w:hAnsiTheme="minorHAnsi" w:cs="Times New Roman"/>
        </w:rPr>
        <w:t>TK05020159</w:t>
      </w:r>
    </w:p>
    <w:p w14:paraId="77A2E31C" w14:textId="77777777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ind w:left="3420" w:hanging="3420"/>
        <w:jc w:val="left"/>
        <w:rPr>
          <w:rFonts w:asciiTheme="minorHAnsi" w:hAnsiTheme="minorHAnsi" w:cs="Times New Roman"/>
        </w:rPr>
      </w:pPr>
    </w:p>
    <w:p w14:paraId="1C1B7D00" w14:textId="3EEF9D16" w:rsidR="00AF331D" w:rsidRPr="00AF331D" w:rsidRDefault="00AF331D" w:rsidP="00AF331D">
      <w:pPr>
        <w:pStyle w:val="Zkladntext5"/>
        <w:tabs>
          <w:tab w:val="left" w:pos="567"/>
          <w:tab w:val="left" w:pos="2552"/>
          <w:tab w:val="left" w:pos="3240"/>
          <w:tab w:val="left" w:pos="3402"/>
        </w:tabs>
        <w:spacing w:before="0"/>
        <w:ind w:left="3420" w:hanging="3420"/>
        <w:jc w:val="left"/>
        <w:rPr>
          <w:rFonts w:asciiTheme="minorHAnsi" w:hAnsiTheme="minorHAnsi" w:cs="Times New Roman"/>
        </w:rPr>
      </w:pPr>
      <w:r w:rsidRPr="00AF331D">
        <w:rPr>
          <w:rFonts w:asciiTheme="minorHAnsi" w:hAnsiTheme="minorHAnsi" w:cs="Times New Roman"/>
        </w:rPr>
        <w:t xml:space="preserve">mění následovně:   </w:t>
      </w:r>
    </w:p>
    <w:p w14:paraId="5F0D7BF9" w14:textId="1E7495A3" w:rsidR="00DE0D7C" w:rsidRDefault="00DE0D7C" w:rsidP="00DE0D7C">
      <w:pPr>
        <w:pStyle w:val="Zkladntext5"/>
        <w:numPr>
          <w:ilvl w:val="0"/>
          <w:numId w:val="3"/>
        </w:numPr>
        <w:spacing w:beforeLines="100" w:before="240"/>
        <w:jc w:val="both"/>
        <w:rPr>
          <w:rFonts w:asciiTheme="minorHAnsi" w:hAnsiTheme="minorHAnsi" w:cs="Times New Roman"/>
          <w:b/>
          <w:bCs/>
          <w:u w:val="single"/>
        </w:rPr>
      </w:pPr>
      <w:r>
        <w:rPr>
          <w:rFonts w:asciiTheme="minorHAnsi" w:hAnsiTheme="minorHAnsi" w:cs="Times New Roman"/>
          <w:b/>
          <w:bCs/>
          <w:u w:val="single"/>
        </w:rPr>
        <w:t>Odstavec č. 2 Výsledky, vlastnická a užívací práva, bod 2.1. se nahrazuje takto:</w:t>
      </w:r>
    </w:p>
    <w:p w14:paraId="2359EE0E" w14:textId="1CDCF103" w:rsidR="00DE0D7C" w:rsidRDefault="00DE0D7C" w:rsidP="00DE0D7C">
      <w:pPr>
        <w:pStyle w:val="Zkladntext5"/>
        <w:numPr>
          <w:ilvl w:val="1"/>
          <w:numId w:val="35"/>
        </w:numPr>
        <w:spacing w:beforeLines="100" w:before="24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 </w:t>
      </w:r>
      <w:r w:rsidRPr="000F4655">
        <w:rPr>
          <w:rFonts w:asciiTheme="minorHAnsi" w:hAnsiTheme="minorHAnsi" w:cs="Times New Roman"/>
        </w:rPr>
        <w:t>V rámci projektu vznikl</w:t>
      </w:r>
      <w:r>
        <w:rPr>
          <w:rFonts w:asciiTheme="minorHAnsi" w:hAnsiTheme="minorHAnsi" w:cs="Times New Roman"/>
        </w:rPr>
        <w:t xml:space="preserve">y aplikované výsledky ve formě </w:t>
      </w:r>
    </w:p>
    <w:p w14:paraId="4C0E4675" w14:textId="77777777" w:rsidR="00DE0D7C" w:rsidRPr="005C4284" w:rsidRDefault="00DE0D7C" w:rsidP="00DE0D7C">
      <w:pPr>
        <w:pStyle w:val="Zkladntext5"/>
        <w:numPr>
          <w:ilvl w:val="0"/>
          <w:numId w:val="31"/>
        </w:numPr>
        <w:tabs>
          <w:tab w:val="num" w:pos="792"/>
        </w:tabs>
        <w:spacing w:beforeLines="100" w:before="240"/>
        <w:jc w:val="both"/>
        <w:rPr>
          <w:rFonts w:asciiTheme="minorHAnsi" w:hAnsiTheme="minorHAnsi" w:cs="Times New Roman"/>
        </w:rPr>
      </w:pPr>
      <w:r w:rsidRPr="005C4284">
        <w:rPr>
          <w:rFonts w:asciiTheme="minorHAnsi" w:hAnsiTheme="minorHAnsi" w:cs="Times New Roman"/>
        </w:rPr>
        <w:t>A) Funkční vzorek</w:t>
      </w:r>
      <w:r w:rsidRPr="005C4284">
        <w:t xml:space="preserve"> </w:t>
      </w:r>
      <w:r w:rsidRPr="005C4284">
        <w:rPr>
          <w:rFonts w:asciiTheme="minorHAnsi" w:hAnsiTheme="minorHAnsi" w:cs="Times New Roman"/>
        </w:rPr>
        <w:t>TK05020159-V1 s názvem 600 W nabíječ Ver.1.</w:t>
      </w:r>
    </w:p>
    <w:p w14:paraId="5AB1D942" w14:textId="55D22F9A" w:rsidR="00DE0D7C" w:rsidRPr="005C4284" w:rsidRDefault="00DE0D7C" w:rsidP="00DE0D7C">
      <w:pPr>
        <w:pStyle w:val="Zkladntext5"/>
        <w:numPr>
          <w:ilvl w:val="0"/>
          <w:numId w:val="31"/>
        </w:numPr>
        <w:tabs>
          <w:tab w:val="num" w:pos="792"/>
        </w:tabs>
        <w:spacing w:beforeLines="100" w:before="240"/>
        <w:jc w:val="both"/>
        <w:rPr>
          <w:rFonts w:asciiTheme="minorHAnsi" w:hAnsiTheme="minorHAnsi" w:cs="Times New Roman"/>
        </w:rPr>
      </w:pPr>
      <w:r w:rsidRPr="005C4284">
        <w:rPr>
          <w:rFonts w:asciiTheme="minorHAnsi" w:hAnsiTheme="minorHAnsi" w:cs="Times New Roman"/>
        </w:rPr>
        <w:lastRenderedPageBreak/>
        <w:t>B)</w:t>
      </w:r>
      <w:r w:rsidRPr="005C4284">
        <w:t xml:space="preserve"> </w:t>
      </w:r>
      <w:r>
        <w:rPr>
          <w:rFonts w:asciiTheme="minorHAnsi" w:hAnsiTheme="minorHAnsi" w:cs="Times New Roman"/>
        </w:rPr>
        <w:t>Prototyp</w:t>
      </w:r>
      <w:r w:rsidRPr="005C4284">
        <w:rPr>
          <w:rFonts w:asciiTheme="minorHAnsi" w:hAnsiTheme="minorHAnsi" w:cs="Times New Roman"/>
        </w:rPr>
        <w:t xml:space="preserve"> TK05020159-V2 s názvem 1000 W nabíječ.  </w:t>
      </w:r>
    </w:p>
    <w:p w14:paraId="73E8A23F" w14:textId="03BA9220" w:rsidR="00DE0D7C" w:rsidRPr="005C4284" w:rsidRDefault="00DE0D7C" w:rsidP="00DE0D7C">
      <w:pPr>
        <w:pStyle w:val="Zkladntext5"/>
        <w:numPr>
          <w:ilvl w:val="0"/>
          <w:numId w:val="31"/>
        </w:numPr>
        <w:tabs>
          <w:tab w:val="num" w:pos="792"/>
        </w:tabs>
        <w:spacing w:beforeLines="100" w:before="240"/>
        <w:jc w:val="both"/>
        <w:rPr>
          <w:rFonts w:asciiTheme="minorHAnsi" w:hAnsiTheme="minorHAnsi" w:cs="Times New Roman"/>
        </w:rPr>
      </w:pPr>
      <w:r w:rsidRPr="005C4284">
        <w:rPr>
          <w:rFonts w:asciiTheme="minorHAnsi" w:hAnsiTheme="minorHAnsi" w:cs="Times New Roman"/>
        </w:rPr>
        <w:t xml:space="preserve">C) </w:t>
      </w:r>
      <w:r>
        <w:rPr>
          <w:rFonts w:asciiTheme="minorHAnsi" w:hAnsiTheme="minorHAnsi" w:cs="Times New Roman"/>
        </w:rPr>
        <w:t>Funkční vzorek</w:t>
      </w:r>
      <w:r w:rsidRPr="005C4284">
        <w:rPr>
          <w:rFonts w:asciiTheme="minorHAnsi" w:hAnsiTheme="minorHAnsi" w:cs="Times New Roman"/>
        </w:rPr>
        <w:t xml:space="preserve"> </w:t>
      </w:r>
      <w:r w:rsidRPr="005C4284">
        <w:rPr>
          <w:rFonts w:asciiTheme="minorHAnsi" w:hAnsiTheme="minorHAnsi"/>
        </w:rPr>
        <w:t>TK05020159-V3 s názvem</w:t>
      </w:r>
      <w:r w:rsidRPr="005C4284">
        <w:t xml:space="preserve"> </w:t>
      </w:r>
      <w:r w:rsidRPr="005C4284">
        <w:rPr>
          <w:rFonts w:asciiTheme="minorHAnsi" w:hAnsiTheme="minorHAnsi"/>
        </w:rPr>
        <w:t>600 W nabíječ_Ver.2</w:t>
      </w:r>
      <w:r w:rsidRPr="005C4284">
        <w:rPr>
          <w:rFonts w:asciiTheme="minorHAnsi" w:hAnsiTheme="minorHAnsi" w:cs="Times New Roman"/>
        </w:rPr>
        <w:t xml:space="preserve"> </w:t>
      </w:r>
    </w:p>
    <w:p w14:paraId="3FE2E5B7" w14:textId="37DCC657" w:rsidR="00860F9C" w:rsidRDefault="00230055" w:rsidP="001D7471">
      <w:pPr>
        <w:pStyle w:val="Zkladntext5"/>
        <w:numPr>
          <w:ilvl w:val="0"/>
          <w:numId w:val="20"/>
        </w:numPr>
        <w:spacing w:beforeLines="100" w:before="240"/>
        <w:jc w:val="both"/>
        <w:rPr>
          <w:rFonts w:asciiTheme="minorHAnsi" w:hAnsiTheme="minorHAnsi" w:cs="Times New Roman"/>
          <w:b/>
          <w:bCs/>
          <w:u w:val="single"/>
        </w:rPr>
      </w:pPr>
      <w:r>
        <w:rPr>
          <w:rFonts w:asciiTheme="minorHAnsi" w:hAnsiTheme="minorHAnsi" w:cs="Times New Roman"/>
          <w:b/>
          <w:bCs/>
          <w:u w:val="single"/>
        </w:rPr>
        <w:t>Příloha smlouvy č. 1 se nahrazuje takto:</w:t>
      </w:r>
    </w:p>
    <w:p w14:paraId="3DB6BCAC" w14:textId="77777777" w:rsidR="007D3DF7" w:rsidRDefault="007D3DF7" w:rsidP="00711483">
      <w:pPr>
        <w:rPr>
          <w:rFonts w:asciiTheme="minorHAnsi" w:hAnsiTheme="minorHAnsi"/>
        </w:rPr>
      </w:pPr>
    </w:p>
    <w:p w14:paraId="31610422" w14:textId="5DB9D895" w:rsidR="00711483" w:rsidRPr="00264F7B" w:rsidRDefault="00711483" w:rsidP="00711483">
      <w:pPr>
        <w:rPr>
          <w:rFonts w:asciiTheme="minorHAnsi" w:hAnsiTheme="minorHAnsi"/>
          <w:sz w:val="22"/>
          <w:szCs w:val="22"/>
        </w:rPr>
      </w:pPr>
      <w:r w:rsidRPr="00147E1B">
        <w:rPr>
          <w:rFonts w:asciiTheme="minorHAnsi" w:hAnsiTheme="minorHAnsi"/>
        </w:rPr>
        <w:t xml:space="preserve">Příloha č. 1 </w:t>
      </w:r>
      <w:r>
        <w:rPr>
          <w:rFonts w:asciiTheme="minorHAnsi" w:hAnsiTheme="minorHAnsi"/>
        </w:rPr>
        <w:t>–</w:t>
      </w:r>
      <w:r w:rsidRPr="00147E1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Přehled</w:t>
      </w:r>
      <w:r w:rsidRPr="00147E1B">
        <w:rPr>
          <w:rFonts w:asciiTheme="minorHAnsi" w:hAnsiTheme="minorHAnsi"/>
        </w:rPr>
        <w:t xml:space="preserve"> výsledků</w:t>
      </w:r>
    </w:p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5495"/>
        <w:gridCol w:w="1984"/>
        <w:gridCol w:w="2410"/>
      </w:tblGrid>
      <w:tr w:rsidR="00711483" w:rsidRPr="00992F1C" w14:paraId="1A5622F7" w14:textId="77777777" w:rsidTr="00972A12">
        <w:tc>
          <w:tcPr>
            <w:tcW w:w="5495" w:type="dxa"/>
            <w:vAlign w:val="center"/>
          </w:tcPr>
          <w:p w14:paraId="71E84EA9" w14:textId="77777777" w:rsidR="00711483" w:rsidRPr="00992F1C" w:rsidRDefault="00711483" w:rsidP="00972A1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92F1C">
              <w:rPr>
                <w:rFonts w:asciiTheme="minorHAnsi" w:hAnsiTheme="minorHAnsi"/>
                <w:b/>
                <w:sz w:val="22"/>
                <w:szCs w:val="22"/>
              </w:rPr>
              <w:t>Aplikované výsledky</w:t>
            </w:r>
          </w:p>
        </w:tc>
        <w:tc>
          <w:tcPr>
            <w:tcW w:w="1984" w:type="dxa"/>
            <w:vAlign w:val="center"/>
          </w:tcPr>
          <w:p w14:paraId="781EA014" w14:textId="77777777" w:rsidR="00711483" w:rsidRPr="00992F1C" w:rsidRDefault="00711483" w:rsidP="00972A1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92F1C">
              <w:rPr>
                <w:rFonts w:asciiTheme="minorHAnsi" w:hAnsiTheme="minorHAnsi"/>
                <w:b/>
                <w:bCs/>
                <w:sz w:val="22"/>
                <w:szCs w:val="22"/>
              </w:rPr>
              <w:t>Vlastník výsledku</w:t>
            </w:r>
          </w:p>
        </w:tc>
        <w:tc>
          <w:tcPr>
            <w:tcW w:w="2410" w:type="dxa"/>
            <w:vAlign w:val="center"/>
          </w:tcPr>
          <w:p w14:paraId="49F014AE" w14:textId="77777777" w:rsidR="00711483" w:rsidRPr="00992F1C" w:rsidRDefault="00711483" w:rsidP="00972A12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92F1C">
              <w:rPr>
                <w:rFonts w:asciiTheme="minorHAnsi" w:hAnsiTheme="minorHAnsi"/>
                <w:b/>
                <w:bCs/>
                <w:sz w:val="22"/>
                <w:szCs w:val="22"/>
              </w:rPr>
              <w:t>Druh výsledku</w:t>
            </w:r>
          </w:p>
        </w:tc>
      </w:tr>
      <w:tr w:rsidR="00711483" w:rsidRPr="00992F1C" w14:paraId="72303184" w14:textId="77777777" w:rsidTr="00972A12">
        <w:tc>
          <w:tcPr>
            <w:tcW w:w="5495" w:type="dxa"/>
            <w:vAlign w:val="center"/>
          </w:tcPr>
          <w:p w14:paraId="758829B4" w14:textId="77777777" w:rsidR="00711483" w:rsidRPr="001E4A5F" w:rsidRDefault="00711483" w:rsidP="00972A12">
            <w:pPr>
              <w:pStyle w:val="Zkladntext5"/>
              <w:spacing w:beforeLines="100" w:before="240"/>
              <w:jc w:val="both"/>
              <w:rPr>
                <w:rFonts w:asciiTheme="minorHAnsi" w:hAnsiTheme="minorHAnsi" w:cs="Times New Roman"/>
              </w:rPr>
            </w:pPr>
            <w:r w:rsidRPr="001E4A5F">
              <w:rPr>
                <w:rFonts w:asciiTheme="minorHAnsi" w:hAnsiTheme="minorHAnsi" w:cs="Times New Roman"/>
              </w:rPr>
              <w:t xml:space="preserve">1. Funkční vzorek TK05020159-V1 s názvem 600 W nabíječ Ver.1. </w:t>
            </w:r>
          </w:p>
          <w:p w14:paraId="03B4E5A4" w14:textId="77777777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DA72CF" w14:textId="77777777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t xml:space="preserve">40 % VUT, 60 % TESLA BLATNÁ, a.s. </w:t>
            </w:r>
          </w:p>
        </w:tc>
        <w:tc>
          <w:tcPr>
            <w:tcW w:w="2410" w:type="dxa"/>
            <w:vAlign w:val="center"/>
          </w:tcPr>
          <w:p w14:paraId="50734BCF" w14:textId="77777777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t>Funkční vzorek</w:t>
            </w:r>
          </w:p>
        </w:tc>
      </w:tr>
      <w:tr w:rsidR="00711483" w:rsidRPr="00992F1C" w14:paraId="03DA6A96" w14:textId="77777777" w:rsidTr="00972A12">
        <w:tc>
          <w:tcPr>
            <w:tcW w:w="5495" w:type="dxa"/>
            <w:vAlign w:val="center"/>
          </w:tcPr>
          <w:p w14:paraId="3DE895AE" w14:textId="5DCD6E8B" w:rsidR="00711483" w:rsidRPr="001E4A5F" w:rsidRDefault="00711483" w:rsidP="00972A12">
            <w:pPr>
              <w:pStyle w:val="Zkladntext5"/>
              <w:jc w:val="left"/>
              <w:rPr>
                <w:rFonts w:asciiTheme="minorHAnsi" w:hAnsiTheme="minorHAnsi" w:cs="Times New Roman"/>
              </w:rPr>
            </w:pPr>
            <w:r w:rsidRPr="001E4A5F">
              <w:rPr>
                <w:rFonts w:asciiTheme="minorHAnsi" w:hAnsiTheme="minorHAnsi"/>
              </w:rPr>
              <w:t xml:space="preserve">2. </w:t>
            </w:r>
            <w:r>
              <w:rPr>
                <w:rFonts w:asciiTheme="minorHAnsi" w:hAnsiTheme="minorHAnsi"/>
              </w:rPr>
              <w:t>Prototyp</w:t>
            </w:r>
            <w:r w:rsidRPr="001E4A5F">
              <w:rPr>
                <w:rFonts w:asciiTheme="minorHAnsi" w:hAnsiTheme="minorHAnsi"/>
              </w:rPr>
              <w:t xml:space="preserve"> TK05020159-V2 s názvem 1000 W nabíječ.</w:t>
            </w:r>
            <w:r w:rsidRPr="001E4A5F">
              <w:rPr>
                <w:rFonts w:asciiTheme="minorHAnsi" w:hAnsiTheme="minorHAnsi"/>
              </w:rPr>
              <w:br/>
            </w:r>
          </w:p>
        </w:tc>
        <w:tc>
          <w:tcPr>
            <w:tcW w:w="1984" w:type="dxa"/>
            <w:vAlign w:val="center"/>
          </w:tcPr>
          <w:p w14:paraId="1EC31073" w14:textId="77777777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t xml:space="preserve">20 % VUT, 80 </w:t>
            </w:r>
            <w:r w:rsidRPr="001E4A5F">
              <w:rPr>
                <w:rFonts w:asciiTheme="minorHAnsi" w:hAnsiTheme="minorHAnsi"/>
                <w:bCs/>
              </w:rPr>
              <w:t>TESLA BLATNÁ, a.s.</w:t>
            </w:r>
          </w:p>
        </w:tc>
        <w:tc>
          <w:tcPr>
            <w:tcW w:w="2410" w:type="dxa"/>
            <w:vAlign w:val="center"/>
          </w:tcPr>
          <w:p w14:paraId="3C5AD642" w14:textId="32BC4BC2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E4360B">
              <w:rPr>
                <w:rFonts w:asciiTheme="minorHAnsi" w:hAnsiTheme="minorHAnsi"/>
                <w:bCs/>
                <w:sz w:val="22"/>
                <w:szCs w:val="22"/>
              </w:rPr>
              <w:t>Prototyp</w:t>
            </w:r>
          </w:p>
        </w:tc>
      </w:tr>
      <w:tr w:rsidR="00711483" w:rsidRPr="00FC770A" w14:paraId="33A5DC54" w14:textId="77777777" w:rsidTr="00972A12">
        <w:tc>
          <w:tcPr>
            <w:tcW w:w="5495" w:type="dxa"/>
            <w:vAlign w:val="center"/>
          </w:tcPr>
          <w:p w14:paraId="6D37B057" w14:textId="1A7EA03E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br/>
              <w:t xml:space="preserve">3. </w:t>
            </w:r>
            <w:r w:rsidR="00E4360B">
              <w:rPr>
                <w:rFonts w:asciiTheme="minorHAnsi" w:hAnsiTheme="minorHAnsi"/>
                <w:bCs/>
                <w:sz w:val="22"/>
                <w:szCs w:val="22"/>
              </w:rPr>
              <w:t>Funkční vzorek</w:t>
            </w: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t xml:space="preserve"> s názvem TK05020159-V3 s názvem 600 W nabíječ_Ver.2</w:t>
            </w: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br/>
            </w:r>
          </w:p>
        </w:tc>
        <w:tc>
          <w:tcPr>
            <w:tcW w:w="1984" w:type="dxa"/>
            <w:vAlign w:val="center"/>
          </w:tcPr>
          <w:p w14:paraId="0C74EE1F" w14:textId="77777777" w:rsidR="00711483" w:rsidRPr="001E4A5F" w:rsidRDefault="00711483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1E4A5F">
              <w:rPr>
                <w:rFonts w:asciiTheme="minorHAnsi" w:hAnsiTheme="minorHAnsi"/>
                <w:bCs/>
                <w:sz w:val="22"/>
                <w:szCs w:val="22"/>
              </w:rPr>
              <w:t xml:space="preserve">20 % VUT, 80 % </w:t>
            </w:r>
            <w:r w:rsidRPr="001E4A5F">
              <w:rPr>
                <w:rFonts w:asciiTheme="minorHAnsi" w:hAnsiTheme="minorHAnsi"/>
                <w:bCs/>
              </w:rPr>
              <w:t>TESLA BLATNÁ, a.s.</w:t>
            </w:r>
          </w:p>
        </w:tc>
        <w:tc>
          <w:tcPr>
            <w:tcW w:w="2410" w:type="dxa"/>
            <w:vAlign w:val="center"/>
          </w:tcPr>
          <w:p w14:paraId="7CDFE01E" w14:textId="7E8C9D44" w:rsidR="00711483" w:rsidRPr="001E4A5F" w:rsidRDefault="00E4360B" w:rsidP="00972A12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Funkční vzorek</w:t>
            </w:r>
            <w:r w:rsidR="00711483" w:rsidRPr="001E4A5F" w:rsidDel="00665EA2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</w:tr>
    </w:tbl>
    <w:p w14:paraId="5D42F786" w14:textId="653AE195" w:rsidR="00860998" w:rsidRDefault="00860998" w:rsidP="006E5785">
      <w:pPr>
        <w:pStyle w:val="Zkladntext5"/>
        <w:spacing w:before="0"/>
        <w:jc w:val="both"/>
        <w:outlineLvl w:val="0"/>
        <w:rPr>
          <w:rFonts w:asciiTheme="minorHAnsi" w:eastAsia="MS Mincho" w:hAnsiTheme="minorHAnsi"/>
        </w:rPr>
      </w:pPr>
    </w:p>
    <w:p w14:paraId="7F65F75C" w14:textId="77777777" w:rsidR="0067359B" w:rsidRDefault="0067359B" w:rsidP="006E5785">
      <w:pPr>
        <w:pStyle w:val="Zkladntext5"/>
        <w:spacing w:before="0"/>
        <w:jc w:val="both"/>
        <w:outlineLvl w:val="0"/>
        <w:rPr>
          <w:rFonts w:asciiTheme="minorHAnsi" w:eastAsia="MS Mincho" w:hAnsiTheme="minorHAnsi"/>
        </w:rPr>
      </w:pPr>
    </w:p>
    <w:p w14:paraId="18ED5C51" w14:textId="5EAD1EAB" w:rsidR="00AF331D" w:rsidRPr="00AF331D" w:rsidRDefault="00AF331D" w:rsidP="00AF331D">
      <w:pPr>
        <w:pStyle w:val="Zkladntext5"/>
        <w:outlineLvl w:val="0"/>
        <w:rPr>
          <w:rFonts w:asciiTheme="minorHAnsi" w:eastAsia="MS Mincho" w:hAnsiTheme="minorHAnsi"/>
          <w:b/>
          <w:bCs/>
          <w:lang w:val="pt-PT"/>
        </w:rPr>
      </w:pPr>
      <w:r w:rsidRPr="00AF331D">
        <w:rPr>
          <w:rFonts w:asciiTheme="minorHAnsi" w:eastAsia="MS Mincho" w:hAnsiTheme="minorHAnsi"/>
          <w:b/>
          <w:bCs/>
          <w:lang w:val="pt-PT"/>
        </w:rPr>
        <w:t>II.</w:t>
      </w:r>
    </w:p>
    <w:p w14:paraId="64FB606C" w14:textId="77777777" w:rsidR="00AF331D" w:rsidRPr="00AF331D" w:rsidRDefault="00AF331D" w:rsidP="00AF331D">
      <w:pPr>
        <w:pStyle w:val="Zkladntext5"/>
        <w:outlineLvl w:val="0"/>
        <w:rPr>
          <w:rFonts w:asciiTheme="minorHAnsi" w:eastAsia="MS Mincho" w:hAnsiTheme="minorHAnsi"/>
          <w:b/>
          <w:bCs/>
          <w:lang w:val="pt-PT"/>
        </w:rPr>
      </w:pPr>
      <w:r w:rsidRPr="00AF331D">
        <w:rPr>
          <w:rFonts w:asciiTheme="minorHAnsi" w:eastAsia="MS Mincho" w:hAnsiTheme="minorHAnsi"/>
          <w:b/>
          <w:bCs/>
          <w:lang w:val="pt-PT"/>
        </w:rPr>
        <w:t>Závěrečná ustanovení</w:t>
      </w:r>
    </w:p>
    <w:p w14:paraId="27327201" w14:textId="2B6A141D" w:rsidR="00AF331D" w:rsidRPr="00AF331D" w:rsidRDefault="00AF331D" w:rsidP="00AF331D">
      <w:pPr>
        <w:pStyle w:val="Zkladntext5"/>
        <w:jc w:val="both"/>
        <w:outlineLvl w:val="0"/>
        <w:rPr>
          <w:rFonts w:asciiTheme="minorHAnsi" w:eastAsia="MS Mincho" w:hAnsiTheme="minorHAnsi"/>
          <w:lang w:val="pt-PT"/>
        </w:rPr>
      </w:pPr>
      <w:r w:rsidRPr="00AF331D">
        <w:rPr>
          <w:rFonts w:asciiTheme="minorHAnsi" w:eastAsia="MS Mincho" w:hAnsiTheme="minorHAnsi"/>
          <w:lang w:val="pt-PT"/>
        </w:rPr>
        <w:t xml:space="preserve">1.   Ostatní ustanovení Smlouvy jsou tímto Dodatkem č. 1 nedotčena a zůstávají nadále beze změny v platnosti.  </w:t>
      </w:r>
    </w:p>
    <w:p w14:paraId="6C7F81FF" w14:textId="7830A5E0" w:rsidR="00AF331D" w:rsidRPr="00AF331D" w:rsidRDefault="00AF331D" w:rsidP="00AF331D">
      <w:pPr>
        <w:pStyle w:val="Zkladntext5"/>
        <w:jc w:val="both"/>
        <w:outlineLvl w:val="0"/>
        <w:rPr>
          <w:rFonts w:asciiTheme="minorHAnsi" w:eastAsia="MS Mincho" w:hAnsiTheme="minorHAnsi"/>
          <w:lang w:val="pt-PT"/>
        </w:rPr>
      </w:pPr>
      <w:r w:rsidRPr="00AF331D">
        <w:rPr>
          <w:rFonts w:asciiTheme="minorHAnsi" w:eastAsia="MS Mincho" w:hAnsiTheme="minorHAnsi"/>
          <w:lang w:val="pt-PT"/>
        </w:rPr>
        <w:t>2.   Smluvní strany podpisem na tomto Dodatku č. 1 potvrzují, že jsou si vědomy, že se na tento Dodatek č. 1 vztahuje povinnost uveřejnění dle zákona č. 340/2015 Sb., o registru smluv, v platném znění. Uveřejnění Dodatku č. 1 zajišťuje VUT.</w:t>
      </w:r>
      <w:r w:rsidRPr="00AF331D">
        <w:rPr>
          <w:rFonts w:asciiTheme="minorHAnsi" w:eastAsia="MS Mincho" w:hAnsiTheme="minorHAnsi"/>
          <w:lang w:val="pt-PT"/>
        </w:rPr>
        <w:tab/>
        <w:t xml:space="preserve">  </w:t>
      </w:r>
    </w:p>
    <w:p w14:paraId="72AAFDA8" w14:textId="5466C736" w:rsidR="00AF331D" w:rsidRPr="00AF331D" w:rsidRDefault="00AF331D" w:rsidP="00AF331D">
      <w:pPr>
        <w:pStyle w:val="Zkladntext5"/>
        <w:jc w:val="both"/>
        <w:outlineLvl w:val="0"/>
        <w:rPr>
          <w:rFonts w:asciiTheme="minorHAnsi" w:eastAsia="MS Mincho" w:hAnsiTheme="minorHAnsi"/>
          <w:lang w:val="pt-PT"/>
        </w:rPr>
      </w:pPr>
      <w:r w:rsidRPr="00AF331D">
        <w:rPr>
          <w:rFonts w:asciiTheme="minorHAnsi" w:eastAsia="MS Mincho" w:hAnsiTheme="minorHAnsi"/>
          <w:lang w:val="pt-PT"/>
        </w:rPr>
        <w:t>3.   Tento Dodatek č. 1 je vyhotoven v</w:t>
      </w:r>
      <w:r>
        <w:rPr>
          <w:rFonts w:asciiTheme="minorHAnsi" w:eastAsia="MS Mincho" w:hAnsiTheme="minorHAnsi"/>
          <w:lang w:val="pt-PT"/>
        </w:rPr>
        <w:t>e dvou vyhotoveních s platností originálu, každá smluvní strana obdrží po jednom vyhotovení.</w:t>
      </w:r>
      <w:r w:rsidRPr="00AF331D">
        <w:rPr>
          <w:rFonts w:asciiTheme="minorHAnsi" w:eastAsia="MS Mincho" w:hAnsiTheme="minorHAnsi"/>
          <w:lang w:val="pt-PT"/>
        </w:rPr>
        <w:t xml:space="preserve">  </w:t>
      </w:r>
    </w:p>
    <w:p w14:paraId="24D21722" w14:textId="77777777" w:rsidR="00AF331D" w:rsidRPr="00AF331D" w:rsidRDefault="00AF331D" w:rsidP="00AF331D">
      <w:pPr>
        <w:pStyle w:val="Zkladntext5"/>
        <w:jc w:val="both"/>
        <w:outlineLvl w:val="0"/>
        <w:rPr>
          <w:rFonts w:asciiTheme="minorHAnsi" w:eastAsia="MS Mincho" w:hAnsiTheme="minorHAnsi"/>
          <w:lang w:val="pt-PT"/>
        </w:rPr>
      </w:pPr>
      <w:r w:rsidRPr="00AF331D">
        <w:rPr>
          <w:rFonts w:asciiTheme="minorHAnsi" w:eastAsia="MS Mincho" w:hAnsiTheme="minorHAnsi"/>
          <w:lang w:val="pt-PT"/>
        </w:rPr>
        <w:t xml:space="preserve">4.  Tento Dodatek č. 1 nabývá platnosti okamžikem podpisu všemi Smluvními stranami. Smluvní strany berou na vědomí, že tento Dodatek č. 1 nabývá účinnosti nejdříve dnem uveřejnění v souladu se zákonem o registru smluv.  </w:t>
      </w:r>
    </w:p>
    <w:p w14:paraId="2ACE4BFE" w14:textId="77777777" w:rsidR="00AF331D" w:rsidRPr="00AF331D" w:rsidRDefault="00AF331D" w:rsidP="00AF331D">
      <w:pPr>
        <w:pStyle w:val="Zkladntext5"/>
        <w:jc w:val="both"/>
        <w:outlineLvl w:val="0"/>
        <w:rPr>
          <w:rFonts w:asciiTheme="minorHAnsi" w:eastAsia="MS Mincho" w:hAnsiTheme="minorHAnsi"/>
          <w:lang w:val="pt-PT"/>
        </w:rPr>
      </w:pPr>
      <w:r w:rsidRPr="00AF331D">
        <w:rPr>
          <w:rFonts w:asciiTheme="minorHAnsi" w:eastAsia="MS Mincho" w:hAnsiTheme="minorHAnsi"/>
          <w:lang w:val="pt-PT"/>
        </w:rPr>
        <w:t xml:space="preserve">5.  Smluvní  strany  prohlašují,  že  skutečnosti  uvedené  v  tomto  Dodatku  č.  1  nepovažují za obchodní tajemství a udělují svolení k jejich užití a zveřejnění bez stanovení jakýchkoli dalších podmínek.  </w:t>
      </w:r>
    </w:p>
    <w:p w14:paraId="072AE857" w14:textId="77777777" w:rsidR="0067359B" w:rsidRPr="00AF331D" w:rsidRDefault="0067359B" w:rsidP="006E5785">
      <w:pPr>
        <w:pStyle w:val="Zkladntext5"/>
        <w:spacing w:before="0"/>
        <w:jc w:val="both"/>
        <w:outlineLvl w:val="0"/>
        <w:rPr>
          <w:rFonts w:asciiTheme="minorHAnsi" w:eastAsia="MS Mincho" w:hAnsiTheme="minorHAnsi"/>
          <w:lang w:val="pt-PT"/>
        </w:rPr>
      </w:pPr>
    </w:p>
    <w:p w14:paraId="293F4185" w14:textId="77777777" w:rsidR="0067359B" w:rsidRDefault="0067359B" w:rsidP="006E5785">
      <w:pPr>
        <w:pStyle w:val="Zkladntext5"/>
        <w:spacing w:before="0"/>
        <w:jc w:val="both"/>
        <w:outlineLvl w:val="0"/>
        <w:rPr>
          <w:rFonts w:asciiTheme="minorHAnsi" w:eastAsia="MS Mincho" w:hAnsiTheme="minorHAnsi"/>
        </w:rPr>
      </w:pPr>
    </w:p>
    <w:p w14:paraId="4F82B0D1" w14:textId="77777777" w:rsidR="00185785" w:rsidRPr="00147E1B" w:rsidRDefault="00185785" w:rsidP="006E5785">
      <w:pPr>
        <w:pStyle w:val="Zkladntext5"/>
        <w:spacing w:before="0"/>
        <w:jc w:val="both"/>
        <w:outlineLvl w:val="0"/>
        <w:rPr>
          <w:rFonts w:asciiTheme="minorHAnsi" w:eastAsia="MS Mincho" w:hAnsiTheme="minorHAnsi"/>
        </w:rPr>
      </w:pPr>
    </w:p>
    <w:p w14:paraId="6D1EC697" w14:textId="23DFEBFE" w:rsidR="009B7A03" w:rsidRPr="00147E1B" w:rsidRDefault="00F01DBA" w:rsidP="006E5785">
      <w:pPr>
        <w:pStyle w:val="Zkladntext5"/>
        <w:spacing w:before="0"/>
        <w:jc w:val="both"/>
        <w:outlineLvl w:val="0"/>
        <w:rPr>
          <w:rFonts w:asciiTheme="minorHAnsi" w:eastAsia="MS Mincho" w:hAnsiTheme="minorHAnsi" w:cs="Times New Roman"/>
        </w:rPr>
      </w:pPr>
      <w:r>
        <w:rPr>
          <w:rFonts w:asciiTheme="minorHAnsi" w:eastAsia="MS Mincho" w:hAnsiTheme="minorHAnsi" w:cs="Times New Roman"/>
        </w:rPr>
        <w:t>V</w:t>
      </w:r>
      <w:r w:rsidR="00A31651">
        <w:rPr>
          <w:rFonts w:asciiTheme="minorHAnsi" w:eastAsia="MS Mincho" w:hAnsiTheme="minorHAnsi" w:cs="Times New Roman"/>
        </w:rPr>
        <w:t> </w:t>
      </w:r>
      <w:r w:rsidR="005606E5">
        <w:rPr>
          <w:rFonts w:asciiTheme="minorHAnsi" w:eastAsia="MS Mincho" w:hAnsiTheme="minorHAnsi" w:cs="Times New Roman"/>
        </w:rPr>
        <w:t>Blatné</w:t>
      </w:r>
      <w:r w:rsidR="00A31651">
        <w:rPr>
          <w:rFonts w:asciiTheme="minorHAnsi" w:eastAsia="MS Mincho" w:hAnsiTheme="minorHAnsi" w:cs="Times New Roman"/>
        </w:rPr>
        <w:t xml:space="preserve"> </w:t>
      </w:r>
      <w:r>
        <w:rPr>
          <w:rFonts w:asciiTheme="minorHAnsi" w:eastAsia="MS Mincho" w:hAnsiTheme="minorHAnsi" w:cs="Times New Roman"/>
        </w:rPr>
        <w:t>dne:</w:t>
      </w:r>
      <w:r w:rsidR="007D3DF7">
        <w:rPr>
          <w:rFonts w:asciiTheme="minorHAnsi" w:eastAsia="MS Mincho" w:hAnsiTheme="minorHAnsi" w:cs="Times New Roman"/>
        </w:rPr>
        <w:tab/>
      </w:r>
      <w:r w:rsidR="007D3DF7">
        <w:rPr>
          <w:rFonts w:asciiTheme="minorHAnsi" w:eastAsia="MS Mincho" w:hAnsiTheme="minorHAnsi" w:cs="Times New Roman"/>
        </w:rPr>
        <w:tab/>
      </w:r>
      <w:r w:rsidR="007D3DF7">
        <w:rPr>
          <w:rFonts w:asciiTheme="minorHAnsi" w:eastAsia="MS Mincho" w:hAnsiTheme="minorHAnsi" w:cs="Times New Roman"/>
        </w:rPr>
        <w:tab/>
      </w:r>
      <w:r w:rsidR="00A359D4">
        <w:rPr>
          <w:rFonts w:asciiTheme="minorHAnsi" w:eastAsia="MS Mincho" w:hAnsiTheme="minorHAnsi" w:cs="Times New Roman"/>
        </w:rPr>
        <w:tab/>
      </w:r>
      <w:r w:rsidR="00A359D4">
        <w:rPr>
          <w:rFonts w:asciiTheme="minorHAnsi" w:eastAsia="MS Mincho" w:hAnsiTheme="minorHAnsi" w:cs="Times New Roman"/>
        </w:rPr>
        <w:tab/>
      </w:r>
      <w:r w:rsidR="00BB6205">
        <w:rPr>
          <w:rFonts w:asciiTheme="minorHAnsi" w:eastAsia="MS Mincho" w:hAnsiTheme="minorHAnsi" w:cs="Times New Roman"/>
        </w:rPr>
        <w:tab/>
      </w:r>
      <w:r w:rsidR="00DA1B5F">
        <w:rPr>
          <w:rFonts w:asciiTheme="minorHAnsi" w:eastAsia="MS Mincho" w:hAnsiTheme="minorHAnsi" w:cs="Times New Roman"/>
        </w:rPr>
        <w:t xml:space="preserve">                         </w:t>
      </w:r>
      <w:r>
        <w:rPr>
          <w:rFonts w:asciiTheme="minorHAnsi" w:eastAsia="MS Mincho" w:hAnsiTheme="minorHAnsi" w:cs="Times New Roman"/>
        </w:rPr>
        <w:t>V</w:t>
      </w:r>
      <w:r w:rsidR="000B56AB">
        <w:rPr>
          <w:rFonts w:asciiTheme="minorHAnsi" w:eastAsia="MS Mincho" w:hAnsiTheme="minorHAnsi" w:cs="Times New Roman"/>
        </w:rPr>
        <w:t> </w:t>
      </w:r>
      <w:r>
        <w:rPr>
          <w:rFonts w:asciiTheme="minorHAnsi" w:eastAsia="MS Mincho" w:hAnsiTheme="minorHAnsi" w:cs="Times New Roman"/>
        </w:rPr>
        <w:t xml:space="preserve">Brně dne: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35"/>
        <w:gridCol w:w="2618"/>
        <w:gridCol w:w="3517"/>
      </w:tblGrid>
      <w:tr w:rsidR="00AD1661" w:rsidRPr="00147E1B" w14:paraId="2D226217" w14:textId="77777777" w:rsidTr="007D3DF7">
        <w:tc>
          <w:tcPr>
            <w:tcW w:w="2935" w:type="dxa"/>
            <w:vAlign w:val="center"/>
          </w:tcPr>
          <w:p w14:paraId="6004763B" w14:textId="34E923C0" w:rsidR="0071439E" w:rsidRDefault="0071439E" w:rsidP="005D1BD1">
            <w:pPr>
              <w:pStyle w:val="Zkladntext5"/>
              <w:spacing w:before="0"/>
              <w:jc w:val="left"/>
              <w:rPr>
                <w:rFonts w:asciiTheme="minorHAnsi" w:hAnsiTheme="minorHAnsi" w:cs="Times New Roman"/>
              </w:rPr>
            </w:pPr>
          </w:p>
          <w:p w14:paraId="311D9EE1" w14:textId="77777777" w:rsidR="0067359B" w:rsidRDefault="0067359B" w:rsidP="005D1BD1">
            <w:pPr>
              <w:pStyle w:val="Zkladntext5"/>
              <w:spacing w:before="0"/>
              <w:jc w:val="left"/>
              <w:rPr>
                <w:rFonts w:asciiTheme="minorHAnsi" w:hAnsiTheme="minorHAnsi" w:cs="Times New Roman"/>
              </w:rPr>
            </w:pPr>
          </w:p>
          <w:p w14:paraId="2FDA6FB9" w14:textId="77777777" w:rsidR="0067359B" w:rsidRPr="00F01DBA" w:rsidRDefault="0067359B" w:rsidP="005D1BD1">
            <w:pPr>
              <w:pStyle w:val="Zkladntext5"/>
              <w:spacing w:before="0"/>
              <w:jc w:val="left"/>
              <w:rPr>
                <w:rFonts w:asciiTheme="minorHAnsi" w:hAnsiTheme="minorHAnsi" w:cs="Times New Roman"/>
              </w:rPr>
            </w:pPr>
          </w:p>
          <w:p w14:paraId="2638993D" w14:textId="77777777" w:rsidR="00F01DBA" w:rsidRPr="00F01DBA" w:rsidRDefault="00F01DBA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</w:p>
          <w:p w14:paraId="645B90E6" w14:textId="77777777" w:rsidR="00F01DBA" w:rsidRPr="00F01DBA" w:rsidRDefault="00F01DBA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  <w:r w:rsidRPr="00F01DBA">
              <w:rPr>
                <w:rFonts w:asciiTheme="minorHAnsi" w:hAnsiTheme="minorHAnsi" w:cs="Times New Roman"/>
              </w:rPr>
              <w:t>…………………………………………….</w:t>
            </w:r>
          </w:p>
          <w:p w14:paraId="0DA4C35F" w14:textId="1C20BC9D" w:rsidR="00AD1661" w:rsidRPr="0067359B" w:rsidRDefault="00DA1B5F" w:rsidP="00F01DBA">
            <w:pPr>
              <w:pStyle w:val="Zkladntext5"/>
              <w:spacing w:before="0"/>
              <w:rPr>
                <w:rFonts w:asciiTheme="minorHAnsi" w:eastAsia="MS Mincho" w:hAnsiTheme="minorHAnsi"/>
              </w:rPr>
            </w:pPr>
            <w:r w:rsidRPr="0067359B">
              <w:rPr>
                <w:rFonts w:asciiTheme="minorHAnsi" w:eastAsia="MS Mincho" w:hAnsiTheme="minorHAnsi"/>
              </w:rPr>
              <w:t>Mgr. Martin Beneš</w:t>
            </w:r>
            <w:r w:rsidRPr="0067359B">
              <w:rPr>
                <w:rFonts w:asciiTheme="minorHAnsi" w:eastAsia="MS Mincho" w:hAnsiTheme="minorHAnsi"/>
              </w:rPr>
              <w:br/>
              <w:t xml:space="preserve">výkonný ředitel </w:t>
            </w:r>
          </w:p>
        </w:tc>
        <w:tc>
          <w:tcPr>
            <w:tcW w:w="2618" w:type="dxa"/>
          </w:tcPr>
          <w:p w14:paraId="711DD9A9" w14:textId="2E765F05" w:rsidR="000F4655" w:rsidRPr="00F01DBA" w:rsidRDefault="000F4655" w:rsidP="007D3DF7">
            <w:pPr>
              <w:pStyle w:val="Zkladntext5"/>
              <w:spacing w:before="0"/>
              <w:jc w:val="left"/>
              <w:rPr>
                <w:rFonts w:asciiTheme="minorHAnsi" w:hAnsiTheme="minorHAnsi" w:cs="Times New Roman"/>
              </w:rPr>
            </w:pPr>
          </w:p>
          <w:p w14:paraId="21342D78" w14:textId="77777777" w:rsidR="000F4655" w:rsidRPr="00F01DBA" w:rsidRDefault="005B1944" w:rsidP="00F01DBA">
            <w:pPr>
              <w:pStyle w:val="Zkladntext5"/>
              <w:spacing w:before="0"/>
              <w:ind w:left="215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</w:t>
            </w:r>
          </w:p>
          <w:p w14:paraId="69C11ED8" w14:textId="77777777" w:rsidR="000F4655" w:rsidRPr="00F01DBA" w:rsidRDefault="005B1944" w:rsidP="00F01DBA">
            <w:pPr>
              <w:pStyle w:val="Zkladntext5"/>
              <w:spacing w:before="0"/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  <w:p w14:paraId="30C944E6" w14:textId="77777777" w:rsidR="00AD1661" w:rsidRPr="00F01DBA" w:rsidRDefault="00AD1661" w:rsidP="00F01DBA">
            <w:pPr>
              <w:pStyle w:val="Zkladntext5"/>
              <w:spacing w:before="0"/>
              <w:ind w:left="215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517" w:type="dxa"/>
          </w:tcPr>
          <w:p w14:paraId="3464EBC5" w14:textId="77777777" w:rsidR="00AD1661" w:rsidRPr="00F01DBA" w:rsidRDefault="00AD1661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</w:p>
          <w:p w14:paraId="1EB5B198" w14:textId="77777777" w:rsidR="00AD1661" w:rsidRPr="00F01DBA" w:rsidRDefault="00AD1661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</w:p>
          <w:p w14:paraId="3B6AE392" w14:textId="77777777" w:rsidR="00AD1661" w:rsidRPr="00F01DBA" w:rsidRDefault="00AD1661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</w:p>
          <w:p w14:paraId="0EA9193B" w14:textId="77777777" w:rsidR="00AD1661" w:rsidRPr="00F01DBA" w:rsidRDefault="00AD1661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</w:p>
          <w:p w14:paraId="0839A0F6" w14:textId="77777777" w:rsidR="00AD1661" w:rsidRPr="00F01DBA" w:rsidRDefault="00F01DBA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  <w:r w:rsidRPr="00F01DBA">
              <w:rPr>
                <w:rFonts w:asciiTheme="minorHAnsi" w:hAnsiTheme="minorHAnsi" w:cs="Times New Roman"/>
              </w:rPr>
              <w:t>………………………………………………………..</w:t>
            </w:r>
          </w:p>
          <w:p w14:paraId="25E0BD82" w14:textId="214B6AC7" w:rsidR="000F4655" w:rsidRPr="00F01DBA" w:rsidRDefault="005D1BD1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prof. </w:t>
            </w:r>
            <w:r w:rsidR="0067359B">
              <w:rPr>
                <w:rFonts w:asciiTheme="minorHAnsi" w:hAnsiTheme="minorHAnsi" w:cs="Times New Roman"/>
              </w:rPr>
              <w:t>Ing. Jaroslav Koton, Ph.D.</w:t>
            </w:r>
          </w:p>
          <w:p w14:paraId="39D2EA49" w14:textId="390151C1" w:rsidR="000F4655" w:rsidRPr="00F01DBA" w:rsidRDefault="005D1BD1" w:rsidP="00F01DBA">
            <w:pPr>
              <w:pStyle w:val="Zkladntext5"/>
              <w:spacing w:before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děkan FEKT VUT</w:t>
            </w:r>
          </w:p>
          <w:p w14:paraId="6B72C5FD" w14:textId="6B661365" w:rsidR="000F4655" w:rsidRPr="0015256C" w:rsidRDefault="000F4655" w:rsidP="005D1BD1">
            <w:pPr>
              <w:pStyle w:val="Zkladntext5"/>
              <w:spacing w:before="0"/>
              <w:jc w:val="left"/>
              <w:rPr>
                <w:rFonts w:asciiTheme="minorHAnsi" w:hAnsiTheme="minorHAnsi" w:cs="Times New Roman"/>
              </w:rPr>
            </w:pPr>
          </w:p>
        </w:tc>
      </w:tr>
    </w:tbl>
    <w:p w14:paraId="6D9526CC" w14:textId="78F26A8A" w:rsidR="00F61B9E" w:rsidRPr="00147E1B" w:rsidRDefault="00F61B9E" w:rsidP="0067359B">
      <w:pPr>
        <w:pStyle w:val="Zkladntext5"/>
        <w:spacing w:before="0"/>
        <w:jc w:val="both"/>
        <w:rPr>
          <w:rFonts w:asciiTheme="minorHAnsi" w:hAnsiTheme="minorHAnsi"/>
        </w:rPr>
      </w:pPr>
    </w:p>
    <w:sectPr w:rsidR="00F61B9E" w:rsidRPr="00147E1B" w:rsidSect="005D784B">
      <w:footerReference w:type="default" r:id="rId11"/>
      <w:pgSz w:w="11906" w:h="16838" w:code="9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367F0" w14:textId="77777777" w:rsidR="00B14515" w:rsidRDefault="00B14515">
      <w:r>
        <w:separator/>
      </w:r>
    </w:p>
  </w:endnote>
  <w:endnote w:type="continuationSeparator" w:id="0">
    <w:p w14:paraId="5F206E18" w14:textId="77777777" w:rsidR="00B14515" w:rsidRDefault="00B14515">
      <w:r>
        <w:continuationSeparator/>
      </w:r>
    </w:p>
  </w:endnote>
  <w:endnote w:type="continuationNotice" w:id="1">
    <w:p w14:paraId="15EA79A8" w14:textId="77777777" w:rsidR="00B14515" w:rsidRDefault="00B14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356B" w14:textId="2017DBFC" w:rsidR="00383953" w:rsidRDefault="009A7DE2" w:rsidP="00992F1C">
    <w:pPr>
      <w:pStyle w:val="Zpat"/>
      <w:jc w:val="center"/>
    </w:pPr>
    <w:r>
      <w:rPr>
        <w:rStyle w:val="slostrnky"/>
        <w:rFonts w:ascii="Arial Narrow" w:hAnsi="Arial Narrow" w:cs="Arial Narrow"/>
        <w:sz w:val="22"/>
        <w:szCs w:val="22"/>
      </w:rPr>
      <w:fldChar w:fldCharType="begin"/>
    </w:r>
    <w:r w:rsidR="00383953">
      <w:rPr>
        <w:rStyle w:val="slostrnky"/>
        <w:rFonts w:ascii="Arial Narrow" w:hAnsi="Arial Narrow" w:cs="Arial Narrow"/>
        <w:sz w:val="22"/>
        <w:szCs w:val="22"/>
      </w:rPr>
      <w:instrText xml:space="preserve">PAGE  </w:instrText>
    </w:r>
    <w:r>
      <w:rPr>
        <w:rStyle w:val="slostrnky"/>
        <w:rFonts w:ascii="Arial Narrow" w:hAnsi="Arial Narrow" w:cs="Arial Narrow"/>
        <w:sz w:val="22"/>
        <w:szCs w:val="22"/>
      </w:rPr>
      <w:fldChar w:fldCharType="separate"/>
    </w:r>
    <w:r w:rsidR="00BF4280">
      <w:rPr>
        <w:rStyle w:val="slostrnky"/>
        <w:rFonts w:ascii="Arial Narrow" w:hAnsi="Arial Narrow" w:cs="Arial Narrow"/>
        <w:noProof/>
        <w:sz w:val="22"/>
        <w:szCs w:val="22"/>
      </w:rPr>
      <w:t>1</w:t>
    </w:r>
    <w:r>
      <w:rPr>
        <w:rStyle w:val="slostrnky"/>
        <w:rFonts w:ascii="Arial Narrow" w:hAnsi="Arial Narrow" w:cs="Arial Narrow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2E2C" w14:textId="77777777" w:rsidR="00B14515" w:rsidRDefault="00B14515">
      <w:r>
        <w:separator/>
      </w:r>
    </w:p>
  </w:footnote>
  <w:footnote w:type="continuationSeparator" w:id="0">
    <w:p w14:paraId="6575A2C1" w14:textId="77777777" w:rsidR="00B14515" w:rsidRDefault="00B14515">
      <w:r>
        <w:continuationSeparator/>
      </w:r>
    </w:p>
  </w:footnote>
  <w:footnote w:type="continuationNotice" w:id="1">
    <w:p w14:paraId="0D445D4C" w14:textId="77777777" w:rsidR="00B14515" w:rsidRDefault="00B145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F78B3C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D3714B"/>
    <w:multiLevelType w:val="multilevel"/>
    <w:tmpl w:val="C7C2F5D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1.%3"/>
      <w:lvlJc w:val="left"/>
      <w:pPr>
        <w:tabs>
          <w:tab w:val="num" w:pos="2547"/>
        </w:tabs>
        <w:ind w:left="254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815DCA"/>
    <w:multiLevelType w:val="hybridMultilevel"/>
    <w:tmpl w:val="6A8AB862"/>
    <w:lvl w:ilvl="0" w:tplc="D97040DA">
      <w:start w:val="3"/>
      <w:numFmt w:val="bullet"/>
      <w:lvlText w:val="–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E0E62D3"/>
    <w:multiLevelType w:val="multilevel"/>
    <w:tmpl w:val="FB2A2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ordinal"/>
      <w:lvlText w:val="%2"/>
      <w:lvlJc w:val="left"/>
      <w:pPr>
        <w:tabs>
          <w:tab w:val="num" w:pos="1021"/>
        </w:tabs>
        <w:ind w:left="1440" w:hanging="760"/>
      </w:pPr>
      <w:rPr>
        <w:rFonts w:cs="Times New Roman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C7024"/>
    <w:multiLevelType w:val="multilevel"/>
    <w:tmpl w:val="D62257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lvlText w:val="1.%2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1.%3"/>
      <w:lvlJc w:val="left"/>
      <w:pPr>
        <w:tabs>
          <w:tab w:val="num" w:pos="2547"/>
        </w:tabs>
        <w:ind w:left="254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6D6E8C"/>
    <w:multiLevelType w:val="multilevel"/>
    <w:tmpl w:val="C4605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decimal"/>
      <w:lvlText w:val="3.%3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4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4">
      <w:start w:val="1"/>
      <w:numFmt w:val="decimal"/>
      <w:lvlText w:val="4.%5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A20AAD"/>
    <w:multiLevelType w:val="hybridMultilevel"/>
    <w:tmpl w:val="C6DC7FAC"/>
    <w:lvl w:ilvl="0" w:tplc="AF4A15FA">
      <w:start w:val="1"/>
      <w:numFmt w:val="decimal"/>
      <w:lvlText w:val="1.%1"/>
      <w:lvlJc w:val="left"/>
      <w:pPr>
        <w:tabs>
          <w:tab w:val="num" w:pos="737"/>
        </w:tabs>
        <w:ind w:left="737" w:hanging="737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E129E"/>
    <w:multiLevelType w:val="multilevel"/>
    <w:tmpl w:val="ABC66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1021"/>
        </w:tabs>
        <w:ind w:left="1440" w:hanging="7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1.1.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E665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DD1119A"/>
    <w:multiLevelType w:val="multilevel"/>
    <w:tmpl w:val="E6500958"/>
    <w:lvl w:ilvl="0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decimal"/>
      <w:lvlText w:val="3.%3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4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4">
      <w:start w:val="1"/>
      <w:numFmt w:val="decimal"/>
      <w:lvlText w:val="4.%5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7F7011"/>
    <w:multiLevelType w:val="multilevel"/>
    <w:tmpl w:val="F20A1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21528F"/>
    <w:multiLevelType w:val="multilevel"/>
    <w:tmpl w:val="BA74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ordinal"/>
      <w:lvlText w:val="%21."/>
      <w:lvlJc w:val="left"/>
      <w:pPr>
        <w:tabs>
          <w:tab w:val="num" w:pos="1021"/>
        </w:tabs>
        <w:ind w:left="1440" w:hanging="7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1.1.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6056F"/>
    <w:multiLevelType w:val="multilevel"/>
    <w:tmpl w:val="B46E9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ordinal"/>
      <w:lvlText w:val="%2"/>
      <w:lvlJc w:val="left"/>
      <w:pPr>
        <w:tabs>
          <w:tab w:val="num" w:pos="1021"/>
        </w:tabs>
        <w:ind w:left="1440" w:hanging="760"/>
      </w:pPr>
      <w:rPr>
        <w:rFonts w:cs="Times New Roman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0334A"/>
    <w:multiLevelType w:val="hybridMultilevel"/>
    <w:tmpl w:val="7D5E08C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9D12CA"/>
    <w:multiLevelType w:val="hybridMultilevel"/>
    <w:tmpl w:val="F7007824"/>
    <w:lvl w:ilvl="0" w:tplc="DA406B1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41A212F4"/>
    <w:multiLevelType w:val="multilevel"/>
    <w:tmpl w:val="FA6EFE42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ascii="Book Antiqua" w:hAnsi="Book Antiqua" w:cs="Book Antiqua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="Book Antiqua" w:hAnsi="Book Antiqua" w:cs="Book Antiqua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Book Antiqua" w:hAnsi="Book Antiqua" w:cs="Book Antiqua" w:hint="default"/>
        <w:sz w:val="24"/>
        <w:szCs w:val="24"/>
      </w:rPr>
    </w:lvl>
    <w:lvl w:ilvl="3">
      <w:start w:val="1"/>
      <w:numFmt w:val="bullet"/>
      <w:pStyle w:val="para4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4"/>
      </w:rPr>
    </w:lvl>
    <w:lvl w:ilvl="4">
      <w:start w:val="1"/>
      <w:numFmt w:val="bullet"/>
      <w:pStyle w:val="para5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7">
      <w:start w:val="1"/>
      <w:numFmt w:val="none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none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44786064"/>
    <w:multiLevelType w:val="hybridMultilevel"/>
    <w:tmpl w:val="57083F8E"/>
    <w:lvl w:ilvl="0" w:tplc="01DE1D44">
      <w:start w:val="2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1" w:tplc="0E1CCA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446A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DA7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4EFC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36CC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A6DF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BE00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8D8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4AA680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0DE2144"/>
    <w:multiLevelType w:val="hybridMultilevel"/>
    <w:tmpl w:val="CAA0D4A4"/>
    <w:lvl w:ilvl="0" w:tplc="89F4E44C">
      <w:numFmt w:val="bullet"/>
      <w:lvlText w:val="-"/>
      <w:lvlJc w:val="left"/>
      <w:pPr>
        <w:ind w:left="90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1F7315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80F74C5"/>
    <w:multiLevelType w:val="multilevel"/>
    <w:tmpl w:val="0405001F"/>
    <w:numStyleLink w:val="111111"/>
  </w:abstractNum>
  <w:abstractNum w:abstractNumId="21" w15:restartNumberingAfterBreak="0">
    <w:nsid w:val="5CEC1230"/>
    <w:multiLevelType w:val="hybridMultilevel"/>
    <w:tmpl w:val="0C4653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64589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61BC3185"/>
    <w:multiLevelType w:val="multilevel"/>
    <w:tmpl w:val="6F58F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ordinal"/>
      <w:lvlText w:val="%21."/>
      <w:lvlJc w:val="left"/>
      <w:pPr>
        <w:tabs>
          <w:tab w:val="num" w:pos="1021"/>
        </w:tabs>
        <w:ind w:left="1440" w:hanging="7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1.1.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F6FA9"/>
    <w:multiLevelType w:val="multilevel"/>
    <w:tmpl w:val="9C6A08A2"/>
    <w:lvl w:ilvl="0">
      <w:start w:val="1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3AB6B87"/>
    <w:multiLevelType w:val="hybridMultilevel"/>
    <w:tmpl w:val="2752D2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320859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66D41D42"/>
    <w:multiLevelType w:val="multilevel"/>
    <w:tmpl w:val="C0CCD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ordinal"/>
      <w:lvlText w:val="%21."/>
      <w:lvlJc w:val="left"/>
      <w:pPr>
        <w:tabs>
          <w:tab w:val="num" w:pos="1021"/>
        </w:tabs>
        <w:ind w:left="1440" w:hanging="760"/>
      </w:pPr>
      <w:rPr>
        <w:rFonts w:cs="Times New Roman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1.1.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349CB"/>
    <w:multiLevelType w:val="hybridMultilevel"/>
    <w:tmpl w:val="C7C2F5D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/>
        <w:bCs/>
        <w:i w:val="0"/>
        <w:iCs w:val="0"/>
        <w:color w:val="auto"/>
        <w:sz w:val="22"/>
        <w:szCs w:val="22"/>
      </w:rPr>
    </w:lvl>
    <w:lvl w:ilvl="1" w:tplc="FFFFFFFF">
      <w:start w:val="1"/>
      <w:numFmt w:val="decimal"/>
      <w:lvlText w:val="1.%2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2" w:tplc="FFFFFFFF">
      <w:start w:val="1"/>
      <w:numFmt w:val="decimal"/>
      <w:lvlText w:val="1.%3"/>
      <w:lvlJc w:val="left"/>
      <w:pPr>
        <w:tabs>
          <w:tab w:val="num" w:pos="2547"/>
        </w:tabs>
        <w:ind w:left="2547" w:hanging="567"/>
      </w:pPr>
      <w:rPr>
        <w:rFonts w:ascii="Arial Narrow" w:hAnsi="Arial Narrow" w:cs="Arial Narrow" w:hint="default"/>
        <w:b w:val="0"/>
        <w:bCs w:val="0"/>
        <w:i w:val="0"/>
        <w:iCs w:val="0"/>
        <w:color w:val="auto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CF23FCA"/>
    <w:multiLevelType w:val="hybridMultilevel"/>
    <w:tmpl w:val="EDCE8B18"/>
    <w:lvl w:ilvl="0" w:tplc="1CA8BBBE">
      <w:start w:val="1"/>
      <w:numFmt w:val="decimal"/>
      <w:lvlText w:val="3.1.%1"/>
      <w:lvlJc w:val="left"/>
      <w:pPr>
        <w:tabs>
          <w:tab w:val="num" w:pos="567"/>
        </w:tabs>
        <w:ind w:left="567" w:hanging="567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BA465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7D6A2BFE"/>
    <w:multiLevelType w:val="multilevel"/>
    <w:tmpl w:val="FF80A054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ordinal"/>
      <w:lvlText w:val="%21."/>
      <w:lvlJc w:val="left"/>
      <w:pPr>
        <w:tabs>
          <w:tab w:val="num" w:pos="1021"/>
        </w:tabs>
        <w:ind w:left="1440" w:hanging="760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ordinal"/>
      <w:lvlText w:val="%31.1."/>
      <w:lvlJc w:val="left"/>
      <w:pPr>
        <w:tabs>
          <w:tab w:val="num" w:pos="1701"/>
        </w:tabs>
        <w:ind w:left="2160" w:hanging="799"/>
      </w:pPr>
      <w:rPr>
        <w:rFonts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 w:val="0"/>
        <w:color w:val="auto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756717">
    <w:abstractNumId w:val="28"/>
  </w:num>
  <w:num w:numId="2" w16cid:durableId="1331327021">
    <w:abstractNumId w:val="16"/>
  </w:num>
  <w:num w:numId="3" w16cid:durableId="1498879534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818"/>
          </w:tabs>
          <w:ind w:left="5818" w:hanging="432"/>
        </w:pPr>
        <w:rPr>
          <w:rFonts w:cs="Times New Roman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4" w16cid:durableId="1207983515">
    <w:abstractNumId w:val="29"/>
  </w:num>
  <w:num w:numId="5" w16cid:durableId="265117286">
    <w:abstractNumId w:val="15"/>
  </w:num>
  <w:num w:numId="6" w16cid:durableId="319968458">
    <w:abstractNumId w:val="4"/>
  </w:num>
  <w:num w:numId="7" w16cid:durableId="324667963">
    <w:abstractNumId w:val="1"/>
  </w:num>
  <w:num w:numId="8" w16cid:durableId="21441898">
    <w:abstractNumId w:val="9"/>
  </w:num>
  <w:num w:numId="9" w16cid:durableId="509181790">
    <w:abstractNumId w:val="5"/>
  </w:num>
  <w:num w:numId="10" w16cid:durableId="1301886721">
    <w:abstractNumId w:val="12"/>
  </w:num>
  <w:num w:numId="11" w16cid:durableId="471337831">
    <w:abstractNumId w:val="3"/>
  </w:num>
  <w:num w:numId="12" w16cid:durableId="1999577368">
    <w:abstractNumId w:val="27"/>
  </w:num>
  <w:num w:numId="13" w16cid:durableId="369427672">
    <w:abstractNumId w:val="23"/>
  </w:num>
  <w:num w:numId="14" w16cid:durableId="444885179">
    <w:abstractNumId w:val="7"/>
  </w:num>
  <w:num w:numId="15" w16cid:durableId="1785614892">
    <w:abstractNumId w:val="11"/>
  </w:num>
  <w:num w:numId="16" w16cid:durableId="1965455954">
    <w:abstractNumId w:val="31"/>
  </w:num>
  <w:num w:numId="17" w16cid:durableId="1069814410">
    <w:abstractNumId w:val="26"/>
  </w:num>
  <w:num w:numId="18" w16cid:durableId="1806006877">
    <w:abstractNumId w:val="24"/>
  </w:num>
  <w:num w:numId="19" w16cid:durableId="121774362">
    <w:abstractNumId w:val="25"/>
  </w:num>
  <w:num w:numId="20" w16cid:durableId="1762142783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052"/>
          </w:tabs>
          <w:ind w:left="2052" w:hanging="432"/>
        </w:pPr>
        <w:rPr>
          <w:rFonts w:cs="Times New Roman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21" w16cid:durableId="180434678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22" w16cid:durableId="462693898">
    <w:abstractNumId w:val="20"/>
  </w:num>
  <w:num w:numId="23" w16cid:durableId="953487462">
    <w:abstractNumId w:val="14"/>
  </w:num>
  <w:num w:numId="24" w16cid:durableId="45491384">
    <w:abstractNumId w:val="30"/>
  </w:num>
  <w:num w:numId="25" w16cid:durableId="602228093">
    <w:abstractNumId w:val="19"/>
  </w:num>
  <w:num w:numId="26" w16cid:durableId="1214347611">
    <w:abstractNumId w:val="22"/>
  </w:num>
  <w:num w:numId="27" w16cid:durableId="683093463">
    <w:abstractNumId w:val="17"/>
  </w:num>
  <w:num w:numId="28" w16cid:durableId="2008552453">
    <w:abstractNumId w:val="8"/>
  </w:num>
  <w:num w:numId="29" w16cid:durableId="1659993774">
    <w:abstractNumId w:val="21"/>
  </w:num>
  <w:num w:numId="30" w16cid:durableId="1648827237">
    <w:abstractNumId w:val="6"/>
  </w:num>
  <w:num w:numId="31" w16cid:durableId="732702931">
    <w:abstractNumId w:val="18"/>
  </w:num>
  <w:num w:numId="32" w16cid:durableId="546531639">
    <w:abstractNumId w:val="13"/>
  </w:num>
  <w:num w:numId="33" w16cid:durableId="1961913523">
    <w:abstractNumId w:val="0"/>
  </w:num>
  <w:num w:numId="34" w16cid:durableId="2093426592">
    <w:abstractNumId w:val="2"/>
  </w:num>
  <w:num w:numId="35" w16cid:durableId="907223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B27"/>
    <w:rsid w:val="00002B27"/>
    <w:rsid w:val="00002B45"/>
    <w:rsid w:val="000063CC"/>
    <w:rsid w:val="00010E01"/>
    <w:rsid w:val="00012D02"/>
    <w:rsid w:val="000136A2"/>
    <w:rsid w:val="00013C3F"/>
    <w:rsid w:val="00020000"/>
    <w:rsid w:val="00025862"/>
    <w:rsid w:val="000311C7"/>
    <w:rsid w:val="000338B5"/>
    <w:rsid w:val="00033EA6"/>
    <w:rsid w:val="00036D21"/>
    <w:rsid w:val="00040F73"/>
    <w:rsid w:val="000439F4"/>
    <w:rsid w:val="00043CB6"/>
    <w:rsid w:val="00046935"/>
    <w:rsid w:val="000503D7"/>
    <w:rsid w:val="0005319B"/>
    <w:rsid w:val="000555CB"/>
    <w:rsid w:val="0006536F"/>
    <w:rsid w:val="000654CC"/>
    <w:rsid w:val="00081DAB"/>
    <w:rsid w:val="00086F7F"/>
    <w:rsid w:val="000879C1"/>
    <w:rsid w:val="000907B9"/>
    <w:rsid w:val="00097E0E"/>
    <w:rsid w:val="000A3008"/>
    <w:rsid w:val="000A6884"/>
    <w:rsid w:val="000B30E5"/>
    <w:rsid w:val="000B5030"/>
    <w:rsid w:val="000B56AB"/>
    <w:rsid w:val="000B704D"/>
    <w:rsid w:val="000C00E0"/>
    <w:rsid w:val="000C533D"/>
    <w:rsid w:val="000C6485"/>
    <w:rsid w:val="000D1C40"/>
    <w:rsid w:val="000E57EE"/>
    <w:rsid w:val="000F072B"/>
    <w:rsid w:val="000F0A12"/>
    <w:rsid w:val="000F2239"/>
    <w:rsid w:val="000F2DD3"/>
    <w:rsid w:val="000F4655"/>
    <w:rsid w:val="001023D0"/>
    <w:rsid w:val="00103AA8"/>
    <w:rsid w:val="00103EB2"/>
    <w:rsid w:val="00105352"/>
    <w:rsid w:val="00107C7E"/>
    <w:rsid w:val="00110792"/>
    <w:rsid w:val="0011234D"/>
    <w:rsid w:val="001123AD"/>
    <w:rsid w:val="00113DC0"/>
    <w:rsid w:val="00115FE9"/>
    <w:rsid w:val="00117089"/>
    <w:rsid w:val="00121DCD"/>
    <w:rsid w:val="001222A3"/>
    <w:rsid w:val="001241B7"/>
    <w:rsid w:val="00127BB9"/>
    <w:rsid w:val="00133913"/>
    <w:rsid w:val="001356C1"/>
    <w:rsid w:val="00136A93"/>
    <w:rsid w:val="00144A7B"/>
    <w:rsid w:val="00145859"/>
    <w:rsid w:val="00145D3F"/>
    <w:rsid w:val="00147E1B"/>
    <w:rsid w:val="0015246C"/>
    <w:rsid w:val="0015256C"/>
    <w:rsid w:val="00155EFE"/>
    <w:rsid w:val="00157782"/>
    <w:rsid w:val="00161149"/>
    <w:rsid w:val="001613A4"/>
    <w:rsid w:val="00162378"/>
    <w:rsid w:val="001635C6"/>
    <w:rsid w:val="001724AA"/>
    <w:rsid w:val="00173F6B"/>
    <w:rsid w:val="001829B7"/>
    <w:rsid w:val="00185785"/>
    <w:rsid w:val="001925FB"/>
    <w:rsid w:val="00193622"/>
    <w:rsid w:val="00193A93"/>
    <w:rsid w:val="001954F5"/>
    <w:rsid w:val="001A005A"/>
    <w:rsid w:val="001A05A6"/>
    <w:rsid w:val="001A15EE"/>
    <w:rsid w:val="001A2EC5"/>
    <w:rsid w:val="001A3434"/>
    <w:rsid w:val="001A34B4"/>
    <w:rsid w:val="001B14C4"/>
    <w:rsid w:val="001B7815"/>
    <w:rsid w:val="001C5E15"/>
    <w:rsid w:val="001C74E1"/>
    <w:rsid w:val="001D1CF7"/>
    <w:rsid w:val="001D1ECD"/>
    <w:rsid w:val="001D3E58"/>
    <w:rsid w:val="001D523A"/>
    <w:rsid w:val="001D7471"/>
    <w:rsid w:val="001E1DB1"/>
    <w:rsid w:val="001E4A5F"/>
    <w:rsid w:val="001E662A"/>
    <w:rsid w:val="001E76A3"/>
    <w:rsid w:val="001E7701"/>
    <w:rsid w:val="001E7770"/>
    <w:rsid w:val="001F061F"/>
    <w:rsid w:val="001F1608"/>
    <w:rsid w:val="001F59F9"/>
    <w:rsid w:val="002006C7"/>
    <w:rsid w:val="002018E6"/>
    <w:rsid w:val="00205607"/>
    <w:rsid w:val="00205846"/>
    <w:rsid w:val="00205F9C"/>
    <w:rsid w:val="00210E5A"/>
    <w:rsid w:val="00212663"/>
    <w:rsid w:val="00212F29"/>
    <w:rsid w:val="002132BB"/>
    <w:rsid w:val="002142A5"/>
    <w:rsid w:val="00215C4A"/>
    <w:rsid w:val="00216005"/>
    <w:rsid w:val="002163E1"/>
    <w:rsid w:val="002165E6"/>
    <w:rsid w:val="00225C84"/>
    <w:rsid w:val="00227827"/>
    <w:rsid w:val="00230055"/>
    <w:rsid w:val="002317AC"/>
    <w:rsid w:val="002320D5"/>
    <w:rsid w:val="00236B4A"/>
    <w:rsid w:val="002403F6"/>
    <w:rsid w:val="002419EE"/>
    <w:rsid w:val="00243D4B"/>
    <w:rsid w:val="00245F4D"/>
    <w:rsid w:val="00247E11"/>
    <w:rsid w:val="00250AD5"/>
    <w:rsid w:val="00250D05"/>
    <w:rsid w:val="002511A6"/>
    <w:rsid w:val="00255771"/>
    <w:rsid w:val="00257A02"/>
    <w:rsid w:val="00260292"/>
    <w:rsid w:val="00263BE3"/>
    <w:rsid w:val="00264F7B"/>
    <w:rsid w:val="00266430"/>
    <w:rsid w:val="00267660"/>
    <w:rsid w:val="00271155"/>
    <w:rsid w:val="00273848"/>
    <w:rsid w:val="00275139"/>
    <w:rsid w:val="00277AD0"/>
    <w:rsid w:val="00283217"/>
    <w:rsid w:val="0028439A"/>
    <w:rsid w:val="00290090"/>
    <w:rsid w:val="00291062"/>
    <w:rsid w:val="00293363"/>
    <w:rsid w:val="00297EBC"/>
    <w:rsid w:val="002A025D"/>
    <w:rsid w:val="002A1404"/>
    <w:rsid w:val="002C191E"/>
    <w:rsid w:val="002C3814"/>
    <w:rsid w:val="002C56FD"/>
    <w:rsid w:val="002C6664"/>
    <w:rsid w:val="002D0533"/>
    <w:rsid w:val="002D0FDE"/>
    <w:rsid w:val="002D52DC"/>
    <w:rsid w:val="002D62E6"/>
    <w:rsid w:val="002E65F6"/>
    <w:rsid w:val="002F00A1"/>
    <w:rsid w:val="002F21CE"/>
    <w:rsid w:val="002F3545"/>
    <w:rsid w:val="002F3CAF"/>
    <w:rsid w:val="002F63E7"/>
    <w:rsid w:val="0030250B"/>
    <w:rsid w:val="00304157"/>
    <w:rsid w:val="003104EA"/>
    <w:rsid w:val="0031098E"/>
    <w:rsid w:val="00312CFB"/>
    <w:rsid w:val="0031527E"/>
    <w:rsid w:val="0032073E"/>
    <w:rsid w:val="003236D5"/>
    <w:rsid w:val="003256E0"/>
    <w:rsid w:val="00337B80"/>
    <w:rsid w:val="003442C4"/>
    <w:rsid w:val="003465B7"/>
    <w:rsid w:val="00346FB3"/>
    <w:rsid w:val="0035060B"/>
    <w:rsid w:val="003514DD"/>
    <w:rsid w:val="00352F65"/>
    <w:rsid w:val="0035392E"/>
    <w:rsid w:val="0036347D"/>
    <w:rsid w:val="00364299"/>
    <w:rsid w:val="00364778"/>
    <w:rsid w:val="00371734"/>
    <w:rsid w:val="00374002"/>
    <w:rsid w:val="00374524"/>
    <w:rsid w:val="00374D88"/>
    <w:rsid w:val="003762BB"/>
    <w:rsid w:val="00376E69"/>
    <w:rsid w:val="003775BB"/>
    <w:rsid w:val="003808B9"/>
    <w:rsid w:val="00381526"/>
    <w:rsid w:val="00383953"/>
    <w:rsid w:val="00386426"/>
    <w:rsid w:val="003932C5"/>
    <w:rsid w:val="003933DE"/>
    <w:rsid w:val="0039383A"/>
    <w:rsid w:val="003955B0"/>
    <w:rsid w:val="00396931"/>
    <w:rsid w:val="00397B73"/>
    <w:rsid w:val="003A04FC"/>
    <w:rsid w:val="003A3E78"/>
    <w:rsid w:val="003A5308"/>
    <w:rsid w:val="003B0AD7"/>
    <w:rsid w:val="003B16D5"/>
    <w:rsid w:val="003B495D"/>
    <w:rsid w:val="003B6AC6"/>
    <w:rsid w:val="003C25E3"/>
    <w:rsid w:val="003C4927"/>
    <w:rsid w:val="003C7BB5"/>
    <w:rsid w:val="003D10F9"/>
    <w:rsid w:val="003D14B3"/>
    <w:rsid w:val="003E0751"/>
    <w:rsid w:val="003E232E"/>
    <w:rsid w:val="003E3390"/>
    <w:rsid w:val="003E55CA"/>
    <w:rsid w:val="003E58B2"/>
    <w:rsid w:val="003E594E"/>
    <w:rsid w:val="003E7D3E"/>
    <w:rsid w:val="003F17CB"/>
    <w:rsid w:val="003F1DA7"/>
    <w:rsid w:val="003F2B7D"/>
    <w:rsid w:val="003F658E"/>
    <w:rsid w:val="003F723B"/>
    <w:rsid w:val="00402782"/>
    <w:rsid w:val="00406A6B"/>
    <w:rsid w:val="00421A65"/>
    <w:rsid w:val="004346B8"/>
    <w:rsid w:val="00436F1D"/>
    <w:rsid w:val="00441D0D"/>
    <w:rsid w:val="004424C8"/>
    <w:rsid w:val="00446F3A"/>
    <w:rsid w:val="00447FBD"/>
    <w:rsid w:val="00453211"/>
    <w:rsid w:val="00457329"/>
    <w:rsid w:val="00463AF0"/>
    <w:rsid w:val="0046545F"/>
    <w:rsid w:val="00466353"/>
    <w:rsid w:val="00467C93"/>
    <w:rsid w:val="00470B51"/>
    <w:rsid w:val="0047380F"/>
    <w:rsid w:val="00476EAE"/>
    <w:rsid w:val="00480ED3"/>
    <w:rsid w:val="00485F1A"/>
    <w:rsid w:val="004904E3"/>
    <w:rsid w:val="00490CFE"/>
    <w:rsid w:val="00492FE2"/>
    <w:rsid w:val="004A0D29"/>
    <w:rsid w:val="004A159B"/>
    <w:rsid w:val="004A204E"/>
    <w:rsid w:val="004A556E"/>
    <w:rsid w:val="004B00C5"/>
    <w:rsid w:val="004B11D8"/>
    <w:rsid w:val="004B3EA3"/>
    <w:rsid w:val="004B6699"/>
    <w:rsid w:val="004C2370"/>
    <w:rsid w:val="004D231A"/>
    <w:rsid w:val="004D384D"/>
    <w:rsid w:val="004D445C"/>
    <w:rsid w:val="004D58DE"/>
    <w:rsid w:val="004D6CBE"/>
    <w:rsid w:val="004D7395"/>
    <w:rsid w:val="004E0BF9"/>
    <w:rsid w:val="004E114B"/>
    <w:rsid w:val="004E2148"/>
    <w:rsid w:val="004E237D"/>
    <w:rsid w:val="004E2C78"/>
    <w:rsid w:val="004E3718"/>
    <w:rsid w:val="004E5802"/>
    <w:rsid w:val="004E6370"/>
    <w:rsid w:val="004E6F39"/>
    <w:rsid w:val="004F0437"/>
    <w:rsid w:val="004F2526"/>
    <w:rsid w:val="004F2CB3"/>
    <w:rsid w:val="004F3D56"/>
    <w:rsid w:val="00500A26"/>
    <w:rsid w:val="00502428"/>
    <w:rsid w:val="00505AA4"/>
    <w:rsid w:val="0050666F"/>
    <w:rsid w:val="005071C2"/>
    <w:rsid w:val="00507B8D"/>
    <w:rsid w:val="00516370"/>
    <w:rsid w:val="005177AB"/>
    <w:rsid w:val="0052112C"/>
    <w:rsid w:val="005243B4"/>
    <w:rsid w:val="00527036"/>
    <w:rsid w:val="0052784D"/>
    <w:rsid w:val="00527D7D"/>
    <w:rsid w:val="00530217"/>
    <w:rsid w:val="00531F45"/>
    <w:rsid w:val="0053235E"/>
    <w:rsid w:val="0053248E"/>
    <w:rsid w:val="00532951"/>
    <w:rsid w:val="005336B7"/>
    <w:rsid w:val="00535E0E"/>
    <w:rsid w:val="0054034B"/>
    <w:rsid w:val="005410FB"/>
    <w:rsid w:val="00546A39"/>
    <w:rsid w:val="005478F5"/>
    <w:rsid w:val="00550C8D"/>
    <w:rsid w:val="005511A3"/>
    <w:rsid w:val="00552337"/>
    <w:rsid w:val="00556F6F"/>
    <w:rsid w:val="005606E5"/>
    <w:rsid w:val="00561535"/>
    <w:rsid w:val="0056155D"/>
    <w:rsid w:val="0056465A"/>
    <w:rsid w:val="00565E12"/>
    <w:rsid w:val="00565EF6"/>
    <w:rsid w:val="005671E4"/>
    <w:rsid w:val="00570F1F"/>
    <w:rsid w:val="00571320"/>
    <w:rsid w:val="00572B1D"/>
    <w:rsid w:val="00573D52"/>
    <w:rsid w:val="005748F1"/>
    <w:rsid w:val="00574EBC"/>
    <w:rsid w:val="00575F86"/>
    <w:rsid w:val="00577707"/>
    <w:rsid w:val="005800A9"/>
    <w:rsid w:val="00582123"/>
    <w:rsid w:val="00592531"/>
    <w:rsid w:val="0059536F"/>
    <w:rsid w:val="00595CBC"/>
    <w:rsid w:val="005A1C99"/>
    <w:rsid w:val="005A77E8"/>
    <w:rsid w:val="005B1944"/>
    <w:rsid w:val="005B2789"/>
    <w:rsid w:val="005C4284"/>
    <w:rsid w:val="005C6C89"/>
    <w:rsid w:val="005C75CC"/>
    <w:rsid w:val="005D159C"/>
    <w:rsid w:val="005D19A0"/>
    <w:rsid w:val="005D1BD1"/>
    <w:rsid w:val="005D2843"/>
    <w:rsid w:val="005D2FAA"/>
    <w:rsid w:val="005D379E"/>
    <w:rsid w:val="005D5EEF"/>
    <w:rsid w:val="005D784B"/>
    <w:rsid w:val="005E0D15"/>
    <w:rsid w:val="005E7D61"/>
    <w:rsid w:val="005F2F45"/>
    <w:rsid w:val="005F54DD"/>
    <w:rsid w:val="006023D7"/>
    <w:rsid w:val="00602409"/>
    <w:rsid w:val="0060549F"/>
    <w:rsid w:val="006056AC"/>
    <w:rsid w:val="00607BD3"/>
    <w:rsid w:val="00610047"/>
    <w:rsid w:val="0061099A"/>
    <w:rsid w:val="00611504"/>
    <w:rsid w:val="0061330F"/>
    <w:rsid w:val="00615031"/>
    <w:rsid w:val="00617727"/>
    <w:rsid w:val="006228BF"/>
    <w:rsid w:val="0062586A"/>
    <w:rsid w:val="00627F4D"/>
    <w:rsid w:val="00632961"/>
    <w:rsid w:val="006368C1"/>
    <w:rsid w:val="0064369C"/>
    <w:rsid w:val="006512EC"/>
    <w:rsid w:val="00651A45"/>
    <w:rsid w:val="0065291A"/>
    <w:rsid w:val="00657763"/>
    <w:rsid w:val="0066059C"/>
    <w:rsid w:val="00662C67"/>
    <w:rsid w:val="00663A60"/>
    <w:rsid w:val="00663EA7"/>
    <w:rsid w:val="006644F1"/>
    <w:rsid w:val="00665EA2"/>
    <w:rsid w:val="0067359B"/>
    <w:rsid w:val="00685D91"/>
    <w:rsid w:val="006866AD"/>
    <w:rsid w:val="00691851"/>
    <w:rsid w:val="006919FB"/>
    <w:rsid w:val="00696BED"/>
    <w:rsid w:val="006A085B"/>
    <w:rsid w:val="006A50FD"/>
    <w:rsid w:val="006A5F14"/>
    <w:rsid w:val="006B0460"/>
    <w:rsid w:val="006B099A"/>
    <w:rsid w:val="006B1FDD"/>
    <w:rsid w:val="006C34BF"/>
    <w:rsid w:val="006C6B9D"/>
    <w:rsid w:val="006C7A19"/>
    <w:rsid w:val="006D09B4"/>
    <w:rsid w:val="006D2258"/>
    <w:rsid w:val="006D3666"/>
    <w:rsid w:val="006D3814"/>
    <w:rsid w:val="006D6F83"/>
    <w:rsid w:val="006E0469"/>
    <w:rsid w:val="006E127A"/>
    <w:rsid w:val="006E348A"/>
    <w:rsid w:val="006E5748"/>
    <w:rsid w:val="006E5785"/>
    <w:rsid w:val="006E6B27"/>
    <w:rsid w:val="006F3186"/>
    <w:rsid w:val="006F47B0"/>
    <w:rsid w:val="007009DD"/>
    <w:rsid w:val="007018E5"/>
    <w:rsid w:val="00702D81"/>
    <w:rsid w:val="00703B61"/>
    <w:rsid w:val="00705675"/>
    <w:rsid w:val="00711483"/>
    <w:rsid w:val="00714059"/>
    <w:rsid w:val="0071439E"/>
    <w:rsid w:val="007157C4"/>
    <w:rsid w:val="00727D7F"/>
    <w:rsid w:val="00733329"/>
    <w:rsid w:val="00740F42"/>
    <w:rsid w:val="00741A04"/>
    <w:rsid w:val="00741E38"/>
    <w:rsid w:val="00742038"/>
    <w:rsid w:val="00745EE1"/>
    <w:rsid w:val="00746CF9"/>
    <w:rsid w:val="00747323"/>
    <w:rsid w:val="00750BAA"/>
    <w:rsid w:val="00752A36"/>
    <w:rsid w:val="00756E3E"/>
    <w:rsid w:val="00757327"/>
    <w:rsid w:val="0076233E"/>
    <w:rsid w:val="00763C1D"/>
    <w:rsid w:val="007648CF"/>
    <w:rsid w:val="007700BB"/>
    <w:rsid w:val="00770BE4"/>
    <w:rsid w:val="00771836"/>
    <w:rsid w:val="00773710"/>
    <w:rsid w:val="00777E25"/>
    <w:rsid w:val="00780D07"/>
    <w:rsid w:val="007819F9"/>
    <w:rsid w:val="007820E0"/>
    <w:rsid w:val="00782974"/>
    <w:rsid w:val="007833F8"/>
    <w:rsid w:val="00783F2B"/>
    <w:rsid w:val="007846BC"/>
    <w:rsid w:val="0078562E"/>
    <w:rsid w:val="00786D79"/>
    <w:rsid w:val="0079292B"/>
    <w:rsid w:val="007934AB"/>
    <w:rsid w:val="007A05CC"/>
    <w:rsid w:val="007A326A"/>
    <w:rsid w:val="007B4B2B"/>
    <w:rsid w:val="007B71A6"/>
    <w:rsid w:val="007B7870"/>
    <w:rsid w:val="007C203B"/>
    <w:rsid w:val="007C2AC0"/>
    <w:rsid w:val="007C44F7"/>
    <w:rsid w:val="007C6514"/>
    <w:rsid w:val="007C6911"/>
    <w:rsid w:val="007D0002"/>
    <w:rsid w:val="007D00D7"/>
    <w:rsid w:val="007D15DF"/>
    <w:rsid w:val="007D3DF7"/>
    <w:rsid w:val="007D5B4A"/>
    <w:rsid w:val="007D704A"/>
    <w:rsid w:val="007E5B41"/>
    <w:rsid w:val="007E5CF9"/>
    <w:rsid w:val="007E6B2C"/>
    <w:rsid w:val="007E6B5A"/>
    <w:rsid w:val="007F6ED4"/>
    <w:rsid w:val="007F7576"/>
    <w:rsid w:val="007F789C"/>
    <w:rsid w:val="008025EE"/>
    <w:rsid w:val="00803886"/>
    <w:rsid w:val="00804165"/>
    <w:rsid w:val="008064FB"/>
    <w:rsid w:val="008106E7"/>
    <w:rsid w:val="008154DA"/>
    <w:rsid w:val="00817C87"/>
    <w:rsid w:val="00817CF3"/>
    <w:rsid w:val="00820A8D"/>
    <w:rsid w:val="00823224"/>
    <w:rsid w:val="008241C5"/>
    <w:rsid w:val="0082483F"/>
    <w:rsid w:val="00826630"/>
    <w:rsid w:val="00826F06"/>
    <w:rsid w:val="00827321"/>
    <w:rsid w:val="0082738B"/>
    <w:rsid w:val="008316D8"/>
    <w:rsid w:val="00832987"/>
    <w:rsid w:val="00832A6F"/>
    <w:rsid w:val="00832DDC"/>
    <w:rsid w:val="008331DA"/>
    <w:rsid w:val="008335E6"/>
    <w:rsid w:val="00836C77"/>
    <w:rsid w:val="00843813"/>
    <w:rsid w:val="00846706"/>
    <w:rsid w:val="00847910"/>
    <w:rsid w:val="00850599"/>
    <w:rsid w:val="0085092C"/>
    <w:rsid w:val="00851FBF"/>
    <w:rsid w:val="00852F95"/>
    <w:rsid w:val="0085369E"/>
    <w:rsid w:val="0085461A"/>
    <w:rsid w:val="00855760"/>
    <w:rsid w:val="00857215"/>
    <w:rsid w:val="00860998"/>
    <w:rsid w:val="00860F9C"/>
    <w:rsid w:val="00861C62"/>
    <w:rsid w:val="00862701"/>
    <w:rsid w:val="00863BA7"/>
    <w:rsid w:val="00871E9D"/>
    <w:rsid w:val="008726B5"/>
    <w:rsid w:val="00881EAD"/>
    <w:rsid w:val="0088299F"/>
    <w:rsid w:val="00882F2A"/>
    <w:rsid w:val="008877F0"/>
    <w:rsid w:val="00893256"/>
    <w:rsid w:val="0089755D"/>
    <w:rsid w:val="008A126E"/>
    <w:rsid w:val="008A19AE"/>
    <w:rsid w:val="008A423E"/>
    <w:rsid w:val="008A565C"/>
    <w:rsid w:val="008A75A2"/>
    <w:rsid w:val="008B36D7"/>
    <w:rsid w:val="008B4C8F"/>
    <w:rsid w:val="008B5D69"/>
    <w:rsid w:val="008B615B"/>
    <w:rsid w:val="008B6493"/>
    <w:rsid w:val="008C0FFB"/>
    <w:rsid w:val="008C1573"/>
    <w:rsid w:val="008C3E00"/>
    <w:rsid w:val="008C76B8"/>
    <w:rsid w:val="008D4897"/>
    <w:rsid w:val="008D606A"/>
    <w:rsid w:val="008D652D"/>
    <w:rsid w:val="008D788E"/>
    <w:rsid w:val="008E44B3"/>
    <w:rsid w:val="008F15D1"/>
    <w:rsid w:val="008F2032"/>
    <w:rsid w:val="008F223F"/>
    <w:rsid w:val="008F5B1F"/>
    <w:rsid w:val="008F605B"/>
    <w:rsid w:val="00901D37"/>
    <w:rsid w:val="00902D02"/>
    <w:rsid w:val="0090476D"/>
    <w:rsid w:val="00904CDB"/>
    <w:rsid w:val="00906DA2"/>
    <w:rsid w:val="00910579"/>
    <w:rsid w:val="00912F14"/>
    <w:rsid w:val="009134FE"/>
    <w:rsid w:val="00913EB8"/>
    <w:rsid w:val="00916A03"/>
    <w:rsid w:val="00922B1A"/>
    <w:rsid w:val="00923141"/>
    <w:rsid w:val="009259E5"/>
    <w:rsid w:val="00930B93"/>
    <w:rsid w:val="0093302B"/>
    <w:rsid w:val="00941CB9"/>
    <w:rsid w:val="009439B2"/>
    <w:rsid w:val="00945F01"/>
    <w:rsid w:val="00947083"/>
    <w:rsid w:val="00950CCA"/>
    <w:rsid w:val="009549F5"/>
    <w:rsid w:val="00954BEE"/>
    <w:rsid w:val="009607FF"/>
    <w:rsid w:val="00960CA1"/>
    <w:rsid w:val="00967EA5"/>
    <w:rsid w:val="009724F7"/>
    <w:rsid w:val="009735E9"/>
    <w:rsid w:val="00975DC1"/>
    <w:rsid w:val="00977C3E"/>
    <w:rsid w:val="00980E67"/>
    <w:rsid w:val="009812AA"/>
    <w:rsid w:val="00983993"/>
    <w:rsid w:val="009854EE"/>
    <w:rsid w:val="009908CA"/>
    <w:rsid w:val="00992280"/>
    <w:rsid w:val="00992F1C"/>
    <w:rsid w:val="00993256"/>
    <w:rsid w:val="009942D5"/>
    <w:rsid w:val="00994832"/>
    <w:rsid w:val="009959B8"/>
    <w:rsid w:val="009969F0"/>
    <w:rsid w:val="009A1E79"/>
    <w:rsid w:val="009A23A7"/>
    <w:rsid w:val="009A42F0"/>
    <w:rsid w:val="009A6C13"/>
    <w:rsid w:val="009A7DE2"/>
    <w:rsid w:val="009B2E8D"/>
    <w:rsid w:val="009B4112"/>
    <w:rsid w:val="009B7A03"/>
    <w:rsid w:val="009C19ED"/>
    <w:rsid w:val="009C2D95"/>
    <w:rsid w:val="009C4778"/>
    <w:rsid w:val="009C6D4B"/>
    <w:rsid w:val="009D160B"/>
    <w:rsid w:val="009E0B0E"/>
    <w:rsid w:val="009E13FD"/>
    <w:rsid w:val="009E16F9"/>
    <w:rsid w:val="009E205F"/>
    <w:rsid w:val="009E379F"/>
    <w:rsid w:val="009E3AFC"/>
    <w:rsid w:val="009E769F"/>
    <w:rsid w:val="009F0382"/>
    <w:rsid w:val="009F2182"/>
    <w:rsid w:val="009F7362"/>
    <w:rsid w:val="00A00068"/>
    <w:rsid w:val="00A05629"/>
    <w:rsid w:val="00A124EC"/>
    <w:rsid w:val="00A13EB8"/>
    <w:rsid w:val="00A206C4"/>
    <w:rsid w:val="00A21C49"/>
    <w:rsid w:val="00A256C6"/>
    <w:rsid w:val="00A25F76"/>
    <w:rsid w:val="00A25FBF"/>
    <w:rsid w:val="00A31027"/>
    <w:rsid w:val="00A31651"/>
    <w:rsid w:val="00A323E2"/>
    <w:rsid w:val="00A335BA"/>
    <w:rsid w:val="00A356B1"/>
    <w:rsid w:val="00A359D4"/>
    <w:rsid w:val="00A3667D"/>
    <w:rsid w:val="00A41DC1"/>
    <w:rsid w:val="00A47D78"/>
    <w:rsid w:val="00A54581"/>
    <w:rsid w:val="00A56207"/>
    <w:rsid w:val="00A56E8C"/>
    <w:rsid w:val="00A610D2"/>
    <w:rsid w:val="00A6346A"/>
    <w:rsid w:val="00A66660"/>
    <w:rsid w:val="00A7160A"/>
    <w:rsid w:val="00A74D48"/>
    <w:rsid w:val="00A75393"/>
    <w:rsid w:val="00A758AF"/>
    <w:rsid w:val="00A85FE1"/>
    <w:rsid w:val="00A91E64"/>
    <w:rsid w:val="00A96773"/>
    <w:rsid w:val="00AA0339"/>
    <w:rsid w:val="00AA6805"/>
    <w:rsid w:val="00AB55B8"/>
    <w:rsid w:val="00AC1E22"/>
    <w:rsid w:val="00AC407E"/>
    <w:rsid w:val="00AD1661"/>
    <w:rsid w:val="00AD2516"/>
    <w:rsid w:val="00AD2D57"/>
    <w:rsid w:val="00AD3A60"/>
    <w:rsid w:val="00AD4481"/>
    <w:rsid w:val="00AD4FA1"/>
    <w:rsid w:val="00AD53B9"/>
    <w:rsid w:val="00AD6A01"/>
    <w:rsid w:val="00AD79F5"/>
    <w:rsid w:val="00AE1A38"/>
    <w:rsid w:val="00AE2F65"/>
    <w:rsid w:val="00AE7970"/>
    <w:rsid w:val="00AF02FE"/>
    <w:rsid w:val="00AF2088"/>
    <w:rsid w:val="00AF331D"/>
    <w:rsid w:val="00AF3F6A"/>
    <w:rsid w:val="00AF76B8"/>
    <w:rsid w:val="00B00287"/>
    <w:rsid w:val="00B00F78"/>
    <w:rsid w:val="00B030E5"/>
    <w:rsid w:val="00B06452"/>
    <w:rsid w:val="00B14515"/>
    <w:rsid w:val="00B16623"/>
    <w:rsid w:val="00B2527B"/>
    <w:rsid w:val="00B2641C"/>
    <w:rsid w:val="00B26CCD"/>
    <w:rsid w:val="00B33764"/>
    <w:rsid w:val="00B34BAE"/>
    <w:rsid w:val="00B34E56"/>
    <w:rsid w:val="00B35220"/>
    <w:rsid w:val="00B37101"/>
    <w:rsid w:val="00B37BAE"/>
    <w:rsid w:val="00B41546"/>
    <w:rsid w:val="00B45CF6"/>
    <w:rsid w:val="00B50534"/>
    <w:rsid w:val="00B507A9"/>
    <w:rsid w:val="00B51287"/>
    <w:rsid w:val="00B5140F"/>
    <w:rsid w:val="00B52842"/>
    <w:rsid w:val="00B53993"/>
    <w:rsid w:val="00B55582"/>
    <w:rsid w:val="00B56001"/>
    <w:rsid w:val="00B634D6"/>
    <w:rsid w:val="00B636E3"/>
    <w:rsid w:val="00B6631C"/>
    <w:rsid w:val="00B664B4"/>
    <w:rsid w:val="00B66901"/>
    <w:rsid w:val="00B66DD4"/>
    <w:rsid w:val="00B71089"/>
    <w:rsid w:val="00B7637F"/>
    <w:rsid w:val="00B765F0"/>
    <w:rsid w:val="00B77191"/>
    <w:rsid w:val="00B83AA3"/>
    <w:rsid w:val="00B852FD"/>
    <w:rsid w:val="00B85B4F"/>
    <w:rsid w:val="00B8797F"/>
    <w:rsid w:val="00B87EAC"/>
    <w:rsid w:val="00B911B5"/>
    <w:rsid w:val="00B91F33"/>
    <w:rsid w:val="00B92FD9"/>
    <w:rsid w:val="00B939B4"/>
    <w:rsid w:val="00B978CA"/>
    <w:rsid w:val="00BA0879"/>
    <w:rsid w:val="00BA2BC6"/>
    <w:rsid w:val="00BA5486"/>
    <w:rsid w:val="00BA59FF"/>
    <w:rsid w:val="00BA6978"/>
    <w:rsid w:val="00BA6B85"/>
    <w:rsid w:val="00BA7B04"/>
    <w:rsid w:val="00BB6205"/>
    <w:rsid w:val="00BC3396"/>
    <w:rsid w:val="00BC549C"/>
    <w:rsid w:val="00BC7A60"/>
    <w:rsid w:val="00BD09FA"/>
    <w:rsid w:val="00BD2180"/>
    <w:rsid w:val="00BD307E"/>
    <w:rsid w:val="00BD4E24"/>
    <w:rsid w:val="00BD54B5"/>
    <w:rsid w:val="00BD601F"/>
    <w:rsid w:val="00BD72A7"/>
    <w:rsid w:val="00BE1F9C"/>
    <w:rsid w:val="00BE1FE7"/>
    <w:rsid w:val="00BF0F46"/>
    <w:rsid w:val="00BF16A5"/>
    <w:rsid w:val="00BF4280"/>
    <w:rsid w:val="00BF65B7"/>
    <w:rsid w:val="00C027B1"/>
    <w:rsid w:val="00C032A2"/>
    <w:rsid w:val="00C05307"/>
    <w:rsid w:val="00C078C4"/>
    <w:rsid w:val="00C102BE"/>
    <w:rsid w:val="00C117E4"/>
    <w:rsid w:val="00C12AB2"/>
    <w:rsid w:val="00C1400E"/>
    <w:rsid w:val="00C140A4"/>
    <w:rsid w:val="00C143E0"/>
    <w:rsid w:val="00C16D1E"/>
    <w:rsid w:val="00C20D57"/>
    <w:rsid w:val="00C233C7"/>
    <w:rsid w:val="00C25018"/>
    <w:rsid w:val="00C25CB3"/>
    <w:rsid w:val="00C33CD4"/>
    <w:rsid w:val="00C35C0B"/>
    <w:rsid w:val="00C45C04"/>
    <w:rsid w:val="00C45EB1"/>
    <w:rsid w:val="00C46779"/>
    <w:rsid w:val="00C46D9E"/>
    <w:rsid w:val="00C47AA2"/>
    <w:rsid w:val="00C5094D"/>
    <w:rsid w:val="00C53016"/>
    <w:rsid w:val="00C60269"/>
    <w:rsid w:val="00C61169"/>
    <w:rsid w:val="00C63D2D"/>
    <w:rsid w:val="00C64723"/>
    <w:rsid w:val="00C67639"/>
    <w:rsid w:val="00C70293"/>
    <w:rsid w:val="00C7130C"/>
    <w:rsid w:val="00C76487"/>
    <w:rsid w:val="00C76EA7"/>
    <w:rsid w:val="00C80A0B"/>
    <w:rsid w:val="00C82A3A"/>
    <w:rsid w:val="00C83484"/>
    <w:rsid w:val="00C90DB8"/>
    <w:rsid w:val="00C92BF1"/>
    <w:rsid w:val="00C92E29"/>
    <w:rsid w:val="00C940F7"/>
    <w:rsid w:val="00C949BE"/>
    <w:rsid w:val="00C95777"/>
    <w:rsid w:val="00C961EC"/>
    <w:rsid w:val="00CA00DE"/>
    <w:rsid w:val="00CA0C1C"/>
    <w:rsid w:val="00CA29A1"/>
    <w:rsid w:val="00CA4A2E"/>
    <w:rsid w:val="00CA55F1"/>
    <w:rsid w:val="00CA57A6"/>
    <w:rsid w:val="00CB03E3"/>
    <w:rsid w:val="00CB0D40"/>
    <w:rsid w:val="00CB2986"/>
    <w:rsid w:val="00CB76D1"/>
    <w:rsid w:val="00CC03E7"/>
    <w:rsid w:val="00CC188F"/>
    <w:rsid w:val="00CC1FAD"/>
    <w:rsid w:val="00CC2BA2"/>
    <w:rsid w:val="00CC3F27"/>
    <w:rsid w:val="00CD0040"/>
    <w:rsid w:val="00CD1AE3"/>
    <w:rsid w:val="00CD6DEE"/>
    <w:rsid w:val="00CD7E08"/>
    <w:rsid w:val="00CE5961"/>
    <w:rsid w:val="00CE6832"/>
    <w:rsid w:val="00CE777C"/>
    <w:rsid w:val="00CF5CAB"/>
    <w:rsid w:val="00D0099E"/>
    <w:rsid w:val="00D01D79"/>
    <w:rsid w:val="00D02985"/>
    <w:rsid w:val="00D0470D"/>
    <w:rsid w:val="00D0645D"/>
    <w:rsid w:val="00D10E62"/>
    <w:rsid w:val="00D1115A"/>
    <w:rsid w:val="00D126D2"/>
    <w:rsid w:val="00D14D35"/>
    <w:rsid w:val="00D170F7"/>
    <w:rsid w:val="00D2384B"/>
    <w:rsid w:val="00D25247"/>
    <w:rsid w:val="00D25C00"/>
    <w:rsid w:val="00D27D60"/>
    <w:rsid w:val="00D3043A"/>
    <w:rsid w:val="00D3085C"/>
    <w:rsid w:val="00D32036"/>
    <w:rsid w:val="00D41E0B"/>
    <w:rsid w:val="00D45F09"/>
    <w:rsid w:val="00D461DB"/>
    <w:rsid w:val="00D54372"/>
    <w:rsid w:val="00D544AD"/>
    <w:rsid w:val="00D54CB7"/>
    <w:rsid w:val="00D61962"/>
    <w:rsid w:val="00D63652"/>
    <w:rsid w:val="00D66A1E"/>
    <w:rsid w:val="00D66E78"/>
    <w:rsid w:val="00D70738"/>
    <w:rsid w:val="00D716A9"/>
    <w:rsid w:val="00D73AEB"/>
    <w:rsid w:val="00D82B82"/>
    <w:rsid w:val="00D83D87"/>
    <w:rsid w:val="00D84ED8"/>
    <w:rsid w:val="00D925BA"/>
    <w:rsid w:val="00D932F5"/>
    <w:rsid w:val="00D955E1"/>
    <w:rsid w:val="00DA1B5F"/>
    <w:rsid w:val="00DA1E75"/>
    <w:rsid w:val="00DA3E47"/>
    <w:rsid w:val="00DA5970"/>
    <w:rsid w:val="00DB1EE9"/>
    <w:rsid w:val="00DB2503"/>
    <w:rsid w:val="00DB281F"/>
    <w:rsid w:val="00DB5E69"/>
    <w:rsid w:val="00DC33E7"/>
    <w:rsid w:val="00DC35F7"/>
    <w:rsid w:val="00DC5237"/>
    <w:rsid w:val="00DC660E"/>
    <w:rsid w:val="00DC7C06"/>
    <w:rsid w:val="00DD1869"/>
    <w:rsid w:val="00DD5EF8"/>
    <w:rsid w:val="00DE064B"/>
    <w:rsid w:val="00DE0D7C"/>
    <w:rsid w:val="00DE2035"/>
    <w:rsid w:val="00DE25DE"/>
    <w:rsid w:val="00DE6616"/>
    <w:rsid w:val="00DF3EBE"/>
    <w:rsid w:val="00DF49FB"/>
    <w:rsid w:val="00DF53B8"/>
    <w:rsid w:val="00DF6D77"/>
    <w:rsid w:val="00DF7B3F"/>
    <w:rsid w:val="00E0589B"/>
    <w:rsid w:val="00E0678F"/>
    <w:rsid w:val="00E07519"/>
    <w:rsid w:val="00E10BBD"/>
    <w:rsid w:val="00E11DE4"/>
    <w:rsid w:val="00E1248B"/>
    <w:rsid w:val="00E134D4"/>
    <w:rsid w:val="00E14280"/>
    <w:rsid w:val="00E16ED2"/>
    <w:rsid w:val="00E21A88"/>
    <w:rsid w:val="00E25E0F"/>
    <w:rsid w:val="00E30345"/>
    <w:rsid w:val="00E305C2"/>
    <w:rsid w:val="00E30BB2"/>
    <w:rsid w:val="00E31E6E"/>
    <w:rsid w:val="00E33899"/>
    <w:rsid w:val="00E37999"/>
    <w:rsid w:val="00E4107C"/>
    <w:rsid w:val="00E43397"/>
    <w:rsid w:val="00E4360B"/>
    <w:rsid w:val="00E43CB3"/>
    <w:rsid w:val="00E45B98"/>
    <w:rsid w:val="00E53160"/>
    <w:rsid w:val="00E545F3"/>
    <w:rsid w:val="00E55C0F"/>
    <w:rsid w:val="00E5705F"/>
    <w:rsid w:val="00E6056E"/>
    <w:rsid w:val="00E606F9"/>
    <w:rsid w:val="00E6130D"/>
    <w:rsid w:val="00E635B0"/>
    <w:rsid w:val="00E6550F"/>
    <w:rsid w:val="00E757CF"/>
    <w:rsid w:val="00E76B1A"/>
    <w:rsid w:val="00E81B87"/>
    <w:rsid w:val="00E835D0"/>
    <w:rsid w:val="00E838C8"/>
    <w:rsid w:val="00E84A37"/>
    <w:rsid w:val="00E851C7"/>
    <w:rsid w:val="00E915EA"/>
    <w:rsid w:val="00E919B6"/>
    <w:rsid w:val="00E934AE"/>
    <w:rsid w:val="00E93ADA"/>
    <w:rsid w:val="00E96190"/>
    <w:rsid w:val="00E9682C"/>
    <w:rsid w:val="00EA15F3"/>
    <w:rsid w:val="00EA33AB"/>
    <w:rsid w:val="00EA35AC"/>
    <w:rsid w:val="00EA388C"/>
    <w:rsid w:val="00EB4E1F"/>
    <w:rsid w:val="00EB6D2A"/>
    <w:rsid w:val="00EB7740"/>
    <w:rsid w:val="00EB791D"/>
    <w:rsid w:val="00ED007D"/>
    <w:rsid w:val="00ED2E26"/>
    <w:rsid w:val="00ED5DD7"/>
    <w:rsid w:val="00EE5D32"/>
    <w:rsid w:val="00EF06AE"/>
    <w:rsid w:val="00EF0C3D"/>
    <w:rsid w:val="00EF22F7"/>
    <w:rsid w:val="00EF340F"/>
    <w:rsid w:val="00EF4278"/>
    <w:rsid w:val="00EF6B8B"/>
    <w:rsid w:val="00EF7C1C"/>
    <w:rsid w:val="00F00141"/>
    <w:rsid w:val="00F01DBA"/>
    <w:rsid w:val="00F03D0B"/>
    <w:rsid w:val="00F1025B"/>
    <w:rsid w:val="00F108C2"/>
    <w:rsid w:val="00F111EE"/>
    <w:rsid w:val="00F132A0"/>
    <w:rsid w:val="00F17655"/>
    <w:rsid w:val="00F22B51"/>
    <w:rsid w:val="00F31821"/>
    <w:rsid w:val="00F325C5"/>
    <w:rsid w:val="00F40759"/>
    <w:rsid w:val="00F44720"/>
    <w:rsid w:val="00F45769"/>
    <w:rsid w:val="00F45DA3"/>
    <w:rsid w:val="00F462A8"/>
    <w:rsid w:val="00F5093B"/>
    <w:rsid w:val="00F554C7"/>
    <w:rsid w:val="00F60346"/>
    <w:rsid w:val="00F60ECF"/>
    <w:rsid w:val="00F6148F"/>
    <w:rsid w:val="00F61B9E"/>
    <w:rsid w:val="00F62F40"/>
    <w:rsid w:val="00F632C1"/>
    <w:rsid w:val="00F63CF7"/>
    <w:rsid w:val="00F71755"/>
    <w:rsid w:val="00F756AB"/>
    <w:rsid w:val="00F75856"/>
    <w:rsid w:val="00F82B88"/>
    <w:rsid w:val="00F84898"/>
    <w:rsid w:val="00F87AF9"/>
    <w:rsid w:val="00F9063F"/>
    <w:rsid w:val="00F90C17"/>
    <w:rsid w:val="00F90E27"/>
    <w:rsid w:val="00F94646"/>
    <w:rsid w:val="00FA05DD"/>
    <w:rsid w:val="00FA57EC"/>
    <w:rsid w:val="00FB0D8C"/>
    <w:rsid w:val="00FB2025"/>
    <w:rsid w:val="00FB460F"/>
    <w:rsid w:val="00FB4FD0"/>
    <w:rsid w:val="00FC098E"/>
    <w:rsid w:val="00FC0A0E"/>
    <w:rsid w:val="00FC1525"/>
    <w:rsid w:val="00FC1E7C"/>
    <w:rsid w:val="00FC64AB"/>
    <w:rsid w:val="00FC770A"/>
    <w:rsid w:val="00FE1FD9"/>
    <w:rsid w:val="00FE35D7"/>
    <w:rsid w:val="00FE56F6"/>
    <w:rsid w:val="00FE6E1A"/>
    <w:rsid w:val="00FF27E5"/>
    <w:rsid w:val="00FF3ADE"/>
    <w:rsid w:val="00FF6194"/>
    <w:rsid w:val="00FF6DB4"/>
    <w:rsid w:val="00FF7256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CD27D0"/>
  <w15:docId w15:val="{A8428B8B-108D-422A-AFD5-35CCDF8F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locked="1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B4C8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73710"/>
    <w:pPr>
      <w:keepNext/>
      <w:jc w:val="center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773710"/>
    <w:pPr>
      <w:keepNext/>
      <w:jc w:val="center"/>
      <w:outlineLvl w:val="1"/>
    </w:pPr>
    <w:rPr>
      <w:rFonts w:ascii="Verdana" w:hAnsi="Verdana" w:cs="Verdana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7143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A25F7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locked/>
    <w:rsid w:val="00A25F76"/>
    <w:rPr>
      <w:rFonts w:ascii="Cambria" w:hAnsi="Cambria" w:cs="Cambria"/>
      <w:b/>
      <w:bCs/>
      <w:i/>
      <w:iCs/>
      <w:sz w:val="28"/>
      <w:szCs w:val="28"/>
    </w:rPr>
  </w:style>
  <w:style w:type="paragraph" w:styleId="Prosttext">
    <w:name w:val="Plain Text"/>
    <w:basedOn w:val="Normln"/>
    <w:link w:val="ProsttextChar"/>
    <w:rsid w:val="00773710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locked/>
    <w:rsid w:val="00A25F76"/>
    <w:rPr>
      <w:rFonts w:ascii="Courier New" w:hAnsi="Courier New" w:cs="Courier New"/>
      <w:sz w:val="20"/>
      <w:szCs w:val="20"/>
    </w:rPr>
  </w:style>
  <w:style w:type="paragraph" w:styleId="Zkladntextodsazen">
    <w:name w:val="Body Text Indent"/>
    <w:basedOn w:val="Normln"/>
    <w:link w:val="ZkladntextodsazenChar"/>
    <w:rsid w:val="00773710"/>
    <w:pPr>
      <w:tabs>
        <w:tab w:val="left" w:pos="1260"/>
        <w:tab w:val="right" w:pos="5220"/>
      </w:tabs>
      <w:ind w:left="360" w:hanging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locked/>
    <w:rsid w:val="00A25F76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rsid w:val="00773710"/>
    <w:rPr>
      <w:rFonts w:ascii="TimesE" w:hAnsi="TimesE" w:cs="TimesE"/>
      <w:color w:val="000000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A25F76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77371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semiHidden/>
    <w:locked/>
    <w:rsid w:val="00A25F76"/>
    <w:rPr>
      <w:rFonts w:cs="Times New Roman"/>
      <w:sz w:val="24"/>
      <w:szCs w:val="24"/>
    </w:rPr>
  </w:style>
  <w:style w:type="paragraph" w:customStyle="1" w:styleId="Zkladntext5">
    <w:name w:val="Základní text 5"/>
    <w:basedOn w:val="Normln"/>
    <w:rsid w:val="00773710"/>
    <w:pPr>
      <w:spacing w:before="120"/>
      <w:jc w:val="center"/>
    </w:pPr>
    <w:rPr>
      <w:rFonts w:ascii="Verdana" w:hAnsi="Verdana" w:cs="Verdana"/>
      <w:sz w:val="22"/>
      <w:szCs w:val="22"/>
    </w:rPr>
  </w:style>
  <w:style w:type="paragraph" w:styleId="Zpat">
    <w:name w:val="footer"/>
    <w:basedOn w:val="Normln"/>
    <w:link w:val="ZpatChar"/>
    <w:rsid w:val="007737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A25F76"/>
    <w:rPr>
      <w:rFonts w:cs="Times New Roman"/>
      <w:sz w:val="24"/>
      <w:szCs w:val="24"/>
    </w:rPr>
  </w:style>
  <w:style w:type="character" w:styleId="slostrnky">
    <w:name w:val="page number"/>
    <w:basedOn w:val="Standardnpsmoodstavce"/>
    <w:rsid w:val="00773710"/>
    <w:rPr>
      <w:rFonts w:cs="Times New Roman"/>
    </w:rPr>
  </w:style>
  <w:style w:type="paragraph" w:styleId="Zhlav">
    <w:name w:val="header"/>
    <w:basedOn w:val="Normln"/>
    <w:link w:val="ZhlavChar"/>
    <w:rsid w:val="007737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sid w:val="00A25F76"/>
    <w:rPr>
      <w:rFonts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E57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locked/>
    <w:rsid w:val="00A25F76"/>
    <w:rPr>
      <w:rFonts w:cs="Times New Roman"/>
      <w:sz w:val="2"/>
      <w:szCs w:val="2"/>
    </w:rPr>
  </w:style>
  <w:style w:type="paragraph" w:customStyle="1" w:styleId="Para1">
    <w:name w:val="Para1"/>
    <w:basedOn w:val="Normln"/>
    <w:rsid w:val="00F108C2"/>
    <w:pPr>
      <w:numPr>
        <w:numId w:val="5"/>
      </w:numPr>
      <w:spacing w:before="120"/>
      <w:jc w:val="both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para4">
    <w:name w:val="para4"/>
    <w:basedOn w:val="Normln"/>
    <w:rsid w:val="00F108C2"/>
    <w:pPr>
      <w:numPr>
        <w:ilvl w:val="3"/>
        <w:numId w:val="5"/>
      </w:numPr>
      <w:jc w:val="both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para5">
    <w:name w:val="para5"/>
    <w:basedOn w:val="Normln"/>
    <w:rsid w:val="00F108C2"/>
    <w:pPr>
      <w:numPr>
        <w:ilvl w:val="4"/>
        <w:numId w:val="5"/>
      </w:numPr>
      <w:jc w:val="both"/>
    </w:pPr>
    <w:rPr>
      <w:rFonts w:ascii="Verdana" w:hAnsi="Verdana" w:cs="Verdana"/>
      <w:sz w:val="20"/>
      <w:szCs w:val="20"/>
      <w:lang w:val="en-GB" w:eastAsia="en-US"/>
    </w:rPr>
  </w:style>
  <w:style w:type="character" w:styleId="Hypertextovodkaz">
    <w:name w:val="Hyperlink"/>
    <w:basedOn w:val="Standardnpsmoodstavce"/>
    <w:rsid w:val="00F108C2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D126D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126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25F76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D126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sid w:val="00A25F76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D126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A25F76"/>
    <w:rPr>
      <w:rFonts w:cs="Times New Roman"/>
      <w:sz w:val="2"/>
      <w:szCs w:val="2"/>
    </w:rPr>
  </w:style>
  <w:style w:type="paragraph" w:customStyle="1" w:styleId="Zkladntext4">
    <w:name w:val="Základní text 4"/>
    <w:basedOn w:val="Normln"/>
    <w:rsid w:val="003104E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platne1">
    <w:name w:val="platne1"/>
    <w:basedOn w:val="Standardnpsmoodstavce"/>
    <w:rsid w:val="00DB2503"/>
    <w:rPr>
      <w:rFonts w:cs="Times New Roman"/>
    </w:rPr>
  </w:style>
  <w:style w:type="table" w:styleId="Mkatabulky">
    <w:name w:val="Table Grid"/>
    <w:basedOn w:val="Normlntabulka"/>
    <w:uiPriority w:val="59"/>
    <w:rsid w:val="00BA0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1">
    <w:name w:val="title1"/>
    <w:basedOn w:val="Standardnpsmoodstavce"/>
    <w:rsid w:val="00C102BE"/>
    <w:rPr>
      <w:rFonts w:ascii="Verdana" w:hAnsi="Verdana" w:cs="Verdana"/>
      <w:color w:val="000000"/>
      <w:sz w:val="30"/>
      <w:szCs w:val="30"/>
    </w:rPr>
  </w:style>
  <w:style w:type="paragraph" w:customStyle="1" w:styleId="Odstavecseseznamem1">
    <w:name w:val="Odstavec se seznamem1"/>
    <w:basedOn w:val="Normln"/>
    <w:rsid w:val="008A423E"/>
    <w:pPr>
      <w:ind w:left="720"/>
    </w:pPr>
  </w:style>
  <w:style w:type="numbering" w:styleId="111111">
    <w:name w:val="Outline List 2"/>
    <w:basedOn w:val="Bezseznamu"/>
    <w:rsid w:val="00511C73"/>
    <w:pPr>
      <w:numPr>
        <w:numId w:val="17"/>
      </w:numPr>
    </w:pPr>
  </w:style>
  <w:style w:type="paragraph" w:styleId="Odstavecseseznamem">
    <w:name w:val="List Paragraph"/>
    <w:basedOn w:val="Normln"/>
    <w:uiPriority w:val="34"/>
    <w:qFormat/>
    <w:rsid w:val="003A3E78"/>
    <w:pPr>
      <w:ind w:left="720"/>
      <w:contextualSpacing/>
    </w:pPr>
  </w:style>
  <w:style w:type="paragraph" w:styleId="Titulek">
    <w:name w:val="caption"/>
    <w:aliases w:val="Figure-caption,CAPTION,Figure Caption,Figure-caption1,CAPTION1,Figure Caption1,Figure-caption2,CAPTION2,Figure Caption2,Figure-caption3,CAPTION3,Figure Caption3,Figure-caption4,CAPTION4,Figure Caption4,Figure-caption5,CAPTION5, Figure Caption"/>
    <w:basedOn w:val="Normln"/>
    <w:next w:val="Normln"/>
    <w:link w:val="TitulekChar"/>
    <w:qFormat/>
    <w:locked/>
    <w:rsid w:val="0061099A"/>
    <w:pPr>
      <w:spacing w:before="40" w:after="20" w:line="276" w:lineRule="auto"/>
      <w:jc w:val="both"/>
    </w:pPr>
    <w:rPr>
      <w:rFonts w:ascii="Arial" w:hAnsi="Arial"/>
      <w:b/>
      <w:bCs/>
      <w:sz w:val="18"/>
      <w:szCs w:val="18"/>
    </w:rPr>
  </w:style>
  <w:style w:type="character" w:customStyle="1" w:styleId="TitulekChar">
    <w:name w:val="Titulek Char"/>
    <w:aliases w:val="Figure-caption Char,CAPTION Char,Figure Caption Char,Figure-caption1 Char,CAPTION1 Char,Figure Caption1 Char,Figure-caption2 Char,CAPTION2 Char,Figure Caption2 Char,Figure-caption3 Char,CAPTION3 Char,Figure Caption3 Char,CAPTION4 Char"/>
    <w:link w:val="Titulek"/>
    <w:rsid w:val="0061099A"/>
    <w:rPr>
      <w:rFonts w:ascii="Arial" w:hAnsi="Arial"/>
      <w:b/>
      <w:bCs/>
      <w:sz w:val="18"/>
      <w:szCs w:val="18"/>
    </w:rPr>
  </w:style>
  <w:style w:type="character" w:customStyle="1" w:styleId="Nadpis4Char">
    <w:name w:val="Nadpis 4 Char"/>
    <w:basedOn w:val="Standardnpsmoodstavce"/>
    <w:link w:val="Nadpis4"/>
    <w:semiHidden/>
    <w:rsid w:val="0071439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Zkladntext3">
    <w:name w:val="Body Text 3"/>
    <w:basedOn w:val="Normln"/>
    <w:link w:val="Zkladntext3Char"/>
    <w:semiHidden/>
    <w:unhideWhenUsed/>
    <w:rsid w:val="0071439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71439E"/>
    <w:rPr>
      <w:sz w:val="16"/>
      <w:szCs w:val="16"/>
    </w:rPr>
  </w:style>
  <w:style w:type="character" w:styleId="Siln">
    <w:name w:val="Strong"/>
    <w:basedOn w:val="Standardnpsmoodstavce"/>
    <w:uiPriority w:val="22"/>
    <w:qFormat/>
    <w:locked/>
    <w:rsid w:val="00A21C49"/>
    <w:rPr>
      <w:b/>
      <w:bCs/>
    </w:rPr>
  </w:style>
  <w:style w:type="paragraph" w:styleId="slovanseznam2">
    <w:name w:val="List Number 2"/>
    <w:basedOn w:val="Normln"/>
    <w:rsid w:val="004E3718"/>
    <w:pPr>
      <w:numPr>
        <w:numId w:val="33"/>
      </w:numPr>
      <w:tabs>
        <w:tab w:val="clear" w:pos="643"/>
        <w:tab w:val="left" w:pos="567"/>
      </w:tabs>
      <w:spacing w:after="80"/>
      <w:ind w:left="851" w:hanging="284"/>
      <w:jc w:val="both"/>
    </w:pPr>
    <w:rPr>
      <w:sz w:val="22"/>
      <w:szCs w:val="20"/>
      <w:lang w:eastAsia="en-GB"/>
    </w:rPr>
  </w:style>
  <w:style w:type="paragraph" w:styleId="Revize">
    <w:name w:val="Revision"/>
    <w:hidden/>
    <w:uiPriority w:val="99"/>
    <w:semiHidden/>
    <w:rsid w:val="009470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E2127D7FAC4F498FC87B366EE94955" ma:contentTypeVersion="4" ma:contentTypeDescription="Vytvoří nový dokument" ma:contentTypeScope="" ma:versionID="ca75764b0a68301d6e18cf069828aded">
  <xsd:schema xmlns:xsd="http://www.w3.org/2001/XMLSchema" xmlns:xs="http://www.w3.org/2001/XMLSchema" xmlns:p="http://schemas.microsoft.com/office/2006/metadata/properties" xmlns:ns2="9893e635-c983-47e4-84a8-eaa15a7c9a00" targetNamespace="http://schemas.microsoft.com/office/2006/metadata/properties" ma:root="true" ma:fieldsID="9225c6c478a54573b6f63ddcd3f3eb29" ns2:_="">
    <xsd:import namespace="9893e635-c983-47e4-84a8-eaa15a7c9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3e635-c983-47e4-84a8-eaa15a7c9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47E936-62CD-4A91-8F7C-6BF96D3BD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E12D8-4AFB-4C9F-AF13-A7D5581A42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CBDAC-F628-4959-B78A-66023AD52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3e635-c983-47e4-84a8-eaa15a7c9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1F4CD4-4FEB-426C-8F4A-B39C092C2B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</vt:lpstr>
    </vt:vector>
  </TitlesOfParts>
  <Company>VUT Brno FSI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</dc:title>
  <dc:creator>orlova</dc:creator>
  <cp:lastModifiedBy>Drahanská Iveta (19797)</cp:lastModifiedBy>
  <cp:revision>2</cp:revision>
  <cp:lastPrinted>2026-03-18T13:09:00Z</cp:lastPrinted>
  <dcterms:created xsi:type="dcterms:W3CDTF">2026-04-08T10:59:00Z</dcterms:created>
  <dcterms:modified xsi:type="dcterms:W3CDTF">2026-04-08T10:59:00Z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0x010100AEE2127D7FAC4F498FC87B366EE94955</vt:lpwstr>
  </property>
</Properties>
</file>