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B9" w:rsidRPr="00F678F3" w:rsidRDefault="002B13B9" w:rsidP="00155011">
      <w:pPr>
        <w:keepNext/>
        <w:keepLines/>
        <w:rPr>
          <w:b/>
          <w:caps/>
          <w:lang w:val="cs-CZ"/>
        </w:rPr>
      </w:pPr>
      <w:r w:rsidRPr="00F678F3">
        <w:rPr>
          <w:b/>
          <w:caps/>
          <w:lang w:val="cs-CZ"/>
        </w:rPr>
        <w:t xml:space="preserve">smlouva o dílo </w:t>
      </w:r>
    </w:p>
    <w:p w:rsidR="002B13B9" w:rsidRPr="00F678F3" w:rsidRDefault="002B13B9" w:rsidP="00155011">
      <w:pPr>
        <w:keepNext/>
        <w:keepLines/>
        <w:rPr>
          <w:b/>
          <w:caps/>
          <w:lang w:val="cs-CZ"/>
        </w:rPr>
      </w:pPr>
    </w:p>
    <w:p w:rsidR="002B13B9" w:rsidRPr="00F678F3" w:rsidRDefault="002B13B9" w:rsidP="00155011">
      <w:pPr>
        <w:pStyle w:val="CDCText0"/>
        <w:keepNext/>
        <w:keepLines/>
        <w:rPr>
          <w:caps/>
          <w:lang w:val="cs-CZ"/>
        </w:rPr>
      </w:pPr>
      <w:r w:rsidRPr="00F678F3">
        <w:rPr>
          <w:lang w:val="cs-CZ"/>
        </w:rPr>
        <w:t>uzavřená podle § 2631 zákona č. 89/2012 Sb., občanský zákoník („</w:t>
      </w:r>
      <w:r w:rsidRPr="00F678F3">
        <w:rPr>
          <w:b/>
          <w:i/>
          <w:lang w:val="cs-CZ"/>
        </w:rPr>
        <w:t>Občanský zákoník</w:t>
      </w:r>
      <w:r w:rsidRPr="00F678F3">
        <w:rPr>
          <w:lang w:val="cs-CZ"/>
        </w:rPr>
        <w:t xml:space="preserve">“) </w:t>
      </w:r>
    </w:p>
    <w:p w:rsidR="002B13B9" w:rsidRPr="00F678F3" w:rsidRDefault="002B13B9" w:rsidP="00155011">
      <w:pPr>
        <w:pStyle w:val="CDCText0"/>
        <w:keepNext/>
        <w:keepLines/>
        <w:rPr>
          <w:lang w:val="cs-CZ"/>
        </w:rPr>
      </w:pPr>
      <w:r w:rsidRPr="00F678F3">
        <w:rPr>
          <w:lang w:val="cs-CZ"/>
        </w:rPr>
        <w:t>TATO SMLOUVA O DÍLO Č.</w:t>
      </w:r>
      <w:r w:rsidR="002B7761">
        <w:rPr>
          <w:lang w:val="cs-CZ"/>
        </w:rPr>
        <w:t xml:space="preserve"> 17/517/079</w:t>
      </w:r>
      <w:r w:rsidRPr="00F678F3">
        <w:rPr>
          <w:lang w:val="cs-CZ"/>
        </w:rPr>
        <w:t xml:space="preserve"> („</w:t>
      </w:r>
      <w:r w:rsidRPr="00F678F3">
        <w:rPr>
          <w:b/>
          <w:i/>
          <w:lang w:val="cs-CZ"/>
        </w:rPr>
        <w:t>Smlouva</w:t>
      </w:r>
      <w:r w:rsidRPr="00F678F3">
        <w:rPr>
          <w:lang w:val="cs-CZ"/>
        </w:rPr>
        <w:t xml:space="preserve">“) je uzavřena </w:t>
      </w:r>
      <w:proofErr w:type="gramStart"/>
      <w:r w:rsidRPr="00F678F3">
        <w:rPr>
          <w:lang w:val="cs-CZ"/>
        </w:rPr>
        <w:t>mezi</w:t>
      </w:r>
      <w:proofErr w:type="gramEnd"/>
      <w:r w:rsidRPr="00F678F3">
        <w:rPr>
          <w:lang w:val="cs-CZ"/>
        </w:rPr>
        <w:t xml:space="preserve">: </w:t>
      </w:r>
    </w:p>
    <w:p w:rsidR="00C45275" w:rsidRPr="00F678F3" w:rsidRDefault="00C45275" w:rsidP="00C45275">
      <w:pPr>
        <w:pStyle w:val="CDCSmluvnstrany"/>
        <w:keepNext/>
        <w:rPr>
          <w:szCs w:val="22"/>
          <w:lang w:val="cs-CZ"/>
        </w:rPr>
      </w:pPr>
      <w:r w:rsidRPr="00F678F3">
        <w:rPr>
          <w:b/>
          <w:bCs/>
          <w:szCs w:val="22"/>
          <w:lang w:val="cs-CZ"/>
        </w:rPr>
        <w:t>společností ČD - Informační systémy, a.s.</w:t>
      </w:r>
    </w:p>
    <w:p w:rsidR="00C45275" w:rsidRPr="00F678F3" w:rsidRDefault="00C45275" w:rsidP="00C45275">
      <w:pPr>
        <w:pStyle w:val="CDCText1"/>
        <w:keepNext/>
        <w:keepLines/>
        <w:spacing w:after="120"/>
        <w:rPr>
          <w:lang w:val="cs-CZ"/>
        </w:rPr>
      </w:pPr>
      <w:r w:rsidRPr="00F678F3">
        <w:rPr>
          <w:lang w:val="cs-CZ"/>
        </w:rPr>
        <w:t>Se sídlem:</w:t>
      </w:r>
      <w:r w:rsidRPr="00F678F3">
        <w:rPr>
          <w:lang w:val="cs-CZ"/>
        </w:rPr>
        <w:tab/>
      </w:r>
      <w:r w:rsidRPr="00F678F3">
        <w:rPr>
          <w:lang w:val="cs-CZ"/>
        </w:rPr>
        <w:tab/>
        <w:t>Pernerova 2819/2a, 130 00 Praha 3 - Žižkov</w:t>
      </w:r>
    </w:p>
    <w:p w:rsidR="00C45275" w:rsidRPr="00F678F3" w:rsidRDefault="00C45275" w:rsidP="00C45275">
      <w:pPr>
        <w:pStyle w:val="CDCText1"/>
        <w:keepNext/>
        <w:keepLines/>
        <w:spacing w:after="120"/>
        <w:rPr>
          <w:lang w:val="cs-CZ"/>
        </w:rPr>
      </w:pPr>
      <w:r w:rsidRPr="00F678F3">
        <w:rPr>
          <w:lang w:val="cs-CZ"/>
        </w:rPr>
        <w:t>Identifikační číslo:</w:t>
      </w:r>
      <w:r w:rsidRPr="00F678F3">
        <w:rPr>
          <w:lang w:val="cs-CZ"/>
        </w:rPr>
        <w:tab/>
        <w:t>24829871</w:t>
      </w:r>
    </w:p>
    <w:p w:rsidR="00C45275" w:rsidRPr="00F678F3" w:rsidRDefault="00C45275" w:rsidP="00C45275">
      <w:pPr>
        <w:pStyle w:val="CDCText1"/>
        <w:keepNext/>
        <w:keepLines/>
        <w:spacing w:after="120"/>
        <w:rPr>
          <w:bCs/>
          <w:szCs w:val="22"/>
          <w:lang w:val="cs-CZ"/>
        </w:rPr>
      </w:pPr>
      <w:r w:rsidRPr="00F678F3">
        <w:rPr>
          <w:lang w:val="cs-CZ"/>
        </w:rPr>
        <w:t>DIČ:</w:t>
      </w:r>
      <w:r w:rsidRPr="00F678F3">
        <w:rPr>
          <w:lang w:val="cs-CZ"/>
        </w:rPr>
        <w:tab/>
      </w:r>
      <w:r w:rsidRPr="00F678F3">
        <w:rPr>
          <w:lang w:val="cs-CZ"/>
        </w:rPr>
        <w:tab/>
      </w:r>
      <w:r w:rsidRPr="00F678F3">
        <w:rPr>
          <w:lang w:val="cs-CZ"/>
        </w:rPr>
        <w:tab/>
        <w:t>CZ24829871</w:t>
      </w:r>
      <w:r w:rsidRPr="00F678F3">
        <w:rPr>
          <w:bCs/>
          <w:szCs w:val="22"/>
          <w:lang w:val="cs-CZ"/>
        </w:rPr>
        <w:t xml:space="preserve"> </w:t>
      </w:r>
    </w:p>
    <w:p w:rsidR="00FE296A" w:rsidRPr="00F678F3" w:rsidRDefault="00FE296A" w:rsidP="00FE296A">
      <w:pPr>
        <w:pStyle w:val="CDCText1"/>
        <w:keepNext/>
        <w:keepLines/>
        <w:spacing w:after="120"/>
        <w:rPr>
          <w:bCs/>
          <w:szCs w:val="22"/>
          <w:lang w:val="cs-CZ"/>
        </w:rPr>
      </w:pPr>
      <w:r w:rsidRPr="00F678F3">
        <w:rPr>
          <w:bCs/>
          <w:szCs w:val="22"/>
          <w:lang w:val="cs-CZ"/>
        </w:rPr>
        <w:t>Zastoupená:</w:t>
      </w:r>
      <w:r w:rsidRPr="00F678F3">
        <w:rPr>
          <w:bCs/>
          <w:szCs w:val="22"/>
          <w:lang w:val="cs-CZ"/>
        </w:rPr>
        <w:tab/>
      </w:r>
      <w:r w:rsidRPr="00F678F3">
        <w:rPr>
          <w:bCs/>
          <w:szCs w:val="22"/>
          <w:lang w:val="cs-CZ"/>
        </w:rPr>
        <w:tab/>
        <w:t xml:space="preserve">Ing. Miloslavem Kopeckým, předsedou představenstva a </w:t>
      </w:r>
    </w:p>
    <w:p w:rsidR="00FE296A" w:rsidRPr="00F678F3" w:rsidRDefault="00FE296A" w:rsidP="00FE296A">
      <w:pPr>
        <w:pStyle w:val="CDCText1"/>
        <w:keepNext/>
        <w:keepLines/>
        <w:spacing w:after="120"/>
        <w:rPr>
          <w:lang w:val="cs-CZ"/>
        </w:rPr>
      </w:pPr>
      <w:r w:rsidRPr="00F678F3">
        <w:rPr>
          <w:bCs/>
          <w:szCs w:val="22"/>
          <w:lang w:val="cs-CZ"/>
        </w:rPr>
        <w:tab/>
      </w:r>
      <w:r w:rsidRPr="00F678F3">
        <w:rPr>
          <w:bCs/>
          <w:szCs w:val="22"/>
          <w:lang w:val="cs-CZ"/>
        </w:rPr>
        <w:tab/>
      </w:r>
      <w:r w:rsidRPr="00F678F3">
        <w:rPr>
          <w:bCs/>
          <w:szCs w:val="22"/>
          <w:lang w:val="cs-CZ"/>
        </w:rPr>
        <w:tab/>
      </w:r>
      <w:r w:rsidRPr="00F678F3">
        <w:rPr>
          <w:bCs/>
          <w:szCs w:val="22"/>
          <w:lang w:val="cs-CZ"/>
        </w:rPr>
        <w:tab/>
        <w:t>Ing. Tomášem Vackem, členem představenstva</w:t>
      </w:r>
    </w:p>
    <w:p w:rsidR="00C45275" w:rsidRPr="00F678F3" w:rsidRDefault="00C45275" w:rsidP="00C45275">
      <w:pPr>
        <w:pStyle w:val="CDCText1"/>
        <w:keepNext/>
        <w:keepLines/>
        <w:spacing w:after="120"/>
        <w:rPr>
          <w:lang w:val="cs-CZ"/>
        </w:rPr>
      </w:pPr>
      <w:r w:rsidRPr="00F678F3">
        <w:rPr>
          <w:lang w:val="cs-CZ"/>
        </w:rPr>
        <w:t>Bankovní účet:</w:t>
      </w:r>
      <w:r w:rsidRPr="00F678F3">
        <w:rPr>
          <w:lang w:val="cs-CZ"/>
        </w:rPr>
        <w:tab/>
      </w:r>
      <w:r w:rsidRPr="00F678F3">
        <w:rPr>
          <w:lang w:val="cs-CZ"/>
        </w:rPr>
        <w:tab/>
      </w:r>
      <w:r w:rsidR="00AB4DDF">
        <w:rPr>
          <w:lang w:val="cs-CZ"/>
        </w:rPr>
        <w:t>XXX</w:t>
      </w:r>
    </w:p>
    <w:p w:rsidR="00C45275" w:rsidRPr="00F678F3" w:rsidRDefault="00C45275" w:rsidP="00C45275">
      <w:pPr>
        <w:pStyle w:val="CDCText1"/>
        <w:keepNext/>
        <w:keepLines/>
        <w:spacing w:after="120"/>
        <w:rPr>
          <w:szCs w:val="22"/>
          <w:lang w:val="cs-CZ"/>
        </w:rPr>
      </w:pPr>
      <w:r w:rsidRPr="00F678F3">
        <w:rPr>
          <w:lang w:val="cs-CZ"/>
        </w:rPr>
        <w:t>Společnost zapsaná v obchodním rejstříku vedeném Městským soudem v Praze, oddíl B, vložka 17064</w:t>
      </w:r>
    </w:p>
    <w:p w:rsidR="002B13B9" w:rsidRPr="00F678F3" w:rsidRDefault="00955094" w:rsidP="00955094">
      <w:pPr>
        <w:pStyle w:val="CDCSmluvnstrany"/>
        <w:keepNext/>
        <w:numPr>
          <w:ilvl w:val="0"/>
          <w:numId w:val="0"/>
        </w:numPr>
        <w:ind w:left="624"/>
        <w:rPr>
          <w:szCs w:val="22"/>
          <w:lang w:val="cs-CZ"/>
        </w:rPr>
      </w:pPr>
      <w:r w:rsidRPr="00F678F3">
        <w:rPr>
          <w:szCs w:val="22"/>
          <w:lang w:val="cs-CZ"/>
        </w:rPr>
        <w:t xml:space="preserve"> </w:t>
      </w:r>
      <w:r w:rsidR="002B13B9" w:rsidRPr="00F678F3">
        <w:rPr>
          <w:szCs w:val="22"/>
          <w:lang w:val="cs-CZ"/>
        </w:rPr>
        <w:t>(„</w:t>
      </w:r>
      <w:r w:rsidR="002B13B9" w:rsidRPr="00F678F3">
        <w:rPr>
          <w:b/>
          <w:i/>
          <w:szCs w:val="22"/>
          <w:lang w:val="cs-CZ"/>
        </w:rPr>
        <w:t>Objednatel</w:t>
      </w:r>
      <w:r w:rsidR="002B13B9" w:rsidRPr="00F678F3">
        <w:rPr>
          <w:i/>
          <w:szCs w:val="22"/>
          <w:lang w:val="cs-CZ"/>
        </w:rPr>
        <w:t>“</w:t>
      </w:r>
      <w:r w:rsidR="002B13B9" w:rsidRPr="00F678F3">
        <w:rPr>
          <w:szCs w:val="22"/>
          <w:lang w:val="cs-CZ"/>
        </w:rPr>
        <w:t>)</w:t>
      </w:r>
    </w:p>
    <w:p w:rsidR="00DF77C3" w:rsidRPr="00F678F3" w:rsidRDefault="00DF77C3" w:rsidP="00DF77C3">
      <w:pPr>
        <w:pStyle w:val="CDCSmluvnstrany"/>
        <w:keepNext/>
        <w:rPr>
          <w:b/>
          <w:szCs w:val="22"/>
          <w:lang w:val="cs-CZ"/>
        </w:rPr>
      </w:pPr>
      <w:r w:rsidRPr="00F678F3">
        <w:rPr>
          <w:rStyle w:val="preformatted"/>
          <w:b/>
        </w:rPr>
        <w:t>Sophia Solutions, s.r.o.</w:t>
      </w:r>
    </w:p>
    <w:p w:rsidR="00DF77C3" w:rsidRPr="00F678F3" w:rsidRDefault="00DF77C3" w:rsidP="00DF77C3">
      <w:pPr>
        <w:pStyle w:val="CDCText1"/>
        <w:keepNext/>
        <w:keepLines/>
        <w:spacing w:after="120"/>
        <w:rPr>
          <w:lang w:val="cs-CZ"/>
        </w:rPr>
      </w:pPr>
      <w:r w:rsidRPr="00F678F3">
        <w:rPr>
          <w:lang w:val="cs-CZ"/>
        </w:rPr>
        <w:t>Se sídlem:</w:t>
      </w:r>
      <w:r w:rsidRPr="00F678F3">
        <w:rPr>
          <w:lang w:val="cs-CZ"/>
        </w:rPr>
        <w:tab/>
      </w:r>
      <w:r w:rsidRPr="00F678F3">
        <w:rPr>
          <w:lang w:val="cs-CZ"/>
        </w:rPr>
        <w:tab/>
      </w:r>
      <w:r w:rsidRPr="00F678F3">
        <w:t>Praha 6, Evropská 2588/33a, PSČ 16000</w:t>
      </w:r>
    </w:p>
    <w:p w:rsidR="00DF77C3" w:rsidRPr="00F678F3" w:rsidRDefault="00DF77C3" w:rsidP="00DF77C3">
      <w:pPr>
        <w:pStyle w:val="CDCText1"/>
        <w:keepNext/>
        <w:keepLines/>
        <w:spacing w:after="120"/>
        <w:rPr>
          <w:lang w:val="cs-CZ"/>
        </w:rPr>
      </w:pPr>
      <w:r w:rsidRPr="00F678F3">
        <w:rPr>
          <w:lang w:val="cs-CZ"/>
        </w:rPr>
        <w:t>Identifikační číslo:</w:t>
      </w:r>
      <w:r w:rsidRPr="00F678F3">
        <w:rPr>
          <w:lang w:val="cs-CZ"/>
        </w:rPr>
        <w:tab/>
      </w:r>
      <w:r w:rsidRPr="00F678F3">
        <w:rPr>
          <w:rStyle w:val="nowrap"/>
        </w:rPr>
        <w:t>26736471</w:t>
      </w:r>
    </w:p>
    <w:p w:rsidR="00DF77C3" w:rsidRPr="00F678F3" w:rsidRDefault="00DF77C3" w:rsidP="00DF77C3">
      <w:pPr>
        <w:pStyle w:val="CDCText1"/>
        <w:keepNext/>
        <w:keepLines/>
        <w:spacing w:after="120"/>
        <w:rPr>
          <w:rStyle w:val="nowrap"/>
        </w:rPr>
      </w:pPr>
      <w:r w:rsidRPr="00F678F3">
        <w:rPr>
          <w:lang w:val="cs-CZ"/>
        </w:rPr>
        <w:t>DIČ:</w:t>
      </w:r>
      <w:r w:rsidRPr="00F678F3">
        <w:rPr>
          <w:lang w:val="cs-CZ"/>
        </w:rPr>
        <w:tab/>
      </w:r>
      <w:r w:rsidRPr="00F678F3">
        <w:rPr>
          <w:lang w:val="cs-CZ"/>
        </w:rPr>
        <w:tab/>
      </w:r>
      <w:r w:rsidRPr="00F678F3">
        <w:rPr>
          <w:lang w:val="cs-CZ"/>
        </w:rPr>
        <w:tab/>
      </w:r>
      <w:r w:rsidRPr="00F678F3">
        <w:rPr>
          <w:bCs/>
          <w:szCs w:val="22"/>
          <w:lang w:val="cs-CZ"/>
        </w:rPr>
        <w:t>CZ</w:t>
      </w:r>
      <w:r w:rsidRPr="00F678F3">
        <w:rPr>
          <w:rStyle w:val="nowrap"/>
        </w:rPr>
        <w:t>26736471</w:t>
      </w:r>
    </w:p>
    <w:p w:rsidR="00FE296A" w:rsidRPr="00F678F3" w:rsidRDefault="00FE296A" w:rsidP="00330551">
      <w:pPr>
        <w:pStyle w:val="CDCText1"/>
        <w:keepNext/>
        <w:keepLines/>
        <w:spacing w:after="120"/>
        <w:rPr>
          <w:lang w:val="cs-CZ"/>
        </w:rPr>
      </w:pPr>
      <w:r w:rsidRPr="00F678F3">
        <w:rPr>
          <w:rStyle w:val="nowrap"/>
        </w:rPr>
        <w:t>Zastoupená:</w:t>
      </w:r>
      <w:r w:rsidRPr="00F678F3">
        <w:rPr>
          <w:rStyle w:val="nowrap"/>
        </w:rPr>
        <w:tab/>
      </w:r>
      <w:r w:rsidRPr="00F678F3">
        <w:rPr>
          <w:rStyle w:val="nowrap"/>
        </w:rPr>
        <w:tab/>
      </w:r>
      <w:r w:rsidR="00330551" w:rsidRPr="00F678F3">
        <w:rPr>
          <w:rStyle w:val="nowrap"/>
        </w:rPr>
        <w:t>Ing. Jaromírem Lukášem, jednatelem</w:t>
      </w:r>
      <w:r w:rsidRPr="00F678F3">
        <w:rPr>
          <w:lang w:val="cs-CZ"/>
        </w:rPr>
        <w:tab/>
      </w:r>
      <w:r w:rsidRPr="00F678F3">
        <w:rPr>
          <w:lang w:val="cs-CZ"/>
        </w:rPr>
        <w:tab/>
      </w:r>
      <w:r w:rsidRPr="00F678F3">
        <w:rPr>
          <w:lang w:val="cs-CZ"/>
        </w:rPr>
        <w:tab/>
      </w:r>
    </w:p>
    <w:p w:rsidR="00760462" w:rsidRDefault="00DF77C3" w:rsidP="00760462">
      <w:pPr>
        <w:pStyle w:val="Zkladntext"/>
        <w:spacing w:line="240" w:lineRule="auto"/>
        <w:ind w:firstLine="624"/>
        <w:rPr>
          <w:sz w:val="20"/>
        </w:rPr>
      </w:pPr>
      <w:r w:rsidRPr="00F678F3">
        <w:t>Bankovní účet:</w:t>
      </w:r>
      <w:r w:rsidRPr="00F678F3">
        <w:tab/>
      </w:r>
      <w:r w:rsidRPr="00F678F3">
        <w:tab/>
      </w:r>
      <w:r w:rsidR="00AB4DDF">
        <w:rPr>
          <w:sz w:val="20"/>
        </w:rPr>
        <w:t>XXX</w:t>
      </w:r>
    </w:p>
    <w:p w:rsidR="00760462" w:rsidRDefault="00DF77C3" w:rsidP="00760462">
      <w:pPr>
        <w:pStyle w:val="Zkladntext"/>
        <w:spacing w:line="240" w:lineRule="auto"/>
        <w:ind w:left="624"/>
      </w:pPr>
      <w:r w:rsidRPr="00F678F3">
        <w:t xml:space="preserve">Společnost zapsaná v obchodním rejstříku vedeném </w:t>
      </w:r>
      <w:r w:rsidRPr="00F678F3">
        <w:rPr>
          <w:bCs/>
          <w:szCs w:val="22"/>
        </w:rPr>
        <w:t xml:space="preserve">Městským </w:t>
      </w:r>
      <w:r w:rsidRPr="00F678F3">
        <w:t>soudem v </w:t>
      </w:r>
      <w:r w:rsidRPr="00F678F3">
        <w:rPr>
          <w:bCs/>
          <w:szCs w:val="22"/>
        </w:rPr>
        <w:t>Praze</w:t>
      </w:r>
      <w:r w:rsidRPr="00F678F3">
        <w:t>, oddíl C, vložka 90534</w:t>
      </w:r>
    </w:p>
    <w:p w:rsidR="00760462" w:rsidRDefault="00DF77C3" w:rsidP="00760462">
      <w:pPr>
        <w:pStyle w:val="Zkladntext"/>
        <w:spacing w:line="240" w:lineRule="auto"/>
        <w:ind w:left="624"/>
        <w:rPr>
          <w:szCs w:val="22"/>
        </w:rPr>
      </w:pPr>
      <w:r w:rsidRPr="00F678F3">
        <w:rPr>
          <w:szCs w:val="22"/>
        </w:rPr>
        <w:t>(„</w:t>
      </w:r>
      <w:r w:rsidRPr="00F678F3">
        <w:rPr>
          <w:b/>
          <w:i/>
          <w:szCs w:val="22"/>
        </w:rPr>
        <w:t>Zhotovitel</w:t>
      </w:r>
      <w:r w:rsidRPr="00F678F3">
        <w:rPr>
          <w:szCs w:val="22"/>
        </w:rPr>
        <w:t xml:space="preserve">“) </w:t>
      </w:r>
    </w:p>
    <w:p w:rsidR="002B13B9" w:rsidRPr="00760462" w:rsidRDefault="002B13B9" w:rsidP="00760462">
      <w:pPr>
        <w:pStyle w:val="Zkladntext"/>
        <w:spacing w:line="240" w:lineRule="auto"/>
        <w:ind w:left="624"/>
        <w:rPr>
          <w:sz w:val="20"/>
        </w:rPr>
      </w:pPr>
      <w:r w:rsidRPr="00F678F3">
        <w:t>Objednatel a Zhotovitel dále společně jako „</w:t>
      </w:r>
      <w:r w:rsidRPr="00F678F3">
        <w:rPr>
          <w:b/>
          <w:i/>
        </w:rPr>
        <w:t>Strany</w:t>
      </w:r>
      <w:r w:rsidRPr="00F678F3">
        <w:t>“ nebo jednotlivě jako „</w:t>
      </w:r>
      <w:r w:rsidRPr="00F678F3">
        <w:rPr>
          <w:b/>
          <w:i/>
        </w:rPr>
        <w:t>Strana</w:t>
      </w:r>
      <w:r w:rsidRPr="00F678F3">
        <w:t>“</w:t>
      </w:r>
    </w:p>
    <w:p w:rsidR="008C7FD4" w:rsidRPr="00F678F3" w:rsidRDefault="00B15166" w:rsidP="00155011">
      <w:pPr>
        <w:pStyle w:val="CDCText0"/>
        <w:keepNext/>
        <w:keepLines/>
        <w:rPr>
          <w:lang w:val="cs-CZ"/>
        </w:rPr>
      </w:pPr>
      <w:r w:rsidRPr="00F678F3">
        <w:rPr>
          <w:lang w:val="cs-CZ"/>
        </w:rPr>
        <w:lastRenderedPageBreak/>
        <w:t>JE DOHODNUTO</w:t>
      </w:r>
      <w:r w:rsidR="00F4609C" w:rsidRPr="00F678F3">
        <w:rPr>
          <w:lang w:val="cs-CZ"/>
        </w:rPr>
        <w:t xml:space="preserve"> </w:t>
      </w:r>
      <w:r w:rsidRPr="00F678F3">
        <w:rPr>
          <w:lang w:val="cs-CZ"/>
        </w:rPr>
        <w:t>následující</w:t>
      </w:r>
      <w:r w:rsidR="008C7FD4" w:rsidRPr="00F678F3">
        <w:rPr>
          <w:lang w:val="cs-CZ"/>
        </w:rPr>
        <w:t>:</w:t>
      </w:r>
    </w:p>
    <w:p w:rsidR="00DF5076" w:rsidRPr="00F678F3" w:rsidRDefault="00DF5076" w:rsidP="00155011">
      <w:pPr>
        <w:pStyle w:val="CDCOdstavec1"/>
        <w:rPr>
          <w:lang w:val="cs-CZ"/>
        </w:rPr>
      </w:pPr>
      <w:bookmarkStart w:id="0" w:name="_Toc220905931"/>
      <w:r w:rsidRPr="00F678F3">
        <w:rPr>
          <w:lang w:val="cs-CZ"/>
        </w:rPr>
        <w:t>Účel smlouvy</w:t>
      </w:r>
    </w:p>
    <w:p w:rsidR="00C45275" w:rsidRPr="00F521AA" w:rsidRDefault="00C45275" w:rsidP="00C45275">
      <w:pPr>
        <w:pStyle w:val="CDCOdstavec2"/>
        <w:keepLines/>
        <w:rPr>
          <w:b w:val="0"/>
          <w:lang w:val="cs-CZ"/>
        </w:rPr>
      </w:pPr>
      <w:r w:rsidRPr="00F678F3">
        <w:rPr>
          <w:b w:val="0"/>
          <w:lang w:val="cs-CZ"/>
        </w:rPr>
        <w:t xml:space="preserve">Tato Smlouva je uzavřena za účelem </w:t>
      </w:r>
      <w:r w:rsidR="00CD46EA" w:rsidRPr="00F678F3">
        <w:rPr>
          <w:b w:val="0"/>
          <w:lang w:val="cs-CZ"/>
        </w:rPr>
        <w:t xml:space="preserve">realizace </w:t>
      </w:r>
      <w:proofErr w:type="gramStart"/>
      <w:r w:rsidR="00ED7767" w:rsidRPr="00F678F3">
        <w:rPr>
          <w:b w:val="0"/>
          <w:lang w:val="cs-CZ"/>
        </w:rPr>
        <w:t>dokončení  části</w:t>
      </w:r>
      <w:proofErr w:type="gramEnd"/>
      <w:r w:rsidR="00ED7767" w:rsidRPr="00F678F3">
        <w:rPr>
          <w:b w:val="0"/>
          <w:lang w:val="cs-CZ"/>
        </w:rPr>
        <w:t xml:space="preserve"> </w:t>
      </w:r>
      <w:r w:rsidR="00C55DA8" w:rsidRPr="00F678F3">
        <w:rPr>
          <w:b w:val="0"/>
          <w:lang w:val="cs-CZ"/>
        </w:rPr>
        <w:t xml:space="preserve">projektu </w:t>
      </w:r>
      <w:r w:rsidR="00CD46EA" w:rsidRPr="00F521AA">
        <w:rPr>
          <w:b w:val="0"/>
          <w:lang w:val="cs-CZ"/>
        </w:rPr>
        <w:t>„</w:t>
      </w:r>
      <w:r w:rsidR="00ED7767" w:rsidRPr="00F521AA">
        <w:rPr>
          <w:b w:val="0"/>
          <w:lang w:val="cs-CZ"/>
        </w:rPr>
        <w:t>C</w:t>
      </w:r>
      <w:r w:rsidR="00C538E7" w:rsidRPr="00F521AA">
        <w:rPr>
          <w:b w:val="0"/>
          <w:lang w:val="cs-CZ"/>
        </w:rPr>
        <w:t>ontrolling v </w:t>
      </w:r>
      <w:r w:rsidR="00ED7767" w:rsidRPr="00F521AA">
        <w:rPr>
          <w:b w:val="0"/>
          <w:lang w:val="cs-CZ"/>
        </w:rPr>
        <w:t>ICAR</w:t>
      </w:r>
      <w:r w:rsidR="00C538E7" w:rsidRPr="00F521AA">
        <w:rPr>
          <w:b w:val="0"/>
          <w:lang w:val="cs-CZ"/>
        </w:rPr>
        <w:t xml:space="preserve"> (dále jen CO ICAR)</w:t>
      </w:r>
      <w:r w:rsidR="00CD46EA" w:rsidRPr="00F521AA">
        <w:rPr>
          <w:b w:val="0"/>
          <w:lang w:val="cs-CZ"/>
        </w:rPr>
        <w:t>“</w:t>
      </w:r>
      <w:r w:rsidRPr="00F521AA">
        <w:rPr>
          <w:b w:val="0"/>
          <w:lang w:val="cs-CZ"/>
        </w:rPr>
        <w:t xml:space="preserve">.    </w:t>
      </w:r>
    </w:p>
    <w:p w:rsidR="00DF5076" w:rsidRPr="00F678F3" w:rsidRDefault="00DF5076" w:rsidP="00155011">
      <w:pPr>
        <w:pStyle w:val="CDCOdstavec1"/>
        <w:rPr>
          <w:lang w:val="cs-CZ"/>
        </w:rPr>
      </w:pPr>
      <w:r w:rsidRPr="00F678F3">
        <w:rPr>
          <w:lang w:val="cs-CZ"/>
        </w:rPr>
        <w:t xml:space="preserve"> předmět SMLOuvy</w:t>
      </w:r>
    </w:p>
    <w:p w:rsidR="00C45275" w:rsidRPr="00F678F3" w:rsidRDefault="00C45275" w:rsidP="00C45275">
      <w:pPr>
        <w:pStyle w:val="CDCOdstavec2"/>
        <w:keepLines/>
        <w:rPr>
          <w:b w:val="0"/>
          <w:lang w:val="cs-CZ"/>
        </w:rPr>
      </w:pPr>
      <w:r w:rsidRPr="00F678F3">
        <w:rPr>
          <w:b w:val="0"/>
          <w:lang w:val="cs-CZ"/>
        </w:rPr>
        <w:t xml:space="preserve">Zhotovitel se za podmínek této Smlouvy zavazuje provést na svůj náklad a nebezpečí pro Objednatele </w:t>
      </w:r>
      <w:r w:rsidR="00C538E7" w:rsidRPr="00F678F3">
        <w:rPr>
          <w:b w:val="0"/>
          <w:lang w:val="cs-CZ"/>
        </w:rPr>
        <w:t>dílo spočívající zejména v</w:t>
      </w:r>
      <w:r w:rsidR="008731A3" w:rsidRPr="00F678F3">
        <w:rPr>
          <w:b w:val="0"/>
          <w:lang w:val="cs-CZ"/>
        </w:rPr>
        <w:t> </w:t>
      </w:r>
      <w:r w:rsidR="00C538E7" w:rsidRPr="00F678F3">
        <w:rPr>
          <w:b w:val="0"/>
          <w:lang w:val="cs-CZ"/>
        </w:rPr>
        <w:t>dodávce</w:t>
      </w:r>
      <w:r w:rsidR="008731A3" w:rsidRPr="00F678F3">
        <w:rPr>
          <w:b w:val="0"/>
          <w:lang w:val="cs-CZ"/>
        </w:rPr>
        <w:t xml:space="preserve"> a</w:t>
      </w:r>
      <w:r w:rsidR="00C538E7" w:rsidRPr="00F678F3">
        <w:rPr>
          <w:b w:val="0"/>
          <w:lang w:val="cs-CZ"/>
        </w:rPr>
        <w:t xml:space="preserve"> implementaci</w:t>
      </w:r>
      <w:r w:rsidR="008731A3" w:rsidRPr="00F678F3">
        <w:rPr>
          <w:b w:val="0"/>
          <w:lang w:val="cs-CZ"/>
        </w:rPr>
        <w:t xml:space="preserve"> </w:t>
      </w:r>
      <w:r w:rsidR="00C538E7" w:rsidRPr="00F678F3">
        <w:rPr>
          <w:b w:val="0"/>
          <w:lang w:val="cs-CZ"/>
        </w:rPr>
        <w:t>počítačové</w:t>
      </w:r>
      <w:r w:rsidR="008731A3" w:rsidRPr="00F678F3">
        <w:rPr>
          <w:b w:val="0"/>
          <w:lang w:val="cs-CZ"/>
        </w:rPr>
        <w:t>ho</w:t>
      </w:r>
      <w:r w:rsidR="00C538E7" w:rsidRPr="00F678F3">
        <w:rPr>
          <w:b w:val="0"/>
          <w:lang w:val="cs-CZ"/>
        </w:rPr>
        <w:t xml:space="preserve"> systému</w:t>
      </w:r>
      <w:r w:rsidR="00760462">
        <w:rPr>
          <w:b w:val="0"/>
          <w:lang w:val="cs-CZ"/>
        </w:rPr>
        <w:t>,</w:t>
      </w:r>
      <w:r w:rsidR="00137E6E" w:rsidRPr="00F678F3">
        <w:rPr>
          <w:b w:val="0"/>
          <w:lang w:val="cs-CZ"/>
        </w:rPr>
        <w:t xml:space="preserve"> </w:t>
      </w:r>
      <w:r w:rsidRPr="00F678F3">
        <w:rPr>
          <w:b w:val="0"/>
          <w:lang w:val="cs-CZ"/>
        </w:rPr>
        <w:t>včetně provedení dalších činností s tím souvisejících, jak jsou dále specifikovány touto Smlouvou a jejími přílohami. (dále společně jako „</w:t>
      </w:r>
      <w:r w:rsidRPr="00F678F3">
        <w:rPr>
          <w:i/>
          <w:lang w:val="cs-CZ"/>
        </w:rPr>
        <w:t>Dílo</w:t>
      </w:r>
      <w:r w:rsidRPr="00F678F3">
        <w:rPr>
          <w:b w:val="0"/>
          <w:lang w:val="cs-CZ"/>
        </w:rPr>
        <w:t xml:space="preserve">“). Objednatel se zavazuje Dílo převzít a zaplatit Zhotoviteli cenu v souladu s přílohou č. 4 </w:t>
      </w:r>
      <w:proofErr w:type="gramStart"/>
      <w:r w:rsidRPr="00F678F3">
        <w:rPr>
          <w:b w:val="0"/>
          <w:lang w:val="cs-CZ"/>
        </w:rPr>
        <w:t>této</w:t>
      </w:r>
      <w:proofErr w:type="gramEnd"/>
      <w:r w:rsidRPr="00F678F3">
        <w:rPr>
          <w:b w:val="0"/>
          <w:lang w:val="cs-CZ"/>
        </w:rPr>
        <w:t xml:space="preserve"> Smlouvy </w:t>
      </w:r>
      <w:r w:rsidRPr="002A7417">
        <w:rPr>
          <w:i/>
          <w:lang w:val="cs-CZ"/>
        </w:rPr>
        <w:t>„</w:t>
      </w:r>
      <w:r w:rsidR="00FE296A" w:rsidRPr="002A7417">
        <w:rPr>
          <w:i/>
          <w:lang w:val="cs-CZ"/>
        </w:rPr>
        <w:t>Cena</w:t>
      </w:r>
      <w:r w:rsidRPr="002A7417">
        <w:rPr>
          <w:i/>
          <w:lang w:val="cs-CZ"/>
        </w:rPr>
        <w:t>“</w:t>
      </w:r>
      <w:r w:rsidRPr="00F678F3">
        <w:rPr>
          <w:b w:val="0"/>
          <w:lang w:val="cs-CZ"/>
        </w:rPr>
        <w:t xml:space="preserve">. </w:t>
      </w:r>
    </w:p>
    <w:p w:rsidR="00DF5076" w:rsidRPr="00F678F3" w:rsidRDefault="00C45275" w:rsidP="00C45275">
      <w:pPr>
        <w:pStyle w:val="CDCOdstavec2"/>
        <w:keepLines/>
        <w:rPr>
          <w:b w:val="0"/>
          <w:lang w:val="cs-CZ"/>
        </w:rPr>
      </w:pPr>
      <w:r w:rsidRPr="00F678F3">
        <w:rPr>
          <w:b w:val="0"/>
          <w:lang w:val="cs-CZ"/>
        </w:rPr>
        <w:t xml:space="preserve"> </w:t>
      </w:r>
      <w:r w:rsidR="00DF5076" w:rsidRPr="00F678F3">
        <w:rPr>
          <w:b w:val="0"/>
          <w:lang w:val="cs-CZ"/>
        </w:rPr>
        <w:t xml:space="preserve">Podrobná specifikace </w:t>
      </w:r>
      <w:r w:rsidR="00FE296A" w:rsidRPr="00F678F3">
        <w:rPr>
          <w:b w:val="0"/>
          <w:lang w:val="cs-CZ"/>
        </w:rPr>
        <w:t>D</w:t>
      </w:r>
      <w:r w:rsidR="00137E6E" w:rsidRPr="00F678F3">
        <w:rPr>
          <w:b w:val="0"/>
          <w:lang w:val="cs-CZ"/>
        </w:rPr>
        <w:t>íla</w:t>
      </w:r>
      <w:r w:rsidR="00DF5076" w:rsidRPr="00F678F3">
        <w:rPr>
          <w:b w:val="0"/>
          <w:lang w:val="cs-CZ"/>
        </w:rPr>
        <w:t xml:space="preserve"> je obsažena v příloze č. 1 této Smlouvy „</w:t>
      </w:r>
      <w:r w:rsidR="00DF5076" w:rsidRPr="00F678F3">
        <w:rPr>
          <w:i/>
          <w:lang w:val="cs-CZ"/>
        </w:rPr>
        <w:t>Specifikace díla</w:t>
      </w:r>
      <w:r w:rsidR="00DF5076" w:rsidRPr="00F678F3">
        <w:rPr>
          <w:b w:val="0"/>
          <w:lang w:val="cs-CZ"/>
        </w:rPr>
        <w:t>“.</w:t>
      </w:r>
    </w:p>
    <w:p w:rsidR="00DF5076" w:rsidRPr="00F678F3" w:rsidRDefault="00DF5076" w:rsidP="00DF5076">
      <w:pPr>
        <w:pStyle w:val="CDCOdstavec2"/>
        <w:keepLines/>
        <w:rPr>
          <w:b w:val="0"/>
          <w:lang w:val="cs-CZ"/>
        </w:rPr>
      </w:pPr>
      <w:r w:rsidRPr="00F678F3">
        <w:rPr>
          <w:b w:val="0"/>
          <w:lang w:val="cs-CZ"/>
        </w:rPr>
        <w:t xml:space="preserve">Zhotovitel se zavazuje poskytnout Objednateli výhradní plné využití </w:t>
      </w:r>
      <w:r w:rsidR="00C55DA8" w:rsidRPr="00F678F3">
        <w:rPr>
          <w:b w:val="0"/>
          <w:lang w:val="cs-CZ"/>
        </w:rPr>
        <w:t>počítačového systému</w:t>
      </w:r>
      <w:r w:rsidRPr="00F678F3">
        <w:rPr>
          <w:b w:val="0"/>
          <w:lang w:val="cs-CZ"/>
        </w:rPr>
        <w:t xml:space="preserve"> v rozsahu, jak je nutné k dosažení účelu této Smlouvy; </w:t>
      </w:r>
      <w:r w:rsidR="005D3956">
        <w:rPr>
          <w:b w:val="0"/>
          <w:lang w:val="cs-CZ"/>
        </w:rPr>
        <w:t>C</w:t>
      </w:r>
      <w:r w:rsidRPr="00F678F3">
        <w:rPr>
          <w:b w:val="0"/>
          <w:lang w:val="cs-CZ"/>
        </w:rPr>
        <w:t xml:space="preserve">ena je zahrnuta do </w:t>
      </w:r>
      <w:r w:rsidR="00840140" w:rsidRPr="00F678F3">
        <w:rPr>
          <w:b w:val="0"/>
          <w:lang w:val="cs-CZ"/>
        </w:rPr>
        <w:t>Ceny</w:t>
      </w:r>
      <w:r w:rsidRPr="00F678F3">
        <w:rPr>
          <w:b w:val="0"/>
          <w:lang w:val="cs-CZ"/>
        </w:rPr>
        <w:t xml:space="preserve"> za provedení Díla.</w:t>
      </w:r>
    </w:p>
    <w:p w:rsidR="00DF5076" w:rsidRPr="00F678F3" w:rsidRDefault="00DF5076" w:rsidP="00DF5076">
      <w:pPr>
        <w:pStyle w:val="CDCOdstavec2"/>
        <w:keepLines/>
        <w:rPr>
          <w:b w:val="0"/>
          <w:lang w:val="cs-CZ"/>
        </w:rPr>
      </w:pPr>
      <w:r w:rsidRPr="00F678F3">
        <w:rPr>
          <w:b w:val="0"/>
          <w:lang w:val="cs-CZ"/>
        </w:rPr>
        <w:t xml:space="preserve">Zhotovitel se zavazuje po dobu trvání Smlouvy řádně vést analytickou, programátorskou a administrátorskou dokumentaci </w:t>
      </w:r>
      <w:r w:rsidR="00840140" w:rsidRPr="00F678F3">
        <w:rPr>
          <w:b w:val="0"/>
          <w:lang w:val="cs-CZ"/>
        </w:rPr>
        <w:t>počítačového systému</w:t>
      </w:r>
      <w:r w:rsidRPr="00F678F3">
        <w:rPr>
          <w:b w:val="0"/>
          <w:lang w:val="cs-CZ"/>
        </w:rPr>
        <w:t xml:space="preserve"> (společně „</w:t>
      </w:r>
      <w:r w:rsidRPr="00F678F3">
        <w:rPr>
          <w:i/>
          <w:lang w:val="cs-CZ"/>
        </w:rPr>
        <w:t>Dokumentace</w:t>
      </w:r>
      <w:r w:rsidRPr="00F678F3">
        <w:rPr>
          <w:b w:val="0"/>
          <w:lang w:val="cs-CZ"/>
        </w:rPr>
        <w:t xml:space="preserve">“), kterou je po ukončení Smlouvy povinen předat Objednateli. Cena Dokumentace a náklady vedení Dokumentace jsou Zhotovitelem zahrnuty do </w:t>
      </w:r>
      <w:r w:rsidR="00840140" w:rsidRPr="00F678F3">
        <w:rPr>
          <w:b w:val="0"/>
          <w:lang w:val="cs-CZ"/>
        </w:rPr>
        <w:t>celkové Ceny</w:t>
      </w:r>
      <w:r w:rsidRPr="00F678F3">
        <w:rPr>
          <w:b w:val="0"/>
          <w:lang w:val="cs-CZ"/>
        </w:rPr>
        <w:t xml:space="preserve"> za provedení Díla; specifikace Dokumentace je uvedena v příloze č. 1 této Smlouvy.</w:t>
      </w:r>
    </w:p>
    <w:p w:rsidR="00DF5076" w:rsidRPr="00F678F3" w:rsidRDefault="00DF5076" w:rsidP="00DF5076">
      <w:pPr>
        <w:pStyle w:val="CDCOdstavec2"/>
        <w:rPr>
          <w:b w:val="0"/>
          <w:lang w:val="cs-CZ"/>
        </w:rPr>
      </w:pPr>
      <w:r w:rsidRPr="00F678F3">
        <w:rPr>
          <w:b w:val="0"/>
          <w:lang w:val="cs-CZ"/>
        </w:rPr>
        <w:t xml:space="preserve">Nedílnou součástí </w:t>
      </w:r>
      <w:r w:rsidR="00840140" w:rsidRPr="00F678F3">
        <w:rPr>
          <w:b w:val="0"/>
          <w:lang w:val="cs-CZ"/>
        </w:rPr>
        <w:t>počítačového systému</w:t>
      </w:r>
      <w:r w:rsidRPr="00F678F3">
        <w:rPr>
          <w:b w:val="0"/>
          <w:lang w:val="cs-CZ"/>
        </w:rPr>
        <w:t xml:space="preserve"> jsou zdrojové kódy, které náleží Objednateli, zůstávají však po dobu trvání Smlouvy ve správě Zhotovitele („</w:t>
      </w:r>
      <w:r w:rsidRPr="00F678F3">
        <w:rPr>
          <w:i/>
          <w:lang w:val="cs-CZ"/>
        </w:rPr>
        <w:t>Zdrojové kódy</w:t>
      </w:r>
      <w:r w:rsidRPr="00F678F3">
        <w:rPr>
          <w:b w:val="0"/>
          <w:lang w:val="cs-CZ"/>
        </w:rPr>
        <w:t xml:space="preserve">“). Zhotovitel je povinen po ukončení Smlouvy předat Zdrojové kódy Objednateli. Cena Zdrojových kódů je Zhotovitelem zahrnuta do </w:t>
      </w:r>
      <w:r w:rsidR="00840140" w:rsidRPr="00F678F3">
        <w:rPr>
          <w:b w:val="0"/>
          <w:lang w:val="cs-CZ"/>
        </w:rPr>
        <w:t>celk</w:t>
      </w:r>
      <w:r w:rsidR="0031409A" w:rsidRPr="00F678F3">
        <w:rPr>
          <w:b w:val="0"/>
          <w:lang w:val="cs-CZ"/>
        </w:rPr>
        <w:t>ové Ceny</w:t>
      </w:r>
      <w:r w:rsidRPr="00F678F3">
        <w:rPr>
          <w:b w:val="0"/>
          <w:lang w:val="cs-CZ"/>
        </w:rPr>
        <w:t xml:space="preserve"> za provedení Díla. Bude-li se Zhotovitelem uzavřena smlouva o Permanentním rozvoji ve smyslu čl. 2.8 této smlouvy, zůstávají Zdrojové kódy a Dokumentace ve správě Zhotovitele až do ukončení permanentního vývoje.</w:t>
      </w:r>
    </w:p>
    <w:p w:rsidR="00DF5076" w:rsidRPr="00F678F3" w:rsidRDefault="00DF5076" w:rsidP="00DF5076">
      <w:pPr>
        <w:pStyle w:val="CDCOdstavec2"/>
        <w:rPr>
          <w:b w:val="0"/>
          <w:lang w:val="cs-CZ"/>
        </w:rPr>
      </w:pPr>
      <w:r w:rsidRPr="00F678F3">
        <w:rPr>
          <w:b w:val="0"/>
          <w:lang w:val="cs-CZ"/>
        </w:rPr>
        <w:t>Bude-li v rámci provedení Díla nezbytné zpracovat další dokumenty typu analýzy, návrhu řešení, uživatelské dokumentace, návodu apod.</w:t>
      </w:r>
      <w:r w:rsidR="008D7E1C" w:rsidRPr="00F678F3">
        <w:rPr>
          <w:b w:val="0"/>
          <w:lang w:val="cs-CZ"/>
        </w:rPr>
        <w:t>, které budou podléhat akceptaci</w:t>
      </w:r>
      <w:r w:rsidRPr="00F678F3">
        <w:rPr>
          <w:b w:val="0"/>
          <w:lang w:val="cs-CZ"/>
        </w:rPr>
        <w:t xml:space="preserve"> (společně „</w:t>
      </w:r>
      <w:r w:rsidRPr="00F678F3">
        <w:rPr>
          <w:i/>
          <w:lang w:val="cs-CZ"/>
        </w:rPr>
        <w:t>Další dokumenty</w:t>
      </w:r>
      <w:r w:rsidRPr="00F678F3">
        <w:rPr>
          <w:b w:val="0"/>
          <w:lang w:val="cs-CZ"/>
        </w:rPr>
        <w:t xml:space="preserve">“), budou tyto Zhotovitelem zpracovány a Objednateli předány </w:t>
      </w:r>
      <w:r w:rsidR="008D7E1C" w:rsidRPr="00F678F3">
        <w:rPr>
          <w:b w:val="0"/>
          <w:lang w:val="cs-CZ"/>
        </w:rPr>
        <w:t xml:space="preserve">v </w:t>
      </w:r>
      <w:r w:rsidRPr="00F678F3">
        <w:rPr>
          <w:b w:val="0"/>
          <w:lang w:val="cs-CZ"/>
        </w:rPr>
        <w:t xml:space="preserve">listinné </w:t>
      </w:r>
      <w:r w:rsidR="008D7E1C" w:rsidRPr="00F678F3">
        <w:rPr>
          <w:b w:val="0"/>
          <w:lang w:val="cs-CZ"/>
        </w:rPr>
        <w:t xml:space="preserve">i elektronické formě. </w:t>
      </w:r>
      <w:r w:rsidRPr="00F678F3">
        <w:rPr>
          <w:b w:val="0"/>
          <w:lang w:val="cs-CZ"/>
        </w:rPr>
        <w:t xml:space="preserve">Zpracování těchto Dalších dokumentů zahrne Zhotovitel do </w:t>
      </w:r>
      <w:r w:rsidR="0031409A" w:rsidRPr="00F678F3">
        <w:rPr>
          <w:b w:val="0"/>
          <w:lang w:val="cs-CZ"/>
        </w:rPr>
        <w:t>celkové Ceny</w:t>
      </w:r>
      <w:r w:rsidRPr="00F678F3">
        <w:rPr>
          <w:b w:val="0"/>
          <w:lang w:val="cs-CZ"/>
        </w:rPr>
        <w:t xml:space="preserve"> za zhotovení Díla; specifikace Dalších dokumentů je uvedena v příloze č. 1 této Smlouvy. </w:t>
      </w:r>
    </w:p>
    <w:p w:rsidR="00C5633F" w:rsidRPr="00F678F3" w:rsidRDefault="00C5633F" w:rsidP="00C5633F">
      <w:pPr>
        <w:pStyle w:val="CDCOdstavec2"/>
        <w:rPr>
          <w:b w:val="0"/>
          <w:lang w:val="cs-CZ"/>
        </w:rPr>
      </w:pPr>
      <w:r w:rsidRPr="00F678F3">
        <w:rPr>
          <w:b w:val="0"/>
          <w:lang w:val="cs-CZ"/>
        </w:rPr>
        <w:t xml:space="preserve">Objednatel se touto Smlouvou zavazuje poskytnout Zhotoviteli nutnou součinnost specifikovanou v Příloze č. 5 této Smlouvy </w:t>
      </w:r>
      <w:r w:rsidRPr="002A7417">
        <w:rPr>
          <w:i/>
          <w:lang w:val="cs-CZ"/>
        </w:rPr>
        <w:t>„Součinnost Objednatele“</w:t>
      </w:r>
      <w:r w:rsidRPr="00F678F3">
        <w:rPr>
          <w:b w:val="0"/>
          <w:lang w:val="cs-CZ"/>
        </w:rPr>
        <w:t>. K poskytnutí součinnosti určí Zhotovitel Objednateli přiměřenou lhůtu. Zhotovitel není v prodlení s plněním svých povinností dle této Smlouvy, pokud je v prodlení Objednatel. Prodlením Objednatele se rozumí zejména neposkytnutí nebo nedostatečné poskytnutí součinnosti potřebné k plnění předmětu Smlouvy nebo k jeho převzetí.</w:t>
      </w:r>
    </w:p>
    <w:p w:rsidR="00DF5076" w:rsidRPr="00F678F3" w:rsidRDefault="00DF5076" w:rsidP="00DF5076">
      <w:pPr>
        <w:pStyle w:val="CDCOdstavec1"/>
        <w:rPr>
          <w:lang w:val="cs-CZ"/>
        </w:rPr>
      </w:pPr>
      <w:r w:rsidRPr="00F678F3">
        <w:rPr>
          <w:lang w:val="cs-CZ"/>
        </w:rPr>
        <w:t xml:space="preserve">místo a čas plnění </w:t>
      </w:r>
    </w:p>
    <w:p w:rsidR="00DF5076" w:rsidRPr="00F678F3" w:rsidRDefault="00DF5076" w:rsidP="00DF5076">
      <w:pPr>
        <w:pStyle w:val="CDCOdstavec2"/>
        <w:keepLines/>
        <w:rPr>
          <w:b w:val="0"/>
          <w:lang w:val="cs-CZ"/>
        </w:rPr>
      </w:pPr>
      <w:r w:rsidRPr="00F678F3">
        <w:rPr>
          <w:b w:val="0"/>
          <w:lang w:val="cs-CZ"/>
        </w:rPr>
        <w:t xml:space="preserve">Místem plnění je sídlo Objednatele a pracoviště Objednatele specifikovaná v příloze č. 2 </w:t>
      </w:r>
      <w:proofErr w:type="gramStart"/>
      <w:r w:rsidRPr="00F678F3">
        <w:rPr>
          <w:b w:val="0"/>
          <w:lang w:val="cs-CZ"/>
        </w:rPr>
        <w:t>této</w:t>
      </w:r>
      <w:proofErr w:type="gramEnd"/>
      <w:r w:rsidRPr="00F678F3">
        <w:rPr>
          <w:b w:val="0"/>
          <w:lang w:val="cs-CZ"/>
        </w:rPr>
        <w:t xml:space="preserve"> Smlouvy („</w:t>
      </w:r>
      <w:r w:rsidRPr="00F678F3">
        <w:rPr>
          <w:i/>
          <w:lang w:val="cs-CZ"/>
        </w:rPr>
        <w:t>Místa plnění</w:t>
      </w:r>
      <w:r w:rsidRPr="00F678F3">
        <w:rPr>
          <w:b w:val="0"/>
          <w:lang w:val="cs-CZ"/>
        </w:rPr>
        <w:t>“).</w:t>
      </w:r>
    </w:p>
    <w:p w:rsidR="00DF5076" w:rsidRPr="00F678F3" w:rsidRDefault="00DF5076" w:rsidP="00DF5076">
      <w:pPr>
        <w:pStyle w:val="CDCOdstavec2"/>
        <w:keepLines/>
        <w:rPr>
          <w:b w:val="0"/>
          <w:lang w:val="cs-CZ"/>
        </w:rPr>
      </w:pPr>
      <w:r w:rsidRPr="00F678F3">
        <w:rPr>
          <w:b w:val="0"/>
          <w:lang w:val="cs-CZ"/>
        </w:rPr>
        <w:lastRenderedPageBreak/>
        <w:t>Dílo bude vytvořeno a Objednateli předáno v jednotlivých milnících dle sjednaného harmonogramu plnění, který tvoří přílohu č. 3</w:t>
      </w:r>
      <w:r w:rsidR="0004169F">
        <w:rPr>
          <w:b w:val="0"/>
          <w:lang w:val="cs-CZ"/>
        </w:rPr>
        <w:t>.</w:t>
      </w:r>
      <w:r w:rsidRPr="00F678F3">
        <w:rPr>
          <w:b w:val="0"/>
          <w:lang w:val="cs-CZ"/>
        </w:rPr>
        <w:t xml:space="preserve"> této Smlouvy </w:t>
      </w:r>
      <w:r w:rsidRPr="002A7417">
        <w:rPr>
          <w:i/>
          <w:lang w:val="cs-CZ"/>
        </w:rPr>
        <w:t xml:space="preserve">„Harmonogram </w:t>
      </w:r>
      <w:r w:rsidR="00C45275" w:rsidRPr="002A7417">
        <w:rPr>
          <w:i/>
          <w:lang w:val="cs-CZ"/>
        </w:rPr>
        <w:t>plnění“</w:t>
      </w:r>
      <w:r w:rsidRPr="00F678F3">
        <w:rPr>
          <w:b w:val="0"/>
          <w:lang w:val="cs-CZ"/>
        </w:rPr>
        <w:t xml:space="preserve">. </w:t>
      </w:r>
    </w:p>
    <w:p w:rsidR="00DF5076" w:rsidRPr="00F678F3" w:rsidRDefault="00DF5076" w:rsidP="00DF5076">
      <w:pPr>
        <w:pStyle w:val="CDCOdstavec1"/>
        <w:rPr>
          <w:lang w:val="cs-CZ"/>
        </w:rPr>
      </w:pPr>
      <w:r w:rsidRPr="00F678F3">
        <w:rPr>
          <w:lang w:val="cs-CZ"/>
        </w:rPr>
        <w:t>provádění a změny díla</w:t>
      </w:r>
    </w:p>
    <w:p w:rsidR="00DF5076" w:rsidRPr="00F678F3" w:rsidRDefault="00DF5076" w:rsidP="00DF5076">
      <w:pPr>
        <w:pStyle w:val="CDCOdstavec2"/>
        <w:rPr>
          <w:b w:val="0"/>
          <w:lang w:val="cs-CZ"/>
        </w:rPr>
      </w:pPr>
      <w:r w:rsidRPr="00F678F3">
        <w:rPr>
          <w:b w:val="0"/>
          <w:lang w:val="cs-CZ"/>
        </w:rPr>
        <w:t>Zhotovitel je ohledně způsobu provádění Díla vázán příkazy Objednatele. Zhotovitel upozorní Objednatele na nevhodnou povahu příkazů, které mu byly Objednatelem dány. Trvá-li Objednatel na provedení Díla podle zřejmě nevhodného příkazu i po Zhotovitelově upozornění, není Zhotovitel oprávněn od Smlouvy odstoupit.</w:t>
      </w:r>
    </w:p>
    <w:p w:rsidR="00DF5076" w:rsidRPr="00F678F3" w:rsidRDefault="00DF5076" w:rsidP="00DF5076">
      <w:pPr>
        <w:pStyle w:val="CDCOdstavec2"/>
        <w:rPr>
          <w:b w:val="0"/>
          <w:lang w:val="cs-CZ"/>
        </w:rPr>
      </w:pPr>
      <w:r w:rsidRPr="00F678F3">
        <w:rPr>
          <w:b w:val="0"/>
          <w:lang w:val="cs-CZ"/>
        </w:rPr>
        <w:t>Zhotovitel provede Dílo s od</w:t>
      </w:r>
      <w:r w:rsidR="005A60F8" w:rsidRPr="00F678F3">
        <w:rPr>
          <w:b w:val="0"/>
          <w:lang w:val="cs-CZ"/>
        </w:rPr>
        <w:t xml:space="preserve">bornou péčí, </w:t>
      </w:r>
      <w:r w:rsidRPr="00F678F3">
        <w:rPr>
          <w:b w:val="0"/>
          <w:lang w:val="cs-CZ"/>
        </w:rPr>
        <w:t xml:space="preserve">v termínech dle Harmonogramu plnění a obstará vše, co je k provedení Díla třeba. </w:t>
      </w:r>
    </w:p>
    <w:p w:rsidR="00DF5076" w:rsidRPr="00F678F3" w:rsidRDefault="00DF5076" w:rsidP="00DF5076">
      <w:pPr>
        <w:pStyle w:val="CDCOdstavec2"/>
        <w:rPr>
          <w:b w:val="0"/>
          <w:lang w:val="cs-CZ"/>
        </w:rPr>
      </w:pPr>
      <w:r w:rsidRPr="00F678F3">
        <w:rPr>
          <w:b w:val="0"/>
          <w:lang w:val="cs-CZ"/>
        </w:rPr>
        <w:t xml:space="preserve">Objednatel má právo průběžně kontrolovat provádění Díla. V případě, že v průběhu provádění Díla vyjde najevo skutečnost, že je v zájmu Objednatele Dílo změnit či upravit, je </w:t>
      </w:r>
      <w:r w:rsidR="002D381A" w:rsidRPr="00F678F3">
        <w:rPr>
          <w:b w:val="0"/>
          <w:lang w:val="cs-CZ"/>
        </w:rPr>
        <w:t>Zhotovitel</w:t>
      </w:r>
      <w:r w:rsidRPr="00F678F3">
        <w:rPr>
          <w:b w:val="0"/>
          <w:lang w:val="cs-CZ"/>
        </w:rPr>
        <w:t xml:space="preserve"> povinen tuto skutečnost Objednateli bez zbytečného odkladu oznámit.</w:t>
      </w:r>
    </w:p>
    <w:p w:rsidR="00DF5076" w:rsidRPr="00F678F3" w:rsidRDefault="00DF5076" w:rsidP="00DF5076">
      <w:pPr>
        <w:pStyle w:val="CDCOdstavec2"/>
        <w:rPr>
          <w:b w:val="0"/>
          <w:lang w:val="cs-CZ"/>
        </w:rPr>
      </w:pPr>
      <w:r w:rsidRPr="00F678F3">
        <w:rPr>
          <w:b w:val="0"/>
          <w:lang w:val="cs-CZ"/>
        </w:rPr>
        <w:t>V případě, že v průběhu provádění Díla Objednatel požádá o změnu Díla v nepodstatném rozsahu (tj. pro účely této Smlouvy a s přihlédnutím k běžné praxi při vytváření obdobnýc</w:t>
      </w:r>
      <w:r w:rsidR="005A60F8" w:rsidRPr="00F678F3">
        <w:rPr>
          <w:b w:val="0"/>
          <w:lang w:val="cs-CZ"/>
        </w:rPr>
        <w:t xml:space="preserve">h </w:t>
      </w:r>
      <w:r w:rsidR="002D381A" w:rsidRPr="00F678F3">
        <w:rPr>
          <w:b w:val="0"/>
          <w:lang w:val="cs-CZ"/>
        </w:rPr>
        <w:t>počítačových systémů</w:t>
      </w:r>
      <w:r w:rsidR="005A60F8" w:rsidRPr="00F678F3">
        <w:rPr>
          <w:b w:val="0"/>
          <w:lang w:val="cs-CZ"/>
        </w:rPr>
        <w:t>, tj. do 15</w:t>
      </w:r>
      <w:r w:rsidRPr="00F678F3">
        <w:rPr>
          <w:b w:val="0"/>
          <w:lang w:val="cs-CZ"/>
        </w:rPr>
        <w:t xml:space="preserve"> MD práce programátora nebo tomu finančně odpovídajícímu ekvivalentu), Zhotovitel se zavazuje v souladu s pokyny a potřebami Objednatele změny Díla provést. </w:t>
      </w:r>
      <w:r w:rsidR="00346AD8" w:rsidRPr="00F678F3">
        <w:rPr>
          <w:b w:val="0"/>
          <w:lang w:val="cs-CZ"/>
        </w:rPr>
        <w:t>Ce</w:t>
      </w:r>
      <w:r w:rsidRPr="00F678F3">
        <w:rPr>
          <w:b w:val="0"/>
          <w:lang w:val="cs-CZ"/>
        </w:rPr>
        <w:t xml:space="preserve">na za takovou předpokládanou změnu Díla je zahrnuta do celkové </w:t>
      </w:r>
      <w:r w:rsidR="00346AD8" w:rsidRPr="00F678F3">
        <w:rPr>
          <w:b w:val="0"/>
          <w:lang w:val="cs-CZ"/>
        </w:rPr>
        <w:t>Cen</w:t>
      </w:r>
      <w:r w:rsidRPr="00F678F3">
        <w:rPr>
          <w:b w:val="0"/>
          <w:lang w:val="cs-CZ"/>
        </w:rPr>
        <w:t>y Zhotovitele dle této Smlouvy. Zhotovitel je však povinen upozornit Objednatele bez zbytečného odkladu na nevhodnou změnu Díla.</w:t>
      </w:r>
    </w:p>
    <w:p w:rsidR="00DF5076" w:rsidRPr="00F678F3" w:rsidRDefault="00DF5076" w:rsidP="00DF5076">
      <w:pPr>
        <w:pStyle w:val="CDCOdstavec2"/>
        <w:rPr>
          <w:b w:val="0"/>
          <w:lang w:val="cs-CZ"/>
        </w:rPr>
      </w:pPr>
      <w:r w:rsidRPr="00F678F3">
        <w:rPr>
          <w:b w:val="0"/>
          <w:lang w:val="cs-CZ"/>
        </w:rPr>
        <w:t xml:space="preserve">V případě, že v průběhu provádění Díla Objednatel požádá o změnu Díla v podstatném rozsahu (tj. pro účely této Smlouvy a s přihlédnutím k běžné praxi při vytváření obdobných SW </w:t>
      </w:r>
      <w:proofErr w:type="gramStart"/>
      <w:r w:rsidRPr="00F678F3">
        <w:rPr>
          <w:b w:val="0"/>
          <w:lang w:val="cs-CZ"/>
        </w:rPr>
        <w:t>aplikací  nad</w:t>
      </w:r>
      <w:proofErr w:type="gramEnd"/>
      <w:r w:rsidRPr="00F678F3">
        <w:rPr>
          <w:b w:val="0"/>
          <w:lang w:val="cs-CZ"/>
        </w:rPr>
        <w:t xml:space="preserve"> 15 % celkového předpokl</w:t>
      </w:r>
      <w:r w:rsidR="005A60F8" w:rsidRPr="00F678F3">
        <w:rPr>
          <w:b w:val="0"/>
          <w:lang w:val="cs-CZ"/>
        </w:rPr>
        <w:t>ádaného rozsahu Díla, tj. nad 15</w:t>
      </w:r>
      <w:r w:rsidRPr="00F678F3">
        <w:rPr>
          <w:b w:val="0"/>
          <w:lang w:val="cs-CZ"/>
        </w:rPr>
        <w:t xml:space="preserve"> MD práce programátora nebo tomu finančně odpovídajícímu ekvivalentu), Zhotovitel se zavazuje bez zbytečného odkladu provést detailní hodnocení dopadů Objednatelem navrhovaných změn Díla. </w:t>
      </w:r>
    </w:p>
    <w:p w:rsidR="00DF5076" w:rsidRPr="00F678F3" w:rsidRDefault="00DF5076" w:rsidP="00DF5076">
      <w:pPr>
        <w:pStyle w:val="CDCOdstavec2"/>
        <w:rPr>
          <w:b w:val="0"/>
          <w:lang w:val="cs-CZ"/>
        </w:rPr>
      </w:pPr>
      <w:r w:rsidRPr="00F678F3">
        <w:rPr>
          <w:b w:val="0"/>
          <w:lang w:val="cs-CZ"/>
        </w:rPr>
        <w:t xml:space="preserve">Podstatné změny Díla musí být sjednány písemně dodatkem této Smlouvy a podepsány oprávněnými zástupci Stran. </w:t>
      </w:r>
    </w:p>
    <w:p w:rsidR="00DF5076" w:rsidRPr="00F678F3" w:rsidRDefault="00DF5076" w:rsidP="00DF5076">
      <w:pPr>
        <w:pStyle w:val="CDCOdstavec2"/>
        <w:rPr>
          <w:b w:val="0"/>
          <w:lang w:val="cs-CZ"/>
        </w:rPr>
      </w:pPr>
      <w:r w:rsidRPr="00F678F3">
        <w:rPr>
          <w:b w:val="0"/>
          <w:lang w:val="cs-CZ"/>
        </w:rPr>
        <w:t xml:space="preserve">V rámci provedení Díla </w:t>
      </w:r>
      <w:r w:rsidR="00346AD8" w:rsidRPr="00F678F3">
        <w:rPr>
          <w:b w:val="0"/>
          <w:lang w:val="cs-CZ"/>
        </w:rPr>
        <w:t xml:space="preserve">Zhotovitel </w:t>
      </w:r>
      <w:r w:rsidRPr="00F678F3">
        <w:rPr>
          <w:b w:val="0"/>
          <w:lang w:val="cs-CZ"/>
        </w:rPr>
        <w:t>přebírá na sebe v plném rozsahu nebezpečí změny okolností ve smyslu § 1765 odst. 2 Občanského zákoníku.</w:t>
      </w:r>
    </w:p>
    <w:p w:rsidR="00DF5076" w:rsidRPr="00F678F3" w:rsidRDefault="00DF5076" w:rsidP="00DF5076">
      <w:pPr>
        <w:pStyle w:val="CDCOdstavec1"/>
        <w:rPr>
          <w:lang w:val="cs-CZ"/>
        </w:rPr>
      </w:pPr>
      <w:r w:rsidRPr="00F678F3">
        <w:rPr>
          <w:lang w:val="cs-CZ"/>
        </w:rPr>
        <w:t xml:space="preserve"> předání a převzetí díla     </w:t>
      </w:r>
    </w:p>
    <w:p w:rsidR="00DF5076" w:rsidRPr="00F678F3" w:rsidRDefault="00DF5076" w:rsidP="00DF5076">
      <w:pPr>
        <w:pStyle w:val="CDCOdstavec2"/>
        <w:rPr>
          <w:b w:val="0"/>
          <w:lang w:val="cs-CZ"/>
        </w:rPr>
      </w:pPr>
      <w:r w:rsidRPr="00F678F3">
        <w:rPr>
          <w:b w:val="0"/>
          <w:lang w:val="cs-CZ"/>
        </w:rPr>
        <w:t>Zhotovitel splní svůj závazek provést Dílo/milník jeho dokončením a předáním plně funkční</w:t>
      </w:r>
      <w:r w:rsidR="00224425" w:rsidRPr="00F678F3">
        <w:rPr>
          <w:b w:val="0"/>
          <w:lang w:val="cs-CZ"/>
        </w:rPr>
        <w:t>ho počítačového systému</w:t>
      </w:r>
      <w:r w:rsidRPr="00F678F3">
        <w:rPr>
          <w:b w:val="0"/>
          <w:lang w:val="cs-CZ"/>
        </w:rPr>
        <w:t xml:space="preserve"> /</w:t>
      </w:r>
      <w:r w:rsidR="00224425" w:rsidRPr="00F678F3">
        <w:rPr>
          <w:b w:val="0"/>
          <w:lang w:val="cs-CZ"/>
        </w:rPr>
        <w:t xml:space="preserve"> </w:t>
      </w:r>
      <w:r w:rsidRPr="00F678F3">
        <w:rPr>
          <w:b w:val="0"/>
          <w:lang w:val="cs-CZ"/>
        </w:rPr>
        <w:t>milníku Obj</w:t>
      </w:r>
      <w:r w:rsidR="005A60F8" w:rsidRPr="00F678F3">
        <w:rPr>
          <w:b w:val="0"/>
          <w:lang w:val="cs-CZ"/>
        </w:rPr>
        <w:t xml:space="preserve">ednateli </w:t>
      </w:r>
      <w:r w:rsidRPr="00F678F3">
        <w:rPr>
          <w:b w:val="0"/>
          <w:lang w:val="cs-CZ"/>
        </w:rPr>
        <w:t xml:space="preserve">v termínech dle Harmonogramu plnění. Dílo je dokončeno, je-li Objednateli umožněno jeho užití k účelu stanovenému touto Smlouvou.  Způsobilost sloužit svému účelu bude Stranami ověřena v rámci akceptační procedury. Ověřování způsobilosti bude probíhat prostřednictvím Zhotovitelem připravených a Objednatelem schválených akceptačních testů. </w:t>
      </w:r>
    </w:p>
    <w:p w:rsidR="00DF5076" w:rsidRPr="00F678F3" w:rsidRDefault="00DF5076" w:rsidP="00DF5076">
      <w:pPr>
        <w:pStyle w:val="CDCOdstavec2"/>
        <w:rPr>
          <w:b w:val="0"/>
          <w:lang w:val="cs-CZ"/>
        </w:rPr>
      </w:pPr>
      <w:r w:rsidRPr="00F678F3">
        <w:rPr>
          <w:b w:val="0"/>
          <w:lang w:val="cs-CZ"/>
        </w:rPr>
        <w:t xml:space="preserve">Jestliže Dílo/příslušný milník splní akceptační kritéria akceptačních testů a pokud byl o splnění akceptačních testů sepsán Stranami písemný zápis, má se za to, že Dílo/milník bylo řádně předáno a Objednatelem převzato bez výhrad. O převzetí Díla/milníku Objednatelem bude Stranami sepsán </w:t>
      </w:r>
      <w:r w:rsidR="00054268" w:rsidRPr="00F678F3">
        <w:rPr>
          <w:b w:val="0"/>
          <w:lang w:val="cs-CZ"/>
        </w:rPr>
        <w:t>akceptační</w:t>
      </w:r>
      <w:r w:rsidRPr="00F678F3">
        <w:rPr>
          <w:b w:val="0"/>
          <w:lang w:val="cs-CZ"/>
        </w:rPr>
        <w:t xml:space="preserve"> protokol zpracovaný v souladu s přílohou č. </w:t>
      </w:r>
      <w:r w:rsidR="00054268" w:rsidRPr="00F678F3">
        <w:rPr>
          <w:b w:val="0"/>
          <w:lang w:val="cs-CZ"/>
        </w:rPr>
        <w:t>6</w:t>
      </w:r>
      <w:r w:rsidRPr="00F678F3">
        <w:rPr>
          <w:b w:val="0"/>
          <w:lang w:val="cs-CZ"/>
        </w:rPr>
        <w:t xml:space="preserve"> této Smlouvy </w:t>
      </w:r>
      <w:r w:rsidR="00BA7710">
        <w:rPr>
          <w:b w:val="0"/>
          <w:lang w:val="cs-CZ"/>
        </w:rPr>
        <w:t>„</w:t>
      </w:r>
      <w:r w:rsidR="00054268" w:rsidRPr="00F678F3">
        <w:rPr>
          <w:i/>
          <w:lang w:val="cs-CZ"/>
        </w:rPr>
        <w:t>P</w:t>
      </w:r>
      <w:r w:rsidRPr="00F678F3">
        <w:rPr>
          <w:i/>
          <w:lang w:val="cs-CZ"/>
        </w:rPr>
        <w:t>rotokol</w:t>
      </w:r>
      <w:r w:rsidR="00054268" w:rsidRPr="00F678F3">
        <w:rPr>
          <w:i/>
          <w:lang w:val="cs-CZ"/>
        </w:rPr>
        <w:t xml:space="preserve"> o akceptaci</w:t>
      </w:r>
      <w:r w:rsidRPr="00F678F3">
        <w:rPr>
          <w:b w:val="0"/>
          <w:lang w:val="cs-CZ"/>
        </w:rPr>
        <w:t xml:space="preserve">“. </w:t>
      </w:r>
    </w:p>
    <w:p w:rsidR="00DF5076" w:rsidRPr="00F678F3" w:rsidRDefault="00DF5076" w:rsidP="00DF5076">
      <w:pPr>
        <w:pStyle w:val="CDCOdstavec2"/>
        <w:rPr>
          <w:b w:val="0"/>
          <w:lang w:val="cs-CZ"/>
        </w:rPr>
      </w:pPr>
      <w:r w:rsidRPr="00F678F3">
        <w:rPr>
          <w:b w:val="0"/>
          <w:lang w:val="cs-CZ"/>
        </w:rPr>
        <w:lastRenderedPageBreak/>
        <w:t>Jestliže Dílo/příslušný milník nesplňuje stanovená akceptační kritéria kteréhokoliv akceptačního testu, je Objednatel povinen bez zbytečného odkladu, nejpozději však do 15 (</w:t>
      </w:r>
      <w:r w:rsidRPr="00F678F3">
        <w:rPr>
          <w:b w:val="0"/>
          <w:i/>
          <w:lang w:val="cs-CZ"/>
        </w:rPr>
        <w:t>patnácti</w:t>
      </w:r>
      <w:r w:rsidRPr="00F678F3">
        <w:rPr>
          <w:b w:val="0"/>
          <w:lang w:val="cs-CZ"/>
        </w:rPr>
        <w:t>) pracovních dnů po provedení takového testu nebo po zjištění takové skutečnosti sdělit Zhotoviteli své výhrady. Zhotovitel napraví nedostatky a opraví případné chyby, načež budou příslušné akceptační testy provedeny znovu. Tento proces testování a následných oprav se bude opakovat, dokud nebudou splněna veškerá akceptační kritéria pro příslušný akceptační test. Stav, kdy Zhotovitel odevzdá Dílo/příslušný milník tak, že bude třeba opakovat některý z testů více než 3x (</w:t>
      </w:r>
      <w:r w:rsidRPr="00F678F3">
        <w:rPr>
          <w:b w:val="0"/>
          <w:i/>
          <w:lang w:val="cs-CZ"/>
        </w:rPr>
        <w:t>třikrát</w:t>
      </w:r>
      <w:r w:rsidRPr="00F678F3">
        <w:rPr>
          <w:b w:val="0"/>
          <w:lang w:val="cs-CZ"/>
        </w:rPr>
        <w:t>), bude považován za podstatné porušení povinnosti ze Smlouvy Zhotovitelem a důvod opravňující Objednatele odstoupit od Smlouvy. Ohledně akceptace Díla/milníku bude Stranami sepsán písemný zápis v souladu s přílohou č. 6 této Smlouvy „</w:t>
      </w:r>
      <w:r w:rsidRPr="00F678F3">
        <w:rPr>
          <w:i/>
          <w:lang w:val="cs-CZ"/>
        </w:rPr>
        <w:t>Protokol o akceptaci</w:t>
      </w:r>
      <w:r w:rsidRPr="00F678F3">
        <w:rPr>
          <w:b w:val="0"/>
          <w:lang w:val="cs-CZ"/>
        </w:rPr>
        <w:t xml:space="preserve">“.   </w:t>
      </w:r>
    </w:p>
    <w:p w:rsidR="00DF5076" w:rsidRPr="00F678F3" w:rsidRDefault="00DF5076" w:rsidP="00DF5076">
      <w:pPr>
        <w:pStyle w:val="CDCOdstavec1"/>
        <w:rPr>
          <w:lang w:val="cs-CZ"/>
        </w:rPr>
      </w:pPr>
      <w:r w:rsidRPr="00F678F3">
        <w:rPr>
          <w:lang w:val="cs-CZ"/>
        </w:rPr>
        <w:t xml:space="preserve"> předání Dokumentace a zdrojových kódů</w:t>
      </w:r>
    </w:p>
    <w:p w:rsidR="00DF5076" w:rsidRPr="00F678F3" w:rsidRDefault="00DF5076" w:rsidP="00DF5076">
      <w:pPr>
        <w:pStyle w:val="CDCOdstavec2"/>
        <w:rPr>
          <w:b w:val="0"/>
          <w:lang w:val="cs-CZ"/>
        </w:rPr>
      </w:pPr>
      <w:r w:rsidRPr="00F678F3">
        <w:rPr>
          <w:b w:val="0"/>
          <w:lang w:val="cs-CZ"/>
        </w:rPr>
        <w:t>Ohledně Dokumentace a Zdrojových kódů dle této Smlouvy platí, že okamžikem převzetí Dí</w:t>
      </w:r>
      <w:r w:rsidR="00FF4D2D">
        <w:rPr>
          <w:b w:val="0"/>
          <w:lang w:val="cs-CZ"/>
        </w:rPr>
        <w:t>la se tyto stávají vlastnictvím</w:t>
      </w:r>
      <w:r w:rsidR="00BE7216">
        <w:rPr>
          <w:b w:val="0"/>
          <w:lang w:val="cs-CZ"/>
        </w:rPr>
        <w:t xml:space="preserve"> Objednatele, přičemž</w:t>
      </w:r>
      <w:r w:rsidRPr="00F678F3">
        <w:rPr>
          <w:b w:val="0"/>
          <w:lang w:val="cs-CZ"/>
        </w:rPr>
        <w:t xml:space="preserve"> jejich fyzické převzetí proběhne k výzvě </w:t>
      </w:r>
      <w:r w:rsidR="00BE7216">
        <w:rPr>
          <w:b w:val="0"/>
          <w:lang w:val="cs-CZ"/>
        </w:rPr>
        <w:t>Objednatele</w:t>
      </w:r>
      <w:r w:rsidRPr="00F678F3">
        <w:rPr>
          <w:b w:val="0"/>
          <w:lang w:val="cs-CZ"/>
        </w:rPr>
        <w:t xml:space="preserve"> v souladu s čl. 2.5 této Smlouvy. </w:t>
      </w:r>
    </w:p>
    <w:p w:rsidR="00DF5076" w:rsidRPr="00F678F3" w:rsidRDefault="00DF5076" w:rsidP="00DF5076">
      <w:pPr>
        <w:pStyle w:val="CDCOdstavec2"/>
        <w:rPr>
          <w:b w:val="0"/>
          <w:lang w:val="cs-CZ"/>
        </w:rPr>
      </w:pPr>
      <w:r w:rsidRPr="00F678F3">
        <w:rPr>
          <w:b w:val="0"/>
          <w:lang w:val="cs-CZ"/>
        </w:rPr>
        <w:t xml:space="preserve">Další dokumenty dle čl. 2.6 této Smlouvy zpracované Zhotovitelem dle této Smlouvy budou Objednateli předány v termínech dle Harmonogramu plnění, nejdříve však budou předloženy Objednateli ve formě návrhu k posouzení.  </w:t>
      </w:r>
    </w:p>
    <w:p w:rsidR="00DF5076" w:rsidRPr="00F678F3" w:rsidRDefault="00DF5076" w:rsidP="00DF5076">
      <w:pPr>
        <w:pStyle w:val="CDCOdstavec2"/>
        <w:rPr>
          <w:b w:val="0"/>
          <w:lang w:val="cs-CZ"/>
        </w:rPr>
      </w:pPr>
      <w:r w:rsidRPr="00F678F3">
        <w:rPr>
          <w:b w:val="0"/>
          <w:lang w:val="cs-CZ"/>
        </w:rPr>
        <w:t>Objednatel je oprávněn ve lhůtě 7 dnů od doručení návrhu příslušného Dalšího dokumentu (včetně zprávy elektronické pošty) předložit Zhotoviteli své požadavky a připomínky. Zhotovitel příslušný dokument v souladu se zaslanými připomínkami do 7 (</w:t>
      </w:r>
      <w:r w:rsidRPr="00F678F3">
        <w:rPr>
          <w:b w:val="0"/>
          <w:i/>
          <w:lang w:val="cs-CZ"/>
        </w:rPr>
        <w:t>sedmi</w:t>
      </w:r>
      <w:r w:rsidRPr="00F678F3">
        <w:rPr>
          <w:b w:val="0"/>
          <w:lang w:val="cs-CZ"/>
        </w:rPr>
        <w:t>) pracovních dní upraví a opravený předá Objednateli. Postup podle věty první a druhé dle tohoto odstavce se pak může opakovat. Jen dokumenty, ke kterým již Objednatel nemá ve výše uvedené lhůtě žádné požadavky či připomínky, se považují za převzaté Objednatelem.</w:t>
      </w:r>
    </w:p>
    <w:p w:rsidR="00DF5076" w:rsidRPr="00F678F3" w:rsidRDefault="00BE6FF9" w:rsidP="00DF5076">
      <w:pPr>
        <w:pStyle w:val="CDCOdstavec1"/>
        <w:rPr>
          <w:lang w:val="cs-CZ"/>
        </w:rPr>
      </w:pPr>
      <w:r w:rsidRPr="00F678F3">
        <w:rPr>
          <w:lang w:val="cs-CZ"/>
        </w:rPr>
        <w:t>CENA</w:t>
      </w:r>
      <w:r w:rsidR="00DF5076" w:rsidRPr="00F678F3">
        <w:rPr>
          <w:lang w:val="cs-CZ"/>
        </w:rPr>
        <w:t xml:space="preserve"> a platební podmínky</w:t>
      </w:r>
    </w:p>
    <w:p w:rsidR="00DF5076" w:rsidRPr="00F678F3" w:rsidRDefault="00DF5076" w:rsidP="00DF5076">
      <w:pPr>
        <w:pStyle w:val="CDCOdstavec2"/>
        <w:rPr>
          <w:b w:val="0"/>
          <w:lang w:val="cs-CZ"/>
        </w:rPr>
      </w:pPr>
      <w:r w:rsidRPr="00F678F3">
        <w:rPr>
          <w:b w:val="0"/>
          <w:lang w:val="cs-CZ"/>
        </w:rPr>
        <w:t xml:space="preserve">Za provedení Díla dle této Smlouvy </w:t>
      </w:r>
      <w:r w:rsidR="00BE6FF9" w:rsidRPr="00F678F3">
        <w:rPr>
          <w:b w:val="0"/>
          <w:lang w:val="cs-CZ"/>
        </w:rPr>
        <w:t>je Objednatel povinen zaplatit Z</w:t>
      </w:r>
      <w:r w:rsidR="00BA7710">
        <w:rPr>
          <w:b w:val="0"/>
          <w:lang w:val="cs-CZ"/>
        </w:rPr>
        <w:t>h</w:t>
      </w:r>
      <w:r w:rsidR="00BE6FF9" w:rsidRPr="00F678F3">
        <w:rPr>
          <w:b w:val="0"/>
          <w:lang w:val="cs-CZ"/>
        </w:rPr>
        <w:t xml:space="preserve">otoviteli Cenu sjednanou v Příloze č. 4 </w:t>
      </w:r>
      <w:proofErr w:type="gramStart"/>
      <w:r w:rsidR="00BE6FF9" w:rsidRPr="00F678F3">
        <w:rPr>
          <w:b w:val="0"/>
          <w:lang w:val="cs-CZ"/>
        </w:rPr>
        <w:t>této</w:t>
      </w:r>
      <w:proofErr w:type="gramEnd"/>
      <w:r w:rsidR="00BE6FF9" w:rsidRPr="00F678F3">
        <w:rPr>
          <w:b w:val="0"/>
          <w:lang w:val="cs-CZ"/>
        </w:rPr>
        <w:t xml:space="preserve"> smlouvy</w:t>
      </w:r>
      <w:r w:rsidRPr="00F678F3">
        <w:rPr>
          <w:b w:val="0"/>
          <w:lang w:val="cs-CZ"/>
        </w:rPr>
        <w:t xml:space="preserve">. </w:t>
      </w:r>
    </w:p>
    <w:p w:rsidR="00DF5076" w:rsidRPr="00F678F3" w:rsidRDefault="00DF5076" w:rsidP="00DF5076">
      <w:pPr>
        <w:pStyle w:val="CDCOdstavec2"/>
        <w:rPr>
          <w:b w:val="0"/>
          <w:lang w:val="cs-CZ"/>
        </w:rPr>
      </w:pPr>
      <w:r w:rsidRPr="00F678F3">
        <w:rPr>
          <w:b w:val="0"/>
          <w:lang w:val="cs-CZ"/>
        </w:rPr>
        <w:t xml:space="preserve">Objednatel se zavazuje sjednanou </w:t>
      </w:r>
      <w:r w:rsidR="00BE6FF9" w:rsidRPr="00F678F3">
        <w:rPr>
          <w:b w:val="0"/>
          <w:lang w:val="cs-CZ"/>
        </w:rPr>
        <w:t>Cenu</w:t>
      </w:r>
      <w:r w:rsidRPr="00F678F3">
        <w:rPr>
          <w:b w:val="0"/>
          <w:lang w:val="cs-CZ"/>
        </w:rPr>
        <w:t xml:space="preserve"> ve výši určené přílohou č. 4 této Smlouvy zaplatit Zhotoviteli </w:t>
      </w:r>
      <w:r w:rsidR="00754652" w:rsidRPr="00F678F3">
        <w:rPr>
          <w:b w:val="0"/>
          <w:lang w:val="cs-CZ"/>
        </w:rPr>
        <w:t xml:space="preserve">dle podmínek </w:t>
      </w:r>
      <w:r w:rsidR="00FE577E" w:rsidRPr="00F678F3">
        <w:rPr>
          <w:b w:val="0"/>
          <w:lang w:val="cs-CZ"/>
        </w:rPr>
        <w:t xml:space="preserve">specifikovaných v příloze č. 4 </w:t>
      </w:r>
      <w:proofErr w:type="gramStart"/>
      <w:r w:rsidR="00FE577E" w:rsidRPr="00F678F3">
        <w:rPr>
          <w:b w:val="0"/>
          <w:lang w:val="cs-CZ"/>
        </w:rPr>
        <w:t>této</w:t>
      </w:r>
      <w:proofErr w:type="gramEnd"/>
      <w:r w:rsidR="00FE577E" w:rsidRPr="00F678F3">
        <w:rPr>
          <w:b w:val="0"/>
          <w:lang w:val="cs-CZ"/>
        </w:rPr>
        <w:t xml:space="preserve"> Smlouvy. </w:t>
      </w:r>
      <w:r w:rsidRPr="00F678F3">
        <w:rPr>
          <w:b w:val="0"/>
          <w:lang w:val="cs-CZ"/>
        </w:rPr>
        <w:t xml:space="preserve">Faktura nesmí být Poskytovatelem vystavena dříve než v den následující po </w:t>
      </w:r>
      <w:r w:rsidR="00FE577E" w:rsidRPr="00F678F3">
        <w:rPr>
          <w:b w:val="0"/>
          <w:lang w:val="cs-CZ"/>
        </w:rPr>
        <w:t xml:space="preserve">akceptaci </w:t>
      </w:r>
      <w:r w:rsidRPr="00F678F3">
        <w:rPr>
          <w:b w:val="0"/>
          <w:lang w:val="cs-CZ"/>
        </w:rPr>
        <w:t xml:space="preserve">příslušného </w:t>
      </w:r>
      <w:r w:rsidR="00FE577E" w:rsidRPr="00F678F3">
        <w:rPr>
          <w:b w:val="0"/>
          <w:lang w:val="cs-CZ"/>
        </w:rPr>
        <w:t>výkazu.</w:t>
      </w:r>
      <w:r w:rsidRPr="00F678F3">
        <w:rPr>
          <w:b w:val="0"/>
          <w:lang w:val="cs-CZ"/>
        </w:rPr>
        <w:t xml:space="preserve"> Nedílnou součástí faktury bude vždy oboustranně potvrzený </w:t>
      </w:r>
      <w:r w:rsidR="00FE577E" w:rsidRPr="00F678F3">
        <w:rPr>
          <w:b w:val="0"/>
          <w:lang w:val="cs-CZ"/>
        </w:rPr>
        <w:t>P</w:t>
      </w:r>
      <w:r w:rsidRPr="00F678F3">
        <w:rPr>
          <w:b w:val="0"/>
          <w:lang w:val="cs-CZ"/>
        </w:rPr>
        <w:t>rotokol o akceptaci.</w:t>
      </w:r>
    </w:p>
    <w:p w:rsidR="00DF5076" w:rsidRPr="00F678F3" w:rsidRDefault="00DF5076" w:rsidP="00DF5076">
      <w:pPr>
        <w:pStyle w:val="CDCOdstavec2"/>
        <w:rPr>
          <w:b w:val="0"/>
          <w:lang w:val="cs-CZ"/>
        </w:rPr>
      </w:pPr>
      <w:r w:rsidRPr="00F678F3">
        <w:rPr>
          <w:b w:val="0"/>
          <w:noProof/>
          <w:lang w:val="cs-CZ"/>
        </w:rPr>
        <w:t xml:space="preserve">Faktura musí </w:t>
      </w:r>
      <w:r w:rsidRPr="00F678F3">
        <w:rPr>
          <w:b w:val="0"/>
          <w:lang w:val="cs-CZ"/>
        </w:rPr>
        <w:t xml:space="preserve">splňovat náležitosti obchodní listiny a daňového dokladu ve smyslu zákona 235/2004 Sb. o dani z přidané hodnoty v platném znění, </w:t>
      </w:r>
      <w:r w:rsidRPr="00F678F3">
        <w:rPr>
          <w:b w:val="0"/>
          <w:noProof/>
          <w:lang w:val="cs-CZ"/>
        </w:rPr>
        <w:t>(</w:t>
      </w:r>
      <w:r w:rsidRPr="00F678F3">
        <w:rPr>
          <w:b w:val="0"/>
          <w:lang w:val="cs-CZ"/>
        </w:rPr>
        <w:t>„</w:t>
      </w:r>
      <w:r w:rsidRPr="00F678F3">
        <w:rPr>
          <w:i/>
          <w:noProof/>
          <w:lang w:val="cs-CZ"/>
        </w:rPr>
        <w:t>Zákon o DPH</w:t>
      </w:r>
      <w:r w:rsidRPr="00F678F3">
        <w:rPr>
          <w:b w:val="0"/>
          <w:noProof/>
          <w:lang w:val="cs-CZ"/>
        </w:rPr>
        <w:t>”)</w:t>
      </w:r>
      <w:r w:rsidRPr="00F678F3">
        <w:rPr>
          <w:b w:val="0"/>
          <w:lang w:val="cs-CZ"/>
        </w:rPr>
        <w:t xml:space="preserve"> Nebude-li daňový doklad - faktura splňovat tyto náležitosti, má Objednatel právo ve lhůtě 5 (</w:t>
      </w:r>
      <w:r w:rsidRPr="00F678F3">
        <w:rPr>
          <w:b w:val="0"/>
          <w:i/>
          <w:lang w:val="cs-CZ"/>
        </w:rPr>
        <w:t>pěti</w:t>
      </w:r>
      <w:r w:rsidRPr="00F678F3">
        <w:rPr>
          <w:b w:val="0"/>
          <w:lang w:val="cs-CZ"/>
        </w:rPr>
        <w:t>) pracovních dní ode dne doručení daňového dokladu - faktury vrátit ji Zhotoviteli k opravě a/nebo doplnění. V tomto případě není Objednatel v prodlení s jejím placením a běží mu nová doba splatnosti ode dne doručení opraveného a/nebo doplněného daňového dokladu – faktury.</w:t>
      </w:r>
    </w:p>
    <w:p w:rsidR="00DF5076" w:rsidRPr="00F678F3" w:rsidRDefault="00DF5076" w:rsidP="00DF5076">
      <w:pPr>
        <w:pStyle w:val="CDCOdstavec2"/>
        <w:spacing w:after="120" w:line="276" w:lineRule="auto"/>
        <w:rPr>
          <w:b w:val="0"/>
          <w:lang w:val="cs-CZ"/>
        </w:rPr>
      </w:pPr>
      <w:r w:rsidRPr="00F678F3">
        <w:rPr>
          <w:b w:val="0"/>
          <w:lang w:val="cs-CZ"/>
        </w:rPr>
        <w:t xml:space="preserve">Faktura  - daňový doklad musí obsahovat (a) číslo Smlouvy, (b) popis plnění (př. dle milníků), (c) číslo objednávky, (d) identifikaci příjemce faktury, (e) dobu splatnosti faktury a (f) bankovní spojení Zhotovitele pro úhradu plateb. </w:t>
      </w:r>
    </w:p>
    <w:p w:rsidR="0011642B" w:rsidRPr="00F678F3" w:rsidRDefault="00DF5076" w:rsidP="00DF5076">
      <w:pPr>
        <w:pStyle w:val="CDCOdstavec2"/>
        <w:spacing w:after="120" w:line="276" w:lineRule="auto"/>
      </w:pPr>
      <w:r w:rsidRPr="00F678F3">
        <w:rPr>
          <w:b w:val="0"/>
          <w:lang w:val="cs-CZ"/>
        </w:rPr>
        <w:t xml:space="preserve">Faktura bude v papírové podobě doručena Objednateli na </w:t>
      </w:r>
      <w:r w:rsidR="00BE6FF9" w:rsidRPr="00F678F3">
        <w:rPr>
          <w:b w:val="0"/>
          <w:lang w:val="cs-CZ"/>
        </w:rPr>
        <w:t xml:space="preserve">korespondenční </w:t>
      </w:r>
      <w:r w:rsidRPr="00F678F3">
        <w:rPr>
          <w:b w:val="0"/>
          <w:lang w:val="cs-CZ"/>
        </w:rPr>
        <w:t xml:space="preserve">adresu: </w:t>
      </w:r>
      <w:r w:rsidR="005A60F8" w:rsidRPr="00F678F3">
        <w:t>Sokolovská 131/86, Praha 8, 186 00</w:t>
      </w:r>
    </w:p>
    <w:p w:rsidR="00DF5076" w:rsidRPr="00F678F3" w:rsidRDefault="00DF5076" w:rsidP="00DF5076">
      <w:pPr>
        <w:pStyle w:val="CDCOdstavec2"/>
        <w:rPr>
          <w:b w:val="0"/>
          <w:lang w:val="cs-CZ"/>
        </w:rPr>
      </w:pPr>
      <w:r w:rsidRPr="00F678F3">
        <w:rPr>
          <w:b w:val="0"/>
          <w:lang w:val="cs-CZ"/>
        </w:rPr>
        <w:lastRenderedPageBreak/>
        <w:t xml:space="preserve">Doba splatnosti jednotlivých faktur je </w:t>
      </w:r>
      <w:r w:rsidR="000D75E8" w:rsidRPr="00F678F3">
        <w:rPr>
          <w:b w:val="0"/>
          <w:lang w:val="cs-CZ"/>
        </w:rPr>
        <w:t>6</w:t>
      </w:r>
      <w:r w:rsidRPr="00F678F3">
        <w:rPr>
          <w:b w:val="0"/>
          <w:lang w:val="cs-CZ"/>
        </w:rPr>
        <w:t>0 (</w:t>
      </w:r>
      <w:r w:rsidR="000D75E8" w:rsidRPr="00F678F3">
        <w:rPr>
          <w:b w:val="0"/>
          <w:i/>
          <w:lang w:val="cs-CZ"/>
        </w:rPr>
        <w:t>šedesát</w:t>
      </w:r>
      <w:r w:rsidRPr="00F678F3">
        <w:rPr>
          <w:b w:val="0"/>
          <w:lang w:val="cs-CZ"/>
        </w:rPr>
        <w:t xml:space="preserve">) dnů kalendářních dnů a </w:t>
      </w:r>
      <w:r w:rsidRPr="00F678F3">
        <w:rPr>
          <w:b w:val="0"/>
          <w:szCs w:val="22"/>
          <w:lang w:val="cs-CZ"/>
        </w:rPr>
        <w:t xml:space="preserve">běží vždy od okamžiku doručení příslušné faktury Zhotoviteli. </w:t>
      </w:r>
      <w:r w:rsidRPr="00F678F3">
        <w:rPr>
          <w:b w:val="0"/>
          <w:lang w:val="cs-CZ"/>
        </w:rPr>
        <w:t>Faktury se platí bankovním převodem na účet Zhotovitele.</w:t>
      </w:r>
    </w:p>
    <w:p w:rsidR="00DF5076" w:rsidRPr="00F678F3" w:rsidRDefault="00DF5076" w:rsidP="00DF5076">
      <w:pPr>
        <w:pStyle w:val="CDCOdstavec2"/>
        <w:rPr>
          <w:noProof/>
          <w:lang w:val="cs-CZ"/>
        </w:rPr>
      </w:pPr>
      <w:r w:rsidRPr="00F678F3">
        <w:rPr>
          <w:b w:val="0"/>
          <w:noProof/>
          <w:lang w:val="cs-CZ"/>
        </w:rPr>
        <w:t xml:space="preserve">Zhotovitel se zavazuje, že bankovní účet jím určený pro zaplacení jakéhokoliv závazku Objednatele na základě této Smlouvy bude k datu splatnosti příslušného závazku zveřejněn způsobem umožňující dálkový přístup ve smyslu § 96 odst. 2 Zákona o DPH.  </w:t>
      </w:r>
    </w:p>
    <w:p w:rsidR="00DF5076" w:rsidRPr="00F678F3" w:rsidRDefault="00DF5076" w:rsidP="00DF5076">
      <w:pPr>
        <w:pStyle w:val="CDCOdstavec2"/>
        <w:rPr>
          <w:b w:val="0"/>
          <w:noProof/>
          <w:lang w:val="cs-CZ"/>
        </w:rPr>
      </w:pPr>
      <w:r w:rsidRPr="00F678F3">
        <w:rPr>
          <w:b w:val="0"/>
          <w:noProof/>
          <w:lang w:val="cs-CZ"/>
        </w:rPr>
        <w:t>Pokud bude Zhotovitel označen správcem daně za nespolehlivého plátce ve smyslu § 106a Zákona o DPH, zavazuje se zároveň o této skutečnosti neprodleně písemně informovat Objednatele spolu s uvedením data, kdy tato skutečnost nastala. Pokud Objednateli vznikne podle § 109 Zákona o DPH ručení za nezaplacenou DPH z přijatého zdanitelného plnění od Zhotovitele, má Objednatel právo bez souhlasu Zhotovitele uplatnit postup zvláštního způsobu zajištění daně podle § 109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z této Smlouvy považuje za splněný.</w:t>
      </w:r>
    </w:p>
    <w:p w:rsidR="00DF5076" w:rsidRPr="00F678F3" w:rsidRDefault="00DF5076" w:rsidP="00DF5076">
      <w:pPr>
        <w:pStyle w:val="CDCOdstavec2"/>
        <w:rPr>
          <w:b w:val="0"/>
          <w:lang w:val="cs-CZ"/>
        </w:rPr>
      </w:pPr>
      <w:r w:rsidRPr="00F678F3">
        <w:rPr>
          <w:b w:val="0"/>
          <w:lang w:val="cs-CZ"/>
        </w:rPr>
        <w:t>Při nedodržení doby splatnosti má Zhotovitel právo požadovat po Objednateli úrok z prodlení ve výši stanovené nařízením vlády č. 351/2013 Sb., v platném znění. Zhotovitel akceptuje, že tento úrok z prodlení nebude vůči Objednateli uplatňován za dobu minimálně 14 (</w:t>
      </w:r>
      <w:r w:rsidRPr="00F678F3">
        <w:rPr>
          <w:b w:val="0"/>
          <w:i/>
          <w:lang w:val="cs-CZ"/>
        </w:rPr>
        <w:t>čtrnácti</w:t>
      </w:r>
      <w:r w:rsidRPr="00F678F3">
        <w:rPr>
          <w:b w:val="0"/>
          <w:lang w:val="cs-CZ"/>
        </w:rPr>
        <w:t xml:space="preserve">) kalendářních dnů bezprostředně navazujících na dobu splatnosti. </w:t>
      </w:r>
    </w:p>
    <w:p w:rsidR="00DF5076" w:rsidRPr="00F678F3" w:rsidRDefault="00DF5076" w:rsidP="00DF5076">
      <w:pPr>
        <w:pStyle w:val="CDCOdstavec2"/>
        <w:rPr>
          <w:b w:val="0"/>
          <w:lang w:val="cs-CZ"/>
        </w:rPr>
      </w:pPr>
      <w:r w:rsidRPr="00F678F3">
        <w:rPr>
          <w:b w:val="0"/>
          <w:lang w:val="cs-CZ"/>
        </w:rPr>
        <w:t xml:space="preserve">Zhotovitel se zavazuje nepostoupit své závazky a pohledávky plynoucí z této Smlouvy třetím osobám bez předchozího písemného souhlasu druhé Strany. V případě porušení této povinnosti zaplatí Objednateli smluvní pokutu ve výši </w:t>
      </w:r>
      <w:r w:rsidR="00AB4DDF">
        <w:rPr>
          <w:b w:val="0"/>
          <w:lang w:val="cs-CZ"/>
        </w:rPr>
        <w:t>XXX</w:t>
      </w:r>
      <w:r w:rsidRPr="00F678F3">
        <w:rPr>
          <w:b w:val="0"/>
          <w:lang w:val="cs-CZ"/>
        </w:rPr>
        <w:t xml:space="preserve"> hodnoty postoupené pohledávky, minimálně však </w:t>
      </w:r>
      <w:r w:rsidR="00AB4DDF">
        <w:rPr>
          <w:b w:val="0"/>
          <w:lang w:val="cs-CZ"/>
        </w:rPr>
        <w:t>XXX</w:t>
      </w:r>
      <w:r w:rsidRPr="00F678F3">
        <w:rPr>
          <w:b w:val="0"/>
          <w:lang w:val="cs-CZ"/>
        </w:rPr>
        <w:t xml:space="preserve">  </w:t>
      </w:r>
    </w:p>
    <w:p w:rsidR="008121B1" w:rsidRPr="00F678F3" w:rsidRDefault="008121B1" w:rsidP="008121B1">
      <w:pPr>
        <w:pStyle w:val="CDCOdstavec1"/>
        <w:rPr>
          <w:lang w:val="cs-CZ"/>
        </w:rPr>
      </w:pPr>
      <w:r w:rsidRPr="00F678F3">
        <w:rPr>
          <w:lang w:val="cs-CZ"/>
        </w:rPr>
        <w:t xml:space="preserve">licence </w:t>
      </w:r>
    </w:p>
    <w:p w:rsidR="008121B1" w:rsidRPr="00F678F3" w:rsidRDefault="008121B1" w:rsidP="008121B1">
      <w:pPr>
        <w:pStyle w:val="CDCOdstavec2"/>
        <w:keepLines/>
        <w:rPr>
          <w:b w:val="0"/>
          <w:lang w:val="cs-CZ"/>
        </w:rPr>
      </w:pPr>
      <w:r w:rsidRPr="00F678F3">
        <w:rPr>
          <w:b w:val="0"/>
          <w:lang w:val="cs-CZ"/>
        </w:rPr>
        <w:t xml:space="preserve">Oprávněným zájmem Objednatele je výhradní využití </w:t>
      </w:r>
      <w:r w:rsidR="00154368" w:rsidRPr="00F678F3">
        <w:rPr>
          <w:b w:val="0"/>
          <w:lang w:val="cs-CZ"/>
        </w:rPr>
        <w:t>počítačového systému</w:t>
      </w:r>
      <w:r w:rsidRPr="00F678F3">
        <w:rPr>
          <w:b w:val="0"/>
          <w:lang w:val="cs-CZ"/>
        </w:rPr>
        <w:t xml:space="preserve"> v prostředí Objednatele. Zhotovitel uděluje Objednateli výhradní oprávnění k výkonu práva užít </w:t>
      </w:r>
      <w:r w:rsidR="00154368" w:rsidRPr="00F678F3">
        <w:rPr>
          <w:b w:val="0"/>
          <w:lang w:val="cs-CZ"/>
        </w:rPr>
        <w:t>počítačový systém</w:t>
      </w:r>
      <w:r w:rsidRPr="00F678F3">
        <w:rPr>
          <w:b w:val="0"/>
          <w:lang w:val="cs-CZ"/>
        </w:rPr>
        <w:t xml:space="preserve"> („</w:t>
      </w:r>
      <w:r w:rsidRPr="00F678F3">
        <w:rPr>
          <w:i/>
          <w:lang w:val="cs-CZ"/>
        </w:rPr>
        <w:t>Licence</w:t>
      </w:r>
      <w:r w:rsidRPr="00F678F3">
        <w:rPr>
          <w:b w:val="0"/>
          <w:lang w:val="cs-CZ"/>
        </w:rPr>
        <w:t xml:space="preserve">“) v takovém rozsahu, který je nezbytný ke splnění účelu této Smlouvy. Licence je udělena bez množstevního, územního a časového omezení a Objednatel ji nabývá okamžikem plného zpřístupnění </w:t>
      </w:r>
      <w:r w:rsidR="00154368" w:rsidRPr="00F678F3">
        <w:rPr>
          <w:b w:val="0"/>
          <w:lang w:val="cs-CZ"/>
        </w:rPr>
        <w:t>počítačového systému</w:t>
      </w:r>
      <w:r w:rsidRPr="00F678F3">
        <w:rPr>
          <w:b w:val="0"/>
          <w:lang w:val="cs-CZ"/>
        </w:rPr>
        <w:t xml:space="preserve">. </w:t>
      </w:r>
    </w:p>
    <w:p w:rsidR="008121B1" w:rsidRPr="00F678F3" w:rsidRDefault="008121B1" w:rsidP="008121B1">
      <w:pPr>
        <w:pStyle w:val="CDCOdstavec2"/>
        <w:keepLines/>
        <w:rPr>
          <w:b w:val="0"/>
          <w:lang w:val="cs-CZ"/>
        </w:rPr>
      </w:pPr>
      <w:r w:rsidRPr="00F678F3">
        <w:rPr>
          <w:b w:val="0"/>
          <w:lang w:val="cs-CZ"/>
        </w:rPr>
        <w:t xml:space="preserve">Licence je poskytována úplatně a </w:t>
      </w:r>
      <w:r w:rsidR="00154368" w:rsidRPr="00F678F3">
        <w:rPr>
          <w:b w:val="0"/>
          <w:lang w:val="cs-CZ"/>
        </w:rPr>
        <w:t xml:space="preserve">její Cena </w:t>
      </w:r>
      <w:r w:rsidRPr="00F678F3">
        <w:rPr>
          <w:b w:val="0"/>
          <w:lang w:val="cs-CZ"/>
        </w:rPr>
        <w:t xml:space="preserve">je Zhotovitelem zahrnuta do </w:t>
      </w:r>
      <w:r w:rsidR="000F3AF6" w:rsidRPr="00F678F3">
        <w:rPr>
          <w:b w:val="0"/>
          <w:lang w:val="cs-CZ"/>
        </w:rPr>
        <w:t xml:space="preserve">celkové Ceny </w:t>
      </w:r>
      <w:r w:rsidRPr="00F678F3">
        <w:rPr>
          <w:b w:val="0"/>
          <w:lang w:val="cs-CZ"/>
        </w:rPr>
        <w:t>za provedení Díla.</w:t>
      </w:r>
    </w:p>
    <w:p w:rsidR="008121B1" w:rsidRPr="00F678F3" w:rsidRDefault="008121B1" w:rsidP="008121B1">
      <w:pPr>
        <w:pStyle w:val="CDCOdstavec2"/>
        <w:keepLines/>
        <w:rPr>
          <w:b w:val="0"/>
          <w:lang w:val="cs-CZ"/>
        </w:rPr>
      </w:pPr>
      <w:r w:rsidRPr="00F678F3">
        <w:rPr>
          <w:b w:val="0"/>
          <w:lang w:val="cs-CZ"/>
        </w:rPr>
        <w:t xml:space="preserve">Zhotovitel není oprávněn bez souhlasu Objednatele uděleného v písemné formě poskytnout Dílo k užití třetím osobám, a to ani v podobě odchylek a/nebo částí/milníků SW aplikace. Pro vyloučení pochybností Strany uvádí, že uvedené se týká rovněž koncepčních materiálů s Dílem souvisejících, kterými se ve smyslu této Smlouvy rozumí (a) Dokumentace, (b) Zdrojové kódy a (c) Další dokumenty. </w:t>
      </w:r>
    </w:p>
    <w:p w:rsidR="008121B1" w:rsidRPr="00F678F3" w:rsidRDefault="008121B1" w:rsidP="008121B1">
      <w:pPr>
        <w:pStyle w:val="CDCOdstavec2"/>
        <w:keepLines/>
        <w:rPr>
          <w:b w:val="0"/>
          <w:lang w:val="cs-CZ"/>
        </w:rPr>
      </w:pPr>
      <w:r w:rsidRPr="00F678F3">
        <w:rPr>
          <w:b w:val="0"/>
          <w:lang w:val="cs-CZ"/>
        </w:rPr>
        <w:t xml:space="preserve">Zhotovitel si nemůže vyhradit žádná práva, která by Objednateli v užití Licence dle této Smlouvy bránila a je povinen se zdržet výkonu práva, ke kterému Licenci poskytl. </w:t>
      </w:r>
    </w:p>
    <w:p w:rsidR="008121B1" w:rsidRPr="00F678F3" w:rsidRDefault="008121B1" w:rsidP="008121B1">
      <w:pPr>
        <w:pStyle w:val="CDCOdstavec2"/>
        <w:keepLines/>
        <w:rPr>
          <w:b w:val="0"/>
          <w:lang w:val="cs-CZ"/>
        </w:rPr>
      </w:pPr>
      <w:r w:rsidRPr="00F678F3">
        <w:rPr>
          <w:b w:val="0"/>
          <w:lang w:val="cs-CZ"/>
        </w:rPr>
        <w:lastRenderedPageBreak/>
        <w:t>Dílo je ve smyslu zákona č. 121/2000 Sb., o právu autorském, („</w:t>
      </w:r>
      <w:r w:rsidRPr="00F678F3">
        <w:rPr>
          <w:i/>
          <w:lang w:val="cs-CZ"/>
        </w:rPr>
        <w:t>Autorský zákon</w:t>
      </w:r>
      <w:r w:rsidRPr="00F678F3">
        <w:rPr>
          <w:b w:val="0"/>
          <w:lang w:val="cs-CZ"/>
        </w:rPr>
        <w:t xml:space="preserve">“) chráněno autorským právem. K omezení výkonu autorského práva Zhotovitele k Dílu nedochází, pokud Objednatel jako oprávněný uživatel SW aplikace provádí činnosti ve smyslu § 66 Autorského zákona. </w:t>
      </w:r>
    </w:p>
    <w:p w:rsidR="00DF5076" w:rsidRPr="00F678F3" w:rsidRDefault="00DF5076" w:rsidP="00DF5076">
      <w:pPr>
        <w:pStyle w:val="CDCOdstavec1"/>
        <w:rPr>
          <w:lang w:val="cs-CZ"/>
        </w:rPr>
      </w:pPr>
      <w:r w:rsidRPr="00F678F3">
        <w:rPr>
          <w:lang w:val="cs-CZ"/>
        </w:rPr>
        <w:t>odpovědnost za vady, záruka za jakost díla</w:t>
      </w:r>
    </w:p>
    <w:p w:rsidR="00DF5076" w:rsidRPr="00F678F3" w:rsidRDefault="00DF5076" w:rsidP="00DF5076">
      <w:pPr>
        <w:pStyle w:val="CDCOdstavec2"/>
        <w:rPr>
          <w:b w:val="0"/>
          <w:lang w:val="cs-CZ"/>
        </w:rPr>
      </w:pPr>
      <w:r w:rsidRPr="00F678F3">
        <w:rPr>
          <w:b w:val="0"/>
          <w:lang w:val="cs-CZ"/>
        </w:rPr>
        <w:t>Zhotovitel odpovídá za to, že Dílo bude mít ke dni převzetí Objednatelem vlastnosti uvedené v příloze č. 1 této Smlouvy a funkční vlastnosti obvyklé či očekávané. Vadou se pro účely této Smlouvy rozumí odchylka od kvalitativních podmínek, rozsahu, vlastností či parametrů Díla/milníku určených touto Smlouvou a obecně závaznými</w:t>
      </w:r>
      <w:r w:rsidR="00AC1623">
        <w:rPr>
          <w:b w:val="0"/>
          <w:lang w:val="cs-CZ"/>
        </w:rPr>
        <w:t xml:space="preserve"> právními předpisy. </w:t>
      </w:r>
      <w:proofErr w:type="gramStart"/>
      <w:r w:rsidR="00AC1623">
        <w:rPr>
          <w:b w:val="0"/>
          <w:lang w:val="cs-CZ"/>
        </w:rPr>
        <w:t>Zhotovitel</w:t>
      </w:r>
      <w:r w:rsidRPr="00F678F3">
        <w:rPr>
          <w:b w:val="0"/>
          <w:lang w:val="cs-CZ"/>
        </w:rPr>
        <w:t xml:space="preserve">  odpovídá</w:t>
      </w:r>
      <w:proofErr w:type="gramEnd"/>
      <w:r w:rsidRPr="00F678F3">
        <w:rPr>
          <w:b w:val="0"/>
          <w:lang w:val="cs-CZ"/>
        </w:rPr>
        <w:t xml:space="preserve"> za vady zjevné, skryté i právní, které má Dílo v době jeho předání Objednateli, a dále za ty, které se na Díle vyskytnou v záruční době.</w:t>
      </w:r>
    </w:p>
    <w:p w:rsidR="00DF5076" w:rsidRPr="00F678F3" w:rsidRDefault="00DF5076" w:rsidP="00DF5076">
      <w:pPr>
        <w:pStyle w:val="CDCOdstavec2"/>
        <w:rPr>
          <w:b w:val="0"/>
          <w:lang w:val="cs-CZ"/>
        </w:rPr>
      </w:pPr>
      <w:r w:rsidRPr="00F678F3">
        <w:rPr>
          <w:b w:val="0"/>
          <w:lang w:val="cs-CZ"/>
        </w:rPr>
        <w:t>Zhotovitel poskytuje Objednateli záruku za jakost Díla spočívající v tom, že Dílo/milníky  budou po trvání záruční doby způsobilé k řádnému užití v souladu s účelem této Smlouvy. Kategorizaci vad a lhůty pro jejich odstranění (reakční doby) upravuje příloha č. 8 této Smlouvy („</w:t>
      </w:r>
      <w:r w:rsidRPr="00F678F3">
        <w:rPr>
          <w:i/>
          <w:lang w:val="cs-CZ"/>
        </w:rPr>
        <w:t>Reklamace</w:t>
      </w:r>
      <w:r w:rsidRPr="00F678F3">
        <w:rPr>
          <w:b w:val="0"/>
          <w:lang w:val="cs-CZ"/>
        </w:rPr>
        <w:t xml:space="preserve"> </w:t>
      </w:r>
      <w:r w:rsidRPr="00F678F3">
        <w:rPr>
          <w:i/>
          <w:lang w:val="cs-CZ"/>
        </w:rPr>
        <w:t>vad</w:t>
      </w:r>
      <w:r w:rsidRPr="00F678F3">
        <w:rPr>
          <w:b w:val="0"/>
          <w:lang w:val="cs-CZ"/>
        </w:rPr>
        <w:t>“).</w:t>
      </w:r>
    </w:p>
    <w:p w:rsidR="00DF5076" w:rsidRPr="00F678F3" w:rsidRDefault="00DF5076" w:rsidP="00DF5076">
      <w:pPr>
        <w:pStyle w:val="CDCOdstavec2"/>
        <w:rPr>
          <w:b w:val="0"/>
          <w:lang w:val="cs-CZ"/>
        </w:rPr>
      </w:pPr>
      <w:r w:rsidRPr="00F678F3">
        <w:rPr>
          <w:b w:val="0"/>
          <w:lang w:val="cs-CZ"/>
        </w:rPr>
        <w:t>Záruční doba počíná běžet dnem předání Díla podle této Smlouvy a trvá 2 (</w:t>
      </w:r>
      <w:r w:rsidRPr="00F678F3">
        <w:rPr>
          <w:b w:val="0"/>
          <w:i/>
          <w:lang w:val="cs-CZ"/>
        </w:rPr>
        <w:t>dva</w:t>
      </w:r>
      <w:r w:rsidRPr="00F678F3">
        <w:rPr>
          <w:b w:val="0"/>
          <w:lang w:val="cs-CZ"/>
        </w:rPr>
        <w:t xml:space="preserve">) roky od převzetí Díla jako celku, tj. od převzetí posledního milníku dle Harmonogramu plnění. Je-li ohledně Díla uzavřena smlouva o permanentním vývoji, prodlužuje se záruční doba </w:t>
      </w:r>
      <w:proofErr w:type="gramStart"/>
      <w:r w:rsidRPr="00F678F3">
        <w:rPr>
          <w:b w:val="0"/>
          <w:lang w:val="cs-CZ"/>
        </w:rPr>
        <w:t>na  celou</w:t>
      </w:r>
      <w:proofErr w:type="gramEnd"/>
      <w:r w:rsidRPr="00F678F3">
        <w:rPr>
          <w:b w:val="0"/>
          <w:lang w:val="cs-CZ"/>
        </w:rPr>
        <w:t xml:space="preserve"> dobu poskytování Permanentního rozvoje. Objednatel nahlásí vady Díla Zhotoviteli bez zbytečného odkladu, nejpozději do 14 dnů od dne jejich zjištění. Vady lze oznámit telefonicky, e-mailem i písemně dopisem; v případě telefonického oznámení je Zhotovitel povinen do 24 hod</w:t>
      </w:r>
      <w:r w:rsidR="00AC1623">
        <w:rPr>
          <w:b w:val="0"/>
          <w:lang w:val="cs-CZ"/>
        </w:rPr>
        <w:t xml:space="preserve">in zaslat Objednateli e-mail s </w:t>
      </w:r>
      <w:r w:rsidRPr="00F678F3">
        <w:rPr>
          <w:b w:val="0"/>
          <w:lang w:val="cs-CZ"/>
        </w:rPr>
        <w:t>potvrzením oznámení vady, včetně stručného popisu vady. V případě, že Zhotovitel neodstraní vady Díla ve lhůtách (reakčních dobách) určených v příloze 8 této Sml</w:t>
      </w:r>
      <w:r w:rsidR="00AC1623">
        <w:rPr>
          <w:b w:val="0"/>
          <w:lang w:val="cs-CZ"/>
        </w:rPr>
        <w:t xml:space="preserve">ouvy, je Objednatel oprávněn </w:t>
      </w:r>
      <w:r w:rsidRPr="00F678F3">
        <w:rPr>
          <w:b w:val="0"/>
          <w:lang w:val="cs-CZ"/>
        </w:rPr>
        <w:t xml:space="preserve">od této Smlouvy odstoupit (pokud se jedná o vadu kategorie A nebo B 1 nebo vadu odstranit na náklady Zhotovitele (pokud se jedná o vadu kategorie A nebo B nebo C dle přílohy 8 této Smlouvy). </w:t>
      </w:r>
    </w:p>
    <w:p w:rsidR="00DF5076" w:rsidRPr="00F678F3" w:rsidRDefault="00DF5076" w:rsidP="00DF5076">
      <w:pPr>
        <w:pStyle w:val="CDCOdstavec2"/>
        <w:rPr>
          <w:b w:val="0"/>
          <w:lang w:val="cs-CZ"/>
        </w:rPr>
      </w:pPr>
      <w:r w:rsidRPr="00F678F3">
        <w:rPr>
          <w:b w:val="0"/>
          <w:lang w:val="cs-CZ"/>
        </w:rPr>
        <w:t xml:space="preserve">Zhotovitel nenese odpovědnost za vady Díla vzniklé neodborným užitím SW aplikace a/nebo  Licence. </w:t>
      </w:r>
    </w:p>
    <w:p w:rsidR="00DF5076" w:rsidRPr="00F678F3" w:rsidRDefault="00DF5076" w:rsidP="00DF5076">
      <w:pPr>
        <w:pStyle w:val="CDCOdstavec1"/>
        <w:rPr>
          <w:lang w:val="cs-CZ"/>
        </w:rPr>
      </w:pPr>
      <w:r w:rsidRPr="00F678F3">
        <w:rPr>
          <w:lang w:val="cs-CZ"/>
        </w:rPr>
        <w:t xml:space="preserve"> Oprávněné osoby</w:t>
      </w:r>
    </w:p>
    <w:p w:rsidR="00DF5076" w:rsidRPr="00F678F3" w:rsidRDefault="00DF5076" w:rsidP="00DF5076">
      <w:pPr>
        <w:pStyle w:val="CDCOdstavec2"/>
        <w:keepLines/>
        <w:numPr>
          <w:ilvl w:val="0"/>
          <w:numId w:val="0"/>
        </w:numPr>
        <w:rPr>
          <w:b w:val="0"/>
          <w:lang w:val="cs-CZ"/>
        </w:rPr>
      </w:pPr>
      <w:r w:rsidRPr="00F678F3">
        <w:rPr>
          <w:b w:val="0"/>
          <w:lang w:val="cs-CZ"/>
        </w:rPr>
        <w:tab/>
        <w:t>Kontaktními osobami Zhotovitele podle této Smlouvy jsou:</w:t>
      </w:r>
    </w:p>
    <w:p w:rsidR="00DF5076" w:rsidRPr="00F678F3" w:rsidRDefault="00AB4DDF" w:rsidP="00DF5076">
      <w:pPr>
        <w:pStyle w:val="bh2"/>
        <w:keepNext/>
        <w:keepLines/>
        <w:numPr>
          <w:ilvl w:val="0"/>
          <w:numId w:val="0"/>
        </w:numPr>
        <w:ind w:left="720"/>
        <w:rPr>
          <w:sz w:val="22"/>
          <w:szCs w:val="22"/>
          <w:u w:val="none"/>
        </w:rPr>
      </w:pPr>
      <w:r>
        <w:rPr>
          <w:sz w:val="22"/>
          <w:szCs w:val="22"/>
          <w:u w:val="none"/>
        </w:rPr>
        <w:t>XXX</w:t>
      </w:r>
    </w:p>
    <w:p w:rsidR="008845B4" w:rsidRPr="00F678F3" w:rsidRDefault="008845B4" w:rsidP="00DF5076">
      <w:pPr>
        <w:pStyle w:val="CDCOdstavec2"/>
        <w:keepLines/>
        <w:numPr>
          <w:ilvl w:val="0"/>
          <w:numId w:val="0"/>
        </w:numPr>
        <w:rPr>
          <w:b w:val="0"/>
          <w:lang w:val="cs-CZ"/>
        </w:rPr>
      </w:pPr>
    </w:p>
    <w:p w:rsidR="00DF5076" w:rsidRPr="00F678F3" w:rsidRDefault="00DF5076" w:rsidP="00DF5076">
      <w:pPr>
        <w:pStyle w:val="CDCOdstavec2"/>
        <w:keepLines/>
        <w:numPr>
          <w:ilvl w:val="0"/>
          <w:numId w:val="0"/>
        </w:numPr>
        <w:rPr>
          <w:b w:val="0"/>
          <w:lang w:val="cs-CZ"/>
        </w:rPr>
      </w:pPr>
      <w:r w:rsidRPr="00F678F3">
        <w:rPr>
          <w:b w:val="0"/>
          <w:lang w:val="cs-CZ"/>
        </w:rPr>
        <w:tab/>
        <w:t>Kontaktními osobami Objednatele podle této Smlouvy jsou:</w:t>
      </w:r>
    </w:p>
    <w:p w:rsidR="00DF5076" w:rsidRPr="00F678F3" w:rsidRDefault="00AB4DDF" w:rsidP="00DF5076">
      <w:pPr>
        <w:pStyle w:val="bh2"/>
        <w:keepNext/>
        <w:keepLines/>
        <w:numPr>
          <w:ilvl w:val="0"/>
          <w:numId w:val="0"/>
        </w:numPr>
        <w:ind w:left="720"/>
        <w:rPr>
          <w:sz w:val="22"/>
          <w:szCs w:val="22"/>
          <w:u w:val="none"/>
        </w:rPr>
      </w:pPr>
      <w:r>
        <w:rPr>
          <w:sz w:val="22"/>
          <w:szCs w:val="22"/>
          <w:u w:val="none"/>
        </w:rPr>
        <w:t>XXX</w:t>
      </w:r>
    </w:p>
    <w:p w:rsidR="000F3AF6" w:rsidRPr="00F678F3" w:rsidRDefault="000F3AF6" w:rsidP="00C5633F">
      <w:pPr>
        <w:pStyle w:val="CDCOdstavec2"/>
        <w:keepLines/>
        <w:numPr>
          <w:ilvl w:val="0"/>
          <w:numId w:val="0"/>
        </w:numPr>
        <w:ind w:left="705"/>
        <w:rPr>
          <w:b w:val="0"/>
          <w:lang w:val="cs-CZ"/>
        </w:rPr>
      </w:pPr>
    </w:p>
    <w:p w:rsidR="00DF5076" w:rsidRPr="00F678F3" w:rsidRDefault="000F3AF6" w:rsidP="00C5633F">
      <w:pPr>
        <w:pStyle w:val="CDCOdstavec2"/>
        <w:keepLines/>
        <w:numPr>
          <w:ilvl w:val="0"/>
          <w:numId w:val="0"/>
        </w:numPr>
        <w:ind w:left="705"/>
        <w:rPr>
          <w:b w:val="0"/>
          <w:lang w:val="cs-CZ"/>
        </w:rPr>
      </w:pPr>
      <w:r w:rsidRPr="00F678F3">
        <w:rPr>
          <w:b w:val="0"/>
          <w:lang w:val="cs-CZ"/>
        </w:rPr>
        <w:t>Kontaktní osoby, adresy či telefonické spojení mohou být měněny jednostranným písemným oznámením adresovaným druhé Smluvní straně s tím, že takováto změna se stane účinnou uplynutím 2 pracovních dnů od doručení takového oznámení, není-li v oznámení stanoveno datum pozdější.</w:t>
      </w:r>
    </w:p>
    <w:p w:rsidR="00DF5076" w:rsidRPr="00F678F3" w:rsidRDefault="00DF5076" w:rsidP="00DF5076">
      <w:pPr>
        <w:pStyle w:val="CDCOdstavec1"/>
        <w:rPr>
          <w:lang w:val="cs-CZ"/>
        </w:rPr>
      </w:pPr>
      <w:r w:rsidRPr="00F678F3">
        <w:rPr>
          <w:lang w:val="cs-CZ"/>
        </w:rPr>
        <w:lastRenderedPageBreak/>
        <w:t xml:space="preserve"> sankce</w:t>
      </w:r>
    </w:p>
    <w:p w:rsidR="00DF5076" w:rsidRPr="00F678F3" w:rsidRDefault="00DF5076" w:rsidP="00DF5076">
      <w:pPr>
        <w:pStyle w:val="CDCOdstavec2"/>
        <w:keepLines/>
        <w:rPr>
          <w:b w:val="0"/>
          <w:lang w:val="cs-CZ"/>
        </w:rPr>
      </w:pPr>
      <w:r w:rsidRPr="00F678F3">
        <w:rPr>
          <w:b w:val="0"/>
          <w:lang w:val="cs-CZ"/>
        </w:rPr>
        <w:t>V případě prodlení Zhotovitele s předáním Díla/ příslušného milníku je Objednatel oprávněn pož</w:t>
      </w:r>
      <w:r w:rsidR="00B44416" w:rsidRPr="00F678F3">
        <w:rPr>
          <w:b w:val="0"/>
          <w:lang w:val="cs-CZ"/>
        </w:rPr>
        <w:t xml:space="preserve">adovat smluvní pokutu </w:t>
      </w:r>
      <w:r w:rsidRPr="00F678F3">
        <w:rPr>
          <w:b w:val="0"/>
          <w:lang w:val="cs-CZ"/>
        </w:rPr>
        <w:t xml:space="preserve">ve </w:t>
      </w:r>
      <w:proofErr w:type="gramStart"/>
      <w:r w:rsidRPr="00F678F3">
        <w:rPr>
          <w:b w:val="0"/>
          <w:lang w:val="cs-CZ"/>
        </w:rPr>
        <w:t xml:space="preserve">výši </w:t>
      </w:r>
      <w:r w:rsidR="00F521AA">
        <w:rPr>
          <w:b w:val="0"/>
          <w:lang w:val="cs-CZ"/>
        </w:rPr>
        <w:t xml:space="preserve"> </w:t>
      </w:r>
      <w:r w:rsidR="00AB4DDF">
        <w:rPr>
          <w:b w:val="0"/>
          <w:lang w:val="cs-CZ"/>
        </w:rPr>
        <w:t>XXX</w:t>
      </w:r>
      <w:proofErr w:type="gramEnd"/>
      <w:r w:rsidRPr="00F678F3">
        <w:rPr>
          <w:b w:val="0"/>
          <w:lang w:val="cs-CZ"/>
        </w:rPr>
        <w:t xml:space="preserve"> z ceny Díla/milníku za každý i započatý den prodlení. </w:t>
      </w:r>
    </w:p>
    <w:p w:rsidR="00DF5076" w:rsidRPr="00F678F3" w:rsidRDefault="00DF5076" w:rsidP="00DF5076">
      <w:pPr>
        <w:pStyle w:val="CDCOdstavec2"/>
        <w:keepLines/>
        <w:rPr>
          <w:b w:val="0"/>
          <w:lang w:val="cs-CZ"/>
        </w:rPr>
      </w:pPr>
      <w:r w:rsidRPr="00F678F3">
        <w:rPr>
          <w:b w:val="0"/>
          <w:lang w:val="cs-CZ"/>
        </w:rPr>
        <w:t xml:space="preserve">V případě prodlení Zhotovitele s odstraněním vad Díla/milníku je Objednatel oprávněn požadovat smluvní pokutu dle kategorizace vad a podmínek pro jejich odstraňování uvedených v příloze č. 8 této Smlouvy. </w:t>
      </w:r>
    </w:p>
    <w:p w:rsidR="00DF5076" w:rsidRPr="00F678F3" w:rsidRDefault="00DF5076" w:rsidP="00DF5076">
      <w:pPr>
        <w:pStyle w:val="CDCOdstavec2"/>
        <w:rPr>
          <w:b w:val="0"/>
          <w:lang w:val="cs-CZ"/>
        </w:rPr>
      </w:pPr>
      <w:r w:rsidRPr="00F678F3">
        <w:rPr>
          <w:b w:val="0"/>
          <w:lang w:val="cs-CZ"/>
        </w:rPr>
        <w:t xml:space="preserve">V případě odmítnutí Zhotovitele vydat Objednateli na jeho výzvu Dokumentace a Zdrojové kódy </w:t>
      </w:r>
      <w:r w:rsidR="000F3AF6" w:rsidRPr="00F678F3">
        <w:rPr>
          <w:b w:val="0"/>
          <w:lang w:val="cs-CZ"/>
        </w:rPr>
        <w:t xml:space="preserve">vytvořeného počítačového systému, </w:t>
      </w:r>
      <w:r w:rsidRPr="00F678F3">
        <w:rPr>
          <w:b w:val="0"/>
          <w:lang w:val="cs-CZ"/>
        </w:rPr>
        <w:t>je Objednatel oprávněn po</w:t>
      </w:r>
      <w:r w:rsidR="00B44416" w:rsidRPr="00F678F3">
        <w:rPr>
          <w:b w:val="0"/>
          <w:lang w:val="cs-CZ"/>
        </w:rPr>
        <w:t xml:space="preserve">žadovat smluvní pokutu ve výši </w:t>
      </w:r>
      <w:r w:rsidR="00AB4DDF">
        <w:rPr>
          <w:b w:val="0"/>
          <w:lang w:val="cs-CZ"/>
        </w:rPr>
        <w:t>XXX</w:t>
      </w:r>
      <w:r w:rsidRPr="00F678F3">
        <w:rPr>
          <w:b w:val="0"/>
          <w:lang w:val="cs-CZ"/>
        </w:rPr>
        <w:t xml:space="preserve"> za každou část Dokumentace a/nebo Zdrojové kódy.  </w:t>
      </w:r>
    </w:p>
    <w:p w:rsidR="00125195" w:rsidRPr="00F678F3" w:rsidRDefault="00DF5076" w:rsidP="00DF5076">
      <w:pPr>
        <w:pStyle w:val="CDCOdstavec2"/>
        <w:rPr>
          <w:b w:val="0"/>
          <w:lang w:val="cs-CZ"/>
        </w:rPr>
      </w:pPr>
      <w:r w:rsidRPr="00F678F3">
        <w:rPr>
          <w:b w:val="0"/>
          <w:lang w:val="cs-CZ"/>
        </w:rPr>
        <w:t xml:space="preserve">Zaplacením smluvních pokut dle této Smlouvy není dotčen nárok Objednatele na náhradu škody/újmy v plné výši. Platby smluvních pokut nebudou započítávány na náhradu škody/újmy. </w:t>
      </w:r>
    </w:p>
    <w:p w:rsidR="00125195" w:rsidRPr="00F678F3" w:rsidRDefault="00125195" w:rsidP="00125195">
      <w:pPr>
        <w:pStyle w:val="CDCOdstavec2"/>
        <w:rPr>
          <w:rFonts w:eastAsia="SimSun"/>
          <w:b w:val="0"/>
          <w:iCs/>
          <w:u w:val="single"/>
        </w:rPr>
      </w:pPr>
      <w:r w:rsidRPr="00F678F3">
        <w:rPr>
          <w:b w:val="0"/>
        </w:rPr>
        <w:t>Smluvní pokuta je splatná do 30 (</w:t>
      </w:r>
      <w:r w:rsidRPr="00F678F3">
        <w:rPr>
          <w:b w:val="0"/>
          <w:i/>
        </w:rPr>
        <w:t>třiceti</w:t>
      </w:r>
      <w:r w:rsidRPr="00F678F3">
        <w:rPr>
          <w:b w:val="0"/>
        </w:rPr>
        <w:t xml:space="preserve">) kalendářních dnů </w:t>
      </w:r>
      <w:proofErr w:type="gramStart"/>
      <w:r w:rsidRPr="00F678F3">
        <w:rPr>
          <w:b w:val="0"/>
        </w:rPr>
        <w:t>od</w:t>
      </w:r>
      <w:proofErr w:type="gramEnd"/>
      <w:r w:rsidRPr="00F678F3">
        <w:rPr>
          <w:b w:val="0"/>
        </w:rPr>
        <w:t xml:space="preserve"> jejího vyúčtování povinné smluvní straně.</w:t>
      </w:r>
    </w:p>
    <w:p w:rsidR="00DF5076" w:rsidRPr="00F678F3" w:rsidRDefault="00DF5076" w:rsidP="00330551">
      <w:pPr>
        <w:pStyle w:val="CDCOdstavec2"/>
        <w:numPr>
          <w:ilvl w:val="0"/>
          <w:numId w:val="0"/>
        </w:numPr>
        <w:ind w:left="624"/>
        <w:rPr>
          <w:b w:val="0"/>
          <w:lang w:val="cs-CZ"/>
        </w:rPr>
      </w:pPr>
      <w:r w:rsidRPr="00F678F3">
        <w:rPr>
          <w:b w:val="0"/>
          <w:lang w:val="cs-CZ"/>
        </w:rPr>
        <w:t xml:space="preserve"> </w:t>
      </w:r>
    </w:p>
    <w:p w:rsidR="00DF5076" w:rsidRPr="00F678F3" w:rsidRDefault="00DF5076" w:rsidP="00DF5076">
      <w:pPr>
        <w:pStyle w:val="CDCOdstavec1"/>
        <w:rPr>
          <w:lang w:val="cs-CZ"/>
        </w:rPr>
      </w:pPr>
      <w:r w:rsidRPr="00F678F3">
        <w:rPr>
          <w:lang w:val="cs-CZ"/>
        </w:rPr>
        <w:t xml:space="preserve"> vyšší moc   </w:t>
      </w:r>
    </w:p>
    <w:p w:rsidR="00DF5076" w:rsidRPr="00F678F3" w:rsidRDefault="00DF5076" w:rsidP="00DF5076">
      <w:pPr>
        <w:pStyle w:val="CDCOdstavec2"/>
        <w:keepLines/>
        <w:rPr>
          <w:b w:val="0"/>
          <w:lang w:val="cs-CZ"/>
        </w:rPr>
      </w:pPr>
      <w:r w:rsidRPr="00F678F3">
        <w:rPr>
          <w:b w:val="0"/>
          <w:lang w:val="cs-CZ"/>
        </w:rPr>
        <w:t xml:space="preserve">Žádná ze Stran není odpovědná za újmu způsobenou druhé Straně neplněním povinností dle této Smlouvy, pokud byla způsobena vyšší mocí. Za vyšší moc Strany považují mimořádné nepředvídatelné a nepřekonatelné překážky vzniklé nezávisle na vůli druhé Strany, které dočasně nebo trvale brání splnění smluvních povinností, pokud nastaly po uzavření Smlouvy nezávisle na vůli povinné Strany a jestliže nemohly být povinnou Stranou odvráceny ani při vynaložení veškerého úsilí, které lze rozumně v dané situaci požadovat. </w:t>
      </w:r>
    </w:p>
    <w:p w:rsidR="00DF5076" w:rsidRPr="00F678F3" w:rsidRDefault="00DF5076" w:rsidP="00DF5076">
      <w:pPr>
        <w:pStyle w:val="CDCOdstavec2"/>
        <w:keepLines/>
        <w:rPr>
          <w:b w:val="0"/>
          <w:lang w:val="cs-CZ"/>
        </w:rPr>
      </w:pPr>
      <w:r w:rsidRPr="00F678F3">
        <w:rPr>
          <w:b w:val="0"/>
          <w:lang w:val="cs-CZ"/>
        </w:rPr>
        <w:t xml:space="preserve">Za vyšší moc se však nepokládají překážky, jež vyplývají z osobních, mj. </w:t>
      </w:r>
      <w:proofErr w:type="gramStart"/>
      <w:r w:rsidRPr="00F678F3">
        <w:rPr>
          <w:b w:val="0"/>
          <w:lang w:val="cs-CZ"/>
        </w:rPr>
        <w:t>ekonomických  poměrů</w:t>
      </w:r>
      <w:proofErr w:type="gramEnd"/>
      <w:r w:rsidRPr="00F678F3">
        <w:rPr>
          <w:b w:val="0"/>
          <w:lang w:val="cs-CZ"/>
        </w:rPr>
        <w:t xml:space="preserve"> povinné Strany nebo vzniklé až v době, kdy byla povinná Strana již v prodlení ani překážky, které byl škůdce podle Smlouvy povinen překonat. </w:t>
      </w:r>
    </w:p>
    <w:p w:rsidR="00DF5076" w:rsidRPr="00F678F3" w:rsidRDefault="00DF5076" w:rsidP="00DF5076">
      <w:pPr>
        <w:pStyle w:val="CDCOdstavec2"/>
        <w:keepLines/>
        <w:rPr>
          <w:b w:val="0"/>
          <w:lang w:val="cs-CZ"/>
        </w:rPr>
      </w:pPr>
      <w:r w:rsidRPr="00F678F3">
        <w:rPr>
          <w:b w:val="0"/>
          <w:lang w:val="cs-CZ"/>
        </w:rPr>
        <w:t xml:space="preserve">Za vyšší moc se rovněž nepovažuje překážka, kterou mohla a měla povinná Strana při uzavírání této Smlouvy předvídat, ledaže by oprávněná Strana dala najevo, že uzavírá tuto Smlouvu i přesto, že tato překážka může její plnění ohrozit. </w:t>
      </w:r>
    </w:p>
    <w:p w:rsidR="00DF5076" w:rsidRPr="00F678F3" w:rsidRDefault="00DF5076" w:rsidP="00DF5076">
      <w:pPr>
        <w:pStyle w:val="CDCOdstavec2"/>
        <w:keepLines/>
        <w:rPr>
          <w:b w:val="0"/>
          <w:lang w:val="cs-CZ"/>
        </w:rPr>
      </w:pPr>
      <w:r w:rsidRPr="00F678F3">
        <w:rPr>
          <w:b w:val="0"/>
          <w:lang w:val="cs-CZ"/>
        </w:rPr>
        <w:t>Strana uplatňující nárok z titulu zásahu vyšší moci oznámí písemně bez zbytečného odkladu, nejpozději však do 20 pracovních dnů, druhé Straně takový zásah, pokud druhá Strana o zásahu nebyla informována jinak, s uvedením jeho počátku a pravděpodobné doby trvání, v opačném případě ztratí tato Strana právo se zprostit povinností vyplývajících z této Smlouvy z titulu zásahu vyšší moci. Ve stejné lhůtě je Strana povinna oznámit skončení zásahu vyšší moci.</w:t>
      </w:r>
    </w:p>
    <w:p w:rsidR="00DF5076" w:rsidRDefault="00DF5076" w:rsidP="00DF5076">
      <w:pPr>
        <w:pStyle w:val="CDCOdstavec2"/>
        <w:keepLines/>
        <w:rPr>
          <w:b w:val="0"/>
          <w:lang w:val="cs-CZ"/>
        </w:rPr>
      </w:pPr>
      <w:r w:rsidRPr="00F678F3">
        <w:rPr>
          <w:b w:val="0"/>
          <w:lang w:val="cs-CZ"/>
        </w:rPr>
        <w:t>Spolu s oznámením o zásahu vyšší moci dle bodu 12.4 nebo nejpozději do 3 pracovních dnů po takovém oznámení oznamující Strana předloží druhé Straně důvěryhodný důkaz potvrzující zásah vyšší moci a popis, jak zásadně ovlivňuje plnění jejích závazků z této Smlouvy.</w:t>
      </w:r>
    </w:p>
    <w:p w:rsidR="00F521AA" w:rsidRPr="00F521AA" w:rsidRDefault="00F521AA" w:rsidP="00F521AA">
      <w:pPr>
        <w:pStyle w:val="CDCText1"/>
        <w:rPr>
          <w:lang w:val="cs-CZ" w:eastAsia="en-US"/>
        </w:rPr>
      </w:pPr>
    </w:p>
    <w:p w:rsidR="00DF5076" w:rsidRPr="00F678F3" w:rsidRDefault="00DF5076" w:rsidP="00DF5076">
      <w:pPr>
        <w:pStyle w:val="CDCOdstavec1"/>
        <w:rPr>
          <w:lang w:val="cs-CZ"/>
        </w:rPr>
      </w:pPr>
      <w:r w:rsidRPr="00F678F3">
        <w:rPr>
          <w:lang w:val="cs-CZ"/>
        </w:rPr>
        <w:lastRenderedPageBreak/>
        <w:t xml:space="preserve"> důvěrnost </w:t>
      </w:r>
    </w:p>
    <w:p w:rsidR="00DF5076" w:rsidRPr="00F678F3" w:rsidRDefault="00DF5076" w:rsidP="00DF5076">
      <w:pPr>
        <w:pStyle w:val="CDCOdstavec2"/>
        <w:keepLines/>
        <w:rPr>
          <w:b w:val="0"/>
          <w:lang w:val="cs-CZ"/>
        </w:rPr>
      </w:pPr>
      <w:r w:rsidRPr="00F678F3">
        <w:rPr>
          <w:b w:val="0"/>
          <w:lang w:val="cs-CZ"/>
        </w:rPr>
        <w:t>Tato Smlouva a veškeré údaje, sdělení a dokumenty („</w:t>
      </w:r>
      <w:r w:rsidRPr="00F678F3">
        <w:rPr>
          <w:i/>
          <w:lang w:val="cs-CZ"/>
        </w:rPr>
        <w:t>Informace</w:t>
      </w:r>
      <w:r w:rsidRPr="00F678F3">
        <w:rPr>
          <w:b w:val="0"/>
          <w:lang w:val="cs-CZ"/>
        </w:rPr>
        <w:t>“) s ní související mají důvěrný charakter, a žádná Strana nebude oprávněna bez souhlasu druhé Strany tyto Informace, které jsou obchodním tajemstvím druhé Strany, zveřejnit nebo jinak zpřístupnit jakékoliv třetí osobě nebo tyto informace využít, vyzradit či zneužít ve svůj prospěch nebo ve prospěch třetí osoby, s výjimkou případů, kdy je zpřístupnění těchto informací vyžadováno právními předpisy nebo příslušnými orgány na základě právních předpisů nebo jedná-li se o Informace již veřejně přístupné. Závazek mlčenlivosti se nevztahuje na sdělení obou Stran činěná v souladu s plněním této Smlouvy vůči odborným poradcům (zejména právním). Pokud závazek mlčenlivosti těchto třetích osob nebude vyplývat z právních předpisů, příslušná Strana uzavře s takovými osobami dohodu o utajení poskytovaných informací. Platí dále, že závazek mlčenlivosti je možné v každém jednotlivém případě vyloučit nebo omezit dohodou Stran.</w:t>
      </w:r>
    </w:p>
    <w:p w:rsidR="00DF5076" w:rsidRPr="00F678F3" w:rsidRDefault="00DF5076" w:rsidP="00DF5076">
      <w:pPr>
        <w:pStyle w:val="CDCOdstavec2"/>
        <w:rPr>
          <w:b w:val="0"/>
          <w:lang w:val="cs-CZ"/>
        </w:rPr>
      </w:pPr>
      <w:r w:rsidRPr="00F678F3">
        <w:rPr>
          <w:b w:val="0"/>
          <w:lang w:val="cs-CZ"/>
        </w:rPr>
        <w:t>Objednatel označuje za důvěrná veškerá data („</w:t>
      </w:r>
      <w:r w:rsidRPr="00F678F3">
        <w:rPr>
          <w:i/>
          <w:lang w:val="cs-CZ"/>
        </w:rPr>
        <w:t>Data</w:t>
      </w:r>
      <w:r w:rsidRPr="00F678F3">
        <w:rPr>
          <w:b w:val="0"/>
          <w:lang w:val="cs-CZ"/>
        </w:rPr>
        <w:t xml:space="preserve">”), která poskytl Zhotoviteli za účelem realizace Díla dle této Smlouvy a Zhotovitel se zavazuje ohledně těchto Dat zachovávat mlčenlivost, resp. nebude je dále rozšiřovat nebo reprodukovat a nezpřístupní je třetímu subjektu. Současně se Zhotovitel zavazuje, že zabezpečí, aby veškera Data byla řádně evidována a archivována tak, že k nim nebude mít nikdo neoprávněný přístup. Obdobně se povinnosti Zhotovitele zde uvedené vztahují i na případné subdodavatele Zhotovitele. Zhotovitel je povinen takového subdodavatele zavázat k ochraně Dat a Informací. V případě, že by došlo k porušení povinností Zhotovitele prostřednictvím některého z jeho subdodavatelů, odpovídá za toto porušení Zhotovitel, jako by povinnost porušil sám.  </w:t>
      </w:r>
    </w:p>
    <w:p w:rsidR="00DF5076" w:rsidRPr="00F678F3" w:rsidRDefault="00DF5076" w:rsidP="00DF5076">
      <w:pPr>
        <w:pStyle w:val="CDCOdstavec2"/>
        <w:rPr>
          <w:b w:val="0"/>
          <w:lang w:val="cs-CZ"/>
        </w:rPr>
      </w:pPr>
      <w:r w:rsidRPr="00F678F3">
        <w:rPr>
          <w:b w:val="0"/>
          <w:lang w:val="cs-CZ"/>
        </w:rPr>
        <w:t>Povinnost mlčenlivosti ohledně Informací a Dat platí po dobu trvání této Smlouvy, po dobu navazujícího Permanentního rozvoje a dalších 5 (</w:t>
      </w:r>
      <w:r w:rsidRPr="00F678F3">
        <w:rPr>
          <w:b w:val="0"/>
          <w:i/>
          <w:lang w:val="cs-CZ"/>
        </w:rPr>
        <w:t>pět</w:t>
      </w:r>
      <w:r w:rsidR="00473FD1">
        <w:rPr>
          <w:b w:val="0"/>
          <w:lang w:val="cs-CZ"/>
        </w:rPr>
        <w:t xml:space="preserve">) let </w:t>
      </w:r>
      <w:r w:rsidRPr="00F678F3">
        <w:rPr>
          <w:b w:val="0"/>
          <w:lang w:val="cs-CZ"/>
        </w:rPr>
        <w:t xml:space="preserve">po ukončení těchto smluv. V případě porušení uvedených povinností ponese Strana veškerou odpovědnost spojenou s náhradou vzniklé škody/újmy. Odpovědnosti za škodu/újmu  se Strana zprostí jen tehdy, prokáže-li, že neporušila žádnou povinnost stanovenou touto Smlouvou. </w:t>
      </w:r>
    </w:p>
    <w:p w:rsidR="00DF5076" w:rsidRPr="00F678F3" w:rsidRDefault="00DF5076" w:rsidP="00DF5076">
      <w:pPr>
        <w:pStyle w:val="CDCOdstavec1"/>
        <w:rPr>
          <w:lang w:val="cs-CZ"/>
        </w:rPr>
      </w:pPr>
      <w:r w:rsidRPr="00F678F3">
        <w:rPr>
          <w:lang w:val="cs-CZ"/>
        </w:rPr>
        <w:t xml:space="preserve"> závěrečná ujednání </w:t>
      </w:r>
    </w:p>
    <w:p w:rsidR="00DF5076" w:rsidRPr="00F678F3" w:rsidRDefault="00DF5076" w:rsidP="00DF5076">
      <w:pPr>
        <w:pStyle w:val="CDCOdstavec2"/>
        <w:rPr>
          <w:b w:val="0"/>
          <w:lang w:val="cs-CZ"/>
        </w:rPr>
      </w:pPr>
      <w:r w:rsidRPr="00F678F3">
        <w:rPr>
          <w:b w:val="0"/>
          <w:lang w:val="cs-CZ"/>
        </w:rPr>
        <w:t xml:space="preserve">Tato Smlouva nabývá platnosti a účinnosti dnem jejího uzavření. </w:t>
      </w:r>
    </w:p>
    <w:p w:rsidR="00DF5076" w:rsidRPr="00F678F3" w:rsidRDefault="00DF5076" w:rsidP="00DF5076">
      <w:pPr>
        <w:pStyle w:val="CDCOdstavec2"/>
        <w:rPr>
          <w:b w:val="0"/>
          <w:lang w:val="cs-CZ"/>
        </w:rPr>
      </w:pPr>
      <w:r w:rsidRPr="00F678F3">
        <w:rPr>
          <w:b w:val="0"/>
          <w:lang w:val="cs-CZ"/>
        </w:rPr>
        <w:t xml:space="preserve">Tuto Smlouva, jakož i práva a povinnosti vzniklé na jejím základě nebo v souvislosti s ní, se řídí právním řádem České republiky, mj. Občanským zákoníkem a Autorským zákonem.  </w:t>
      </w:r>
    </w:p>
    <w:p w:rsidR="00DF5076" w:rsidRPr="00F678F3" w:rsidRDefault="00DF5076" w:rsidP="00DF5076">
      <w:pPr>
        <w:pStyle w:val="CDCOdstavec2"/>
        <w:rPr>
          <w:b w:val="0"/>
          <w:lang w:val="cs-CZ"/>
        </w:rPr>
      </w:pPr>
      <w:r w:rsidRPr="00F678F3">
        <w:rPr>
          <w:b w:val="0"/>
          <w:lang w:val="cs-CZ"/>
        </w:rPr>
        <w:t xml:space="preserve">Strany se dohodly, že případné spory vzniklé z právních vztahů založených touto Smlouvou nebo v souvislosti s ní, budou přednostně řešit nejprve jednáním a nalezením smírného řešení. Pokud mezi Stranami nedojde k dohodě, pak první instancí k řešení soudního sporu bude obecný soud České republiky místně příslušný dle sídla Objednatele.  </w:t>
      </w:r>
    </w:p>
    <w:p w:rsidR="00DF5076" w:rsidRPr="00F678F3" w:rsidRDefault="00DF5076" w:rsidP="00DF5076">
      <w:pPr>
        <w:pStyle w:val="CDCOdstavec2"/>
        <w:rPr>
          <w:b w:val="0"/>
          <w:lang w:val="cs-CZ"/>
        </w:rPr>
      </w:pPr>
      <w:r w:rsidRPr="00F678F3">
        <w:rPr>
          <w:b w:val="0"/>
          <w:lang w:val="cs-CZ"/>
        </w:rPr>
        <w:t>Tato Smlouva včetně příloh a dokumentů s ní souvisejících tvoří úplnou dohodu mezi Stranami v záležitostech touto Smlouvou upravených a nahrazuje tak veškerá předchozí ústní i písemná ujednání a dohody. Jakékoliv změny nebo dodatky k této Smlouvě musí být učiněny písemnou formou a podepsány oběma Stranami. Za písemnou formu nebude pro tento účel považována výměna e-mailových či jiných elektronických zpráv. Každá Strana může namítnout neplatnost Smlouvy a/nebo jejího dodatku z důvodu nedodržení formy kdykoliv, a to i když již bylo započato s plněním.</w:t>
      </w:r>
    </w:p>
    <w:p w:rsidR="001D27CB" w:rsidRDefault="00FF3EEA" w:rsidP="001D27CB">
      <w:pPr>
        <w:pStyle w:val="CDCOdstavec2"/>
      </w:pPr>
      <w:r w:rsidRPr="002A7417">
        <w:rPr>
          <w:b w:val="0"/>
          <w:lang w:val="cs-CZ"/>
        </w:rPr>
        <w:lastRenderedPageBreak/>
        <w:t>Smluvní strany berou na vědomí, že společnost ČD – Informační Systémy, a.s. je povinným subjektem ve smyslu zákona č. 340/2015 Sb., o zvláštních podmínkách účinnosti některých smluv, uveřejňování těchto smluv a o registru smluv (zákon o registru smluv), (dále jako „ZoRS“). Dle ZoRS je společnost ČD – Informační Systémy, a.s. povinna uveřejňovat vybrané smlouvy v registru smluv provozovaném Ministerstvem vnitra, což Zhotovitel svým podpisem na závěr t</w:t>
      </w:r>
      <w:r w:rsidR="00642EB0" w:rsidRPr="002A7417">
        <w:rPr>
          <w:b w:val="0"/>
          <w:lang w:val="cs-CZ"/>
        </w:rPr>
        <w:t>éto</w:t>
      </w:r>
      <w:r w:rsidRPr="002A7417">
        <w:rPr>
          <w:b w:val="0"/>
          <w:lang w:val="cs-CZ"/>
        </w:rPr>
        <w:t xml:space="preserve"> </w:t>
      </w:r>
      <w:r w:rsidR="00642EB0" w:rsidRPr="002A7417">
        <w:rPr>
          <w:b w:val="0"/>
          <w:lang w:val="cs-CZ"/>
        </w:rPr>
        <w:t>Smlouvy</w:t>
      </w:r>
      <w:r w:rsidR="00375365">
        <w:rPr>
          <w:b w:val="0"/>
          <w:lang w:val="cs-CZ"/>
        </w:rPr>
        <w:t xml:space="preserve"> bere na vědomí a s u</w:t>
      </w:r>
      <w:r w:rsidRPr="002A7417">
        <w:rPr>
          <w:b w:val="0"/>
          <w:lang w:val="cs-CZ"/>
        </w:rPr>
        <w:t>veřejněním t</w:t>
      </w:r>
      <w:r w:rsidR="00642EB0" w:rsidRPr="002A7417">
        <w:rPr>
          <w:b w:val="0"/>
          <w:lang w:val="cs-CZ"/>
        </w:rPr>
        <w:t>éto Smlouvy</w:t>
      </w:r>
      <w:r w:rsidRPr="002A7417">
        <w:rPr>
          <w:b w:val="0"/>
          <w:lang w:val="cs-CZ"/>
        </w:rPr>
        <w:t xml:space="preserve"> souhlasí.</w:t>
      </w:r>
    </w:p>
    <w:p w:rsidR="00FF3EEA" w:rsidRPr="001D27CB" w:rsidRDefault="00642EB0" w:rsidP="001D27CB">
      <w:pPr>
        <w:pStyle w:val="CDCOdstavec2"/>
      </w:pPr>
      <w:r w:rsidRPr="001D27CB">
        <w:rPr>
          <w:b w:val="0"/>
        </w:rPr>
        <w:t xml:space="preserve">Smluvní strany berou dále </w:t>
      </w:r>
      <w:proofErr w:type="gramStart"/>
      <w:r w:rsidRPr="001D27CB">
        <w:rPr>
          <w:b w:val="0"/>
        </w:rPr>
        <w:t>na</w:t>
      </w:r>
      <w:proofErr w:type="gramEnd"/>
      <w:r w:rsidRPr="001D27CB">
        <w:rPr>
          <w:b w:val="0"/>
        </w:rPr>
        <w:t xml:space="preserve"> vědomí, že byla-li smlouva uzavřena po 1. 7. 2016, nabývá účinnosti dnem jejího uveřejnění v registru smluv. ČD – Informační Systémy, </w:t>
      </w:r>
      <w:proofErr w:type="gramStart"/>
      <w:r w:rsidRPr="001D27CB">
        <w:rPr>
          <w:b w:val="0"/>
        </w:rPr>
        <w:t>a.s</w:t>
      </w:r>
      <w:proofErr w:type="gramEnd"/>
      <w:r w:rsidRPr="001D27CB">
        <w:rPr>
          <w:b w:val="0"/>
        </w:rPr>
        <w:t>. se zavazuje zajistit bez zbytečného odkladu, nejpozději však do 30 dnů ode dne podpisu této smlouvy, uveřejnění této smlouvy v registru jejím zasláním správci registru.</w:t>
      </w:r>
    </w:p>
    <w:p w:rsidR="00642EB0" w:rsidRPr="002A7417" w:rsidRDefault="00FF3EEA" w:rsidP="002A7417">
      <w:pPr>
        <w:pStyle w:val="CDCOdstavec2"/>
        <w:rPr>
          <w:b w:val="0"/>
          <w:lang w:val="cs-CZ"/>
        </w:rPr>
      </w:pPr>
      <w:r w:rsidRPr="002A7417">
        <w:rPr>
          <w:b w:val="0"/>
          <w:lang w:val="cs-CZ"/>
        </w:rPr>
        <w:t xml:space="preserve">Smluvní strany prohlašují, že se v průběhu kontraktačního procesu shodly na skutečnostech, tvořících v jejich smluvním vztahu obchodní tajemství tak jak jej definují zákonné předpisy a že po vzájemné shodě výslovně identifikují informace, které za předmět obchodního tajemství považují a které nemohou být </w:t>
      </w:r>
      <w:r w:rsidR="00B322FF" w:rsidRPr="002A7417">
        <w:rPr>
          <w:b w:val="0"/>
          <w:lang w:val="cs-CZ"/>
        </w:rPr>
        <w:t>uv</w:t>
      </w:r>
      <w:r w:rsidRPr="002A7417">
        <w:rPr>
          <w:b w:val="0"/>
          <w:lang w:val="cs-CZ"/>
        </w:rPr>
        <w:t>eřejněny</w:t>
      </w:r>
      <w:r w:rsidR="00642EB0" w:rsidRPr="002A7417">
        <w:rPr>
          <w:b w:val="0"/>
          <w:lang w:val="cs-CZ"/>
        </w:rPr>
        <w:t xml:space="preserve">. </w:t>
      </w:r>
    </w:p>
    <w:p w:rsidR="00FF3EEA" w:rsidRPr="002A7417" w:rsidRDefault="00642EB0" w:rsidP="002A7417">
      <w:pPr>
        <w:pStyle w:val="CDCOdstavec2"/>
        <w:rPr>
          <w:b w:val="0"/>
          <w:lang w:val="cs-CZ"/>
        </w:rPr>
      </w:pPr>
      <w:r w:rsidRPr="002A7417">
        <w:rPr>
          <w:b w:val="0"/>
          <w:lang w:val="cs-CZ"/>
        </w:rPr>
        <w:t>Jedná se zejména o následující informace: detailní popis předmětu plnění ve formě technické specifikace, dále veškeré informace technického charakteru</w:t>
      </w:r>
      <w:r w:rsidR="00B322FF" w:rsidRPr="002A7417">
        <w:rPr>
          <w:b w:val="0"/>
          <w:lang w:val="cs-CZ"/>
        </w:rPr>
        <w:t>,</w:t>
      </w:r>
      <w:r w:rsidR="00AC1623">
        <w:rPr>
          <w:b w:val="0"/>
          <w:lang w:val="cs-CZ"/>
        </w:rPr>
        <w:t xml:space="preserve"> </w:t>
      </w:r>
      <w:r w:rsidRPr="002A7417">
        <w:rPr>
          <w:b w:val="0"/>
          <w:lang w:val="cs-CZ"/>
        </w:rPr>
        <w:t>způsob výpočtu ceny jednotkové a cena jednotková, a způsob výpočtu ceny celkové a cena celková.</w:t>
      </w:r>
    </w:p>
    <w:p w:rsidR="00642EB0" w:rsidRPr="002A7417" w:rsidRDefault="00642EB0" w:rsidP="002A7417">
      <w:pPr>
        <w:rPr>
          <w:b/>
          <w:highlight w:val="yellow"/>
          <w:lang w:val="cs-CZ"/>
        </w:rPr>
      </w:pPr>
    </w:p>
    <w:p w:rsidR="001D27CB" w:rsidRDefault="00FF3EEA" w:rsidP="001D27CB">
      <w:pPr>
        <w:pStyle w:val="CDCOdstavec2"/>
        <w:rPr>
          <w:b w:val="0"/>
          <w:lang w:val="cs-CZ"/>
        </w:rPr>
      </w:pPr>
      <w:r w:rsidRPr="002A7417">
        <w:rPr>
          <w:b w:val="0"/>
          <w:lang w:val="cs-CZ"/>
        </w:rPr>
        <w:t>Informace tvořící součást obchodního tajemství budou předepsaným způsobem znečitelněny.</w:t>
      </w:r>
    </w:p>
    <w:p w:rsidR="007E3B35" w:rsidRPr="001D27CB" w:rsidRDefault="007E3B35" w:rsidP="001D27CB">
      <w:pPr>
        <w:pStyle w:val="CDCOdstavec2"/>
        <w:rPr>
          <w:b w:val="0"/>
          <w:lang w:val="cs-CZ"/>
        </w:rPr>
      </w:pPr>
      <w:r w:rsidRPr="001D27CB">
        <w:rPr>
          <w:b w:val="0"/>
          <w:lang w:val="cs-CZ"/>
        </w:rPr>
        <w:t>Objednatel (uveřejňující strana) se zavazuje nakládat s osobními údaji v souladu s platnými právními předpisy a v případě uveřejnění smlouvy zajistit jejich znečitelnění.</w:t>
      </w:r>
    </w:p>
    <w:p w:rsidR="00DF5076" w:rsidRPr="00F678F3" w:rsidRDefault="00DF5076" w:rsidP="00DF5076">
      <w:pPr>
        <w:pStyle w:val="CDCOdstavec2"/>
        <w:rPr>
          <w:b w:val="0"/>
          <w:lang w:val="cs-CZ"/>
        </w:rPr>
      </w:pPr>
      <w:r w:rsidRPr="00F678F3">
        <w:rPr>
          <w:b w:val="0"/>
          <w:lang w:val="cs-CZ"/>
        </w:rPr>
        <w:t>Je-li nebo stane-li se některé ustanovení této Smlouvy neplatným, nevymahatelným a/nebo zdánlivým, nedotýká se to ostatních ustanovení Smlouvy. Strany se zavazují nahradit do 5 (</w:t>
      </w:r>
      <w:r w:rsidRPr="00F678F3">
        <w:rPr>
          <w:b w:val="0"/>
          <w:i/>
          <w:lang w:val="cs-CZ"/>
        </w:rPr>
        <w:t>pěti</w:t>
      </w:r>
      <w:r w:rsidRPr="00F678F3">
        <w:rPr>
          <w:b w:val="0"/>
          <w:lang w:val="cs-CZ"/>
        </w:rPr>
        <w:t>) pracovních dnů po doručení výzvy druhé Strany takové ustanovení novým se stejným nebo obdobným právním smyslem, případně uzavřít novou smlouvu.</w:t>
      </w:r>
    </w:p>
    <w:p w:rsidR="00DF5076" w:rsidRPr="00F678F3" w:rsidRDefault="00DF5076" w:rsidP="00DF5076">
      <w:pPr>
        <w:pStyle w:val="CDCOdstavec2"/>
        <w:rPr>
          <w:b w:val="0"/>
          <w:lang w:val="cs-CZ"/>
        </w:rPr>
      </w:pPr>
      <w:r w:rsidRPr="00F678F3">
        <w:rPr>
          <w:b w:val="0"/>
          <w:snapToGrid w:val="0"/>
          <w:lang w:val="cs-CZ"/>
        </w:rPr>
        <w:t xml:space="preserve">Žádná Strana </w:t>
      </w:r>
      <w:r w:rsidRPr="00F678F3">
        <w:rPr>
          <w:b w:val="0"/>
          <w:lang w:val="cs-CZ"/>
        </w:rPr>
        <w:t>nepřevede práva a povinnosti vyplývající z této Smlouvy na třetí osobu bez předchozího písemného souhlasu druhé Strany.</w:t>
      </w:r>
    </w:p>
    <w:p w:rsidR="00DF5076" w:rsidRPr="00F678F3" w:rsidRDefault="00DF5076" w:rsidP="00DF5076">
      <w:pPr>
        <w:pStyle w:val="CDCOdstavec2"/>
        <w:rPr>
          <w:b w:val="0"/>
          <w:lang w:val="cs-CZ"/>
        </w:rPr>
      </w:pPr>
      <w:r w:rsidRPr="00F678F3">
        <w:rPr>
          <w:b w:val="0"/>
          <w:lang w:val="cs-CZ"/>
        </w:rPr>
        <w:t>Tato Smlouva je vyhotovena ve </w:t>
      </w:r>
      <w:r w:rsidR="00B44416" w:rsidRPr="00F678F3">
        <w:rPr>
          <w:b w:val="0"/>
          <w:lang w:val="cs-CZ"/>
        </w:rPr>
        <w:t xml:space="preserve">2 </w:t>
      </w:r>
      <w:r w:rsidRPr="00F678F3">
        <w:rPr>
          <w:b w:val="0"/>
          <w:lang w:val="cs-CZ"/>
        </w:rPr>
        <w:t>stejnopisech</w:t>
      </w:r>
      <w:r w:rsidR="00893B9D" w:rsidRPr="00F678F3">
        <w:rPr>
          <w:b w:val="0"/>
          <w:lang w:val="cs-CZ"/>
        </w:rPr>
        <w:t xml:space="preserve"> s platností originálu</w:t>
      </w:r>
      <w:r w:rsidRPr="00F678F3">
        <w:rPr>
          <w:b w:val="0"/>
          <w:lang w:val="cs-CZ"/>
        </w:rPr>
        <w:t xml:space="preserve">, z nichž každá Strana obdrží po 1 vyhotovení. </w:t>
      </w:r>
    </w:p>
    <w:p w:rsidR="00DF5076" w:rsidRPr="00F678F3" w:rsidRDefault="00DF5076" w:rsidP="00DF5076">
      <w:pPr>
        <w:pStyle w:val="CDCOdstavec2"/>
        <w:rPr>
          <w:b w:val="0"/>
          <w:lang w:val="cs-CZ"/>
        </w:rPr>
      </w:pPr>
      <w:r w:rsidRPr="00F678F3">
        <w:rPr>
          <w:b w:val="0"/>
          <w:lang w:val="cs-CZ"/>
        </w:rPr>
        <w:t xml:space="preserve">Nedílnou součást této Smlouvy tvoří </w:t>
      </w:r>
      <w:proofErr w:type="gramStart"/>
      <w:r w:rsidRPr="00F678F3">
        <w:rPr>
          <w:b w:val="0"/>
          <w:lang w:val="cs-CZ"/>
        </w:rPr>
        <w:t>přílohy :</w:t>
      </w:r>
      <w:proofErr w:type="gramEnd"/>
      <w:r w:rsidRPr="00F678F3">
        <w:rPr>
          <w:b w:val="0"/>
          <w:lang w:val="cs-CZ"/>
        </w:rPr>
        <w:t xml:space="preserve">  </w:t>
      </w:r>
    </w:p>
    <w:p w:rsidR="00DF5076" w:rsidRPr="00F678F3" w:rsidRDefault="00DF5076" w:rsidP="00DF5076">
      <w:pPr>
        <w:ind w:left="1418" w:hanging="709"/>
        <w:rPr>
          <w:lang w:val="cs-CZ"/>
        </w:rPr>
      </w:pPr>
      <w:r w:rsidRPr="00F678F3">
        <w:rPr>
          <w:lang w:val="cs-CZ"/>
        </w:rPr>
        <w:t xml:space="preserve">Příloha č. 1 </w:t>
      </w:r>
      <w:r w:rsidRPr="00F678F3">
        <w:rPr>
          <w:lang w:val="cs-CZ"/>
        </w:rPr>
        <w:tab/>
        <w:t>Specifikace díla</w:t>
      </w:r>
    </w:p>
    <w:p w:rsidR="00DF5076" w:rsidRPr="00F678F3" w:rsidRDefault="00DF5076" w:rsidP="00DF5076">
      <w:pPr>
        <w:ind w:left="1418" w:hanging="709"/>
        <w:rPr>
          <w:lang w:val="cs-CZ"/>
        </w:rPr>
      </w:pPr>
      <w:r w:rsidRPr="00F678F3">
        <w:rPr>
          <w:lang w:val="cs-CZ"/>
        </w:rPr>
        <w:t>Příloha č. 2</w:t>
      </w:r>
      <w:r w:rsidRPr="00F678F3">
        <w:rPr>
          <w:lang w:val="cs-CZ"/>
        </w:rPr>
        <w:tab/>
        <w:t>Místa plnění</w:t>
      </w:r>
    </w:p>
    <w:p w:rsidR="00DF5076" w:rsidRPr="00F678F3" w:rsidRDefault="00DF5076" w:rsidP="00DF5076">
      <w:pPr>
        <w:ind w:left="1418" w:hanging="709"/>
        <w:rPr>
          <w:lang w:val="cs-CZ"/>
        </w:rPr>
      </w:pPr>
      <w:r w:rsidRPr="00F678F3">
        <w:rPr>
          <w:lang w:val="cs-CZ"/>
        </w:rPr>
        <w:t xml:space="preserve">Příloha </w:t>
      </w:r>
      <w:proofErr w:type="gramStart"/>
      <w:r w:rsidRPr="00F678F3">
        <w:rPr>
          <w:lang w:val="cs-CZ"/>
        </w:rPr>
        <w:t>č. 3</w:t>
      </w:r>
      <w:r w:rsidRPr="00F678F3">
        <w:rPr>
          <w:lang w:val="cs-CZ"/>
        </w:rPr>
        <w:tab/>
        <w:t>Harmonogram</w:t>
      </w:r>
      <w:proofErr w:type="gramEnd"/>
      <w:r w:rsidRPr="00F678F3">
        <w:rPr>
          <w:lang w:val="cs-CZ"/>
        </w:rPr>
        <w:t xml:space="preserve"> plnění </w:t>
      </w:r>
    </w:p>
    <w:p w:rsidR="00DF5076" w:rsidRPr="00F678F3" w:rsidRDefault="00DF5076" w:rsidP="00DF5076">
      <w:pPr>
        <w:ind w:left="1418" w:hanging="709"/>
        <w:rPr>
          <w:lang w:val="cs-CZ"/>
        </w:rPr>
      </w:pPr>
      <w:r w:rsidRPr="00F678F3">
        <w:rPr>
          <w:lang w:val="cs-CZ"/>
        </w:rPr>
        <w:t xml:space="preserve">Příloha </w:t>
      </w:r>
      <w:proofErr w:type="gramStart"/>
      <w:r w:rsidRPr="00F678F3">
        <w:rPr>
          <w:lang w:val="cs-CZ"/>
        </w:rPr>
        <w:t>č. 4</w:t>
      </w:r>
      <w:r w:rsidRPr="00F678F3">
        <w:rPr>
          <w:lang w:val="cs-CZ"/>
        </w:rPr>
        <w:tab/>
      </w:r>
      <w:r w:rsidR="00893B9D" w:rsidRPr="00F678F3">
        <w:rPr>
          <w:lang w:val="cs-CZ"/>
        </w:rPr>
        <w:t>Cena</w:t>
      </w:r>
      <w:proofErr w:type="gramEnd"/>
    </w:p>
    <w:p w:rsidR="00DF5076" w:rsidRPr="00F678F3" w:rsidRDefault="00DF5076" w:rsidP="00DF5076">
      <w:pPr>
        <w:ind w:left="1418" w:hanging="709"/>
        <w:rPr>
          <w:lang w:val="cs-CZ"/>
        </w:rPr>
      </w:pPr>
      <w:r w:rsidRPr="00F678F3">
        <w:rPr>
          <w:lang w:val="cs-CZ"/>
        </w:rPr>
        <w:t>Příloha č. 5</w:t>
      </w:r>
      <w:r w:rsidRPr="00F678F3">
        <w:rPr>
          <w:lang w:val="cs-CZ"/>
        </w:rPr>
        <w:tab/>
        <w:t xml:space="preserve">Součinnost objednatele </w:t>
      </w:r>
    </w:p>
    <w:p w:rsidR="00DF5076" w:rsidRPr="00F678F3" w:rsidRDefault="00DF5076" w:rsidP="00DF5076">
      <w:pPr>
        <w:ind w:left="1418" w:hanging="709"/>
        <w:rPr>
          <w:lang w:val="cs-CZ"/>
        </w:rPr>
      </w:pPr>
      <w:r w:rsidRPr="00F678F3">
        <w:rPr>
          <w:lang w:val="cs-CZ"/>
        </w:rPr>
        <w:t>Příloha č. 6</w:t>
      </w:r>
      <w:r w:rsidRPr="00F678F3">
        <w:rPr>
          <w:lang w:val="cs-CZ"/>
        </w:rPr>
        <w:tab/>
        <w:t>Protokol o akceptaci</w:t>
      </w:r>
    </w:p>
    <w:p w:rsidR="00DF5076" w:rsidRPr="00F678F3" w:rsidRDefault="002F2ABB" w:rsidP="002F2ABB">
      <w:pPr>
        <w:ind w:left="1418" w:hanging="709"/>
        <w:rPr>
          <w:lang w:val="cs-CZ"/>
        </w:rPr>
      </w:pPr>
      <w:r w:rsidRPr="00F678F3">
        <w:rPr>
          <w:lang w:val="cs-CZ"/>
        </w:rPr>
        <w:t>Příloha č. 7</w:t>
      </w:r>
      <w:r w:rsidRPr="00F678F3">
        <w:rPr>
          <w:lang w:val="cs-CZ"/>
        </w:rPr>
        <w:tab/>
      </w:r>
      <w:r w:rsidR="00DF5076" w:rsidRPr="00F678F3">
        <w:rPr>
          <w:lang w:val="cs-CZ"/>
        </w:rPr>
        <w:t xml:space="preserve">Reklamace vad </w:t>
      </w:r>
    </w:p>
    <w:p w:rsidR="00DF5076" w:rsidRPr="00F678F3" w:rsidRDefault="00DF5076" w:rsidP="00DF5076">
      <w:pPr>
        <w:ind w:left="1418" w:hanging="709"/>
        <w:rPr>
          <w:lang w:val="cs-CZ"/>
        </w:rPr>
      </w:pPr>
    </w:p>
    <w:p w:rsidR="00DF5076" w:rsidRPr="00F678F3" w:rsidRDefault="00DF5076" w:rsidP="00DF5076">
      <w:pPr>
        <w:ind w:left="1418" w:hanging="709"/>
        <w:rPr>
          <w:lang w:val="cs-CZ"/>
        </w:rPr>
      </w:pPr>
    </w:p>
    <w:p w:rsidR="00DF5076" w:rsidRDefault="00DF5076" w:rsidP="00DF5076">
      <w:pPr>
        <w:rPr>
          <w:lang w:val="cs-CZ"/>
        </w:rPr>
      </w:pPr>
    </w:p>
    <w:p w:rsidR="00F521AA" w:rsidRPr="00F678F3" w:rsidRDefault="00F521AA" w:rsidP="00DF5076">
      <w:pPr>
        <w:rPr>
          <w:lang w:val="cs-CZ"/>
        </w:rPr>
      </w:pPr>
    </w:p>
    <w:p w:rsidR="00DF5076" w:rsidRPr="00F678F3" w:rsidRDefault="00B44416" w:rsidP="00DF5076">
      <w:pPr>
        <w:rPr>
          <w:color w:val="000000"/>
          <w:szCs w:val="22"/>
          <w:lang w:val="cs-CZ"/>
        </w:rPr>
      </w:pPr>
      <w:r w:rsidRPr="00F678F3">
        <w:rPr>
          <w:color w:val="000000"/>
          <w:szCs w:val="22"/>
          <w:lang w:val="cs-CZ"/>
        </w:rPr>
        <w:lastRenderedPageBreak/>
        <w:t>V Praze</w:t>
      </w:r>
      <w:r w:rsidR="00DF5076" w:rsidRPr="00F678F3">
        <w:rPr>
          <w:szCs w:val="22"/>
          <w:lang w:val="cs-CZ" w:eastAsia="en-US"/>
        </w:rPr>
        <w:t>,</w:t>
      </w:r>
      <w:r w:rsidR="00DF5076" w:rsidRPr="00F678F3">
        <w:rPr>
          <w:color w:val="000000"/>
          <w:szCs w:val="22"/>
          <w:lang w:val="cs-CZ"/>
        </w:rPr>
        <w:t xml:space="preserve"> dne </w:t>
      </w:r>
      <w:proofErr w:type="gramStart"/>
      <w:r w:rsidR="006917E2">
        <w:rPr>
          <w:color w:val="000000"/>
          <w:szCs w:val="22"/>
          <w:lang w:val="cs-CZ"/>
        </w:rPr>
        <w:t>21.7.2017</w:t>
      </w:r>
      <w:proofErr w:type="gramEnd"/>
    </w:p>
    <w:p w:rsidR="00DF5076" w:rsidRPr="00F678F3" w:rsidRDefault="00DF5076" w:rsidP="00DF5076">
      <w:pPr>
        <w:pStyle w:val="Zkladntext"/>
        <w:rPr>
          <w:color w:val="000000"/>
          <w:szCs w:val="22"/>
        </w:rPr>
      </w:pPr>
    </w:p>
    <w:tbl>
      <w:tblPr>
        <w:tblW w:w="8728" w:type="dxa"/>
        <w:tblInd w:w="70" w:type="dxa"/>
        <w:tblLayout w:type="fixed"/>
        <w:tblCellMar>
          <w:left w:w="70" w:type="dxa"/>
          <w:right w:w="70" w:type="dxa"/>
        </w:tblCellMar>
        <w:tblLook w:val="01E0" w:firstRow="1" w:lastRow="1" w:firstColumn="1" w:lastColumn="1" w:noHBand="0" w:noVBand="0"/>
      </w:tblPr>
      <w:tblGrid>
        <w:gridCol w:w="3056"/>
        <w:gridCol w:w="2836"/>
        <w:gridCol w:w="2836"/>
      </w:tblGrid>
      <w:tr w:rsidR="00DF5076" w:rsidRPr="00F678F3" w:rsidTr="002F2ABB">
        <w:tc>
          <w:tcPr>
            <w:tcW w:w="3056" w:type="dxa"/>
          </w:tcPr>
          <w:p w:rsidR="00DF5076" w:rsidRPr="00F678F3" w:rsidRDefault="00DF5076" w:rsidP="002F2ABB">
            <w:pPr>
              <w:pStyle w:val="Dl"/>
              <w:keepNext w:val="0"/>
              <w:spacing w:line="240" w:lineRule="atLeast"/>
              <w:jc w:val="both"/>
              <w:rPr>
                <w:rFonts w:ascii="Times New Roman" w:hAnsi="Times New Roman"/>
                <w:sz w:val="22"/>
                <w:szCs w:val="22"/>
              </w:rPr>
            </w:pPr>
          </w:p>
        </w:tc>
        <w:tc>
          <w:tcPr>
            <w:tcW w:w="2836" w:type="dxa"/>
          </w:tcPr>
          <w:p w:rsidR="00DF5076" w:rsidRPr="00F678F3" w:rsidRDefault="00DF5076" w:rsidP="002F2ABB">
            <w:pPr>
              <w:rPr>
                <w:szCs w:val="22"/>
                <w:lang w:val="cs-CZ"/>
              </w:rPr>
            </w:pPr>
          </w:p>
        </w:tc>
        <w:tc>
          <w:tcPr>
            <w:tcW w:w="2836" w:type="dxa"/>
          </w:tcPr>
          <w:p w:rsidR="00DF5076" w:rsidRPr="00F678F3" w:rsidRDefault="00DF5076" w:rsidP="002F2ABB">
            <w:pPr>
              <w:rPr>
                <w:szCs w:val="22"/>
                <w:lang w:val="cs-CZ"/>
              </w:rPr>
            </w:pPr>
          </w:p>
        </w:tc>
      </w:tr>
    </w:tbl>
    <w:p w:rsidR="00B44416" w:rsidRPr="00F678F3" w:rsidRDefault="00B44416" w:rsidP="00B44416">
      <w:pPr>
        <w:tabs>
          <w:tab w:val="left" w:pos="7088"/>
          <w:tab w:val="left" w:pos="7655"/>
        </w:tabs>
        <w:ind w:left="284" w:hanging="284"/>
      </w:pPr>
      <w:proofErr w:type="gramStart"/>
      <w:r w:rsidRPr="00F678F3">
        <w:rPr>
          <w:sz w:val="18"/>
          <w:szCs w:val="18"/>
        </w:rPr>
        <w:t>----------------------------------------- --------------------------------------------</w:t>
      </w:r>
      <w:r w:rsidRPr="00F678F3">
        <w:rPr>
          <w:sz w:val="18"/>
          <w:szCs w:val="18"/>
        </w:rPr>
        <w:br/>
      </w:r>
      <w:r w:rsidRPr="00F678F3">
        <w:t>Ing.</w:t>
      </w:r>
      <w:proofErr w:type="gramEnd"/>
      <w:r w:rsidRPr="00F678F3">
        <w:t xml:space="preserve"> </w:t>
      </w:r>
      <w:proofErr w:type="gramStart"/>
      <w:r w:rsidRPr="00F678F3">
        <w:t>Miloslav Kopecký                                                                     Ing.</w:t>
      </w:r>
      <w:proofErr w:type="gramEnd"/>
      <w:r w:rsidRPr="00F678F3">
        <w:t xml:space="preserve"> Tomáš Vacek</w:t>
      </w:r>
    </w:p>
    <w:p w:rsidR="00B44416" w:rsidRPr="00F678F3" w:rsidRDefault="00B44416" w:rsidP="00B44416">
      <w:pPr>
        <w:tabs>
          <w:tab w:val="left" w:pos="7513"/>
        </w:tabs>
        <w:ind w:firstLine="142"/>
      </w:pPr>
      <w:proofErr w:type="gramStart"/>
      <w:r w:rsidRPr="00F678F3">
        <w:t>předseda</w:t>
      </w:r>
      <w:proofErr w:type="gramEnd"/>
      <w:r w:rsidRPr="00F678F3">
        <w:t xml:space="preserve"> představenstva                                                                   člen představenstva</w:t>
      </w:r>
    </w:p>
    <w:p w:rsidR="00DF5076" w:rsidRPr="00F678F3" w:rsidRDefault="00DF5076" w:rsidP="00DF5076">
      <w:pPr>
        <w:pStyle w:val="Zkladntext"/>
        <w:jc w:val="right"/>
        <w:rPr>
          <w:color w:val="000000"/>
          <w:szCs w:val="22"/>
        </w:rPr>
      </w:pPr>
    </w:p>
    <w:p w:rsidR="00DF5076" w:rsidRPr="00F678F3" w:rsidRDefault="00DF5076" w:rsidP="00DF5076">
      <w:pPr>
        <w:pStyle w:val="Zkladntext"/>
        <w:rPr>
          <w:color w:val="000000"/>
          <w:szCs w:val="22"/>
        </w:rPr>
      </w:pPr>
      <w:r w:rsidRPr="00F678F3">
        <w:rPr>
          <w:color w:val="000000"/>
          <w:szCs w:val="22"/>
        </w:rPr>
        <w:t xml:space="preserve">V </w:t>
      </w:r>
      <w:r w:rsidR="00371B7F" w:rsidRPr="00F678F3">
        <w:rPr>
          <w:szCs w:val="22"/>
          <w:lang w:eastAsia="en-US"/>
        </w:rPr>
        <w:t>Praze</w:t>
      </w:r>
      <w:r w:rsidRPr="00F678F3">
        <w:rPr>
          <w:szCs w:val="22"/>
          <w:lang w:eastAsia="en-US"/>
        </w:rPr>
        <w:t>, dne</w:t>
      </w:r>
      <w:r w:rsidR="006917E2">
        <w:rPr>
          <w:b/>
          <w:szCs w:val="22"/>
          <w:lang w:eastAsia="en-US"/>
        </w:rPr>
        <w:t xml:space="preserve"> </w:t>
      </w:r>
      <w:proofErr w:type="gramStart"/>
      <w:r w:rsidR="006917E2">
        <w:rPr>
          <w:b/>
          <w:szCs w:val="22"/>
          <w:lang w:eastAsia="en-US"/>
        </w:rPr>
        <w:t>21.7.</w:t>
      </w:r>
      <w:r w:rsidR="00AC1623">
        <w:rPr>
          <w:b/>
          <w:szCs w:val="22"/>
          <w:lang w:eastAsia="en-US"/>
        </w:rPr>
        <w:t xml:space="preserve"> 2017</w:t>
      </w:r>
      <w:proofErr w:type="gramEnd"/>
    </w:p>
    <w:p w:rsidR="00DF5076" w:rsidRPr="00F678F3" w:rsidRDefault="00DF5076" w:rsidP="00DF5076">
      <w:pPr>
        <w:pStyle w:val="Zkladntext"/>
        <w:rPr>
          <w:color w:val="000000"/>
          <w:szCs w:val="22"/>
        </w:rPr>
      </w:pPr>
    </w:p>
    <w:tbl>
      <w:tblPr>
        <w:tblW w:w="8728" w:type="dxa"/>
        <w:tblInd w:w="70" w:type="dxa"/>
        <w:tblLayout w:type="fixed"/>
        <w:tblCellMar>
          <w:left w:w="70" w:type="dxa"/>
          <w:right w:w="70" w:type="dxa"/>
        </w:tblCellMar>
        <w:tblLook w:val="01E0" w:firstRow="1" w:lastRow="1" w:firstColumn="1" w:lastColumn="1" w:noHBand="0" w:noVBand="0"/>
      </w:tblPr>
      <w:tblGrid>
        <w:gridCol w:w="4068"/>
        <w:gridCol w:w="600"/>
        <w:gridCol w:w="4060"/>
      </w:tblGrid>
      <w:tr w:rsidR="00DF5076" w:rsidRPr="00F678F3" w:rsidTr="002F2ABB">
        <w:tc>
          <w:tcPr>
            <w:tcW w:w="8728" w:type="dxa"/>
            <w:gridSpan w:val="3"/>
          </w:tcPr>
          <w:p w:rsidR="00DF5076" w:rsidRPr="00F678F3" w:rsidRDefault="00607E25" w:rsidP="002F2ABB">
            <w:pPr>
              <w:pStyle w:val="Dl"/>
              <w:keepNext w:val="0"/>
              <w:spacing w:line="240" w:lineRule="atLeast"/>
              <w:jc w:val="both"/>
              <w:rPr>
                <w:rFonts w:ascii="Times New Roman" w:hAnsi="Times New Roman"/>
                <w:b/>
                <w:sz w:val="22"/>
                <w:szCs w:val="22"/>
              </w:rPr>
            </w:pPr>
            <w:r w:rsidRPr="00F678F3">
              <w:rPr>
                <w:rFonts w:ascii="Times New Roman" w:hAnsi="Times New Roman"/>
                <w:b/>
                <w:snapToGrid w:val="0"/>
                <w:sz w:val="22"/>
                <w:szCs w:val="22"/>
              </w:rPr>
              <w:t>Sophia Solutions,</w:t>
            </w:r>
            <w:r w:rsidR="00371B7F" w:rsidRPr="00F678F3">
              <w:rPr>
                <w:rFonts w:ascii="Times New Roman" w:hAnsi="Times New Roman"/>
                <w:b/>
                <w:snapToGrid w:val="0"/>
                <w:sz w:val="22"/>
                <w:szCs w:val="22"/>
              </w:rPr>
              <w:t xml:space="preserve"> s.r.o.</w:t>
            </w:r>
          </w:p>
        </w:tc>
      </w:tr>
      <w:tr w:rsidR="00DF5076" w:rsidRPr="00F678F3" w:rsidTr="00371B7F">
        <w:tc>
          <w:tcPr>
            <w:tcW w:w="4068" w:type="dxa"/>
            <w:tcBorders>
              <w:bottom w:val="single" w:sz="4" w:space="0" w:color="auto"/>
            </w:tcBorders>
          </w:tcPr>
          <w:p w:rsidR="00DF5076" w:rsidRPr="00F678F3" w:rsidRDefault="00DF5076" w:rsidP="002F2ABB">
            <w:pPr>
              <w:pStyle w:val="Zkladntextodsazen"/>
              <w:spacing w:line="240" w:lineRule="atLeast"/>
              <w:ind w:left="0"/>
              <w:rPr>
                <w:b/>
                <w:szCs w:val="22"/>
              </w:rPr>
            </w:pPr>
          </w:p>
          <w:p w:rsidR="00DF5076" w:rsidRPr="00F678F3" w:rsidRDefault="00DF5076" w:rsidP="002F2ABB">
            <w:pPr>
              <w:pStyle w:val="Zkladntextodsazen"/>
              <w:spacing w:line="240" w:lineRule="atLeast"/>
              <w:ind w:left="0"/>
              <w:rPr>
                <w:b/>
                <w:szCs w:val="22"/>
              </w:rPr>
            </w:pPr>
          </w:p>
        </w:tc>
        <w:tc>
          <w:tcPr>
            <w:tcW w:w="600" w:type="dxa"/>
          </w:tcPr>
          <w:p w:rsidR="00DF5076" w:rsidRPr="00F678F3" w:rsidRDefault="00DF5076" w:rsidP="002F2ABB">
            <w:pPr>
              <w:pStyle w:val="Dl"/>
              <w:keepNext w:val="0"/>
              <w:spacing w:line="240" w:lineRule="atLeast"/>
              <w:jc w:val="both"/>
              <w:rPr>
                <w:rFonts w:ascii="Times New Roman" w:hAnsi="Times New Roman"/>
                <w:sz w:val="22"/>
                <w:szCs w:val="22"/>
              </w:rPr>
            </w:pPr>
          </w:p>
        </w:tc>
        <w:tc>
          <w:tcPr>
            <w:tcW w:w="4060" w:type="dxa"/>
          </w:tcPr>
          <w:p w:rsidR="00DF5076" w:rsidRPr="00F678F3" w:rsidRDefault="00DF5076" w:rsidP="002F2ABB">
            <w:pPr>
              <w:pStyle w:val="Dl"/>
              <w:keepNext w:val="0"/>
              <w:spacing w:line="240" w:lineRule="atLeast"/>
              <w:jc w:val="both"/>
              <w:rPr>
                <w:rFonts w:ascii="Times New Roman" w:hAnsi="Times New Roman"/>
                <w:sz w:val="22"/>
                <w:szCs w:val="22"/>
              </w:rPr>
            </w:pPr>
          </w:p>
        </w:tc>
      </w:tr>
      <w:tr w:rsidR="00DF5076" w:rsidRPr="00F678F3" w:rsidTr="00371B7F">
        <w:tc>
          <w:tcPr>
            <w:tcW w:w="4068" w:type="dxa"/>
            <w:tcBorders>
              <w:top w:val="single" w:sz="4" w:space="0" w:color="auto"/>
            </w:tcBorders>
          </w:tcPr>
          <w:p w:rsidR="00DF5076" w:rsidRPr="00F678F3" w:rsidRDefault="00607E25" w:rsidP="00371B7F">
            <w:pPr>
              <w:pStyle w:val="Dl"/>
              <w:keepNext w:val="0"/>
              <w:spacing w:line="240" w:lineRule="atLeast"/>
              <w:jc w:val="both"/>
              <w:rPr>
                <w:rFonts w:ascii="Times New Roman" w:hAnsi="Times New Roman"/>
                <w:sz w:val="22"/>
                <w:szCs w:val="22"/>
              </w:rPr>
            </w:pPr>
            <w:r w:rsidRPr="00F678F3">
              <w:rPr>
                <w:rFonts w:ascii="Times New Roman" w:hAnsi="Times New Roman"/>
                <w:snapToGrid w:val="0"/>
                <w:sz w:val="22"/>
                <w:szCs w:val="22"/>
              </w:rPr>
              <w:t>Ing. Jaromír Lukáš</w:t>
            </w:r>
          </w:p>
        </w:tc>
        <w:tc>
          <w:tcPr>
            <w:tcW w:w="600" w:type="dxa"/>
          </w:tcPr>
          <w:p w:rsidR="00DF5076" w:rsidRPr="00F678F3" w:rsidRDefault="00DF5076" w:rsidP="002F2ABB">
            <w:pPr>
              <w:pStyle w:val="Dl"/>
              <w:keepNext w:val="0"/>
              <w:spacing w:line="240" w:lineRule="atLeast"/>
              <w:jc w:val="both"/>
              <w:rPr>
                <w:rFonts w:ascii="Times New Roman" w:hAnsi="Times New Roman"/>
                <w:sz w:val="22"/>
                <w:szCs w:val="22"/>
              </w:rPr>
            </w:pPr>
          </w:p>
        </w:tc>
        <w:tc>
          <w:tcPr>
            <w:tcW w:w="4060" w:type="dxa"/>
          </w:tcPr>
          <w:p w:rsidR="00DF5076" w:rsidRPr="00F678F3" w:rsidRDefault="00DF5076" w:rsidP="002F2ABB">
            <w:pPr>
              <w:pStyle w:val="Dl"/>
              <w:keepNext w:val="0"/>
              <w:spacing w:line="240" w:lineRule="atLeast"/>
              <w:jc w:val="both"/>
              <w:rPr>
                <w:rFonts w:ascii="Times New Roman" w:hAnsi="Times New Roman"/>
                <w:sz w:val="22"/>
                <w:szCs w:val="22"/>
              </w:rPr>
            </w:pPr>
          </w:p>
        </w:tc>
      </w:tr>
      <w:tr w:rsidR="00DF5076" w:rsidRPr="00F678F3" w:rsidTr="002F2ABB">
        <w:tc>
          <w:tcPr>
            <w:tcW w:w="4068" w:type="dxa"/>
          </w:tcPr>
          <w:p w:rsidR="00DF5076" w:rsidRPr="00F678F3" w:rsidRDefault="00607E25" w:rsidP="00371B7F">
            <w:pPr>
              <w:pStyle w:val="Dl"/>
              <w:keepNext w:val="0"/>
              <w:spacing w:line="240" w:lineRule="atLeast"/>
              <w:jc w:val="both"/>
              <w:rPr>
                <w:rFonts w:ascii="Times New Roman" w:hAnsi="Times New Roman"/>
                <w:sz w:val="22"/>
                <w:szCs w:val="22"/>
              </w:rPr>
            </w:pPr>
            <w:r w:rsidRPr="00F678F3">
              <w:rPr>
                <w:rFonts w:ascii="Times New Roman" w:hAnsi="Times New Roman"/>
                <w:sz w:val="22"/>
                <w:szCs w:val="22"/>
              </w:rPr>
              <w:t xml:space="preserve">          </w:t>
            </w:r>
            <w:r w:rsidR="00371B7F" w:rsidRPr="00F678F3">
              <w:rPr>
                <w:rFonts w:ascii="Times New Roman" w:hAnsi="Times New Roman"/>
                <w:snapToGrid w:val="0"/>
                <w:sz w:val="22"/>
                <w:szCs w:val="22"/>
              </w:rPr>
              <w:t>jednatel</w:t>
            </w:r>
          </w:p>
        </w:tc>
        <w:tc>
          <w:tcPr>
            <w:tcW w:w="600" w:type="dxa"/>
          </w:tcPr>
          <w:p w:rsidR="00DF5076" w:rsidRPr="00F678F3" w:rsidRDefault="00DF5076" w:rsidP="002F2ABB">
            <w:pPr>
              <w:pStyle w:val="Dl"/>
              <w:keepNext w:val="0"/>
              <w:spacing w:line="240" w:lineRule="atLeast"/>
              <w:jc w:val="both"/>
              <w:rPr>
                <w:rFonts w:ascii="Times New Roman" w:hAnsi="Times New Roman"/>
                <w:sz w:val="22"/>
                <w:szCs w:val="22"/>
              </w:rPr>
            </w:pPr>
          </w:p>
        </w:tc>
        <w:tc>
          <w:tcPr>
            <w:tcW w:w="4060" w:type="dxa"/>
          </w:tcPr>
          <w:p w:rsidR="00DF5076" w:rsidRPr="00F678F3" w:rsidRDefault="00DF5076" w:rsidP="002F2ABB">
            <w:pPr>
              <w:pStyle w:val="Dl"/>
              <w:keepNext w:val="0"/>
              <w:spacing w:line="240" w:lineRule="atLeast"/>
              <w:jc w:val="both"/>
              <w:rPr>
                <w:rFonts w:ascii="Times New Roman" w:hAnsi="Times New Roman"/>
                <w:sz w:val="22"/>
                <w:szCs w:val="22"/>
              </w:rPr>
            </w:pPr>
          </w:p>
        </w:tc>
      </w:tr>
    </w:tbl>
    <w:p w:rsidR="00DF5076" w:rsidRPr="00F678F3" w:rsidRDefault="00DF5076" w:rsidP="00DF5076">
      <w:pPr>
        <w:rPr>
          <w:szCs w:val="22"/>
          <w:lang w:val="cs-CZ"/>
        </w:rPr>
      </w:pPr>
    </w:p>
    <w:p w:rsidR="00155011" w:rsidRPr="00F678F3" w:rsidRDefault="00155011" w:rsidP="00155011">
      <w:pPr>
        <w:pStyle w:val="CDCText0"/>
        <w:rPr>
          <w:lang w:val="cs-CZ" w:eastAsia="en-US"/>
        </w:rPr>
      </w:pPr>
      <w:bookmarkStart w:id="1" w:name="_GoBack"/>
      <w:bookmarkEnd w:id="0"/>
      <w:bookmarkEnd w:id="1"/>
    </w:p>
    <w:sectPr w:rsidR="00155011" w:rsidRPr="00F678F3" w:rsidSect="00902D02">
      <w:footerReference w:type="default" r:id="rId9"/>
      <w:pgSz w:w="11906" w:h="16838" w:code="9"/>
      <w:pgMar w:top="1418" w:right="1418" w:bottom="1418" w:left="1418" w:header="709" w:footer="6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AAB" w:rsidRDefault="00302AAB">
      <w:r>
        <w:separator/>
      </w:r>
    </w:p>
  </w:endnote>
  <w:endnote w:type="continuationSeparator" w:id="0">
    <w:p w:rsidR="00302AAB" w:rsidRDefault="0030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DDF" w:rsidRPr="00144D92" w:rsidRDefault="00AB4DDF" w:rsidP="00A80560">
    <w:pPr>
      <w:jc w:val="right"/>
    </w:pPr>
    <w:r>
      <w:fldChar w:fldCharType="begin"/>
    </w:r>
    <w:r>
      <w:instrText xml:space="preserve"> PAGE   \* MERGEFORMAT </w:instrText>
    </w:r>
    <w:r>
      <w:fldChar w:fldCharType="separate"/>
    </w:r>
    <w:r w:rsidR="005A2B55">
      <w:rPr>
        <w:noProof/>
      </w:rPr>
      <w:t>1</w:t>
    </w:r>
    <w:r>
      <w:fldChar w:fldCharType="end"/>
    </w:r>
    <w:r>
      <w:t>/</w:t>
    </w:r>
    <w:r>
      <w:fldChar w:fldCharType="begin"/>
    </w:r>
    <w:r>
      <w:instrText xml:space="preserve"> SECTIONPAGES  </w:instrText>
    </w:r>
    <w:r>
      <w:fldChar w:fldCharType="separate"/>
    </w:r>
    <w:r w:rsidR="005A2B55">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AAB" w:rsidRDefault="00302AAB">
      <w:r>
        <w:separator/>
      </w:r>
    </w:p>
  </w:footnote>
  <w:footnote w:type="continuationSeparator" w:id="0">
    <w:p w:rsidR="00302AAB" w:rsidRDefault="00302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606"/>
    <w:multiLevelType w:val="hybridMultilevel"/>
    <w:tmpl w:val="5190516E"/>
    <w:lvl w:ilvl="0" w:tplc="400A1EDC">
      <w:start w:val="1"/>
      <w:numFmt w:val="ordinalText"/>
      <w:lvlText w:val="%1 díl"/>
      <w:lvlJc w:val="left"/>
      <w:pPr>
        <w:tabs>
          <w:tab w:val="num" w:pos="0"/>
        </w:tabs>
        <w:ind w:left="0" w:firstLine="57"/>
      </w:pPr>
      <w:rPr>
        <w:rFonts w:ascii="Times New Roman" w:hAnsi="Times New Roman" w:hint="default"/>
        <w:b/>
        <w:i w:val="0"/>
        <w:caps/>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E55D1"/>
    <w:multiLevelType w:val="multilevel"/>
    <w:tmpl w:val="E6E45FDE"/>
    <w:lvl w:ilvl="0">
      <w:start w:val="1"/>
      <w:numFmt w:val="decimal"/>
      <w:pStyle w:val="CDCOdstavec1"/>
      <w:lvlText w:val="%1."/>
      <w:lvlJc w:val="left"/>
      <w:pPr>
        <w:tabs>
          <w:tab w:val="num" w:pos="624"/>
        </w:tabs>
        <w:ind w:left="624" w:hanging="624"/>
      </w:pPr>
      <w:rPr>
        <w:rFonts w:ascii="Times New Roman" w:hAnsi="Times New Roman" w:hint="default"/>
        <w:b w:val="0"/>
        <w:i w:val="0"/>
        <w:sz w:val="22"/>
      </w:rPr>
    </w:lvl>
    <w:lvl w:ilvl="1">
      <w:start w:val="1"/>
      <w:numFmt w:val="decimal"/>
      <w:pStyle w:val="CDCOdstavec2"/>
      <w:lvlText w:val="%1.%2"/>
      <w:lvlJc w:val="left"/>
      <w:pPr>
        <w:tabs>
          <w:tab w:val="num" w:pos="624"/>
        </w:tabs>
        <w:ind w:left="624" w:hanging="624"/>
      </w:pPr>
      <w:rPr>
        <w:rFonts w:ascii="Times New Roman" w:hAnsi="Times New Roman" w:hint="default"/>
        <w:b w:val="0"/>
        <w:i w:val="0"/>
        <w:sz w:val="22"/>
      </w:rPr>
    </w:lvl>
    <w:lvl w:ilvl="2">
      <w:start w:val="1"/>
      <w:numFmt w:val="lowerLetter"/>
      <w:pStyle w:val="CDCOdstaveca3"/>
      <w:lvlText w:val="(%3)"/>
      <w:lvlJc w:val="left"/>
      <w:pPr>
        <w:tabs>
          <w:tab w:val="num" w:pos="624"/>
        </w:tabs>
        <w:ind w:left="624" w:hanging="624"/>
      </w:pPr>
      <w:rPr>
        <w:rFonts w:ascii="Times New Roman" w:hAnsi="Times New Roman" w:hint="default"/>
        <w:b w:val="0"/>
        <w:i w:val="0"/>
        <w:sz w:val="22"/>
      </w:rPr>
    </w:lvl>
    <w:lvl w:ilvl="3">
      <w:start w:val="1"/>
      <w:numFmt w:val="lowerRoman"/>
      <w:pStyle w:val="CDCOdstaveca4"/>
      <w:lvlText w:val="(%4)"/>
      <w:lvlJc w:val="left"/>
      <w:pPr>
        <w:tabs>
          <w:tab w:val="num" w:pos="1361"/>
        </w:tabs>
        <w:ind w:left="1361" w:hanging="737"/>
      </w:pPr>
      <w:rPr>
        <w:rFonts w:ascii="Times New Roman" w:hAnsi="Times New Roman" w:hint="default"/>
        <w:b w:val="0"/>
        <w:i w:val="0"/>
        <w:sz w:val="22"/>
      </w:rPr>
    </w:lvl>
    <w:lvl w:ilvl="4">
      <w:start w:val="1"/>
      <w:numFmt w:val="lowerLetter"/>
      <w:pStyle w:val="CDCOdstavecb3"/>
      <w:lvlText w:val="(%5)"/>
      <w:lvlJc w:val="left"/>
      <w:pPr>
        <w:tabs>
          <w:tab w:val="num" w:pos="1361"/>
        </w:tabs>
        <w:ind w:left="1361" w:hanging="737"/>
      </w:pPr>
      <w:rPr>
        <w:rFonts w:ascii="Times New Roman" w:hAnsi="Times New Roman" w:hint="default"/>
        <w:b w:val="0"/>
        <w:i w:val="0"/>
        <w:sz w:val="22"/>
      </w:rPr>
    </w:lvl>
    <w:lvl w:ilvl="5">
      <w:start w:val="1"/>
      <w:numFmt w:val="lowerRoman"/>
      <w:pStyle w:val="CDCOdstavecb4"/>
      <w:lvlText w:val="(%6)"/>
      <w:lvlJc w:val="left"/>
      <w:pPr>
        <w:tabs>
          <w:tab w:val="num" w:pos="2041"/>
        </w:tabs>
        <w:ind w:left="2041" w:hanging="680"/>
      </w:pPr>
      <w:rPr>
        <w:rFonts w:ascii="Times New Roman" w:hAnsi="Times New Roman" w:hint="default"/>
        <w:b w:val="0"/>
        <w:i w:val="0"/>
        <w:sz w:val="22"/>
      </w:rPr>
    </w:lvl>
    <w:lvl w:ilvl="6">
      <w:start w:val="1"/>
      <w:numFmt w:val="upperLetter"/>
      <w:pStyle w:val="CDCOdstaveca5"/>
      <w:lvlText w:val="(%7)"/>
      <w:lvlJc w:val="left"/>
      <w:pPr>
        <w:tabs>
          <w:tab w:val="num" w:pos="2041"/>
        </w:tabs>
        <w:ind w:left="2041" w:hanging="680"/>
      </w:pPr>
      <w:rPr>
        <w:rFonts w:ascii="Times New Roman" w:hAnsi="Times New Roman" w:hint="default"/>
        <w:b w:val="0"/>
        <w:i w:val="0"/>
        <w:sz w:val="22"/>
      </w:rPr>
    </w:lvl>
    <w:lvl w:ilvl="7">
      <w:start w:val="1"/>
      <w:numFmt w:val="upperLetter"/>
      <w:pStyle w:val="CDCOdstavecb5"/>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2">
    <w:nsid w:val="0EFB6F72"/>
    <w:multiLevelType w:val="hybridMultilevel"/>
    <w:tmpl w:val="84CE5532"/>
    <w:lvl w:ilvl="0" w:tplc="5EB24324">
      <w:start w:val="1"/>
      <w:numFmt w:val="upperLetter"/>
      <w:lvlText w:val="(%1)"/>
      <w:lvlJc w:val="left"/>
      <w:pPr>
        <w:tabs>
          <w:tab w:val="num" w:pos="624"/>
        </w:tabs>
        <w:ind w:left="624" w:hanging="62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97557F3"/>
    <w:multiLevelType w:val="hybridMultilevel"/>
    <w:tmpl w:val="8AD6D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E50610"/>
    <w:multiLevelType w:val="hybridMultilevel"/>
    <w:tmpl w:val="67024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40224A"/>
    <w:multiLevelType w:val="multilevel"/>
    <w:tmpl w:val="AAC48CA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lowerRoman"/>
      <w:pStyle w:val="Nadpis5"/>
      <w:lvlText w:val="(%5)"/>
      <w:lvlJc w:val="left"/>
      <w:pPr>
        <w:tabs>
          <w:tab w:val="num" w:pos="1701"/>
        </w:tabs>
        <w:ind w:left="1701" w:hanging="56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E351250"/>
    <w:multiLevelType w:val="hybridMultilevel"/>
    <w:tmpl w:val="2654C106"/>
    <w:lvl w:ilvl="0" w:tplc="B7EA23A0">
      <w:start w:val="1"/>
      <w:numFmt w:val="decimal"/>
      <w:pStyle w:val="CDCSmluvnstrany"/>
      <w:lvlText w:val="(%1)"/>
      <w:lvlJc w:val="left"/>
      <w:pPr>
        <w:tabs>
          <w:tab w:val="num" w:pos="624"/>
        </w:tabs>
        <w:ind w:left="624" w:hanging="624"/>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6BE7444"/>
    <w:multiLevelType w:val="hybridMultilevel"/>
    <w:tmpl w:val="4F0AC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E57E04"/>
    <w:multiLevelType w:val="hybridMultilevel"/>
    <w:tmpl w:val="3FDE8FAC"/>
    <w:lvl w:ilvl="0" w:tplc="6D048EA6">
      <w:start w:val="1"/>
      <w:numFmt w:val="lowerLetter"/>
      <w:lvlText w:val="%1)"/>
      <w:lvlJc w:val="left"/>
      <w:pPr>
        <w:ind w:left="720" w:hanging="360"/>
      </w:pPr>
      <w:rPr>
        <w:rFonts w:asciiTheme="minorHAnsi" w:eastAsiaTheme="minorHAnsi" w:hAnsiTheme="minorHAnsi" w:cstheme="minorBidi" w:hint="default"/>
      </w:rPr>
    </w:lvl>
    <w:lvl w:ilvl="1" w:tplc="04050019">
      <w:start w:val="1"/>
      <w:numFmt w:val="lowerLetter"/>
      <w:lvlText w:val="%2."/>
      <w:lvlJc w:val="left"/>
      <w:pPr>
        <w:ind w:left="1440" w:hanging="360"/>
      </w:pPr>
    </w:lvl>
    <w:lvl w:ilvl="2" w:tplc="4A7A79FA">
      <w:start w:val="2"/>
      <w:numFmt w:val="bullet"/>
      <w:lvlText w:val="-"/>
      <w:lvlJc w:val="left"/>
      <w:pPr>
        <w:ind w:left="2340" w:hanging="360"/>
      </w:pPr>
      <w:rPr>
        <w:rFonts w:ascii="Calibri Light" w:eastAsiaTheme="minorHAnsi" w:hAnsi="Calibri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212ECB"/>
    <w:multiLevelType w:val="singleLevel"/>
    <w:tmpl w:val="250211C0"/>
    <w:lvl w:ilvl="0">
      <w:start w:val="1"/>
      <w:numFmt w:val="bullet"/>
      <w:pStyle w:val="Nadpis9"/>
      <w:lvlText w:val=""/>
      <w:lvlJc w:val="left"/>
      <w:pPr>
        <w:tabs>
          <w:tab w:val="num" w:pos="397"/>
        </w:tabs>
        <w:ind w:left="397" w:hanging="397"/>
      </w:pPr>
      <w:rPr>
        <w:rFonts w:ascii="Wingdings" w:hAnsi="Wingdings" w:hint="default"/>
        <w:sz w:val="32"/>
      </w:rPr>
    </w:lvl>
  </w:abstractNum>
  <w:abstractNum w:abstractNumId="10">
    <w:nsid w:val="2EA7709F"/>
    <w:multiLevelType w:val="hybridMultilevel"/>
    <w:tmpl w:val="AB10EF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1F40A0"/>
    <w:multiLevelType w:val="multilevel"/>
    <w:tmpl w:val="0B74C88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567"/>
        </w:tabs>
        <w:ind w:left="567" w:hanging="567"/>
      </w:pPr>
      <w:rPr>
        <w:rFonts w:hint="default"/>
      </w:rPr>
    </w:lvl>
    <w:lvl w:ilvl="3">
      <w:start w:val="1"/>
      <w:numFmt w:val="lowerLetter"/>
      <w:pStyle w:val="Nadpis4"/>
      <w:lvlText w:val="(%4)"/>
      <w:lvlJc w:val="left"/>
      <w:pPr>
        <w:tabs>
          <w:tab w:val="num" w:pos="1134"/>
        </w:tabs>
        <w:ind w:left="1134"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072245B"/>
    <w:multiLevelType w:val="hybridMultilevel"/>
    <w:tmpl w:val="74B0E862"/>
    <w:lvl w:ilvl="0" w:tplc="0405000F">
      <w:start w:val="1"/>
      <w:numFmt w:val="decimal"/>
      <w:lvlText w:val="%1."/>
      <w:lvlJc w:val="left"/>
      <w:pPr>
        <w:ind w:left="720" w:hanging="360"/>
      </w:pPr>
      <w:rPr>
        <w:rFonts w:hint="default"/>
      </w:rPr>
    </w:lvl>
    <w:lvl w:ilvl="1" w:tplc="556C6D12">
      <w:start w:val="1"/>
      <w:numFmt w:val="decimal"/>
      <w:lvlText w:val="%2."/>
      <w:lvlJc w:val="left"/>
      <w:pPr>
        <w:ind w:left="786" w:hanging="360"/>
      </w:pPr>
      <w:rPr>
        <w:rFonts w:asciiTheme="minorHAnsi" w:eastAsiaTheme="minorHAnsi" w:hAnsiTheme="minorHAnsi" w:cstheme="minorBidi"/>
      </w:rPr>
    </w:lvl>
    <w:lvl w:ilvl="2" w:tplc="04050013">
      <w:start w:val="1"/>
      <w:numFmt w:val="upperRoman"/>
      <w:lvlText w:val="%3."/>
      <w:lvlJc w:val="righ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8F21B4"/>
    <w:multiLevelType w:val="multilevel"/>
    <w:tmpl w:val="ADC86F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7CB7AF1"/>
    <w:multiLevelType w:val="singleLevel"/>
    <w:tmpl w:val="250211C0"/>
    <w:lvl w:ilvl="0">
      <w:start w:val="1"/>
      <w:numFmt w:val="bullet"/>
      <w:lvlText w:val=""/>
      <w:lvlJc w:val="left"/>
      <w:pPr>
        <w:tabs>
          <w:tab w:val="num" w:pos="397"/>
        </w:tabs>
        <w:ind w:left="397" w:hanging="397"/>
      </w:pPr>
      <w:rPr>
        <w:rFonts w:ascii="Wingdings" w:hAnsi="Wingdings" w:hint="default"/>
        <w:sz w:val="32"/>
      </w:rPr>
    </w:lvl>
  </w:abstractNum>
  <w:abstractNum w:abstractNumId="15">
    <w:nsid w:val="498837AA"/>
    <w:multiLevelType w:val="hybridMultilevel"/>
    <w:tmpl w:val="72EAF388"/>
    <w:lvl w:ilvl="0" w:tplc="2D96338A">
      <w:start w:val="1"/>
      <w:numFmt w:val="ordinalText"/>
      <w:lvlText w:val="%1 part"/>
      <w:lvlJc w:val="left"/>
      <w:pPr>
        <w:tabs>
          <w:tab w:val="num" w:pos="0"/>
        </w:tabs>
        <w:ind w:left="0" w:firstLine="57"/>
      </w:pPr>
      <w:rPr>
        <w:rFonts w:ascii="Times New Roman" w:hAnsi="Times New Roman" w:hint="default"/>
        <w:b/>
        <w:i w:val="0"/>
        <w:caps/>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6007CA2"/>
    <w:multiLevelType w:val="hybridMultilevel"/>
    <w:tmpl w:val="F7C4A1EA"/>
    <w:lvl w:ilvl="0" w:tplc="6D048EA6">
      <w:start w:val="1"/>
      <w:numFmt w:val="lowerLetter"/>
      <w:lvlText w:val="%1)"/>
      <w:lvlJc w:val="left"/>
      <w:pPr>
        <w:ind w:left="720" w:hanging="360"/>
      </w:pPr>
      <w:rPr>
        <w:rFonts w:asciiTheme="minorHAnsi" w:eastAsiaTheme="minorHAnsi" w:hAnsiTheme="minorHAnsi" w:cstheme="minorBidi" w:hint="default"/>
      </w:rPr>
    </w:lvl>
    <w:lvl w:ilvl="1" w:tplc="0CF2E778">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71F108D"/>
    <w:multiLevelType w:val="hybridMultilevel"/>
    <w:tmpl w:val="37681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7662864"/>
    <w:multiLevelType w:val="multilevel"/>
    <w:tmpl w:val="45E021DE"/>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rPr>
        <w:rFonts w:ascii="Times New Roman" w:hAnsi="Times New Roman" w:cs="Times New Roman" w:hint="default"/>
        <w:sz w:val="22"/>
        <w:szCs w:val="22"/>
      </w:r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9">
    <w:nsid w:val="58A043A7"/>
    <w:multiLevelType w:val="hybridMultilevel"/>
    <w:tmpl w:val="025A72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5D194207"/>
    <w:multiLevelType w:val="multilevel"/>
    <w:tmpl w:val="40045DF2"/>
    <w:lvl w:ilvl="0">
      <w:start w:val="1"/>
      <w:numFmt w:val="decimal"/>
      <w:pStyle w:val="CDCNzevplohy"/>
      <w:suff w:val="nothing"/>
      <w:lvlText w:val="Příloha %1"/>
      <w:lvlJc w:val="left"/>
      <w:pPr>
        <w:ind w:left="1417" w:firstLine="0"/>
      </w:pPr>
      <w:rPr>
        <w:rFonts w:ascii="Times New Roman" w:hAnsi="Times New Roman" w:hint="default"/>
        <w:b/>
        <w:i w:val="0"/>
        <w:caps/>
        <w:sz w:val="22"/>
      </w:rPr>
    </w:lvl>
    <w:lvl w:ilvl="1">
      <w:start w:val="1"/>
      <w:numFmt w:val="upperRoman"/>
      <w:suff w:val="nothing"/>
      <w:lvlText w:val="PART %2"/>
      <w:lvlJc w:val="left"/>
      <w:pPr>
        <w:ind w:left="-143" w:firstLine="0"/>
      </w:pPr>
      <w:rPr>
        <w:rFonts w:ascii="Arial" w:hAnsi="Arial" w:hint="default"/>
        <w:b/>
        <w:i w:val="0"/>
        <w:sz w:val="20"/>
      </w:rPr>
    </w:lvl>
    <w:lvl w:ilvl="2">
      <w:start w:val="1"/>
      <w:numFmt w:val="decimal"/>
      <w:pStyle w:val="CDCOdstavecplohy1"/>
      <w:lvlText w:val="%3."/>
      <w:lvlJc w:val="left"/>
      <w:pPr>
        <w:tabs>
          <w:tab w:val="num" w:pos="481"/>
        </w:tabs>
        <w:ind w:left="481" w:hanging="624"/>
      </w:pPr>
      <w:rPr>
        <w:rFonts w:ascii="Times New Roman" w:hAnsi="Times New Roman" w:hint="default"/>
        <w:b w:val="0"/>
        <w:i w:val="0"/>
        <w:sz w:val="22"/>
      </w:rPr>
    </w:lvl>
    <w:lvl w:ilvl="3">
      <w:start w:val="1"/>
      <w:numFmt w:val="decimal"/>
      <w:pStyle w:val="CDCOdstavecplohy2"/>
      <w:lvlText w:val="%3.%4"/>
      <w:lvlJc w:val="left"/>
      <w:pPr>
        <w:tabs>
          <w:tab w:val="num" w:pos="481"/>
        </w:tabs>
        <w:ind w:left="481" w:hanging="624"/>
      </w:pPr>
      <w:rPr>
        <w:rFonts w:ascii="Times New Roman" w:hAnsi="Times New Roman" w:hint="default"/>
        <w:b w:val="0"/>
        <w:i w:val="0"/>
        <w:sz w:val="22"/>
      </w:rPr>
    </w:lvl>
    <w:lvl w:ilvl="4">
      <w:start w:val="1"/>
      <w:numFmt w:val="lowerLetter"/>
      <w:pStyle w:val="CDCOdstavecplohya3"/>
      <w:lvlText w:val="(%5)"/>
      <w:lvlJc w:val="left"/>
      <w:pPr>
        <w:tabs>
          <w:tab w:val="num" w:pos="481"/>
        </w:tabs>
        <w:ind w:left="481" w:hanging="624"/>
      </w:pPr>
      <w:rPr>
        <w:rFonts w:ascii="Times New Roman" w:hAnsi="Times New Roman" w:hint="default"/>
        <w:b w:val="0"/>
        <w:i w:val="0"/>
        <w:sz w:val="22"/>
      </w:rPr>
    </w:lvl>
    <w:lvl w:ilvl="5">
      <w:start w:val="1"/>
      <w:numFmt w:val="lowerRoman"/>
      <w:pStyle w:val="CDCOdstavecplohya4"/>
      <w:lvlText w:val="(%6)"/>
      <w:lvlJc w:val="left"/>
      <w:pPr>
        <w:tabs>
          <w:tab w:val="num" w:pos="1218"/>
        </w:tabs>
        <w:ind w:left="1218" w:hanging="737"/>
      </w:pPr>
      <w:rPr>
        <w:rFonts w:ascii="Times New Roman" w:hAnsi="Times New Roman" w:hint="default"/>
        <w:b w:val="0"/>
        <w:i w:val="0"/>
        <w:sz w:val="22"/>
      </w:rPr>
    </w:lvl>
    <w:lvl w:ilvl="6">
      <w:start w:val="1"/>
      <w:numFmt w:val="lowerLetter"/>
      <w:pStyle w:val="CDCOdstavecplohyb3"/>
      <w:lvlText w:val="(%7)"/>
      <w:lvlJc w:val="left"/>
      <w:pPr>
        <w:tabs>
          <w:tab w:val="num" w:pos="1218"/>
        </w:tabs>
        <w:ind w:left="1218" w:hanging="737"/>
      </w:pPr>
      <w:rPr>
        <w:rFonts w:ascii="Times New Roman" w:hAnsi="Times New Roman" w:hint="default"/>
        <w:b w:val="0"/>
        <w:i w:val="0"/>
        <w:sz w:val="22"/>
      </w:rPr>
    </w:lvl>
    <w:lvl w:ilvl="7">
      <w:start w:val="1"/>
      <w:numFmt w:val="lowerRoman"/>
      <w:pStyle w:val="CDCOdstavecplohyb4"/>
      <w:lvlText w:val="(%8)"/>
      <w:lvlJc w:val="left"/>
      <w:pPr>
        <w:tabs>
          <w:tab w:val="num" w:pos="1898"/>
        </w:tabs>
        <w:ind w:left="1898" w:hanging="680"/>
      </w:pPr>
      <w:rPr>
        <w:rFonts w:ascii="Times New Roman" w:hAnsi="Times New Roman" w:hint="default"/>
        <w:b w:val="0"/>
        <w:i w:val="0"/>
        <w:sz w:val="22"/>
      </w:rPr>
    </w:lvl>
    <w:lvl w:ilvl="8">
      <w:start w:val="1"/>
      <w:numFmt w:val="upperLetter"/>
      <w:pStyle w:val="CDCOdstavecplohya5"/>
      <w:lvlText w:val="(%9)"/>
      <w:lvlJc w:val="left"/>
      <w:pPr>
        <w:tabs>
          <w:tab w:val="num" w:pos="1898"/>
        </w:tabs>
        <w:ind w:left="1898" w:hanging="680"/>
      </w:pPr>
      <w:rPr>
        <w:rFonts w:ascii="Times New Roman" w:hAnsi="Times New Roman" w:hint="default"/>
        <w:b w:val="0"/>
        <w:i w:val="0"/>
        <w:sz w:val="22"/>
      </w:rPr>
    </w:lvl>
  </w:abstractNum>
  <w:abstractNum w:abstractNumId="21">
    <w:nsid w:val="65216E11"/>
    <w:multiLevelType w:val="hybridMultilevel"/>
    <w:tmpl w:val="AE0A4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6075B87"/>
    <w:multiLevelType w:val="hybridMultilevel"/>
    <w:tmpl w:val="2E9A405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67445842"/>
    <w:multiLevelType w:val="hybridMultilevel"/>
    <w:tmpl w:val="334A1A62"/>
    <w:lvl w:ilvl="0" w:tplc="97368E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7A26E53"/>
    <w:multiLevelType w:val="hybridMultilevel"/>
    <w:tmpl w:val="DE1A183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nsid w:val="6F9E4C6B"/>
    <w:multiLevelType w:val="multilevel"/>
    <w:tmpl w:val="A3A80F3C"/>
    <w:lvl w:ilvl="0">
      <w:start w:val="1"/>
      <w:numFmt w:val="decimal"/>
      <w:suff w:val="nothing"/>
      <w:lvlText w:val="Schedule %1"/>
      <w:lvlJc w:val="left"/>
      <w:pPr>
        <w:ind w:left="0" w:firstLine="0"/>
      </w:pPr>
      <w:rPr>
        <w:rFonts w:ascii="Times New Roman" w:hAnsi="Times New Roman" w:hint="default"/>
        <w:b/>
        <w:i w:val="0"/>
        <w:caps/>
        <w:sz w:val="22"/>
      </w:rPr>
    </w:lvl>
    <w:lvl w:ilvl="1">
      <w:start w:val="1"/>
      <w:numFmt w:val="upperRoman"/>
      <w:suff w:val="nothing"/>
      <w:lvlText w:val="PART %2"/>
      <w:lvlJc w:val="left"/>
      <w:pPr>
        <w:ind w:left="0" w:firstLine="0"/>
      </w:pPr>
      <w:rPr>
        <w:rFonts w:ascii="Arial" w:hAnsi="Arial" w:hint="default"/>
        <w:b/>
        <w:i w:val="0"/>
        <w:sz w:val="20"/>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26">
    <w:nsid w:val="71533B4D"/>
    <w:multiLevelType w:val="hybridMultilevel"/>
    <w:tmpl w:val="7D1E7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5131BE6"/>
    <w:multiLevelType w:val="hybridMultilevel"/>
    <w:tmpl w:val="11A89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0"/>
  </w:num>
  <w:num w:numId="5">
    <w:abstractNumId w:val="15"/>
  </w:num>
  <w:num w:numId="6">
    <w:abstractNumId w:val="6"/>
  </w:num>
  <w:num w:numId="7">
    <w:abstractNumId w:val="2"/>
  </w:num>
  <w:num w:numId="8">
    <w:abstractNumId w:val="20"/>
  </w:num>
  <w:num w:numId="9">
    <w:abstractNumId w:val="2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27"/>
  </w:num>
  <w:num w:numId="14">
    <w:abstractNumId w:val="3"/>
  </w:num>
  <w:num w:numId="15">
    <w:abstractNumId w:val="17"/>
  </w:num>
  <w:num w:numId="16">
    <w:abstractNumId w:val="7"/>
  </w:num>
  <w:num w:numId="17">
    <w:abstractNumId w:val="12"/>
  </w:num>
  <w:num w:numId="18">
    <w:abstractNumId w:val="24"/>
  </w:num>
  <w:num w:numId="19">
    <w:abstractNumId w:val="10"/>
  </w:num>
  <w:num w:numId="20">
    <w:abstractNumId w:val="16"/>
  </w:num>
  <w:num w:numId="21">
    <w:abstractNumId w:val="8"/>
  </w:num>
  <w:num w:numId="22">
    <w:abstractNumId w:val="19"/>
  </w:num>
  <w:num w:numId="23">
    <w:abstractNumId w:val="26"/>
  </w:num>
  <w:num w:numId="24">
    <w:abstractNumId w:val="20"/>
  </w:num>
  <w:num w:numId="25">
    <w:abstractNumId w:val="1"/>
  </w:num>
  <w:num w:numId="26">
    <w:abstractNumId w:val="22"/>
  </w:num>
  <w:num w:numId="27">
    <w:abstractNumId w:val="21"/>
  </w:num>
  <w:num w:numId="28">
    <w:abstractNumId w:val="4"/>
  </w:num>
  <w:num w:numId="29">
    <w:abstractNumId w:val="1"/>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tak">
    <w15:presenceInfo w15:providerId="AD" w15:userId="S-1-5-21-570745034-103622208-79881457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8"/>
  <w:hyphenationZone w:val="425"/>
  <w:characterSpacingControl w:val="doNotCompress"/>
  <w:hdrShapeDefaults>
    <o:shapedefaults v:ext="edit" spidmax="4097">
      <o:colormru v:ext="edit" colors="#c6280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560"/>
    <w:rsid w:val="00032D70"/>
    <w:rsid w:val="00033372"/>
    <w:rsid w:val="0004169F"/>
    <w:rsid w:val="000417BF"/>
    <w:rsid w:val="00043370"/>
    <w:rsid w:val="000454E7"/>
    <w:rsid w:val="00054268"/>
    <w:rsid w:val="00057E4A"/>
    <w:rsid w:val="000623C7"/>
    <w:rsid w:val="000655C0"/>
    <w:rsid w:val="000673D2"/>
    <w:rsid w:val="00070043"/>
    <w:rsid w:val="00076ABF"/>
    <w:rsid w:val="00077D66"/>
    <w:rsid w:val="00085421"/>
    <w:rsid w:val="000A44CA"/>
    <w:rsid w:val="000A67E8"/>
    <w:rsid w:val="000C4FD8"/>
    <w:rsid w:val="000C7726"/>
    <w:rsid w:val="000C79C3"/>
    <w:rsid w:val="000D0287"/>
    <w:rsid w:val="000D738C"/>
    <w:rsid w:val="000D75E8"/>
    <w:rsid w:val="000F3AF6"/>
    <w:rsid w:val="001151C7"/>
    <w:rsid w:val="0011642B"/>
    <w:rsid w:val="00123CEA"/>
    <w:rsid w:val="00125195"/>
    <w:rsid w:val="001273D8"/>
    <w:rsid w:val="00137E6E"/>
    <w:rsid w:val="00144D92"/>
    <w:rsid w:val="00154368"/>
    <w:rsid w:val="001549D1"/>
    <w:rsid w:val="00155011"/>
    <w:rsid w:val="00162CAB"/>
    <w:rsid w:val="00175984"/>
    <w:rsid w:val="001B77E1"/>
    <w:rsid w:val="001C4A05"/>
    <w:rsid w:val="001D27CB"/>
    <w:rsid w:val="001E113D"/>
    <w:rsid w:val="001F0250"/>
    <w:rsid w:val="001F6583"/>
    <w:rsid w:val="00212115"/>
    <w:rsid w:val="002140BF"/>
    <w:rsid w:val="00214B31"/>
    <w:rsid w:val="00224425"/>
    <w:rsid w:val="002258E4"/>
    <w:rsid w:val="00240B56"/>
    <w:rsid w:val="00243334"/>
    <w:rsid w:val="002506B6"/>
    <w:rsid w:val="00257027"/>
    <w:rsid w:val="002734BA"/>
    <w:rsid w:val="002879CE"/>
    <w:rsid w:val="002A7417"/>
    <w:rsid w:val="002B0936"/>
    <w:rsid w:val="002B13B9"/>
    <w:rsid w:val="002B4C55"/>
    <w:rsid w:val="002B7761"/>
    <w:rsid w:val="002C298A"/>
    <w:rsid w:val="002D381A"/>
    <w:rsid w:val="002D4E8B"/>
    <w:rsid w:val="002F2ABB"/>
    <w:rsid w:val="0030266E"/>
    <w:rsid w:val="00302AAB"/>
    <w:rsid w:val="0031409A"/>
    <w:rsid w:val="00322A4E"/>
    <w:rsid w:val="00330551"/>
    <w:rsid w:val="00346AD8"/>
    <w:rsid w:val="00371B7F"/>
    <w:rsid w:val="00375365"/>
    <w:rsid w:val="0037740E"/>
    <w:rsid w:val="00385274"/>
    <w:rsid w:val="00397D92"/>
    <w:rsid w:val="003A75F7"/>
    <w:rsid w:val="003B423C"/>
    <w:rsid w:val="003C53FD"/>
    <w:rsid w:val="003E5A7A"/>
    <w:rsid w:val="003F33F9"/>
    <w:rsid w:val="003F6134"/>
    <w:rsid w:val="00403770"/>
    <w:rsid w:val="00405E46"/>
    <w:rsid w:val="004066E7"/>
    <w:rsid w:val="004134D3"/>
    <w:rsid w:val="004251E6"/>
    <w:rsid w:val="00433F80"/>
    <w:rsid w:val="00434059"/>
    <w:rsid w:val="00437D22"/>
    <w:rsid w:val="004455A1"/>
    <w:rsid w:val="00471381"/>
    <w:rsid w:val="00473FD1"/>
    <w:rsid w:val="004755C3"/>
    <w:rsid w:val="0048230F"/>
    <w:rsid w:val="00483013"/>
    <w:rsid w:val="00484D2A"/>
    <w:rsid w:val="00495BD9"/>
    <w:rsid w:val="004A0A2C"/>
    <w:rsid w:val="004B00EB"/>
    <w:rsid w:val="004F0A68"/>
    <w:rsid w:val="004F11F4"/>
    <w:rsid w:val="0050238F"/>
    <w:rsid w:val="005127FC"/>
    <w:rsid w:val="005169CB"/>
    <w:rsid w:val="00520B7B"/>
    <w:rsid w:val="00526FA4"/>
    <w:rsid w:val="00533BAE"/>
    <w:rsid w:val="00537019"/>
    <w:rsid w:val="005443D1"/>
    <w:rsid w:val="00573638"/>
    <w:rsid w:val="00573BEF"/>
    <w:rsid w:val="00573FFF"/>
    <w:rsid w:val="00581E4E"/>
    <w:rsid w:val="0059409C"/>
    <w:rsid w:val="005A2B55"/>
    <w:rsid w:val="005A60F8"/>
    <w:rsid w:val="005B1C28"/>
    <w:rsid w:val="005B70CC"/>
    <w:rsid w:val="005D3257"/>
    <w:rsid w:val="005D3956"/>
    <w:rsid w:val="005F2087"/>
    <w:rsid w:val="00600DDE"/>
    <w:rsid w:val="0060554F"/>
    <w:rsid w:val="00605F7A"/>
    <w:rsid w:val="00607E25"/>
    <w:rsid w:val="00632C10"/>
    <w:rsid w:val="00634824"/>
    <w:rsid w:val="00640D8A"/>
    <w:rsid w:val="00642EB0"/>
    <w:rsid w:val="00657007"/>
    <w:rsid w:val="0066579D"/>
    <w:rsid w:val="00672D49"/>
    <w:rsid w:val="00684BA6"/>
    <w:rsid w:val="00685EA1"/>
    <w:rsid w:val="006917E2"/>
    <w:rsid w:val="006A7BD6"/>
    <w:rsid w:val="006B1B41"/>
    <w:rsid w:val="006B3C06"/>
    <w:rsid w:val="006F08DA"/>
    <w:rsid w:val="006F3BA6"/>
    <w:rsid w:val="006F616C"/>
    <w:rsid w:val="00704EB1"/>
    <w:rsid w:val="00741AA3"/>
    <w:rsid w:val="0075388B"/>
    <w:rsid w:val="00754652"/>
    <w:rsid w:val="007601F4"/>
    <w:rsid w:val="00760462"/>
    <w:rsid w:val="00764979"/>
    <w:rsid w:val="0078239A"/>
    <w:rsid w:val="00783261"/>
    <w:rsid w:val="00783D39"/>
    <w:rsid w:val="00792071"/>
    <w:rsid w:val="007973B8"/>
    <w:rsid w:val="007A286A"/>
    <w:rsid w:val="007B3B64"/>
    <w:rsid w:val="007D6698"/>
    <w:rsid w:val="007E13BA"/>
    <w:rsid w:val="007E3B35"/>
    <w:rsid w:val="007F6914"/>
    <w:rsid w:val="008120A0"/>
    <w:rsid w:val="008121B1"/>
    <w:rsid w:val="00824027"/>
    <w:rsid w:val="00824624"/>
    <w:rsid w:val="00840140"/>
    <w:rsid w:val="0085063E"/>
    <w:rsid w:val="008731A3"/>
    <w:rsid w:val="008845B4"/>
    <w:rsid w:val="0088706C"/>
    <w:rsid w:val="00893845"/>
    <w:rsid w:val="00893B9D"/>
    <w:rsid w:val="008B025C"/>
    <w:rsid w:val="008B33FF"/>
    <w:rsid w:val="008B6D51"/>
    <w:rsid w:val="008C2EC2"/>
    <w:rsid w:val="008C5216"/>
    <w:rsid w:val="008C7FD4"/>
    <w:rsid w:val="008D7E1C"/>
    <w:rsid w:val="008E0833"/>
    <w:rsid w:val="00902D02"/>
    <w:rsid w:val="00911A9B"/>
    <w:rsid w:val="00916854"/>
    <w:rsid w:val="00917BB8"/>
    <w:rsid w:val="00922787"/>
    <w:rsid w:val="0092356E"/>
    <w:rsid w:val="009246A0"/>
    <w:rsid w:val="00926035"/>
    <w:rsid w:val="00941D00"/>
    <w:rsid w:val="00955094"/>
    <w:rsid w:val="00955690"/>
    <w:rsid w:val="00960B82"/>
    <w:rsid w:val="00984330"/>
    <w:rsid w:val="009A1847"/>
    <w:rsid w:val="009B7A1C"/>
    <w:rsid w:val="009C45E2"/>
    <w:rsid w:val="009E356B"/>
    <w:rsid w:val="009E3FAE"/>
    <w:rsid w:val="009E45F8"/>
    <w:rsid w:val="009F16F3"/>
    <w:rsid w:val="00A34A66"/>
    <w:rsid w:val="00A402B6"/>
    <w:rsid w:val="00A430A2"/>
    <w:rsid w:val="00A467CB"/>
    <w:rsid w:val="00A54CFA"/>
    <w:rsid w:val="00A573CF"/>
    <w:rsid w:val="00A80560"/>
    <w:rsid w:val="00A913C6"/>
    <w:rsid w:val="00A9145B"/>
    <w:rsid w:val="00A96218"/>
    <w:rsid w:val="00AA5E2B"/>
    <w:rsid w:val="00AB01CE"/>
    <w:rsid w:val="00AB4DDF"/>
    <w:rsid w:val="00AC1623"/>
    <w:rsid w:val="00AE19FF"/>
    <w:rsid w:val="00AE2E84"/>
    <w:rsid w:val="00AE6A42"/>
    <w:rsid w:val="00AF58F2"/>
    <w:rsid w:val="00B12D1A"/>
    <w:rsid w:val="00B15166"/>
    <w:rsid w:val="00B15A5D"/>
    <w:rsid w:val="00B276F4"/>
    <w:rsid w:val="00B322FF"/>
    <w:rsid w:val="00B33CB8"/>
    <w:rsid w:val="00B35FE9"/>
    <w:rsid w:val="00B42339"/>
    <w:rsid w:val="00B44416"/>
    <w:rsid w:val="00B452BE"/>
    <w:rsid w:val="00B463A4"/>
    <w:rsid w:val="00B51A8D"/>
    <w:rsid w:val="00B52ADE"/>
    <w:rsid w:val="00B75C72"/>
    <w:rsid w:val="00B84BE8"/>
    <w:rsid w:val="00B86B91"/>
    <w:rsid w:val="00BA2A69"/>
    <w:rsid w:val="00BA67E9"/>
    <w:rsid w:val="00BA7710"/>
    <w:rsid w:val="00BB0D98"/>
    <w:rsid w:val="00BB34A2"/>
    <w:rsid w:val="00BC46BB"/>
    <w:rsid w:val="00BC5242"/>
    <w:rsid w:val="00BE6FF9"/>
    <w:rsid w:val="00BE7216"/>
    <w:rsid w:val="00C03010"/>
    <w:rsid w:val="00C0473D"/>
    <w:rsid w:val="00C103E6"/>
    <w:rsid w:val="00C15B1F"/>
    <w:rsid w:val="00C17C20"/>
    <w:rsid w:val="00C20CA4"/>
    <w:rsid w:val="00C4342C"/>
    <w:rsid w:val="00C45275"/>
    <w:rsid w:val="00C45C80"/>
    <w:rsid w:val="00C52A18"/>
    <w:rsid w:val="00C52FD5"/>
    <w:rsid w:val="00C538E7"/>
    <w:rsid w:val="00C54517"/>
    <w:rsid w:val="00C55DA8"/>
    <w:rsid w:val="00C5633F"/>
    <w:rsid w:val="00C66696"/>
    <w:rsid w:val="00C740C3"/>
    <w:rsid w:val="00C96E7B"/>
    <w:rsid w:val="00CA6905"/>
    <w:rsid w:val="00CB1EBB"/>
    <w:rsid w:val="00CB28E5"/>
    <w:rsid w:val="00CC7208"/>
    <w:rsid w:val="00CD46EA"/>
    <w:rsid w:val="00CD545B"/>
    <w:rsid w:val="00CE68D9"/>
    <w:rsid w:val="00CF1593"/>
    <w:rsid w:val="00CF637F"/>
    <w:rsid w:val="00D0681B"/>
    <w:rsid w:val="00D13C1E"/>
    <w:rsid w:val="00D14F8D"/>
    <w:rsid w:val="00D215AF"/>
    <w:rsid w:val="00D233F4"/>
    <w:rsid w:val="00D2383F"/>
    <w:rsid w:val="00D27F23"/>
    <w:rsid w:val="00D402A3"/>
    <w:rsid w:val="00D405A7"/>
    <w:rsid w:val="00D41858"/>
    <w:rsid w:val="00D506E4"/>
    <w:rsid w:val="00D607D8"/>
    <w:rsid w:val="00D804E5"/>
    <w:rsid w:val="00D85D16"/>
    <w:rsid w:val="00D9085D"/>
    <w:rsid w:val="00DA5E7F"/>
    <w:rsid w:val="00DB5D5C"/>
    <w:rsid w:val="00DB635A"/>
    <w:rsid w:val="00DB7CBB"/>
    <w:rsid w:val="00DC121E"/>
    <w:rsid w:val="00DD0D8D"/>
    <w:rsid w:val="00DD7330"/>
    <w:rsid w:val="00DF5076"/>
    <w:rsid w:val="00DF77C3"/>
    <w:rsid w:val="00E02F78"/>
    <w:rsid w:val="00E31F79"/>
    <w:rsid w:val="00E408C5"/>
    <w:rsid w:val="00E56148"/>
    <w:rsid w:val="00E7002C"/>
    <w:rsid w:val="00E823E3"/>
    <w:rsid w:val="00E9707F"/>
    <w:rsid w:val="00EA0FEA"/>
    <w:rsid w:val="00EA130A"/>
    <w:rsid w:val="00EA1445"/>
    <w:rsid w:val="00EC7962"/>
    <w:rsid w:val="00ED0EE6"/>
    <w:rsid w:val="00ED3BE6"/>
    <w:rsid w:val="00ED7767"/>
    <w:rsid w:val="00EF32DF"/>
    <w:rsid w:val="00EF5168"/>
    <w:rsid w:val="00F01F35"/>
    <w:rsid w:val="00F026F3"/>
    <w:rsid w:val="00F070F5"/>
    <w:rsid w:val="00F322BC"/>
    <w:rsid w:val="00F4609C"/>
    <w:rsid w:val="00F521AA"/>
    <w:rsid w:val="00F527C1"/>
    <w:rsid w:val="00F54EBC"/>
    <w:rsid w:val="00F64C94"/>
    <w:rsid w:val="00F678F3"/>
    <w:rsid w:val="00F742C2"/>
    <w:rsid w:val="00F800AA"/>
    <w:rsid w:val="00F80E26"/>
    <w:rsid w:val="00FB3EBE"/>
    <w:rsid w:val="00FD0F83"/>
    <w:rsid w:val="00FD6D0C"/>
    <w:rsid w:val="00FD7625"/>
    <w:rsid w:val="00FE194D"/>
    <w:rsid w:val="00FE296A"/>
    <w:rsid w:val="00FE493B"/>
    <w:rsid w:val="00FE577E"/>
    <w:rsid w:val="00FF3EEA"/>
    <w:rsid w:val="00FF4D2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c6280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560"/>
    <w:pPr>
      <w:spacing w:line="270" w:lineRule="atLeast"/>
      <w:jc w:val="both"/>
    </w:pPr>
    <w:rPr>
      <w:sz w:val="22"/>
      <w:szCs w:val="24"/>
      <w:lang w:val="en-GB"/>
    </w:rPr>
  </w:style>
  <w:style w:type="paragraph" w:styleId="Nadpis1">
    <w:name w:val="heading 1"/>
    <w:basedOn w:val="Normln"/>
    <w:next w:val="Nadpis2"/>
    <w:qFormat/>
    <w:rsid w:val="000D0287"/>
    <w:pPr>
      <w:keepNext/>
      <w:numPr>
        <w:numId w:val="1"/>
      </w:numPr>
      <w:spacing w:after="270" w:line="320" w:lineRule="atLeast"/>
      <w:outlineLvl w:val="0"/>
    </w:pPr>
    <w:rPr>
      <w:rFonts w:cs="Arial"/>
      <w:b/>
      <w:bCs/>
      <w:caps/>
      <w:kern w:val="32"/>
      <w:szCs w:val="32"/>
    </w:rPr>
  </w:style>
  <w:style w:type="paragraph" w:styleId="Nadpis2">
    <w:name w:val="heading 2"/>
    <w:basedOn w:val="Normln"/>
    <w:qFormat/>
    <w:rsid w:val="000D0287"/>
    <w:pPr>
      <w:numPr>
        <w:ilvl w:val="1"/>
        <w:numId w:val="1"/>
      </w:numPr>
      <w:spacing w:after="270"/>
      <w:outlineLvl w:val="1"/>
    </w:pPr>
    <w:rPr>
      <w:rFonts w:cs="Arial"/>
      <w:bCs/>
      <w:iCs/>
      <w:szCs w:val="28"/>
    </w:rPr>
  </w:style>
  <w:style w:type="paragraph" w:styleId="Nadpis3">
    <w:name w:val="heading 3"/>
    <w:basedOn w:val="Normln"/>
    <w:qFormat/>
    <w:rsid w:val="000D0287"/>
    <w:pPr>
      <w:numPr>
        <w:ilvl w:val="2"/>
        <w:numId w:val="1"/>
      </w:numPr>
      <w:spacing w:after="270"/>
      <w:outlineLvl w:val="2"/>
    </w:pPr>
    <w:rPr>
      <w:rFonts w:cs="Arial"/>
      <w:bCs/>
      <w:szCs w:val="26"/>
    </w:rPr>
  </w:style>
  <w:style w:type="paragraph" w:styleId="Nadpis4">
    <w:name w:val="heading 4"/>
    <w:basedOn w:val="Normln"/>
    <w:qFormat/>
    <w:rsid w:val="000D0287"/>
    <w:pPr>
      <w:numPr>
        <w:ilvl w:val="3"/>
        <w:numId w:val="1"/>
      </w:numPr>
      <w:spacing w:after="270"/>
      <w:outlineLvl w:val="3"/>
    </w:pPr>
    <w:rPr>
      <w:bCs/>
      <w:szCs w:val="28"/>
    </w:rPr>
  </w:style>
  <w:style w:type="paragraph" w:styleId="Nadpis5">
    <w:name w:val="heading 5"/>
    <w:basedOn w:val="Normln"/>
    <w:next w:val="Normln"/>
    <w:qFormat/>
    <w:rsid w:val="002734BA"/>
    <w:pPr>
      <w:numPr>
        <w:ilvl w:val="4"/>
        <w:numId w:val="2"/>
      </w:numPr>
      <w:spacing w:after="270"/>
      <w:outlineLvl w:val="4"/>
    </w:pPr>
  </w:style>
  <w:style w:type="paragraph" w:styleId="Nadpis9">
    <w:name w:val="heading 9"/>
    <w:basedOn w:val="Normln"/>
    <w:next w:val="Normln"/>
    <w:link w:val="Nadpis9Char"/>
    <w:qFormat/>
    <w:rsid w:val="00155011"/>
    <w:pPr>
      <w:numPr>
        <w:numId w:val="11"/>
      </w:numPr>
      <w:spacing w:after="120" w:line="280" w:lineRule="atLeast"/>
      <w:ind w:left="6372" w:hanging="708"/>
      <w:outlineLvl w:val="8"/>
    </w:pPr>
    <w:rPr>
      <w:rFonts w:ascii="Cambria" w:hAnsi="Cambria"/>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40C3"/>
    <w:pPr>
      <w:tabs>
        <w:tab w:val="center" w:pos="4536"/>
        <w:tab w:val="right" w:pos="9072"/>
      </w:tabs>
    </w:pPr>
  </w:style>
  <w:style w:type="paragraph" w:styleId="Zpat">
    <w:name w:val="footer"/>
    <w:basedOn w:val="Normln"/>
    <w:link w:val="ZpatChar"/>
    <w:rsid w:val="00A80560"/>
    <w:pPr>
      <w:tabs>
        <w:tab w:val="center" w:pos="4536"/>
        <w:tab w:val="right" w:pos="9072"/>
      </w:tabs>
    </w:pPr>
  </w:style>
  <w:style w:type="paragraph" w:styleId="Obsah1">
    <w:name w:val="toc 1"/>
    <w:basedOn w:val="CDCText0"/>
    <w:next w:val="Normln"/>
    <w:semiHidden/>
    <w:rsid w:val="00E823E3"/>
    <w:pPr>
      <w:tabs>
        <w:tab w:val="left" w:pos="964"/>
        <w:tab w:val="right" w:leader="dot" w:pos="9582"/>
      </w:tabs>
      <w:spacing w:after="120"/>
      <w:ind w:left="964" w:hanging="964"/>
    </w:pPr>
    <w:rPr>
      <w:noProof/>
    </w:rPr>
  </w:style>
  <w:style w:type="paragraph" w:customStyle="1" w:styleId="CDCText0">
    <w:name w:val="CDC Text 0"/>
    <w:link w:val="CDCText0Char"/>
    <w:rsid w:val="006A7BD6"/>
    <w:pPr>
      <w:spacing w:after="270" w:line="270" w:lineRule="atLeast"/>
      <w:jc w:val="both"/>
    </w:pPr>
    <w:rPr>
      <w:sz w:val="22"/>
      <w:szCs w:val="24"/>
      <w:lang w:val="en-GB"/>
    </w:rPr>
  </w:style>
  <w:style w:type="character" w:customStyle="1" w:styleId="CDCText0Char">
    <w:name w:val="CDC Text 0 Char"/>
    <w:link w:val="CDCText0"/>
    <w:rsid w:val="00EA0FEA"/>
    <w:rPr>
      <w:sz w:val="22"/>
      <w:szCs w:val="24"/>
      <w:lang w:val="en-GB" w:eastAsia="cs-CZ" w:bidi="ar-SA"/>
    </w:rPr>
  </w:style>
  <w:style w:type="paragraph" w:styleId="Obsah2">
    <w:name w:val="toc 2"/>
    <w:basedOn w:val="CDCText0"/>
    <w:next w:val="Normln"/>
    <w:semiHidden/>
    <w:rsid w:val="00E823E3"/>
    <w:pPr>
      <w:keepNext/>
      <w:spacing w:after="120"/>
      <w:jc w:val="center"/>
    </w:pPr>
    <w:rPr>
      <w:b/>
      <w:caps/>
    </w:rPr>
  </w:style>
  <w:style w:type="paragraph" w:styleId="Obsah3">
    <w:name w:val="toc 3"/>
    <w:basedOn w:val="Normln"/>
    <w:next w:val="Normln"/>
    <w:autoRedefine/>
    <w:semiHidden/>
    <w:rsid w:val="0085063E"/>
    <w:pPr>
      <w:ind w:left="440"/>
    </w:pPr>
  </w:style>
  <w:style w:type="paragraph" w:customStyle="1" w:styleId="CDCText1">
    <w:name w:val="CDC Text 1"/>
    <w:basedOn w:val="CDCText0"/>
    <w:rsid w:val="006A7BD6"/>
    <w:pPr>
      <w:ind w:left="624"/>
    </w:pPr>
  </w:style>
  <w:style w:type="paragraph" w:customStyle="1" w:styleId="CDCText2">
    <w:name w:val="CDC Text 2"/>
    <w:basedOn w:val="CDCText0"/>
    <w:rsid w:val="006A7BD6"/>
    <w:pPr>
      <w:ind w:left="1361"/>
    </w:pPr>
  </w:style>
  <w:style w:type="paragraph" w:customStyle="1" w:styleId="CDCText3">
    <w:name w:val="CDC Text 3"/>
    <w:basedOn w:val="CDCText0"/>
    <w:rsid w:val="006A7BD6"/>
    <w:pPr>
      <w:ind w:left="2041"/>
    </w:pPr>
  </w:style>
  <w:style w:type="character" w:customStyle="1" w:styleId="ZpatChar">
    <w:name w:val="Zápatí Char"/>
    <w:link w:val="Zpat"/>
    <w:rsid w:val="00A80560"/>
    <w:rPr>
      <w:sz w:val="22"/>
      <w:szCs w:val="24"/>
      <w:lang w:val="en-GB"/>
    </w:rPr>
  </w:style>
  <w:style w:type="paragraph" w:customStyle="1" w:styleId="CDCOdstavec1">
    <w:name w:val="CDC Odstavec 1"/>
    <w:basedOn w:val="CDCText0"/>
    <w:next w:val="CDCText1"/>
    <w:rsid w:val="006A7BD6"/>
    <w:pPr>
      <w:keepNext/>
      <w:keepLines/>
      <w:numPr>
        <w:numId w:val="3"/>
      </w:numPr>
      <w:spacing w:before="140"/>
      <w:outlineLvl w:val="0"/>
    </w:pPr>
    <w:rPr>
      <w:b/>
      <w:caps/>
      <w:szCs w:val="20"/>
      <w:lang w:eastAsia="en-US"/>
    </w:rPr>
  </w:style>
  <w:style w:type="paragraph" w:customStyle="1" w:styleId="CDCOdstavec2">
    <w:name w:val="CDC Odstavec 2"/>
    <w:basedOn w:val="CDCText0"/>
    <w:next w:val="CDCText1"/>
    <w:rsid w:val="006A7BD6"/>
    <w:pPr>
      <w:keepNext/>
      <w:numPr>
        <w:ilvl w:val="1"/>
        <w:numId w:val="3"/>
      </w:numPr>
      <w:outlineLvl w:val="1"/>
    </w:pPr>
    <w:rPr>
      <w:b/>
      <w:szCs w:val="20"/>
      <w:lang w:eastAsia="en-US"/>
    </w:rPr>
  </w:style>
  <w:style w:type="paragraph" w:customStyle="1" w:styleId="CDCOdstaveca3">
    <w:name w:val="CDC Odstavec a3"/>
    <w:basedOn w:val="CDCText0"/>
    <w:rsid w:val="006A7BD6"/>
    <w:pPr>
      <w:numPr>
        <w:ilvl w:val="2"/>
        <w:numId w:val="3"/>
      </w:numPr>
      <w:outlineLvl w:val="2"/>
    </w:pPr>
    <w:rPr>
      <w:szCs w:val="20"/>
      <w:lang w:eastAsia="en-US"/>
    </w:rPr>
  </w:style>
  <w:style w:type="paragraph" w:customStyle="1" w:styleId="CDCOdstaveca4">
    <w:name w:val="CDC Odstavec a4"/>
    <w:basedOn w:val="CDCText0"/>
    <w:rsid w:val="006A7BD6"/>
    <w:pPr>
      <w:numPr>
        <w:ilvl w:val="3"/>
        <w:numId w:val="3"/>
      </w:numPr>
      <w:outlineLvl w:val="3"/>
    </w:pPr>
    <w:rPr>
      <w:szCs w:val="20"/>
      <w:lang w:eastAsia="en-US"/>
    </w:rPr>
  </w:style>
  <w:style w:type="paragraph" w:customStyle="1" w:styleId="CDCOdstaveca5">
    <w:name w:val="CDC Odstavec a5"/>
    <w:basedOn w:val="CDCText0"/>
    <w:rsid w:val="006A7BD6"/>
    <w:pPr>
      <w:numPr>
        <w:ilvl w:val="6"/>
        <w:numId w:val="3"/>
      </w:numPr>
      <w:outlineLvl w:val="6"/>
    </w:pPr>
    <w:rPr>
      <w:szCs w:val="20"/>
      <w:lang w:eastAsia="en-US"/>
    </w:rPr>
  </w:style>
  <w:style w:type="paragraph" w:customStyle="1" w:styleId="CDCOdstavecb3">
    <w:name w:val="CDC Odstavec b3"/>
    <w:basedOn w:val="CDCText1"/>
    <w:rsid w:val="006A7BD6"/>
    <w:pPr>
      <w:numPr>
        <w:ilvl w:val="4"/>
        <w:numId w:val="3"/>
      </w:numPr>
      <w:outlineLvl w:val="4"/>
    </w:pPr>
  </w:style>
  <w:style w:type="paragraph" w:customStyle="1" w:styleId="CDCOdstavecb4">
    <w:name w:val="CDC Odstavec b4"/>
    <w:basedOn w:val="CDCText0"/>
    <w:rsid w:val="006A7BD6"/>
    <w:pPr>
      <w:numPr>
        <w:ilvl w:val="5"/>
        <w:numId w:val="3"/>
      </w:numPr>
      <w:outlineLvl w:val="5"/>
    </w:pPr>
  </w:style>
  <w:style w:type="paragraph" w:customStyle="1" w:styleId="CDCOdstavecb5">
    <w:name w:val="CDC Odstavec b5"/>
    <w:basedOn w:val="CDCText0"/>
    <w:rsid w:val="006A7BD6"/>
    <w:pPr>
      <w:numPr>
        <w:ilvl w:val="7"/>
        <w:numId w:val="3"/>
      </w:numPr>
      <w:outlineLvl w:val="7"/>
    </w:pPr>
    <w:rPr>
      <w:szCs w:val="20"/>
      <w:lang w:eastAsia="en-US"/>
    </w:rPr>
  </w:style>
  <w:style w:type="character" w:customStyle="1" w:styleId="nowrap">
    <w:name w:val="nowrap"/>
    <w:rsid w:val="00A80560"/>
  </w:style>
  <w:style w:type="paragraph" w:customStyle="1" w:styleId="CDCSmluvnstrany">
    <w:name w:val="CDC Smluvní strany"/>
    <w:basedOn w:val="CDCText0"/>
    <w:rsid w:val="006A7BD6"/>
    <w:pPr>
      <w:keepLines/>
      <w:numPr>
        <w:numId w:val="6"/>
      </w:numPr>
    </w:pPr>
  </w:style>
  <w:style w:type="paragraph" w:styleId="Zkladntextodsazen">
    <w:name w:val="Body Text Indent"/>
    <w:basedOn w:val="Normln"/>
    <w:link w:val="ZkladntextodsazenChar"/>
    <w:uiPriority w:val="99"/>
    <w:unhideWhenUsed/>
    <w:rsid w:val="00960B82"/>
    <w:pPr>
      <w:spacing w:after="120" w:line="320" w:lineRule="exact"/>
      <w:ind w:left="283"/>
      <w:jc w:val="left"/>
    </w:pPr>
    <w:rPr>
      <w:lang w:val="cs-CZ"/>
    </w:rPr>
  </w:style>
  <w:style w:type="character" w:customStyle="1" w:styleId="ZkladntextodsazenChar">
    <w:name w:val="Základní text odsazený Char"/>
    <w:link w:val="Zkladntextodsazen"/>
    <w:uiPriority w:val="99"/>
    <w:rsid w:val="00960B82"/>
    <w:rPr>
      <w:sz w:val="22"/>
      <w:szCs w:val="24"/>
    </w:rPr>
  </w:style>
  <w:style w:type="paragraph" w:styleId="Zkladntext">
    <w:name w:val="Body Text"/>
    <w:basedOn w:val="Normln"/>
    <w:link w:val="ZkladntextChar"/>
    <w:uiPriority w:val="99"/>
    <w:unhideWhenUsed/>
    <w:rsid w:val="00CC7208"/>
    <w:pPr>
      <w:spacing w:after="120" w:line="320" w:lineRule="exact"/>
      <w:jc w:val="left"/>
    </w:pPr>
    <w:rPr>
      <w:lang w:val="cs-CZ"/>
    </w:rPr>
  </w:style>
  <w:style w:type="paragraph" w:customStyle="1" w:styleId="CDCNzevplohy">
    <w:name w:val="CDC Název přílohy"/>
    <w:basedOn w:val="Normln"/>
    <w:next w:val="CDCText0"/>
    <w:link w:val="CDCNzevplohyChar"/>
    <w:rsid w:val="00C54517"/>
    <w:pPr>
      <w:keepLines/>
      <w:pageBreakBefore/>
      <w:numPr>
        <w:numId w:val="8"/>
      </w:numPr>
      <w:spacing w:after="540"/>
      <w:jc w:val="center"/>
      <w:outlineLvl w:val="0"/>
    </w:pPr>
    <w:rPr>
      <w:b/>
      <w:smallCaps/>
      <w:szCs w:val="22"/>
      <w:lang w:val="cs-CZ" w:eastAsia="en-US"/>
    </w:rPr>
  </w:style>
  <w:style w:type="character" w:customStyle="1" w:styleId="CDCNzevplohyChar">
    <w:name w:val="CDC Název přílohy Char"/>
    <w:link w:val="CDCNzevplohy"/>
    <w:rsid w:val="00C54517"/>
    <w:rPr>
      <w:b/>
      <w:smallCaps/>
      <w:sz w:val="22"/>
      <w:szCs w:val="22"/>
      <w:lang w:eastAsia="en-US"/>
    </w:rPr>
  </w:style>
  <w:style w:type="paragraph" w:customStyle="1" w:styleId="CDCOdstavecplohy1">
    <w:name w:val="CDC Odstavec přílohy 1"/>
    <w:basedOn w:val="CDCText0"/>
    <w:next w:val="CDCText0"/>
    <w:rsid w:val="000C4FD8"/>
    <w:pPr>
      <w:numPr>
        <w:ilvl w:val="2"/>
        <w:numId w:val="8"/>
      </w:numPr>
      <w:outlineLvl w:val="2"/>
    </w:pPr>
    <w:rPr>
      <w:szCs w:val="20"/>
      <w:lang w:eastAsia="en-US"/>
    </w:rPr>
  </w:style>
  <w:style w:type="paragraph" w:customStyle="1" w:styleId="CDCOdstavecplohy2">
    <w:name w:val="CDC Odstavec přílohy 2"/>
    <w:basedOn w:val="CDCText0"/>
    <w:next w:val="CDCText0"/>
    <w:rsid w:val="000C4FD8"/>
    <w:pPr>
      <w:numPr>
        <w:ilvl w:val="3"/>
        <w:numId w:val="8"/>
      </w:numPr>
      <w:outlineLvl w:val="3"/>
    </w:pPr>
    <w:rPr>
      <w:szCs w:val="20"/>
      <w:lang w:eastAsia="en-US"/>
    </w:rPr>
  </w:style>
  <w:style w:type="paragraph" w:customStyle="1" w:styleId="CDCOdstavecplohya3">
    <w:name w:val="CDC Odstavec přílohy a3"/>
    <w:basedOn w:val="CDCText0"/>
    <w:rsid w:val="00B52ADE"/>
    <w:pPr>
      <w:numPr>
        <w:ilvl w:val="4"/>
        <w:numId w:val="8"/>
      </w:numPr>
      <w:outlineLvl w:val="4"/>
    </w:pPr>
    <w:rPr>
      <w:szCs w:val="20"/>
      <w:lang w:eastAsia="en-US"/>
    </w:rPr>
  </w:style>
  <w:style w:type="paragraph" w:customStyle="1" w:styleId="CDCOdstavecplohya4">
    <w:name w:val="CDC Odstavec přílohy a4"/>
    <w:basedOn w:val="CDCText0"/>
    <w:rsid w:val="000C4FD8"/>
    <w:pPr>
      <w:numPr>
        <w:ilvl w:val="5"/>
        <w:numId w:val="8"/>
      </w:numPr>
      <w:outlineLvl w:val="5"/>
    </w:pPr>
    <w:rPr>
      <w:szCs w:val="20"/>
      <w:lang w:eastAsia="en-US"/>
    </w:rPr>
  </w:style>
  <w:style w:type="paragraph" w:customStyle="1" w:styleId="CDCOdstavecplohyb3">
    <w:name w:val="CDC Odstavec přílohy b3"/>
    <w:basedOn w:val="CDCOdstavecplohya4"/>
    <w:rsid w:val="000C4FD8"/>
    <w:pPr>
      <w:numPr>
        <w:ilvl w:val="6"/>
      </w:numPr>
      <w:outlineLvl w:val="6"/>
    </w:pPr>
  </w:style>
  <w:style w:type="paragraph" w:customStyle="1" w:styleId="CDCOdstavecplohyb4">
    <w:name w:val="CDC Odstavec přílohy b4"/>
    <w:basedOn w:val="CDCText0"/>
    <w:rsid w:val="000C4FD8"/>
    <w:pPr>
      <w:numPr>
        <w:ilvl w:val="7"/>
        <w:numId w:val="8"/>
      </w:numPr>
      <w:outlineLvl w:val="7"/>
    </w:pPr>
    <w:rPr>
      <w:szCs w:val="20"/>
      <w:lang w:eastAsia="en-US"/>
    </w:rPr>
  </w:style>
  <w:style w:type="paragraph" w:customStyle="1" w:styleId="CDCOdstavecplohya5">
    <w:name w:val="CDC Odstavec přílohy a5"/>
    <w:basedOn w:val="CDCText0"/>
    <w:rsid w:val="000C4FD8"/>
    <w:pPr>
      <w:numPr>
        <w:ilvl w:val="8"/>
        <w:numId w:val="8"/>
      </w:numPr>
      <w:outlineLvl w:val="8"/>
    </w:pPr>
    <w:rPr>
      <w:szCs w:val="20"/>
      <w:lang w:eastAsia="en-US"/>
    </w:rPr>
  </w:style>
  <w:style w:type="character" w:customStyle="1" w:styleId="ZkladntextChar">
    <w:name w:val="Základní text Char"/>
    <w:link w:val="Zkladntext"/>
    <w:uiPriority w:val="99"/>
    <w:rsid w:val="00CC7208"/>
    <w:rPr>
      <w:sz w:val="22"/>
      <w:szCs w:val="24"/>
    </w:rPr>
  </w:style>
  <w:style w:type="paragraph" w:customStyle="1" w:styleId="Dl">
    <w:name w:val="Díl"/>
    <w:basedOn w:val="Normln"/>
    <w:uiPriority w:val="99"/>
    <w:rsid w:val="00CC7208"/>
    <w:pPr>
      <w:keepNext/>
      <w:spacing w:line="240" w:lineRule="auto"/>
      <w:jc w:val="center"/>
    </w:pPr>
    <w:rPr>
      <w:rFonts w:ascii="Tahoma" w:hAnsi="Tahoma"/>
      <w:sz w:val="24"/>
      <w:szCs w:val="20"/>
      <w:lang w:val="cs-CZ" w:eastAsia="en-US"/>
    </w:rPr>
  </w:style>
  <w:style w:type="paragraph" w:customStyle="1" w:styleId="bh2">
    <w:name w:val="_bh2"/>
    <w:basedOn w:val="Normln"/>
    <w:link w:val="bh2Char"/>
    <w:rsid w:val="00DF5076"/>
    <w:pPr>
      <w:numPr>
        <w:ilvl w:val="1"/>
        <w:numId w:val="10"/>
      </w:numPr>
      <w:spacing w:before="60" w:after="120" w:line="320" w:lineRule="atLeast"/>
      <w:outlineLvl w:val="1"/>
    </w:pPr>
    <w:rPr>
      <w:sz w:val="24"/>
      <w:szCs w:val="20"/>
      <w:u w:val="single"/>
      <w:lang w:val="cs-CZ"/>
    </w:rPr>
  </w:style>
  <w:style w:type="paragraph" w:customStyle="1" w:styleId="bh1">
    <w:name w:val="_bh1"/>
    <w:basedOn w:val="Normln"/>
    <w:next w:val="bh2"/>
    <w:rsid w:val="00DF5076"/>
    <w:pPr>
      <w:numPr>
        <w:numId w:val="10"/>
      </w:numPr>
      <w:spacing w:before="60" w:after="120" w:line="320" w:lineRule="atLeast"/>
      <w:outlineLvl w:val="0"/>
    </w:pPr>
    <w:rPr>
      <w:b/>
      <w:caps/>
      <w:sz w:val="24"/>
      <w:lang w:val="cs-CZ"/>
    </w:rPr>
  </w:style>
  <w:style w:type="character" w:customStyle="1" w:styleId="bh2Char">
    <w:name w:val="_bh2 Char"/>
    <w:link w:val="bh2"/>
    <w:locked/>
    <w:rsid w:val="00DF5076"/>
    <w:rPr>
      <w:sz w:val="24"/>
      <w:u w:val="single"/>
    </w:rPr>
  </w:style>
  <w:style w:type="paragraph" w:customStyle="1" w:styleId="bh3">
    <w:name w:val="_bh3"/>
    <w:basedOn w:val="Normln"/>
    <w:rsid w:val="00DF5076"/>
    <w:pPr>
      <w:numPr>
        <w:ilvl w:val="2"/>
        <w:numId w:val="10"/>
      </w:numPr>
      <w:tabs>
        <w:tab w:val="clear" w:pos="1440"/>
        <w:tab w:val="num" w:pos="360"/>
      </w:tabs>
      <w:spacing w:before="60" w:after="120" w:line="320" w:lineRule="atLeast"/>
      <w:ind w:left="0" w:firstLine="0"/>
      <w:outlineLvl w:val="2"/>
    </w:pPr>
    <w:rPr>
      <w:rFonts w:ascii="Calibri" w:eastAsia="Calibri" w:hAnsi="Calibri"/>
      <w:sz w:val="24"/>
      <w:szCs w:val="22"/>
      <w:lang w:val="cs-CZ" w:eastAsia="en-US"/>
    </w:rPr>
  </w:style>
  <w:style w:type="paragraph" w:customStyle="1" w:styleId="bh4">
    <w:name w:val="_bh4"/>
    <w:basedOn w:val="Normln"/>
    <w:rsid w:val="00DF5076"/>
    <w:pPr>
      <w:numPr>
        <w:ilvl w:val="3"/>
        <w:numId w:val="10"/>
      </w:numPr>
      <w:spacing w:line="320" w:lineRule="atLeast"/>
    </w:pPr>
    <w:rPr>
      <w:sz w:val="24"/>
      <w:szCs w:val="20"/>
      <w:lang w:val="cs-CZ"/>
    </w:rPr>
  </w:style>
  <w:style w:type="character" w:customStyle="1" w:styleId="Nadpis9Char">
    <w:name w:val="Nadpis 9 Char"/>
    <w:basedOn w:val="Standardnpsmoodstavce"/>
    <w:link w:val="Nadpis9"/>
    <w:rsid w:val="00155011"/>
    <w:rPr>
      <w:rFonts w:ascii="Cambria" w:hAnsi="Cambria"/>
    </w:rPr>
  </w:style>
  <w:style w:type="table" w:styleId="Mkatabulky">
    <w:name w:val="Table Grid"/>
    <w:basedOn w:val="Normlntabulka"/>
    <w:uiPriority w:val="59"/>
    <w:rsid w:val="0015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155011"/>
    <w:pPr>
      <w:spacing w:after="120" w:line="252" w:lineRule="auto"/>
      <w:jc w:val="left"/>
    </w:pPr>
    <w:rPr>
      <w:rFonts w:ascii="Arial" w:hAnsi="Arial"/>
      <w:sz w:val="20"/>
      <w:szCs w:val="20"/>
      <w:lang w:val="cs-CZ"/>
    </w:rPr>
  </w:style>
  <w:style w:type="paragraph" w:styleId="Odstavecseseznamem">
    <w:name w:val="List Paragraph"/>
    <w:basedOn w:val="Normln"/>
    <w:link w:val="OdstavecseseznamemChar"/>
    <w:uiPriority w:val="34"/>
    <w:qFormat/>
    <w:rsid w:val="00155011"/>
    <w:pPr>
      <w:spacing w:line="280" w:lineRule="atLeast"/>
      <w:ind w:left="720"/>
      <w:contextualSpacing/>
    </w:pPr>
    <w:rPr>
      <w:sz w:val="24"/>
      <w:szCs w:val="20"/>
      <w:lang w:val="cs-CZ"/>
    </w:rPr>
  </w:style>
  <w:style w:type="character" w:customStyle="1" w:styleId="OdstavecseseznamemChar">
    <w:name w:val="Odstavec se seznamem Char"/>
    <w:link w:val="Odstavecseseznamem"/>
    <w:uiPriority w:val="34"/>
    <w:rsid w:val="00155011"/>
    <w:rPr>
      <w:sz w:val="24"/>
    </w:rPr>
  </w:style>
  <w:style w:type="paragraph" w:customStyle="1" w:styleId="FB3">
    <w:name w:val="FB3"/>
    <w:basedOn w:val="Nadpis2"/>
    <w:link w:val="FB3Char"/>
    <w:rsid w:val="00155011"/>
    <w:pPr>
      <w:numPr>
        <w:ilvl w:val="0"/>
        <w:numId w:val="0"/>
      </w:numPr>
      <w:spacing w:before="120" w:after="120" w:line="288" w:lineRule="auto"/>
      <w:jc w:val="left"/>
    </w:pPr>
    <w:rPr>
      <w:rFonts w:ascii="Georgia" w:hAnsi="Georgia" w:cs="Times New Roman"/>
      <w:b/>
      <w:bCs w:val="0"/>
      <w:i/>
      <w:iCs w:val="0"/>
      <w:szCs w:val="20"/>
      <w:lang w:val="cs-CZ"/>
    </w:rPr>
  </w:style>
  <w:style w:type="character" w:customStyle="1" w:styleId="FB3Char">
    <w:name w:val="FB3 Char"/>
    <w:link w:val="FB3"/>
    <w:locked/>
    <w:rsid w:val="00155011"/>
    <w:rPr>
      <w:rFonts w:ascii="Georgia" w:hAnsi="Georgia"/>
      <w:b/>
      <w:i/>
      <w:sz w:val="22"/>
    </w:rPr>
  </w:style>
  <w:style w:type="paragraph" w:customStyle="1" w:styleId="AONormal">
    <w:name w:val="AONormal"/>
    <w:link w:val="AONormalChar"/>
    <w:rsid w:val="00155011"/>
    <w:pPr>
      <w:spacing w:line="260" w:lineRule="atLeast"/>
    </w:pPr>
    <w:rPr>
      <w:rFonts w:eastAsia="SimSun"/>
      <w:sz w:val="22"/>
      <w:lang w:eastAsia="en-US"/>
    </w:rPr>
  </w:style>
  <w:style w:type="character" w:customStyle="1" w:styleId="AONormalChar">
    <w:name w:val="AONormal Char"/>
    <w:link w:val="AONormal"/>
    <w:locked/>
    <w:rsid w:val="00155011"/>
    <w:rPr>
      <w:rFonts w:eastAsia="SimSun"/>
      <w:sz w:val="22"/>
      <w:lang w:eastAsia="en-US"/>
    </w:rPr>
  </w:style>
  <w:style w:type="paragraph" w:customStyle="1" w:styleId="Normln0">
    <w:name w:val="Norm‡ln’"/>
    <w:rsid w:val="00B44416"/>
    <w:rPr>
      <w:rFonts w:ascii="Arial" w:hAnsi="Arial"/>
      <w:sz w:val="24"/>
      <w:lang w:eastAsia="en-US"/>
    </w:rPr>
  </w:style>
  <w:style w:type="paragraph" w:styleId="Titulek">
    <w:name w:val="caption"/>
    <w:basedOn w:val="Normln"/>
    <w:next w:val="Normln"/>
    <w:unhideWhenUsed/>
    <w:qFormat/>
    <w:rsid w:val="002F2ABB"/>
    <w:pPr>
      <w:spacing w:after="200" w:line="240" w:lineRule="auto"/>
    </w:pPr>
    <w:rPr>
      <w:b/>
      <w:bCs/>
      <w:color w:val="4F81BD" w:themeColor="accent1"/>
      <w:sz w:val="18"/>
      <w:szCs w:val="18"/>
      <w:lang w:val="cs-CZ"/>
    </w:rPr>
  </w:style>
  <w:style w:type="paragraph" w:styleId="Textbubliny">
    <w:name w:val="Balloon Text"/>
    <w:basedOn w:val="Normln"/>
    <w:link w:val="TextbublinyChar"/>
    <w:rsid w:val="00C15B1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C15B1F"/>
    <w:rPr>
      <w:rFonts w:ascii="Segoe UI" w:hAnsi="Segoe UI" w:cs="Segoe UI"/>
      <w:sz w:val="18"/>
      <w:szCs w:val="18"/>
      <w:lang w:val="en-GB"/>
    </w:rPr>
  </w:style>
  <w:style w:type="character" w:customStyle="1" w:styleId="preformatted">
    <w:name w:val="preformatted"/>
    <w:basedOn w:val="Standardnpsmoodstavce"/>
    <w:rsid w:val="00DF77C3"/>
  </w:style>
  <w:style w:type="character" w:customStyle="1" w:styleId="apple-converted-space">
    <w:name w:val="apple-converted-space"/>
    <w:basedOn w:val="Standardnpsmoodstavce"/>
    <w:rsid w:val="00123CEA"/>
  </w:style>
  <w:style w:type="character" w:styleId="Hypertextovodkaz">
    <w:name w:val="Hyperlink"/>
    <w:basedOn w:val="Standardnpsmoodstavce"/>
    <w:uiPriority w:val="99"/>
    <w:unhideWhenUsed/>
    <w:rsid w:val="00123CEA"/>
    <w:rPr>
      <w:color w:val="0000FF"/>
      <w:u w:val="single"/>
    </w:rPr>
  </w:style>
  <w:style w:type="paragraph" w:customStyle="1" w:styleId="Default">
    <w:name w:val="Default"/>
    <w:rsid w:val="00070043"/>
    <w:pPr>
      <w:autoSpaceDE w:val="0"/>
      <w:autoSpaceDN w:val="0"/>
      <w:adjustRightInd w:val="0"/>
    </w:pPr>
    <w:rPr>
      <w:rFonts w:ascii="Segoe UI" w:hAnsi="Segoe UI" w:cs="Segoe UI"/>
      <w:color w:val="000000"/>
      <w:sz w:val="24"/>
      <w:szCs w:val="24"/>
    </w:rPr>
  </w:style>
  <w:style w:type="character" w:styleId="Odkaznakoment">
    <w:name w:val="annotation reference"/>
    <w:basedOn w:val="Standardnpsmoodstavce"/>
    <w:uiPriority w:val="99"/>
    <w:semiHidden/>
    <w:unhideWhenUsed/>
    <w:rsid w:val="00154368"/>
    <w:rPr>
      <w:sz w:val="16"/>
      <w:szCs w:val="16"/>
    </w:rPr>
  </w:style>
  <w:style w:type="paragraph" w:styleId="Textkomente">
    <w:name w:val="annotation text"/>
    <w:basedOn w:val="Normln"/>
    <w:link w:val="TextkomenteChar"/>
    <w:uiPriority w:val="99"/>
    <w:semiHidden/>
    <w:unhideWhenUsed/>
    <w:rsid w:val="00154368"/>
    <w:pPr>
      <w:spacing w:line="240" w:lineRule="auto"/>
    </w:pPr>
    <w:rPr>
      <w:sz w:val="20"/>
      <w:szCs w:val="20"/>
    </w:rPr>
  </w:style>
  <w:style w:type="character" w:customStyle="1" w:styleId="TextkomenteChar">
    <w:name w:val="Text komentáře Char"/>
    <w:basedOn w:val="Standardnpsmoodstavce"/>
    <w:link w:val="Textkomente"/>
    <w:uiPriority w:val="99"/>
    <w:semiHidden/>
    <w:rsid w:val="00154368"/>
    <w:rPr>
      <w:lang w:val="en-GB"/>
    </w:rPr>
  </w:style>
  <w:style w:type="paragraph" w:styleId="Pedmtkomente">
    <w:name w:val="annotation subject"/>
    <w:basedOn w:val="Textkomente"/>
    <w:next w:val="Textkomente"/>
    <w:link w:val="PedmtkomenteChar"/>
    <w:semiHidden/>
    <w:unhideWhenUsed/>
    <w:rsid w:val="00F678F3"/>
    <w:rPr>
      <w:b/>
      <w:bCs/>
    </w:rPr>
  </w:style>
  <w:style w:type="character" w:customStyle="1" w:styleId="PedmtkomenteChar">
    <w:name w:val="Předmět komentáře Char"/>
    <w:basedOn w:val="TextkomenteChar"/>
    <w:link w:val="Pedmtkomente"/>
    <w:semiHidden/>
    <w:rsid w:val="00F678F3"/>
    <w:rPr>
      <w:b/>
      <w:bCs/>
      <w:lang w:val="en-GB"/>
    </w:rPr>
  </w:style>
  <w:style w:type="paragraph" w:styleId="Revize">
    <w:name w:val="Revision"/>
    <w:hidden/>
    <w:uiPriority w:val="99"/>
    <w:semiHidden/>
    <w:rsid w:val="002B7761"/>
    <w:rPr>
      <w:sz w:val="22"/>
      <w:szCs w:val="24"/>
      <w:lang w:val="en-GB"/>
    </w:rPr>
  </w:style>
  <w:style w:type="character" w:customStyle="1" w:styleId="TextdopisuChar">
    <w:name w:val="Text dopisu Char"/>
    <w:link w:val="Textdopisu"/>
    <w:locked/>
    <w:rsid w:val="00642EB0"/>
    <w:rPr>
      <w:rFonts w:ascii="Arial" w:hAnsi="Arial" w:cs="Arial"/>
    </w:rPr>
  </w:style>
  <w:style w:type="paragraph" w:customStyle="1" w:styleId="Textdopisu">
    <w:name w:val="Text dopisu"/>
    <w:basedOn w:val="Normln"/>
    <w:link w:val="TextdopisuChar"/>
    <w:qFormat/>
    <w:rsid w:val="00642EB0"/>
    <w:pPr>
      <w:spacing w:line="320" w:lineRule="exact"/>
      <w:jc w:val="left"/>
    </w:pPr>
    <w:rPr>
      <w:rFonts w:ascii="Arial" w:hAnsi="Arial" w:cs="Arial"/>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560"/>
    <w:pPr>
      <w:spacing w:line="270" w:lineRule="atLeast"/>
      <w:jc w:val="both"/>
    </w:pPr>
    <w:rPr>
      <w:sz w:val="22"/>
      <w:szCs w:val="24"/>
      <w:lang w:val="en-GB"/>
    </w:rPr>
  </w:style>
  <w:style w:type="paragraph" w:styleId="Nadpis1">
    <w:name w:val="heading 1"/>
    <w:basedOn w:val="Normln"/>
    <w:next w:val="Nadpis2"/>
    <w:qFormat/>
    <w:rsid w:val="000D0287"/>
    <w:pPr>
      <w:keepNext/>
      <w:numPr>
        <w:numId w:val="1"/>
      </w:numPr>
      <w:spacing w:after="270" w:line="320" w:lineRule="atLeast"/>
      <w:outlineLvl w:val="0"/>
    </w:pPr>
    <w:rPr>
      <w:rFonts w:cs="Arial"/>
      <w:b/>
      <w:bCs/>
      <w:caps/>
      <w:kern w:val="32"/>
      <w:szCs w:val="32"/>
    </w:rPr>
  </w:style>
  <w:style w:type="paragraph" w:styleId="Nadpis2">
    <w:name w:val="heading 2"/>
    <w:basedOn w:val="Normln"/>
    <w:qFormat/>
    <w:rsid w:val="000D0287"/>
    <w:pPr>
      <w:numPr>
        <w:ilvl w:val="1"/>
        <w:numId w:val="1"/>
      </w:numPr>
      <w:spacing w:after="270"/>
      <w:outlineLvl w:val="1"/>
    </w:pPr>
    <w:rPr>
      <w:rFonts w:cs="Arial"/>
      <w:bCs/>
      <w:iCs/>
      <w:szCs w:val="28"/>
    </w:rPr>
  </w:style>
  <w:style w:type="paragraph" w:styleId="Nadpis3">
    <w:name w:val="heading 3"/>
    <w:basedOn w:val="Normln"/>
    <w:qFormat/>
    <w:rsid w:val="000D0287"/>
    <w:pPr>
      <w:numPr>
        <w:ilvl w:val="2"/>
        <w:numId w:val="1"/>
      </w:numPr>
      <w:spacing w:after="270"/>
      <w:outlineLvl w:val="2"/>
    </w:pPr>
    <w:rPr>
      <w:rFonts w:cs="Arial"/>
      <w:bCs/>
      <w:szCs w:val="26"/>
    </w:rPr>
  </w:style>
  <w:style w:type="paragraph" w:styleId="Nadpis4">
    <w:name w:val="heading 4"/>
    <w:basedOn w:val="Normln"/>
    <w:qFormat/>
    <w:rsid w:val="000D0287"/>
    <w:pPr>
      <w:numPr>
        <w:ilvl w:val="3"/>
        <w:numId w:val="1"/>
      </w:numPr>
      <w:spacing w:after="270"/>
      <w:outlineLvl w:val="3"/>
    </w:pPr>
    <w:rPr>
      <w:bCs/>
      <w:szCs w:val="28"/>
    </w:rPr>
  </w:style>
  <w:style w:type="paragraph" w:styleId="Nadpis5">
    <w:name w:val="heading 5"/>
    <w:basedOn w:val="Normln"/>
    <w:next w:val="Normln"/>
    <w:qFormat/>
    <w:rsid w:val="002734BA"/>
    <w:pPr>
      <w:numPr>
        <w:ilvl w:val="4"/>
        <w:numId w:val="2"/>
      </w:numPr>
      <w:spacing w:after="270"/>
      <w:outlineLvl w:val="4"/>
    </w:pPr>
  </w:style>
  <w:style w:type="paragraph" w:styleId="Nadpis9">
    <w:name w:val="heading 9"/>
    <w:basedOn w:val="Normln"/>
    <w:next w:val="Normln"/>
    <w:link w:val="Nadpis9Char"/>
    <w:qFormat/>
    <w:rsid w:val="00155011"/>
    <w:pPr>
      <w:numPr>
        <w:numId w:val="11"/>
      </w:numPr>
      <w:spacing w:after="120" w:line="280" w:lineRule="atLeast"/>
      <w:ind w:left="6372" w:hanging="708"/>
      <w:outlineLvl w:val="8"/>
    </w:pPr>
    <w:rPr>
      <w:rFonts w:ascii="Cambria" w:hAnsi="Cambria"/>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40C3"/>
    <w:pPr>
      <w:tabs>
        <w:tab w:val="center" w:pos="4536"/>
        <w:tab w:val="right" w:pos="9072"/>
      </w:tabs>
    </w:pPr>
  </w:style>
  <w:style w:type="paragraph" w:styleId="Zpat">
    <w:name w:val="footer"/>
    <w:basedOn w:val="Normln"/>
    <w:link w:val="ZpatChar"/>
    <w:rsid w:val="00A80560"/>
    <w:pPr>
      <w:tabs>
        <w:tab w:val="center" w:pos="4536"/>
        <w:tab w:val="right" w:pos="9072"/>
      </w:tabs>
    </w:pPr>
  </w:style>
  <w:style w:type="paragraph" w:styleId="Obsah1">
    <w:name w:val="toc 1"/>
    <w:basedOn w:val="CDCText0"/>
    <w:next w:val="Normln"/>
    <w:semiHidden/>
    <w:rsid w:val="00E823E3"/>
    <w:pPr>
      <w:tabs>
        <w:tab w:val="left" w:pos="964"/>
        <w:tab w:val="right" w:leader="dot" w:pos="9582"/>
      </w:tabs>
      <w:spacing w:after="120"/>
      <w:ind w:left="964" w:hanging="964"/>
    </w:pPr>
    <w:rPr>
      <w:noProof/>
    </w:rPr>
  </w:style>
  <w:style w:type="paragraph" w:customStyle="1" w:styleId="CDCText0">
    <w:name w:val="CDC Text 0"/>
    <w:link w:val="CDCText0Char"/>
    <w:rsid w:val="006A7BD6"/>
    <w:pPr>
      <w:spacing w:after="270" w:line="270" w:lineRule="atLeast"/>
      <w:jc w:val="both"/>
    </w:pPr>
    <w:rPr>
      <w:sz w:val="22"/>
      <w:szCs w:val="24"/>
      <w:lang w:val="en-GB"/>
    </w:rPr>
  </w:style>
  <w:style w:type="character" w:customStyle="1" w:styleId="CDCText0Char">
    <w:name w:val="CDC Text 0 Char"/>
    <w:link w:val="CDCText0"/>
    <w:rsid w:val="00EA0FEA"/>
    <w:rPr>
      <w:sz w:val="22"/>
      <w:szCs w:val="24"/>
      <w:lang w:val="en-GB" w:eastAsia="cs-CZ" w:bidi="ar-SA"/>
    </w:rPr>
  </w:style>
  <w:style w:type="paragraph" w:styleId="Obsah2">
    <w:name w:val="toc 2"/>
    <w:basedOn w:val="CDCText0"/>
    <w:next w:val="Normln"/>
    <w:semiHidden/>
    <w:rsid w:val="00E823E3"/>
    <w:pPr>
      <w:keepNext/>
      <w:spacing w:after="120"/>
      <w:jc w:val="center"/>
    </w:pPr>
    <w:rPr>
      <w:b/>
      <w:caps/>
    </w:rPr>
  </w:style>
  <w:style w:type="paragraph" w:styleId="Obsah3">
    <w:name w:val="toc 3"/>
    <w:basedOn w:val="Normln"/>
    <w:next w:val="Normln"/>
    <w:autoRedefine/>
    <w:semiHidden/>
    <w:rsid w:val="0085063E"/>
    <w:pPr>
      <w:ind w:left="440"/>
    </w:pPr>
  </w:style>
  <w:style w:type="paragraph" w:customStyle="1" w:styleId="CDCText1">
    <w:name w:val="CDC Text 1"/>
    <w:basedOn w:val="CDCText0"/>
    <w:rsid w:val="006A7BD6"/>
    <w:pPr>
      <w:ind w:left="624"/>
    </w:pPr>
  </w:style>
  <w:style w:type="paragraph" w:customStyle="1" w:styleId="CDCText2">
    <w:name w:val="CDC Text 2"/>
    <w:basedOn w:val="CDCText0"/>
    <w:rsid w:val="006A7BD6"/>
    <w:pPr>
      <w:ind w:left="1361"/>
    </w:pPr>
  </w:style>
  <w:style w:type="paragraph" w:customStyle="1" w:styleId="CDCText3">
    <w:name w:val="CDC Text 3"/>
    <w:basedOn w:val="CDCText0"/>
    <w:rsid w:val="006A7BD6"/>
    <w:pPr>
      <w:ind w:left="2041"/>
    </w:pPr>
  </w:style>
  <w:style w:type="character" w:customStyle="1" w:styleId="ZpatChar">
    <w:name w:val="Zápatí Char"/>
    <w:link w:val="Zpat"/>
    <w:rsid w:val="00A80560"/>
    <w:rPr>
      <w:sz w:val="22"/>
      <w:szCs w:val="24"/>
      <w:lang w:val="en-GB"/>
    </w:rPr>
  </w:style>
  <w:style w:type="paragraph" w:customStyle="1" w:styleId="CDCOdstavec1">
    <w:name w:val="CDC Odstavec 1"/>
    <w:basedOn w:val="CDCText0"/>
    <w:next w:val="CDCText1"/>
    <w:rsid w:val="006A7BD6"/>
    <w:pPr>
      <w:keepNext/>
      <w:keepLines/>
      <w:numPr>
        <w:numId w:val="3"/>
      </w:numPr>
      <w:spacing w:before="140"/>
      <w:outlineLvl w:val="0"/>
    </w:pPr>
    <w:rPr>
      <w:b/>
      <w:caps/>
      <w:szCs w:val="20"/>
      <w:lang w:eastAsia="en-US"/>
    </w:rPr>
  </w:style>
  <w:style w:type="paragraph" w:customStyle="1" w:styleId="CDCOdstavec2">
    <w:name w:val="CDC Odstavec 2"/>
    <w:basedOn w:val="CDCText0"/>
    <w:next w:val="CDCText1"/>
    <w:rsid w:val="006A7BD6"/>
    <w:pPr>
      <w:keepNext/>
      <w:numPr>
        <w:ilvl w:val="1"/>
        <w:numId w:val="3"/>
      </w:numPr>
      <w:outlineLvl w:val="1"/>
    </w:pPr>
    <w:rPr>
      <w:b/>
      <w:szCs w:val="20"/>
      <w:lang w:eastAsia="en-US"/>
    </w:rPr>
  </w:style>
  <w:style w:type="paragraph" w:customStyle="1" w:styleId="CDCOdstaveca3">
    <w:name w:val="CDC Odstavec a3"/>
    <w:basedOn w:val="CDCText0"/>
    <w:rsid w:val="006A7BD6"/>
    <w:pPr>
      <w:numPr>
        <w:ilvl w:val="2"/>
        <w:numId w:val="3"/>
      </w:numPr>
      <w:outlineLvl w:val="2"/>
    </w:pPr>
    <w:rPr>
      <w:szCs w:val="20"/>
      <w:lang w:eastAsia="en-US"/>
    </w:rPr>
  </w:style>
  <w:style w:type="paragraph" w:customStyle="1" w:styleId="CDCOdstaveca4">
    <w:name w:val="CDC Odstavec a4"/>
    <w:basedOn w:val="CDCText0"/>
    <w:rsid w:val="006A7BD6"/>
    <w:pPr>
      <w:numPr>
        <w:ilvl w:val="3"/>
        <w:numId w:val="3"/>
      </w:numPr>
      <w:outlineLvl w:val="3"/>
    </w:pPr>
    <w:rPr>
      <w:szCs w:val="20"/>
      <w:lang w:eastAsia="en-US"/>
    </w:rPr>
  </w:style>
  <w:style w:type="paragraph" w:customStyle="1" w:styleId="CDCOdstaveca5">
    <w:name w:val="CDC Odstavec a5"/>
    <w:basedOn w:val="CDCText0"/>
    <w:rsid w:val="006A7BD6"/>
    <w:pPr>
      <w:numPr>
        <w:ilvl w:val="6"/>
        <w:numId w:val="3"/>
      </w:numPr>
      <w:outlineLvl w:val="6"/>
    </w:pPr>
    <w:rPr>
      <w:szCs w:val="20"/>
      <w:lang w:eastAsia="en-US"/>
    </w:rPr>
  </w:style>
  <w:style w:type="paragraph" w:customStyle="1" w:styleId="CDCOdstavecb3">
    <w:name w:val="CDC Odstavec b3"/>
    <w:basedOn w:val="CDCText1"/>
    <w:rsid w:val="006A7BD6"/>
    <w:pPr>
      <w:numPr>
        <w:ilvl w:val="4"/>
        <w:numId w:val="3"/>
      </w:numPr>
      <w:outlineLvl w:val="4"/>
    </w:pPr>
  </w:style>
  <w:style w:type="paragraph" w:customStyle="1" w:styleId="CDCOdstavecb4">
    <w:name w:val="CDC Odstavec b4"/>
    <w:basedOn w:val="CDCText0"/>
    <w:rsid w:val="006A7BD6"/>
    <w:pPr>
      <w:numPr>
        <w:ilvl w:val="5"/>
        <w:numId w:val="3"/>
      </w:numPr>
      <w:outlineLvl w:val="5"/>
    </w:pPr>
  </w:style>
  <w:style w:type="paragraph" w:customStyle="1" w:styleId="CDCOdstavecb5">
    <w:name w:val="CDC Odstavec b5"/>
    <w:basedOn w:val="CDCText0"/>
    <w:rsid w:val="006A7BD6"/>
    <w:pPr>
      <w:numPr>
        <w:ilvl w:val="7"/>
        <w:numId w:val="3"/>
      </w:numPr>
      <w:outlineLvl w:val="7"/>
    </w:pPr>
    <w:rPr>
      <w:szCs w:val="20"/>
      <w:lang w:eastAsia="en-US"/>
    </w:rPr>
  </w:style>
  <w:style w:type="character" w:customStyle="1" w:styleId="nowrap">
    <w:name w:val="nowrap"/>
    <w:rsid w:val="00A80560"/>
  </w:style>
  <w:style w:type="paragraph" w:customStyle="1" w:styleId="CDCSmluvnstrany">
    <w:name w:val="CDC Smluvní strany"/>
    <w:basedOn w:val="CDCText0"/>
    <w:rsid w:val="006A7BD6"/>
    <w:pPr>
      <w:keepLines/>
      <w:numPr>
        <w:numId w:val="6"/>
      </w:numPr>
    </w:pPr>
  </w:style>
  <w:style w:type="paragraph" w:styleId="Zkladntextodsazen">
    <w:name w:val="Body Text Indent"/>
    <w:basedOn w:val="Normln"/>
    <w:link w:val="ZkladntextodsazenChar"/>
    <w:uiPriority w:val="99"/>
    <w:unhideWhenUsed/>
    <w:rsid w:val="00960B82"/>
    <w:pPr>
      <w:spacing w:after="120" w:line="320" w:lineRule="exact"/>
      <w:ind w:left="283"/>
      <w:jc w:val="left"/>
    </w:pPr>
    <w:rPr>
      <w:lang w:val="cs-CZ"/>
    </w:rPr>
  </w:style>
  <w:style w:type="character" w:customStyle="1" w:styleId="ZkladntextodsazenChar">
    <w:name w:val="Základní text odsazený Char"/>
    <w:link w:val="Zkladntextodsazen"/>
    <w:uiPriority w:val="99"/>
    <w:rsid w:val="00960B82"/>
    <w:rPr>
      <w:sz w:val="22"/>
      <w:szCs w:val="24"/>
    </w:rPr>
  </w:style>
  <w:style w:type="paragraph" w:styleId="Zkladntext">
    <w:name w:val="Body Text"/>
    <w:basedOn w:val="Normln"/>
    <w:link w:val="ZkladntextChar"/>
    <w:uiPriority w:val="99"/>
    <w:unhideWhenUsed/>
    <w:rsid w:val="00CC7208"/>
    <w:pPr>
      <w:spacing w:after="120" w:line="320" w:lineRule="exact"/>
      <w:jc w:val="left"/>
    </w:pPr>
    <w:rPr>
      <w:lang w:val="cs-CZ"/>
    </w:rPr>
  </w:style>
  <w:style w:type="paragraph" w:customStyle="1" w:styleId="CDCNzevplohy">
    <w:name w:val="CDC Název přílohy"/>
    <w:basedOn w:val="Normln"/>
    <w:next w:val="CDCText0"/>
    <w:link w:val="CDCNzevplohyChar"/>
    <w:rsid w:val="00C54517"/>
    <w:pPr>
      <w:keepLines/>
      <w:pageBreakBefore/>
      <w:numPr>
        <w:numId w:val="8"/>
      </w:numPr>
      <w:spacing w:after="540"/>
      <w:jc w:val="center"/>
      <w:outlineLvl w:val="0"/>
    </w:pPr>
    <w:rPr>
      <w:b/>
      <w:smallCaps/>
      <w:szCs w:val="22"/>
      <w:lang w:val="cs-CZ" w:eastAsia="en-US"/>
    </w:rPr>
  </w:style>
  <w:style w:type="character" w:customStyle="1" w:styleId="CDCNzevplohyChar">
    <w:name w:val="CDC Název přílohy Char"/>
    <w:link w:val="CDCNzevplohy"/>
    <w:rsid w:val="00C54517"/>
    <w:rPr>
      <w:b/>
      <w:smallCaps/>
      <w:sz w:val="22"/>
      <w:szCs w:val="22"/>
      <w:lang w:eastAsia="en-US"/>
    </w:rPr>
  </w:style>
  <w:style w:type="paragraph" w:customStyle="1" w:styleId="CDCOdstavecplohy1">
    <w:name w:val="CDC Odstavec přílohy 1"/>
    <w:basedOn w:val="CDCText0"/>
    <w:next w:val="CDCText0"/>
    <w:rsid w:val="000C4FD8"/>
    <w:pPr>
      <w:numPr>
        <w:ilvl w:val="2"/>
        <w:numId w:val="8"/>
      </w:numPr>
      <w:outlineLvl w:val="2"/>
    </w:pPr>
    <w:rPr>
      <w:szCs w:val="20"/>
      <w:lang w:eastAsia="en-US"/>
    </w:rPr>
  </w:style>
  <w:style w:type="paragraph" w:customStyle="1" w:styleId="CDCOdstavecplohy2">
    <w:name w:val="CDC Odstavec přílohy 2"/>
    <w:basedOn w:val="CDCText0"/>
    <w:next w:val="CDCText0"/>
    <w:rsid w:val="000C4FD8"/>
    <w:pPr>
      <w:numPr>
        <w:ilvl w:val="3"/>
        <w:numId w:val="8"/>
      </w:numPr>
      <w:outlineLvl w:val="3"/>
    </w:pPr>
    <w:rPr>
      <w:szCs w:val="20"/>
      <w:lang w:eastAsia="en-US"/>
    </w:rPr>
  </w:style>
  <w:style w:type="paragraph" w:customStyle="1" w:styleId="CDCOdstavecplohya3">
    <w:name w:val="CDC Odstavec přílohy a3"/>
    <w:basedOn w:val="CDCText0"/>
    <w:rsid w:val="00B52ADE"/>
    <w:pPr>
      <w:numPr>
        <w:ilvl w:val="4"/>
        <w:numId w:val="8"/>
      </w:numPr>
      <w:outlineLvl w:val="4"/>
    </w:pPr>
    <w:rPr>
      <w:szCs w:val="20"/>
      <w:lang w:eastAsia="en-US"/>
    </w:rPr>
  </w:style>
  <w:style w:type="paragraph" w:customStyle="1" w:styleId="CDCOdstavecplohya4">
    <w:name w:val="CDC Odstavec přílohy a4"/>
    <w:basedOn w:val="CDCText0"/>
    <w:rsid w:val="000C4FD8"/>
    <w:pPr>
      <w:numPr>
        <w:ilvl w:val="5"/>
        <w:numId w:val="8"/>
      </w:numPr>
      <w:outlineLvl w:val="5"/>
    </w:pPr>
    <w:rPr>
      <w:szCs w:val="20"/>
      <w:lang w:eastAsia="en-US"/>
    </w:rPr>
  </w:style>
  <w:style w:type="paragraph" w:customStyle="1" w:styleId="CDCOdstavecplohyb3">
    <w:name w:val="CDC Odstavec přílohy b3"/>
    <w:basedOn w:val="CDCOdstavecplohya4"/>
    <w:rsid w:val="000C4FD8"/>
    <w:pPr>
      <w:numPr>
        <w:ilvl w:val="6"/>
      </w:numPr>
      <w:outlineLvl w:val="6"/>
    </w:pPr>
  </w:style>
  <w:style w:type="paragraph" w:customStyle="1" w:styleId="CDCOdstavecplohyb4">
    <w:name w:val="CDC Odstavec přílohy b4"/>
    <w:basedOn w:val="CDCText0"/>
    <w:rsid w:val="000C4FD8"/>
    <w:pPr>
      <w:numPr>
        <w:ilvl w:val="7"/>
        <w:numId w:val="8"/>
      </w:numPr>
      <w:outlineLvl w:val="7"/>
    </w:pPr>
    <w:rPr>
      <w:szCs w:val="20"/>
      <w:lang w:eastAsia="en-US"/>
    </w:rPr>
  </w:style>
  <w:style w:type="paragraph" w:customStyle="1" w:styleId="CDCOdstavecplohya5">
    <w:name w:val="CDC Odstavec přílohy a5"/>
    <w:basedOn w:val="CDCText0"/>
    <w:rsid w:val="000C4FD8"/>
    <w:pPr>
      <w:numPr>
        <w:ilvl w:val="8"/>
        <w:numId w:val="8"/>
      </w:numPr>
      <w:outlineLvl w:val="8"/>
    </w:pPr>
    <w:rPr>
      <w:szCs w:val="20"/>
      <w:lang w:eastAsia="en-US"/>
    </w:rPr>
  </w:style>
  <w:style w:type="character" w:customStyle="1" w:styleId="ZkladntextChar">
    <w:name w:val="Základní text Char"/>
    <w:link w:val="Zkladntext"/>
    <w:uiPriority w:val="99"/>
    <w:rsid w:val="00CC7208"/>
    <w:rPr>
      <w:sz w:val="22"/>
      <w:szCs w:val="24"/>
    </w:rPr>
  </w:style>
  <w:style w:type="paragraph" w:customStyle="1" w:styleId="Dl">
    <w:name w:val="Díl"/>
    <w:basedOn w:val="Normln"/>
    <w:uiPriority w:val="99"/>
    <w:rsid w:val="00CC7208"/>
    <w:pPr>
      <w:keepNext/>
      <w:spacing w:line="240" w:lineRule="auto"/>
      <w:jc w:val="center"/>
    </w:pPr>
    <w:rPr>
      <w:rFonts w:ascii="Tahoma" w:hAnsi="Tahoma"/>
      <w:sz w:val="24"/>
      <w:szCs w:val="20"/>
      <w:lang w:val="cs-CZ" w:eastAsia="en-US"/>
    </w:rPr>
  </w:style>
  <w:style w:type="paragraph" w:customStyle="1" w:styleId="bh2">
    <w:name w:val="_bh2"/>
    <w:basedOn w:val="Normln"/>
    <w:link w:val="bh2Char"/>
    <w:rsid w:val="00DF5076"/>
    <w:pPr>
      <w:numPr>
        <w:ilvl w:val="1"/>
        <w:numId w:val="10"/>
      </w:numPr>
      <w:spacing w:before="60" w:after="120" w:line="320" w:lineRule="atLeast"/>
      <w:outlineLvl w:val="1"/>
    </w:pPr>
    <w:rPr>
      <w:sz w:val="24"/>
      <w:szCs w:val="20"/>
      <w:u w:val="single"/>
      <w:lang w:val="cs-CZ"/>
    </w:rPr>
  </w:style>
  <w:style w:type="paragraph" w:customStyle="1" w:styleId="bh1">
    <w:name w:val="_bh1"/>
    <w:basedOn w:val="Normln"/>
    <w:next w:val="bh2"/>
    <w:rsid w:val="00DF5076"/>
    <w:pPr>
      <w:numPr>
        <w:numId w:val="10"/>
      </w:numPr>
      <w:spacing w:before="60" w:after="120" w:line="320" w:lineRule="atLeast"/>
      <w:outlineLvl w:val="0"/>
    </w:pPr>
    <w:rPr>
      <w:b/>
      <w:caps/>
      <w:sz w:val="24"/>
      <w:lang w:val="cs-CZ"/>
    </w:rPr>
  </w:style>
  <w:style w:type="character" w:customStyle="1" w:styleId="bh2Char">
    <w:name w:val="_bh2 Char"/>
    <w:link w:val="bh2"/>
    <w:locked/>
    <w:rsid w:val="00DF5076"/>
    <w:rPr>
      <w:sz w:val="24"/>
      <w:u w:val="single"/>
    </w:rPr>
  </w:style>
  <w:style w:type="paragraph" w:customStyle="1" w:styleId="bh3">
    <w:name w:val="_bh3"/>
    <w:basedOn w:val="Normln"/>
    <w:rsid w:val="00DF5076"/>
    <w:pPr>
      <w:numPr>
        <w:ilvl w:val="2"/>
        <w:numId w:val="10"/>
      </w:numPr>
      <w:tabs>
        <w:tab w:val="clear" w:pos="1440"/>
        <w:tab w:val="num" w:pos="360"/>
      </w:tabs>
      <w:spacing w:before="60" w:after="120" w:line="320" w:lineRule="atLeast"/>
      <w:ind w:left="0" w:firstLine="0"/>
      <w:outlineLvl w:val="2"/>
    </w:pPr>
    <w:rPr>
      <w:rFonts w:ascii="Calibri" w:eastAsia="Calibri" w:hAnsi="Calibri"/>
      <w:sz w:val="24"/>
      <w:szCs w:val="22"/>
      <w:lang w:val="cs-CZ" w:eastAsia="en-US"/>
    </w:rPr>
  </w:style>
  <w:style w:type="paragraph" w:customStyle="1" w:styleId="bh4">
    <w:name w:val="_bh4"/>
    <w:basedOn w:val="Normln"/>
    <w:rsid w:val="00DF5076"/>
    <w:pPr>
      <w:numPr>
        <w:ilvl w:val="3"/>
        <w:numId w:val="10"/>
      </w:numPr>
      <w:spacing w:line="320" w:lineRule="atLeast"/>
    </w:pPr>
    <w:rPr>
      <w:sz w:val="24"/>
      <w:szCs w:val="20"/>
      <w:lang w:val="cs-CZ"/>
    </w:rPr>
  </w:style>
  <w:style w:type="character" w:customStyle="1" w:styleId="Nadpis9Char">
    <w:name w:val="Nadpis 9 Char"/>
    <w:basedOn w:val="Standardnpsmoodstavce"/>
    <w:link w:val="Nadpis9"/>
    <w:rsid w:val="00155011"/>
    <w:rPr>
      <w:rFonts w:ascii="Cambria" w:hAnsi="Cambria"/>
    </w:rPr>
  </w:style>
  <w:style w:type="table" w:styleId="Mkatabulky">
    <w:name w:val="Table Grid"/>
    <w:basedOn w:val="Normlntabulka"/>
    <w:uiPriority w:val="59"/>
    <w:rsid w:val="0015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155011"/>
    <w:pPr>
      <w:spacing w:after="120" w:line="252" w:lineRule="auto"/>
      <w:jc w:val="left"/>
    </w:pPr>
    <w:rPr>
      <w:rFonts w:ascii="Arial" w:hAnsi="Arial"/>
      <w:sz w:val="20"/>
      <w:szCs w:val="20"/>
      <w:lang w:val="cs-CZ"/>
    </w:rPr>
  </w:style>
  <w:style w:type="paragraph" w:styleId="Odstavecseseznamem">
    <w:name w:val="List Paragraph"/>
    <w:basedOn w:val="Normln"/>
    <w:link w:val="OdstavecseseznamemChar"/>
    <w:uiPriority w:val="34"/>
    <w:qFormat/>
    <w:rsid w:val="00155011"/>
    <w:pPr>
      <w:spacing w:line="280" w:lineRule="atLeast"/>
      <w:ind w:left="720"/>
      <w:contextualSpacing/>
    </w:pPr>
    <w:rPr>
      <w:sz w:val="24"/>
      <w:szCs w:val="20"/>
      <w:lang w:val="cs-CZ"/>
    </w:rPr>
  </w:style>
  <w:style w:type="character" w:customStyle="1" w:styleId="OdstavecseseznamemChar">
    <w:name w:val="Odstavec se seznamem Char"/>
    <w:link w:val="Odstavecseseznamem"/>
    <w:uiPriority w:val="34"/>
    <w:rsid w:val="00155011"/>
    <w:rPr>
      <w:sz w:val="24"/>
    </w:rPr>
  </w:style>
  <w:style w:type="paragraph" w:customStyle="1" w:styleId="FB3">
    <w:name w:val="FB3"/>
    <w:basedOn w:val="Nadpis2"/>
    <w:link w:val="FB3Char"/>
    <w:rsid w:val="00155011"/>
    <w:pPr>
      <w:numPr>
        <w:ilvl w:val="0"/>
        <w:numId w:val="0"/>
      </w:numPr>
      <w:spacing w:before="120" w:after="120" w:line="288" w:lineRule="auto"/>
      <w:jc w:val="left"/>
    </w:pPr>
    <w:rPr>
      <w:rFonts w:ascii="Georgia" w:hAnsi="Georgia" w:cs="Times New Roman"/>
      <w:b/>
      <w:bCs w:val="0"/>
      <w:i/>
      <w:iCs w:val="0"/>
      <w:szCs w:val="20"/>
      <w:lang w:val="cs-CZ"/>
    </w:rPr>
  </w:style>
  <w:style w:type="character" w:customStyle="1" w:styleId="FB3Char">
    <w:name w:val="FB3 Char"/>
    <w:link w:val="FB3"/>
    <w:locked/>
    <w:rsid w:val="00155011"/>
    <w:rPr>
      <w:rFonts w:ascii="Georgia" w:hAnsi="Georgia"/>
      <w:b/>
      <w:i/>
      <w:sz w:val="22"/>
    </w:rPr>
  </w:style>
  <w:style w:type="paragraph" w:customStyle="1" w:styleId="AONormal">
    <w:name w:val="AONormal"/>
    <w:link w:val="AONormalChar"/>
    <w:rsid w:val="00155011"/>
    <w:pPr>
      <w:spacing w:line="260" w:lineRule="atLeast"/>
    </w:pPr>
    <w:rPr>
      <w:rFonts w:eastAsia="SimSun"/>
      <w:sz w:val="22"/>
      <w:lang w:eastAsia="en-US"/>
    </w:rPr>
  </w:style>
  <w:style w:type="character" w:customStyle="1" w:styleId="AONormalChar">
    <w:name w:val="AONormal Char"/>
    <w:link w:val="AONormal"/>
    <w:locked/>
    <w:rsid w:val="00155011"/>
    <w:rPr>
      <w:rFonts w:eastAsia="SimSun"/>
      <w:sz w:val="22"/>
      <w:lang w:eastAsia="en-US"/>
    </w:rPr>
  </w:style>
  <w:style w:type="paragraph" w:customStyle="1" w:styleId="Normln0">
    <w:name w:val="Norm‡ln’"/>
    <w:rsid w:val="00B44416"/>
    <w:rPr>
      <w:rFonts w:ascii="Arial" w:hAnsi="Arial"/>
      <w:sz w:val="24"/>
      <w:lang w:eastAsia="en-US"/>
    </w:rPr>
  </w:style>
  <w:style w:type="paragraph" w:styleId="Titulek">
    <w:name w:val="caption"/>
    <w:basedOn w:val="Normln"/>
    <w:next w:val="Normln"/>
    <w:unhideWhenUsed/>
    <w:qFormat/>
    <w:rsid w:val="002F2ABB"/>
    <w:pPr>
      <w:spacing w:after="200" w:line="240" w:lineRule="auto"/>
    </w:pPr>
    <w:rPr>
      <w:b/>
      <w:bCs/>
      <w:color w:val="4F81BD" w:themeColor="accent1"/>
      <w:sz w:val="18"/>
      <w:szCs w:val="18"/>
      <w:lang w:val="cs-CZ"/>
    </w:rPr>
  </w:style>
  <w:style w:type="paragraph" w:styleId="Textbubliny">
    <w:name w:val="Balloon Text"/>
    <w:basedOn w:val="Normln"/>
    <w:link w:val="TextbublinyChar"/>
    <w:rsid w:val="00C15B1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C15B1F"/>
    <w:rPr>
      <w:rFonts w:ascii="Segoe UI" w:hAnsi="Segoe UI" w:cs="Segoe UI"/>
      <w:sz w:val="18"/>
      <w:szCs w:val="18"/>
      <w:lang w:val="en-GB"/>
    </w:rPr>
  </w:style>
  <w:style w:type="character" w:customStyle="1" w:styleId="preformatted">
    <w:name w:val="preformatted"/>
    <w:basedOn w:val="Standardnpsmoodstavce"/>
    <w:rsid w:val="00DF77C3"/>
  </w:style>
  <w:style w:type="character" w:customStyle="1" w:styleId="apple-converted-space">
    <w:name w:val="apple-converted-space"/>
    <w:basedOn w:val="Standardnpsmoodstavce"/>
    <w:rsid w:val="00123CEA"/>
  </w:style>
  <w:style w:type="character" w:styleId="Hypertextovodkaz">
    <w:name w:val="Hyperlink"/>
    <w:basedOn w:val="Standardnpsmoodstavce"/>
    <w:uiPriority w:val="99"/>
    <w:unhideWhenUsed/>
    <w:rsid w:val="00123CEA"/>
    <w:rPr>
      <w:color w:val="0000FF"/>
      <w:u w:val="single"/>
    </w:rPr>
  </w:style>
  <w:style w:type="paragraph" w:customStyle="1" w:styleId="Default">
    <w:name w:val="Default"/>
    <w:rsid w:val="00070043"/>
    <w:pPr>
      <w:autoSpaceDE w:val="0"/>
      <w:autoSpaceDN w:val="0"/>
      <w:adjustRightInd w:val="0"/>
    </w:pPr>
    <w:rPr>
      <w:rFonts w:ascii="Segoe UI" w:hAnsi="Segoe UI" w:cs="Segoe UI"/>
      <w:color w:val="000000"/>
      <w:sz w:val="24"/>
      <w:szCs w:val="24"/>
    </w:rPr>
  </w:style>
  <w:style w:type="character" w:styleId="Odkaznakoment">
    <w:name w:val="annotation reference"/>
    <w:basedOn w:val="Standardnpsmoodstavce"/>
    <w:uiPriority w:val="99"/>
    <w:semiHidden/>
    <w:unhideWhenUsed/>
    <w:rsid w:val="00154368"/>
    <w:rPr>
      <w:sz w:val="16"/>
      <w:szCs w:val="16"/>
    </w:rPr>
  </w:style>
  <w:style w:type="paragraph" w:styleId="Textkomente">
    <w:name w:val="annotation text"/>
    <w:basedOn w:val="Normln"/>
    <w:link w:val="TextkomenteChar"/>
    <w:uiPriority w:val="99"/>
    <w:semiHidden/>
    <w:unhideWhenUsed/>
    <w:rsid w:val="00154368"/>
    <w:pPr>
      <w:spacing w:line="240" w:lineRule="auto"/>
    </w:pPr>
    <w:rPr>
      <w:sz w:val="20"/>
      <w:szCs w:val="20"/>
    </w:rPr>
  </w:style>
  <w:style w:type="character" w:customStyle="1" w:styleId="TextkomenteChar">
    <w:name w:val="Text komentáře Char"/>
    <w:basedOn w:val="Standardnpsmoodstavce"/>
    <w:link w:val="Textkomente"/>
    <w:uiPriority w:val="99"/>
    <w:semiHidden/>
    <w:rsid w:val="00154368"/>
    <w:rPr>
      <w:lang w:val="en-GB"/>
    </w:rPr>
  </w:style>
  <w:style w:type="paragraph" w:styleId="Pedmtkomente">
    <w:name w:val="annotation subject"/>
    <w:basedOn w:val="Textkomente"/>
    <w:next w:val="Textkomente"/>
    <w:link w:val="PedmtkomenteChar"/>
    <w:semiHidden/>
    <w:unhideWhenUsed/>
    <w:rsid w:val="00F678F3"/>
    <w:rPr>
      <w:b/>
      <w:bCs/>
    </w:rPr>
  </w:style>
  <w:style w:type="character" w:customStyle="1" w:styleId="PedmtkomenteChar">
    <w:name w:val="Předmět komentáře Char"/>
    <w:basedOn w:val="TextkomenteChar"/>
    <w:link w:val="Pedmtkomente"/>
    <w:semiHidden/>
    <w:rsid w:val="00F678F3"/>
    <w:rPr>
      <w:b/>
      <w:bCs/>
      <w:lang w:val="en-GB"/>
    </w:rPr>
  </w:style>
  <w:style w:type="paragraph" w:styleId="Revize">
    <w:name w:val="Revision"/>
    <w:hidden/>
    <w:uiPriority w:val="99"/>
    <w:semiHidden/>
    <w:rsid w:val="002B7761"/>
    <w:rPr>
      <w:sz w:val="22"/>
      <w:szCs w:val="24"/>
      <w:lang w:val="en-GB"/>
    </w:rPr>
  </w:style>
  <w:style w:type="character" w:customStyle="1" w:styleId="TextdopisuChar">
    <w:name w:val="Text dopisu Char"/>
    <w:link w:val="Textdopisu"/>
    <w:locked/>
    <w:rsid w:val="00642EB0"/>
    <w:rPr>
      <w:rFonts w:ascii="Arial" w:hAnsi="Arial" w:cs="Arial"/>
    </w:rPr>
  </w:style>
  <w:style w:type="paragraph" w:customStyle="1" w:styleId="Textdopisu">
    <w:name w:val="Text dopisu"/>
    <w:basedOn w:val="Normln"/>
    <w:link w:val="TextdopisuChar"/>
    <w:qFormat/>
    <w:rsid w:val="00642EB0"/>
    <w:pPr>
      <w:spacing w:line="320" w:lineRule="exact"/>
      <w:jc w:val="left"/>
    </w:pPr>
    <w:rPr>
      <w:rFonts w:ascii="Arial" w:hAnsi="Arial" w:cs="Arial"/>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032">
      <w:bodyDiv w:val="1"/>
      <w:marLeft w:val="0"/>
      <w:marRight w:val="0"/>
      <w:marTop w:val="0"/>
      <w:marBottom w:val="0"/>
      <w:divBdr>
        <w:top w:val="none" w:sz="0" w:space="0" w:color="auto"/>
        <w:left w:val="none" w:sz="0" w:space="0" w:color="auto"/>
        <w:bottom w:val="none" w:sz="0" w:space="0" w:color="auto"/>
        <w:right w:val="none" w:sz="0" w:space="0" w:color="auto"/>
      </w:divBdr>
    </w:div>
    <w:div w:id="449518902">
      <w:bodyDiv w:val="1"/>
      <w:marLeft w:val="0"/>
      <w:marRight w:val="0"/>
      <w:marTop w:val="0"/>
      <w:marBottom w:val="0"/>
      <w:divBdr>
        <w:top w:val="none" w:sz="0" w:space="0" w:color="auto"/>
        <w:left w:val="none" w:sz="0" w:space="0" w:color="auto"/>
        <w:bottom w:val="none" w:sz="0" w:space="0" w:color="auto"/>
        <w:right w:val="none" w:sz="0" w:space="0" w:color="auto"/>
      </w:divBdr>
    </w:div>
    <w:div w:id="11180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nad\Desktop\Vzory\&#352;ablony\Short%20Form%20Contract_C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DDA6-FE7B-4955-BB82-7C3207D2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Form Contract_CZ</Template>
  <TotalTime>16</TotalTime>
  <Pages>10</Pages>
  <Words>3553</Words>
  <Characters>21100</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2008-12-17T11:19:00Z</cp:lastPrinted>
  <dcterms:created xsi:type="dcterms:W3CDTF">2017-09-25T13:28:00Z</dcterms:created>
  <dcterms:modified xsi:type="dcterms:W3CDTF">2017-09-25T13:45:00Z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dmet">
    <vt:lpwstr>Klikněte a vložte předmět / subject</vt:lpwstr>
  </property>
</Properties>
</file>