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3F81BADA" w:rsidR="002708D3" w:rsidRPr="00DE7DF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 xml:space="preserve">Č.j.: </w:t>
      </w:r>
      <w:r w:rsidR="00DE7DF3" w:rsidRPr="00DE7DF3">
        <w:rPr>
          <w:rFonts w:ascii="Arial" w:hAnsi="Arial" w:cs="Arial"/>
          <w:sz w:val="22"/>
          <w:szCs w:val="22"/>
        </w:rPr>
        <w:t>SPU 091035/2026/144/JH</w:t>
      </w:r>
    </w:p>
    <w:p w14:paraId="237CBBF2" w14:textId="73DDE3D6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ab/>
        <w:t>UID:</w:t>
      </w:r>
      <w:r w:rsidR="00DE7DF3" w:rsidRPr="00DE7DF3">
        <w:t xml:space="preserve"> </w:t>
      </w:r>
      <w:r w:rsidR="00DE7DF3" w:rsidRPr="00DE7DF3">
        <w:rPr>
          <w:rFonts w:ascii="Arial" w:hAnsi="Arial" w:cs="Arial"/>
          <w:sz w:val="22"/>
          <w:szCs w:val="22"/>
        </w:rPr>
        <w:t>spuess9df5328d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0221F8">
        <w:rPr>
          <w:rFonts w:ascii="Arial" w:hAnsi="Arial" w:cs="Arial"/>
          <w:b/>
          <w:bCs/>
          <w:sz w:val="22"/>
          <w:szCs w:val="22"/>
        </w:rPr>
        <w:t>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22C898F" w14:textId="77777777" w:rsidR="00DE7DF3" w:rsidRPr="00DE7DF3" w:rsidRDefault="006B18D3" w:rsidP="00DE7DF3">
      <w:pPr>
        <w:pStyle w:val="Zkladntext"/>
        <w:jc w:val="left"/>
        <w:rPr>
          <w:rFonts w:ascii="Arial" w:hAnsi="Arial" w:cs="Arial"/>
          <w:iCs/>
          <w:sz w:val="22"/>
          <w:szCs w:val="22"/>
        </w:rPr>
      </w:pPr>
      <w:r w:rsidRPr="00DE7DF3">
        <w:rPr>
          <w:rFonts w:ascii="Arial" w:hAnsi="Arial" w:cs="Arial"/>
          <w:b/>
          <w:bCs/>
          <w:i w:val="0"/>
          <w:iCs/>
          <w:snapToGrid w:val="0"/>
          <w:color w:val="000000"/>
          <w:sz w:val="22"/>
          <w:szCs w:val="22"/>
        </w:rPr>
        <w:t>Zemědělské družstvo Dolní Újezd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DE7DF3">
        <w:rPr>
          <w:rFonts w:ascii="Arial" w:hAnsi="Arial" w:cs="Arial"/>
          <w:i w:val="0"/>
          <w:sz w:val="22"/>
          <w:szCs w:val="22"/>
        </w:rPr>
        <w:t xml:space="preserve">sídlo: </w:t>
      </w:r>
      <w:r w:rsidRPr="00DE7DF3">
        <w:rPr>
          <w:rFonts w:ascii="Arial" w:hAnsi="Arial" w:cs="Arial"/>
          <w:i w:val="0"/>
          <w:snapToGrid w:val="0"/>
          <w:color w:val="000000"/>
          <w:sz w:val="22"/>
          <w:szCs w:val="22"/>
        </w:rPr>
        <w:t>Dolní Újezd 471, Dolní Újezd, 56961</w:t>
      </w:r>
      <w:r w:rsidR="0067751D" w:rsidRPr="00DE7DF3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DE7DF3">
        <w:rPr>
          <w:rFonts w:ascii="Arial" w:hAnsi="Arial" w:cs="Arial"/>
          <w:i w:val="0"/>
          <w:snapToGrid w:val="0"/>
          <w:color w:val="000000"/>
          <w:sz w:val="22"/>
          <w:szCs w:val="22"/>
        </w:rPr>
        <w:t>00129488</w:t>
      </w:r>
      <w:r w:rsidR="0067751D" w:rsidRPr="00DE7DF3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DE7DF3"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CZ00129488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DE7DF3" w:rsidRPr="00DE7DF3">
        <w:rPr>
          <w:rFonts w:ascii="Arial" w:hAnsi="Arial" w:cs="Arial"/>
          <w:i w:val="0"/>
          <w:sz w:val="22"/>
          <w:szCs w:val="22"/>
        </w:rPr>
        <w:t xml:space="preserve">zapsána v obchodním rejstříku vedeném u Krajského soudu v Hradci Králové, pod spisovou značkou </w:t>
      </w:r>
      <w:proofErr w:type="spellStart"/>
      <w:r w:rsidR="00DE7DF3" w:rsidRPr="00DE7DF3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DE7DF3" w:rsidRPr="00DE7DF3">
        <w:rPr>
          <w:rFonts w:ascii="Arial" w:hAnsi="Arial" w:cs="Arial"/>
          <w:i w:val="0"/>
          <w:sz w:val="22"/>
          <w:szCs w:val="22"/>
        </w:rPr>
        <w:t xml:space="preserve"> 1124</w:t>
      </w:r>
    </w:p>
    <w:p w14:paraId="19CFCFD9" w14:textId="61A625D0" w:rsidR="0067751D" w:rsidRPr="0087119A" w:rsidRDefault="00DE7DF3" w:rsidP="00DE7DF3">
      <w:pPr>
        <w:rPr>
          <w:rFonts w:ascii="Arial" w:hAnsi="Arial" w:cs="Arial"/>
          <w:iCs/>
          <w:sz w:val="22"/>
          <w:szCs w:val="22"/>
          <w:u w:val="single"/>
        </w:rPr>
      </w:pPr>
      <w:r w:rsidRPr="00DE7DF3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DE7DF3">
        <w:rPr>
          <w:rFonts w:ascii="Arial" w:hAnsi="Arial" w:cs="Arial"/>
          <w:b/>
          <w:bCs/>
          <w:iCs/>
          <w:sz w:val="22"/>
          <w:szCs w:val="22"/>
        </w:rPr>
        <w:t>Ing. Jiří Jeřábek</w:t>
      </w:r>
      <w:r w:rsidRPr="00DE7DF3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14N26/19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652A62C3" w14:textId="77777777" w:rsidR="00DE7DF3" w:rsidRDefault="00DE7DF3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00CC5BB5" w:rsidR="00AF39CE" w:rsidRPr="00DE7DF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9155E5" w14:textId="1A2B8CDF" w:rsidR="00AF39CE" w:rsidRPr="00DE7DF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DE7DF3">
        <w:rPr>
          <w:rFonts w:ascii="Arial" w:hAnsi="Arial" w:cs="Arial"/>
          <w:sz w:val="22"/>
          <w:szCs w:val="22"/>
        </w:rPr>
        <w:t xml:space="preserve">, </w:t>
      </w:r>
      <w:r w:rsidR="00AF39CE" w:rsidRPr="00DE7DF3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DE7DF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E7DF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E7D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E7D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E7D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E7DF3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DE7DF3">
        <w:rPr>
          <w:rFonts w:ascii="Arial" w:hAnsi="Arial" w:cs="Arial"/>
          <w:sz w:val="22"/>
          <w:szCs w:val="22"/>
        </w:rPr>
        <w:t xml:space="preserve"> vstupem na pozem</w:t>
      </w:r>
      <w:r w:rsidRPr="00DE7DF3">
        <w:rPr>
          <w:rFonts w:ascii="Arial" w:hAnsi="Arial" w:cs="Arial"/>
          <w:sz w:val="22"/>
          <w:szCs w:val="22"/>
        </w:rPr>
        <w:t>k</w:t>
      </w:r>
      <w:r w:rsidR="00561A83" w:rsidRPr="00DE7DF3">
        <w:rPr>
          <w:rFonts w:ascii="Arial" w:hAnsi="Arial" w:cs="Arial"/>
          <w:sz w:val="22"/>
          <w:szCs w:val="22"/>
        </w:rPr>
        <w:t>y</w:t>
      </w:r>
      <w:r w:rsidRPr="00DE7DF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DE7D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DE7DF3">
        <w:rPr>
          <w:rFonts w:ascii="Arial" w:hAnsi="Arial" w:cs="Arial"/>
          <w:sz w:val="22"/>
          <w:szCs w:val="22"/>
        </w:rPr>
        <w:t xml:space="preserve">e) </w:t>
      </w:r>
      <w:r w:rsidRPr="00DE7DF3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DE7D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E7D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 xml:space="preserve">f) </w:t>
      </w:r>
      <w:r w:rsidRPr="00DE7DF3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DE7D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E7DF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E7DF3">
        <w:rPr>
          <w:rFonts w:ascii="Arial" w:hAnsi="Arial" w:cs="Arial"/>
          <w:sz w:val="22"/>
          <w:szCs w:val="22"/>
        </w:rPr>
        <w:t>dání trvalých porostů na pozemcích</w:t>
      </w:r>
      <w:r w:rsidRPr="00DE7DF3">
        <w:rPr>
          <w:rFonts w:ascii="Arial" w:hAnsi="Arial" w:cs="Arial"/>
          <w:sz w:val="22"/>
          <w:szCs w:val="22"/>
        </w:rPr>
        <w:t xml:space="preserve"> nebo př</w:t>
      </w:r>
      <w:r w:rsidR="000E1E95" w:rsidRPr="00DE7DF3">
        <w:rPr>
          <w:rFonts w:ascii="Arial" w:hAnsi="Arial" w:cs="Arial"/>
          <w:sz w:val="22"/>
          <w:szCs w:val="22"/>
        </w:rPr>
        <w:t>i provádění změny druhu pozemku</w:t>
      </w:r>
      <w:r w:rsidR="006D4291" w:rsidRPr="00DE7DF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E7D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E7D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>h) trpět věcná břemena, resp</w:t>
      </w:r>
      <w:r w:rsidR="00561A83" w:rsidRPr="00DE7DF3">
        <w:rPr>
          <w:rFonts w:ascii="Arial" w:hAnsi="Arial" w:cs="Arial"/>
          <w:sz w:val="22"/>
          <w:szCs w:val="22"/>
        </w:rPr>
        <w:t>. služebnosti spojené s pozemky, jež jsou</w:t>
      </w:r>
      <w:r w:rsidRPr="00DE7DF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E7DF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DE7D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E7DF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E7DF3">
        <w:rPr>
          <w:rFonts w:ascii="Arial" w:hAnsi="Arial" w:cs="Arial"/>
          <w:sz w:val="22"/>
          <w:szCs w:val="22"/>
        </w:rPr>
        <w:t>nemovitých věcí za propachtované pozem</w:t>
      </w:r>
      <w:r w:rsidRPr="00DE7DF3">
        <w:rPr>
          <w:rFonts w:ascii="Arial" w:hAnsi="Arial" w:cs="Arial"/>
          <w:sz w:val="22"/>
          <w:szCs w:val="22"/>
        </w:rPr>
        <w:t>k</w:t>
      </w:r>
      <w:r w:rsidR="00561A83" w:rsidRPr="00DE7DF3">
        <w:rPr>
          <w:rFonts w:ascii="Arial" w:hAnsi="Arial" w:cs="Arial"/>
          <w:sz w:val="22"/>
          <w:szCs w:val="22"/>
        </w:rPr>
        <w:t>y</w:t>
      </w:r>
      <w:r w:rsidRPr="00DE7DF3">
        <w:rPr>
          <w:rFonts w:ascii="Arial" w:hAnsi="Arial" w:cs="Arial"/>
          <w:sz w:val="22"/>
          <w:szCs w:val="22"/>
        </w:rPr>
        <w:t>, jenž je předmětem pachtu.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AAE703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0221F8" w:rsidRPr="000221F8">
        <w:rPr>
          <w:rFonts w:ascii="Arial" w:hAnsi="Arial" w:cs="Arial"/>
          <w:b/>
          <w:bCs/>
          <w:sz w:val="22"/>
          <w:szCs w:val="22"/>
        </w:rPr>
        <w:t>1.</w:t>
      </w:r>
      <w:r w:rsidR="00C703B5">
        <w:rPr>
          <w:rFonts w:ascii="Arial" w:hAnsi="Arial" w:cs="Arial"/>
          <w:b/>
          <w:bCs/>
          <w:sz w:val="22"/>
          <w:szCs w:val="22"/>
        </w:rPr>
        <w:t>5</w:t>
      </w:r>
      <w:r w:rsidR="000221F8" w:rsidRPr="000221F8">
        <w:rPr>
          <w:rFonts w:ascii="Arial" w:hAnsi="Arial" w:cs="Arial"/>
          <w:b/>
          <w:bCs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DF2A67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</w:t>
      </w:r>
      <w:r w:rsidR="00AF31B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 </w:t>
      </w:r>
      <w:r w:rsidR="00AF31B1">
        <w:rPr>
          <w:rFonts w:ascii="Arial" w:hAnsi="Arial" w:cs="Arial"/>
          <w:b/>
          <w:sz w:val="22"/>
          <w:szCs w:val="22"/>
        </w:rPr>
        <w:t>826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třicet </w:t>
      </w:r>
      <w:r w:rsidR="00AF31B1">
        <w:rPr>
          <w:rFonts w:ascii="Arial" w:hAnsi="Arial" w:cs="Arial"/>
          <w:sz w:val="22"/>
          <w:szCs w:val="22"/>
        </w:rPr>
        <w:t>tři tisíc osm</w:t>
      </w:r>
      <w:r w:rsidR="00D73BBC">
        <w:rPr>
          <w:rFonts w:ascii="Arial" w:hAnsi="Arial" w:cs="Arial"/>
          <w:sz w:val="22"/>
          <w:szCs w:val="22"/>
        </w:rPr>
        <w:t xml:space="preserve"> </w:t>
      </w:r>
      <w:r w:rsidR="00AF31B1">
        <w:rPr>
          <w:rFonts w:ascii="Arial" w:hAnsi="Arial" w:cs="Arial"/>
          <w:sz w:val="22"/>
          <w:szCs w:val="22"/>
        </w:rPr>
        <w:t>set dvacet</w:t>
      </w:r>
      <w:r w:rsidR="00D73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D65CAC2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0221F8">
        <w:rPr>
          <w:rFonts w:ascii="Arial" w:hAnsi="Arial" w:cs="Arial"/>
          <w:bCs/>
          <w:sz w:val="22"/>
          <w:szCs w:val="22"/>
        </w:rPr>
        <w:t>2026</w:t>
      </w:r>
      <w:r w:rsidRPr="000221F8">
        <w:rPr>
          <w:rFonts w:ascii="Arial" w:hAnsi="Arial" w:cs="Arial"/>
          <w:bCs/>
          <w:sz w:val="22"/>
          <w:szCs w:val="22"/>
        </w:rPr>
        <w:t xml:space="preserve"> včetně činí </w:t>
      </w:r>
      <w:r w:rsidR="000221F8" w:rsidRPr="000221F8">
        <w:rPr>
          <w:rFonts w:ascii="Arial" w:hAnsi="Arial" w:cs="Arial"/>
          <w:b/>
          <w:sz w:val="22"/>
          <w:szCs w:val="22"/>
        </w:rPr>
        <w:t>1</w:t>
      </w:r>
      <w:r w:rsidR="00F26062">
        <w:rPr>
          <w:rFonts w:ascii="Arial" w:hAnsi="Arial" w:cs="Arial"/>
          <w:b/>
          <w:sz w:val="22"/>
          <w:szCs w:val="22"/>
        </w:rPr>
        <w:t>4</w:t>
      </w:r>
      <w:r w:rsidR="000221F8" w:rsidRPr="000221F8">
        <w:rPr>
          <w:rFonts w:ascii="Arial" w:hAnsi="Arial" w:cs="Arial"/>
          <w:b/>
          <w:sz w:val="22"/>
          <w:szCs w:val="22"/>
        </w:rPr>
        <w:t xml:space="preserve"> </w:t>
      </w:r>
      <w:r w:rsidR="00F26062">
        <w:rPr>
          <w:rFonts w:ascii="Arial" w:hAnsi="Arial" w:cs="Arial"/>
          <w:b/>
          <w:sz w:val="22"/>
          <w:szCs w:val="22"/>
        </w:rPr>
        <w:t>179</w:t>
      </w:r>
      <w:r w:rsidRPr="000221F8">
        <w:rPr>
          <w:rFonts w:ascii="Arial" w:hAnsi="Arial" w:cs="Arial"/>
          <w:b/>
          <w:sz w:val="22"/>
          <w:szCs w:val="22"/>
        </w:rPr>
        <w:t xml:space="preserve"> Kč</w:t>
      </w:r>
      <w:r w:rsidRPr="000221F8">
        <w:rPr>
          <w:rFonts w:ascii="Arial" w:hAnsi="Arial" w:cs="Arial"/>
          <w:bCs/>
          <w:sz w:val="22"/>
          <w:szCs w:val="22"/>
        </w:rPr>
        <w:t xml:space="preserve"> (slovy: </w:t>
      </w:r>
      <w:r w:rsidR="00971478">
        <w:rPr>
          <w:rFonts w:ascii="Arial" w:hAnsi="Arial" w:cs="Arial"/>
          <w:bCs/>
          <w:sz w:val="22"/>
          <w:szCs w:val="22"/>
        </w:rPr>
        <w:t xml:space="preserve">čtrnáct tisíc sto sedmdesát devět) </w:t>
      </w:r>
      <w:r w:rsidR="000221F8">
        <w:rPr>
          <w:rFonts w:ascii="Arial" w:hAnsi="Arial" w:cs="Arial"/>
          <w:bCs/>
          <w:sz w:val="22"/>
          <w:szCs w:val="22"/>
        </w:rPr>
        <w:t>a musí být</w:t>
      </w:r>
      <w:r w:rsidR="00EF37F3" w:rsidRPr="000221F8">
        <w:rPr>
          <w:rFonts w:ascii="Arial" w:hAnsi="Arial" w:cs="Arial"/>
          <w:bCs/>
          <w:sz w:val="22"/>
          <w:szCs w:val="22"/>
        </w:rPr>
        <w:t xml:space="preserve"> uhrazeno k 1. 10. </w:t>
      </w:r>
      <w:r w:rsidR="000221F8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1412619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1412619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5F2C48" w:rsidRDefault="00AF39CE" w:rsidP="000221F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0221F8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99AEBF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FFAF5A9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221F8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221F8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221F8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5B2B6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0221F8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0221F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221F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221F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221F8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221F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221F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7C3146" w14:textId="77777777" w:rsidR="000221F8" w:rsidRDefault="000221F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350CEB" w14:textId="77777777" w:rsidR="000221F8" w:rsidRPr="005F2C48" w:rsidRDefault="000221F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052C87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83ED56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21F8">
        <w:rPr>
          <w:rFonts w:ascii="Arial" w:hAnsi="Arial" w:cs="Arial"/>
          <w:sz w:val="22"/>
          <w:szCs w:val="22"/>
        </w:rPr>
        <w:t>V</w:t>
      </w:r>
      <w:r w:rsidR="000221F8">
        <w:rPr>
          <w:rFonts w:ascii="Arial" w:hAnsi="Arial" w:cs="Arial"/>
          <w:sz w:val="22"/>
          <w:szCs w:val="22"/>
        </w:rPr>
        <w:t xml:space="preserve"> Pardubicích </w:t>
      </w:r>
      <w:r w:rsidRPr="000221F8">
        <w:rPr>
          <w:rFonts w:ascii="Arial" w:hAnsi="Arial" w:cs="Arial"/>
          <w:sz w:val="22"/>
          <w:szCs w:val="22"/>
        </w:rPr>
        <w:t xml:space="preserve"> dne </w:t>
      </w:r>
      <w:r w:rsidR="00EF353D">
        <w:rPr>
          <w:rFonts w:ascii="Arial" w:hAnsi="Arial" w:cs="Arial"/>
          <w:sz w:val="22"/>
          <w:szCs w:val="22"/>
        </w:rPr>
        <w:t>07.04.2026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BEC800B" w14:textId="77777777" w:rsidR="000221F8" w:rsidRDefault="000221F8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6CDA70C" w14:textId="77777777" w:rsidR="000221F8" w:rsidRDefault="000221F8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EE044E" w14:textId="77777777" w:rsidR="000221F8" w:rsidRDefault="000221F8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4D5907F7" w14:textId="77777777" w:rsidR="000221F8" w:rsidRDefault="000221F8" w:rsidP="00E96870">
      <w:pPr>
        <w:rPr>
          <w:rFonts w:ascii="Arial" w:hAnsi="Arial" w:cs="Arial"/>
          <w:sz w:val="22"/>
          <w:szCs w:val="22"/>
        </w:rPr>
      </w:pPr>
    </w:p>
    <w:p w14:paraId="12B7A85A" w14:textId="77777777" w:rsidR="000221F8" w:rsidRDefault="000221F8" w:rsidP="00E96870">
      <w:pPr>
        <w:rPr>
          <w:rFonts w:ascii="Arial" w:hAnsi="Arial" w:cs="Arial"/>
          <w:sz w:val="22"/>
          <w:szCs w:val="22"/>
        </w:rPr>
      </w:pPr>
    </w:p>
    <w:p w14:paraId="1F1D75C4" w14:textId="77777777" w:rsidR="000221F8" w:rsidRDefault="000221F8" w:rsidP="00E96870">
      <w:pPr>
        <w:rPr>
          <w:rFonts w:ascii="Arial" w:hAnsi="Arial" w:cs="Arial"/>
          <w:sz w:val="22"/>
          <w:szCs w:val="22"/>
        </w:rPr>
      </w:pPr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Dolní Újezd</w:t>
      </w:r>
    </w:p>
    <w:p w14:paraId="043A3516" w14:textId="3F1918B9" w:rsidR="000221F8" w:rsidRDefault="000221F8" w:rsidP="000221F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Jiří Jeřábek – předseda představenstva</w:t>
      </w:r>
    </w:p>
    <w:p w14:paraId="764C5113" w14:textId="77777777" w:rsidR="000221F8" w:rsidRDefault="000221F8" w:rsidP="000221F8">
      <w:pPr>
        <w:rPr>
          <w:rFonts w:ascii="Arial" w:hAnsi="Arial" w:cs="Arial"/>
          <w:iCs/>
          <w:sz w:val="22"/>
          <w:szCs w:val="22"/>
        </w:rPr>
      </w:pPr>
    </w:p>
    <w:p w14:paraId="2404DFA2" w14:textId="483B9FBE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03AE89FE" w:rsidR="00AF39C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0221F8">
        <w:rPr>
          <w:rFonts w:ascii="Arial" w:hAnsi="Arial" w:cs="Arial"/>
          <w:bCs/>
          <w:sz w:val="22"/>
          <w:szCs w:val="22"/>
        </w:rPr>
        <w:t>Za správnost: Jitka Horáková</w:t>
      </w:r>
      <w:r w:rsidR="000221F8">
        <w:rPr>
          <w:rFonts w:ascii="Arial" w:hAnsi="Arial" w:cs="Arial"/>
          <w:bCs/>
          <w:sz w:val="22"/>
          <w:szCs w:val="22"/>
        </w:rPr>
        <w:t>, DiS.</w:t>
      </w:r>
    </w:p>
    <w:p w14:paraId="78B8A214" w14:textId="77777777" w:rsidR="000221F8" w:rsidRPr="000221F8" w:rsidRDefault="000221F8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47A02B0" w14:textId="77777777" w:rsidR="00AF39CE" w:rsidRPr="000221F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221F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221F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4C1B950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21F8">
        <w:rPr>
          <w:rFonts w:ascii="Arial" w:hAnsi="Arial" w:cs="Arial"/>
          <w:sz w:val="22"/>
          <w:szCs w:val="22"/>
        </w:rPr>
        <w:t xml:space="preserve">Datum registrace: </w:t>
      </w:r>
      <w:r w:rsidR="000221F8">
        <w:rPr>
          <w:rFonts w:ascii="Arial" w:hAnsi="Arial" w:cs="Arial"/>
          <w:sz w:val="22"/>
          <w:szCs w:val="22"/>
        </w:rPr>
        <w:t>……………………………….</w:t>
      </w:r>
    </w:p>
    <w:p w14:paraId="6BE4E44A" w14:textId="4075E296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21F8">
        <w:rPr>
          <w:rFonts w:ascii="Arial" w:hAnsi="Arial" w:cs="Arial"/>
          <w:sz w:val="22"/>
          <w:szCs w:val="22"/>
        </w:rPr>
        <w:t xml:space="preserve">ID smlouvy: </w:t>
      </w:r>
      <w:r w:rsidR="000221F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0221F8">
        <w:rPr>
          <w:rFonts w:ascii="Arial" w:hAnsi="Arial" w:cs="Arial"/>
          <w:sz w:val="22"/>
          <w:szCs w:val="22"/>
        </w:rPr>
        <w:t>…….</w:t>
      </w:r>
      <w:proofErr w:type="gramEnd"/>
      <w:r w:rsidR="000221F8">
        <w:rPr>
          <w:rFonts w:ascii="Arial" w:hAnsi="Arial" w:cs="Arial"/>
          <w:sz w:val="22"/>
          <w:szCs w:val="22"/>
        </w:rPr>
        <w:t>.</w:t>
      </w:r>
      <w:proofErr w:type="gramStart"/>
      <w:r w:rsidR="000221F8">
        <w:rPr>
          <w:rFonts w:ascii="Arial" w:hAnsi="Arial" w:cs="Arial"/>
          <w:sz w:val="22"/>
          <w:szCs w:val="22"/>
        </w:rPr>
        <w:t>…….</w:t>
      </w:r>
      <w:proofErr w:type="gramEnd"/>
      <w:r w:rsidR="000221F8">
        <w:rPr>
          <w:rFonts w:ascii="Arial" w:hAnsi="Arial" w:cs="Arial"/>
          <w:sz w:val="22"/>
          <w:szCs w:val="22"/>
        </w:rPr>
        <w:t>.</w:t>
      </w:r>
    </w:p>
    <w:p w14:paraId="4716E9F6" w14:textId="67CFA316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21F8">
        <w:rPr>
          <w:rFonts w:ascii="Arial" w:hAnsi="Arial" w:cs="Arial"/>
          <w:sz w:val="22"/>
          <w:szCs w:val="22"/>
        </w:rPr>
        <w:t xml:space="preserve">ID verze: </w:t>
      </w:r>
      <w:r w:rsidR="000221F8">
        <w:rPr>
          <w:rFonts w:ascii="Arial" w:hAnsi="Arial" w:cs="Arial"/>
          <w:sz w:val="22"/>
          <w:szCs w:val="22"/>
        </w:rPr>
        <w:t>………………………………………….</w:t>
      </w:r>
    </w:p>
    <w:p w14:paraId="551A5E9A" w14:textId="73072B1D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21F8">
        <w:rPr>
          <w:rFonts w:ascii="Arial" w:hAnsi="Arial" w:cs="Arial"/>
          <w:sz w:val="22"/>
          <w:szCs w:val="22"/>
        </w:rPr>
        <w:t>Registraci proved</w:t>
      </w:r>
      <w:r w:rsidR="000221F8">
        <w:rPr>
          <w:rFonts w:ascii="Arial" w:hAnsi="Arial" w:cs="Arial"/>
          <w:sz w:val="22"/>
          <w:szCs w:val="22"/>
        </w:rPr>
        <w:t>: Ing. Jan Polák, DiS., MBA</w:t>
      </w:r>
    </w:p>
    <w:p w14:paraId="6FAC2AC9" w14:textId="77777777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0736709" w:rsidR="00AF39CE" w:rsidRPr="000221F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21F8">
        <w:rPr>
          <w:rFonts w:ascii="Arial" w:hAnsi="Arial" w:cs="Arial"/>
          <w:sz w:val="22"/>
          <w:szCs w:val="22"/>
        </w:rPr>
        <w:t xml:space="preserve">V </w:t>
      </w:r>
      <w:r w:rsidR="000221F8">
        <w:rPr>
          <w:rFonts w:ascii="Arial" w:hAnsi="Arial" w:cs="Arial"/>
          <w:sz w:val="22"/>
          <w:szCs w:val="22"/>
        </w:rPr>
        <w:t>Pardubicích</w:t>
      </w:r>
      <w:r w:rsidRPr="000221F8">
        <w:rPr>
          <w:rFonts w:ascii="Arial" w:hAnsi="Arial" w:cs="Arial"/>
          <w:sz w:val="22"/>
          <w:szCs w:val="22"/>
        </w:rPr>
        <w:t xml:space="preserve"> dne ……</w:t>
      </w:r>
      <w:proofErr w:type="gramStart"/>
      <w:r w:rsidRPr="000221F8">
        <w:rPr>
          <w:rFonts w:ascii="Arial" w:hAnsi="Arial" w:cs="Arial"/>
          <w:sz w:val="22"/>
          <w:szCs w:val="22"/>
        </w:rPr>
        <w:t>……</w:t>
      </w:r>
      <w:r w:rsidR="000221F8">
        <w:rPr>
          <w:rFonts w:ascii="Arial" w:hAnsi="Arial" w:cs="Arial"/>
          <w:sz w:val="22"/>
          <w:szCs w:val="22"/>
        </w:rPr>
        <w:t>..</w:t>
      </w:r>
      <w:r w:rsidRPr="000221F8">
        <w:rPr>
          <w:rFonts w:ascii="Arial" w:hAnsi="Arial" w:cs="Arial"/>
          <w:sz w:val="22"/>
          <w:szCs w:val="22"/>
        </w:rPr>
        <w:t>….</w:t>
      </w:r>
      <w:proofErr w:type="gramEnd"/>
      <w:r w:rsidRPr="000221F8">
        <w:rPr>
          <w:rFonts w:ascii="Arial" w:hAnsi="Arial" w:cs="Arial"/>
          <w:sz w:val="22"/>
          <w:szCs w:val="22"/>
        </w:rPr>
        <w:t>.</w:t>
      </w:r>
      <w:r w:rsidRPr="000221F8">
        <w:rPr>
          <w:rFonts w:ascii="Arial" w:hAnsi="Arial" w:cs="Arial"/>
          <w:sz w:val="22"/>
          <w:szCs w:val="22"/>
        </w:rPr>
        <w:tab/>
      </w:r>
      <w:r w:rsidRPr="000221F8">
        <w:rPr>
          <w:rFonts w:ascii="Arial" w:hAnsi="Arial" w:cs="Arial"/>
          <w:sz w:val="22"/>
          <w:szCs w:val="22"/>
        </w:rPr>
        <w:tab/>
      </w:r>
      <w:r w:rsidRPr="000221F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221F8">
        <w:rPr>
          <w:rFonts w:ascii="Arial" w:hAnsi="Arial" w:cs="Arial"/>
          <w:sz w:val="22"/>
          <w:szCs w:val="22"/>
        </w:rPr>
        <w:tab/>
      </w:r>
      <w:r w:rsidRPr="000221F8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8F27" w14:textId="77777777" w:rsidR="00C317A0" w:rsidRDefault="00C317A0">
      <w:r>
        <w:separator/>
      </w:r>
    </w:p>
  </w:endnote>
  <w:endnote w:type="continuationSeparator" w:id="0">
    <w:p w14:paraId="5F60DA76" w14:textId="77777777" w:rsidR="00C317A0" w:rsidRDefault="00C3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D2F8" w14:textId="77777777" w:rsidR="00C317A0" w:rsidRDefault="00C317A0">
      <w:r>
        <w:separator/>
      </w:r>
    </w:p>
  </w:footnote>
  <w:footnote w:type="continuationSeparator" w:id="0">
    <w:p w14:paraId="71B7497A" w14:textId="77777777" w:rsidR="00C317A0" w:rsidRDefault="00C3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5B279AF8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2242">
    <w:abstractNumId w:val="14"/>
  </w:num>
  <w:num w:numId="2" w16cid:durableId="1019696179">
    <w:abstractNumId w:val="1"/>
  </w:num>
  <w:num w:numId="3" w16cid:durableId="1005789003">
    <w:abstractNumId w:val="10"/>
  </w:num>
  <w:num w:numId="4" w16cid:durableId="1363441513">
    <w:abstractNumId w:val="6"/>
  </w:num>
  <w:num w:numId="5" w16cid:durableId="2110198531">
    <w:abstractNumId w:val="3"/>
  </w:num>
  <w:num w:numId="6" w16cid:durableId="733478996">
    <w:abstractNumId w:val="8"/>
  </w:num>
  <w:num w:numId="7" w16cid:durableId="244459652">
    <w:abstractNumId w:val="9"/>
  </w:num>
  <w:num w:numId="8" w16cid:durableId="1649439615">
    <w:abstractNumId w:val="0"/>
  </w:num>
  <w:num w:numId="9" w16cid:durableId="481192739">
    <w:abstractNumId w:val="11"/>
  </w:num>
  <w:num w:numId="10" w16cid:durableId="480738166">
    <w:abstractNumId w:val="15"/>
  </w:num>
  <w:num w:numId="11" w16cid:durableId="878081018">
    <w:abstractNumId w:val="12"/>
  </w:num>
  <w:num w:numId="12" w16cid:durableId="852497309">
    <w:abstractNumId w:val="7"/>
  </w:num>
  <w:num w:numId="13" w16cid:durableId="514461350">
    <w:abstractNumId w:val="4"/>
  </w:num>
  <w:num w:numId="14" w16cid:durableId="1004821064">
    <w:abstractNumId w:val="2"/>
  </w:num>
  <w:num w:numId="15" w16cid:durableId="1338312687">
    <w:abstractNumId w:val="5"/>
  </w:num>
  <w:num w:numId="16" w16cid:durableId="9978016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21F8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23C4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1A6B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1478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1B1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3516F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7F3F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17A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03B5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1282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3BBC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7DF3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0AAA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53D"/>
    <w:rsid w:val="00EF37F3"/>
    <w:rsid w:val="00F16542"/>
    <w:rsid w:val="00F1727D"/>
    <w:rsid w:val="00F177FA"/>
    <w:rsid w:val="00F21591"/>
    <w:rsid w:val="00F26062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968EC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2026-04-08T06:36:00Z</dcterms:created>
  <dcterms:modified xsi:type="dcterms:W3CDTF">2026-04-08T06:36:00Z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