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E3" w:rsidRDefault="00356FE3" w:rsidP="00F82692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363540/2017/508100/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356FE3" w:rsidRDefault="00356FE3" w:rsidP="00F82692">
      <w:pPr>
        <w:widowControl/>
        <w:rPr>
          <w:rFonts w:ascii="Arial" w:hAnsi="Arial" w:cs="Arial"/>
          <w:b/>
          <w:sz w:val="22"/>
          <w:szCs w:val="22"/>
        </w:rPr>
      </w:pPr>
    </w:p>
    <w:p w:rsidR="00356FE3" w:rsidRDefault="00356FE3" w:rsidP="00F82692">
      <w:pPr>
        <w:widowControl/>
        <w:rPr>
          <w:rFonts w:ascii="Arial" w:hAnsi="Arial" w:cs="Arial"/>
          <w:b/>
          <w:sz w:val="22"/>
          <w:szCs w:val="22"/>
        </w:rPr>
      </w:pPr>
    </w:p>
    <w:p w:rsidR="00356FE3" w:rsidRDefault="00356FE3" w:rsidP="00F82692">
      <w:pPr>
        <w:widowControl/>
        <w:rPr>
          <w:rFonts w:ascii="Arial" w:hAnsi="Arial" w:cs="Arial"/>
          <w:b/>
          <w:sz w:val="22"/>
          <w:szCs w:val="22"/>
        </w:rPr>
      </w:pPr>
    </w:p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1005951708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Grummich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 Jiří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90</w:t>
      </w:r>
      <w:r w:rsidR="00356FE3">
        <w:rPr>
          <w:rFonts w:ascii="Arial" w:hAnsi="Arial" w:cs="Arial"/>
          <w:color w:val="000000"/>
          <w:sz w:val="22"/>
          <w:szCs w:val="22"/>
        </w:rPr>
        <w:t>xxxxxxxxx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356FE3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 xml:space="preserve">, Stebno </w:t>
      </w:r>
      <w:proofErr w:type="spellStart"/>
      <w:r w:rsidRPr="001D58B7">
        <w:rPr>
          <w:rFonts w:ascii="Arial" w:hAnsi="Arial" w:cs="Arial"/>
          <w:color w:val="000000"/>
          <w:sz w:val="22"/>
          <w:szCs w:val="22"/>
        </w:rPr>
        <w:t>Milbohov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, PSČ 400 02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1005951708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Stebno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Stebno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Dubic</w:t>
      </w:r>
      <w:r w:rsidRPr="001D58B7">
        <w:rPr>
          <w:rFonts w:ascii="Arial" w:hAnsi="Arial" w:cs="Arial"/>
          <w:sz w:val="18"/>
          <w:szCs w:val="18"/>
        </w:rPr>
        <w:tab/>
        <w:t>1246/2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Stebno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Stebno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Dubic</w:t>
      </w:r>
      <w:r w:rsidRPr="001D58B7">
        <w:rPr>
          <w:rFonts w:ascii="Arial" w:hAnsi="Arial" w:cs="Arial"/>
          <w:sz w:val="18"/>
          <w:szCs w:val="18"/>
        </w:rPr>
        <w:tab/>
        <w:t>1701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356FE3" w:rsidRDefault="00356FE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356FE3">
        <w:rPr>
          <w:rFonts w:ascii="Arial" w:hAnsi="Arial" w:cs="Arial"/>
          <w:sz w:val="22"/>
          <w:szCs w:val="22"/>
        </w:rPr>
        <w:t>§ 10 odst. 5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56FE3" w:rsidRDefault="00356FE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56FE3" w:rsidRDefault="00356FE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56FE3" w:rsidRDefault="00356FE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56FE3" w:rsidRPr="001D58B7" w:rsidRDefault="00356FE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Stebno u Dubic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1246/2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128 400,00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12 840,00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115 560,00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Stebno u Dubic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1701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11 400,00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1 140,00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10 260,00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139 800,00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13 980,00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125 820,00 Kč</w:t>
            </w:r>
          </w:p>
        </w:tc>
      </w:tr>
    </w:tbl>
    <w:p w:rsidR="002A76A6" w:rsidRPr="00FC15C4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2) Část kupní ceny ve výši 13 980,00 Kč (slovy: třináct tisíc devět set osmdesát korun českých)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125 820,00 Kč (slovy: jedno sto dvacet pět tisíc osm set dvacet korun českých)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330321" w:rsidRPr="00FC15C4">
        <w:rPr>
          <w:rFonts w:ascii="Arial" w:eastAsiaTheme="minorEastAsia" w:hAnsi="Arial" w:cs="Arial"/>
          <w:sz w:val="22"/>
          <w:szCs w:val="22"/>
        </w:rPr>
        <w:t>Sb.,</w:t>
      </w:r>
      <w:r w:rsidR="002F37FB" w:rsidRPr="00FC15C4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>ve výši 4,45 % </w:t>
      </w:r>
      <w:proofErr w:type="spellStart"/>
      <w:proofErr w:type="gramStart"/>
      <w:r w:rsidR="005B0AB7"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5C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474457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25.9.2018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474457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25.9.2019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474457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25.9.2020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474457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25.9.2021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474457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25.9.2022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474457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25.9.2023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474457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25.9.2024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474457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25.9.2025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474457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25.9.2026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CC34EE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24.9.2027</w:t>
      </w:r>
      <w:proofErr w:type="gramEnd"/>
      <w:r>
        <w:rPr>
          <w:rFonts w:ascii="Arial" w:eastAsiaTheme="minorEastAsia" w:hAnsi="Arial" w:cs="Arial"/>
          <w:sz w:val="22"/>
          <w:szCs w:val="22"/>
        </w:rPr>
        <w:tab/>
        <w:t>12 582,00 Kč</w:t>
      </w:r>
      <w:r>
        <w:rPr>
          <w:rFonts w:ascii="Arial" w:eastAsiaTheme="minorEastAsia" w:hAnsi="Arial" w:cs="Arial"/>
          <w:sz w:val="22"/>
          <w:szCs w:val="22"/>
        </w:rPr>
        <w:tab/>
        <w:t>3 280,00 Kč</w:t>
      </w:r>
      <w:r>
        <w:rPr>
          <w:rFonts w:ascii="Arial" w:eastAsiaTheme="minorEastAsia" w:hAnsi="Arial" w:cs="Arial"/>
          <w:sz w:val="22"/>
          <w:szCs w:val="22"/>
        </w:rPr>
        <w:tab/>
        <w:t>15 862,00 Kč</w:t>
      </w:r>
    </w:p>
    <w:p w:rsidR="00474457" w:rsidRPr="00FC15C4" w:rsidRDefault="00474457" w:rsidP="0047445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bookmarkStart w:id="0" w:name="_GoBack"/>
      <w:bookmarkEnd w:id="0"/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spellStart"/>
      <w:proofErr w:type="gramStart"/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4) Nedodrží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5530DF" w:rsidRDefault="005530DF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 w:rsidRPr="001D58B7">
        <w:rPr>
          <w:rFonts w:ascii="Arial" w:hAnsi="Arial" w:cs="Arial"/>
          <w:sz w:val="22"/>
          <w:szCs w:val="22"/>
        </w:rPr>
        <w:t>pozemků za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 Užívací vztah k prodávaným pozemkům je řešen nájemní smlouvou č. 70N15/08, kterou s PF ČR, nyní Státním pozemkovým úřadem uzavřel </w:t>
      </w:r>
      <w:proofErr w:type="spellStart"/>
      <w:r w:rsidRPr="001D58B7">
        <w:rPr>
          <w:rFonts w:ascii="Arial" w:hAnsi="Arial" w:cs="Arial"/>
          <w:sz w:val="22"/>
          <w:szCs w:val="22"/>
        </w:rPr>
        <w:t>Grummich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Jiří, jakožto nájemce. S obsahem nájemní smlouvy byl kupující seznámen před podpisem této smlouvy, což stvrzuje svým podpisem.</w:t>
      </w:r>
    </w:p>
    <w:p w:rsidR="00356FE3" w:rsidRDefault="00356F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56FE3" w:rsidRDefault="00356F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56FE3" w:rsidRDefault="00356F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56FE3" w:rsidRDefault="00356F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3) Prodávající a HS </w:t>
      </w:r>
      <w:proofErr w:type="spellStart"/>
      <w:r w:rsidRPr="001D58B7">
        <w:rPr>
          <w:rFonts w:ascii="Arial" w:hAnsi="Arial" w:cs="Arial"/>
          <w:sz w:val="22"/>
          <w:szCs w:val="22"/>
        </w:rPr>
        <w:t>Chvalov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uzavřeli dohodu o přičlenění honebních pozemků   č. 5M12/08 ze dne </w:t>
      </w:r>
      <w:proofErr w:type="gramStart"/>
      <w:r w:rsidRPr="001D58B7">
        <w:rPr>
          <w:rFonts w:ascii="Arial" w:hAnsi="Arial" w:cs="Arial"/>
          <w:sz w:val="22"/>
          <w:szCs w:val="22"/>
        </w:rPr>
        <w:t>1.4.2012</w:t>
      </w:r>
      <w:proofErr w:type="gramEnd"/>
      <w:r w:rsidRPr="001D58B7">
        <w:rPr>
          <w:rFonts w:ascii="Arial" w:hAnsi="Arial" w:cs="Arial"/>
          <w:sz w:val="22"/>
          <w:szCs w:val="22"/>
        </w:rPr>
        <w:t>, jejímž předmětem jsou uvedené pozemky.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 w:rsidP="00356FE3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 xml:space="preserve">  stejnopisech, z nichž každý má platnost originálu. Kupující obdrží 2 </w:t>
      </w:r>
      <w:proofErr w:type="gramStart"/>
      <w:r w:rsidRPr="001D58B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0A639E" w:rsidRPr="001D58B7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1D58B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B03447" w:rsidRPr="001D58B7">
        <w:rPr>
          <w:rFonts w:ascii="Arial" w:hAnsi="Arial" w:cs="Arial"/>
          <w:sz w:val="22"/>
          <w:szCs w:val="22"/>
        </w:rPr>
        <w:t>v Registru smluv</w:t>
      </w:r>
      <w:r w:rsidRPr="001D58B7">
        <w:rPr>
          <w:rFonts w:ascii="Arial" w:hAnsi="Arial" w:cs="Arial"/>
          <w:sz w:val="22"/>
          <w:szCs w:val="22"/>
        </w:rPr>
        <w:t xml:space="preserve"> dle § 6 odst. 1 zákona č.</w:t>
      </w:r>
      <w:r w:rsidRPr="001D58B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1D58B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A639E" w:rsidRPr="001D58B7" w:rsidRDefault="000A639E" w:rsidP="000A63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1D58B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1D58B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B03447" w:rsidRPr="001D58B7">
        <w:rPr>
          <w:rFonts w:ascii="Arial" w:hAnsi="Arial" w:cs="Arial"/>
          <w:sz w:val="22"/>
          <w:szCs w:val="22"/>
        </w:rPr>
        <w:t>v Registru smluv</w:t>
      </w:r>
      <w:r w:rsidRPr="001D58B7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56FE3">
        <w:rPr>
          <w:rFonts w:ascii="Arial" w:hAnsi="Arial" w:cs="Arial"/>
          <w:sz w:val="22"/>
          <w:szCs w:val="22"/>
        </w:rPr>
        <w:t>§ 10 odst. 5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6FE3" w:rsidRDefault="00356FE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1D58B7">
        <w:rPr>
          <w:rFonts w:ascii="Arial" w:hAnsi="Arial" w:cs="Arial"/>
          <w:sz w:val="22"/>
          <w:szCs w:val="22"/>
        </w:rPr>
        <w:t>11.9.2017</w:t>
      </w:r>
      <w:proofErr w:type="gramEnd"/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</w:r>
      <w:proofErr w:type="spellStart"/>
      <w:r w:rsidRPr="001D58B7">
        <w:rPr>
          <w:rFonts w:ascii="Arial" w:hAnsi="Arial" w:cs="Arial"/>
          <w:sz w:val="22"/>
          <w:szCs w:val="22"/>
        </w:rPr>
        <w:t>Grummich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Jiří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zástupce ředitele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Ústecký kraj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Pavel Pojer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146508, 3374208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Pavel Pojer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356FE3" w:rsidRDefault="00356FE3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356FE3" w:rsidP="000A63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25. 9. 2017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356FE3" w:rsidP="002D0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</w:t>
      </w:r>
      <w:r w:rsidR="00356FE3">
        <w:rPr>
          <w:rFonts w:ascii="Arial" w:hAnsi="Arial" w:cs="Arial"/>
          <w:sz w:val="22"/>
          <w:szCs w:val="22"/>
        </w:rPr>
        <w:t>Teplicích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</w:r>
      <w:r w:rsidR="00356FE3">
        <w:rPr>
          <w:rFonts w:ascii="Arial" w:hAnsi="Arial" w:cs="Arial"/>
          <w:sz w:val="22"/>
          <w:szCs w:val="22"/>
        </w:rPr>
        <w:tab/>
        <w:t xml:space="preserve">     </w:t>
      </w:r>
      <w:r w:rsidRPr="001D58B7">
        <w:rPr>
          <w:rFonts w:ascii="Arial" w:hAnsi="Arial" w:cs="Arial"/>
          <w:sz w:val="22"/>
          <w:szCs w:val="22"/>
        </w:rPr>
        <w:t>……………………………….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dne </w:t>
      </w:r>
      <w:r w:rsidR="00356FE3">
        <w:rPr>
          <w:rFonts w:ascii="Arial" w:hAnsi="Arial" w:cs="Arial"/>
          <w:sz w:val="22"/>
          <w:szCs w:val="22"/>
        </w:rPr>
        <w:t>25. 9. 2017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E3" w:rsidRDefault="00356FE3">
      <w:r>
        <w:separator/>
      </w:r>
    </w:p>
  </w:endnote>
  <w:endnote w:type="continuationSeparator" w:id="0">
    <w:p w:rsidR="00356FE3" w:rsidRDefault="0035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E3" w:rsidRDefault="00356FE3">
      <w:r>
        <w:separator/>
      </w:r>
    </w:p>
  </w:footnote>
  <w:footnote w:type="continuationSeparator" w:id="0">
    <w:p w:rsidR="00356FE3" w:rsidRDefault="0035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270C7"/>
    <w:rsid w:val="000A639E"/>
    <w:rsid w:val="000D49C6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56FE3"/>
    <w:rsid w:val="00365707"/>
    <w:rsid w:val="003735DD"/>
    <w:rsid w:val="00374E10"/>
    <w:rsid w:val="00381B12"/>
    <w:rsid w:val="00427526"/>
    <w:rsid w:val="0043604A"/>
    <w:rsid w:val="00454FF0"/>
    <w:rsid w:val="004612CC"/>
    <w:rsid w:val="00474457"/>
    <w:rsid w:val="004B075C"/>
    <w:rsid w:val="00530111"/>
    <w:rsid w:val="00541D73"/>
    <w:rsid w:val="005530DF"/>
    <w:rsid w:val="00560E2A"/>
    <w:rsid w:val="005713D7"/>
    <w:rsid w:val="0058097E"/>
    <w:rsid w:val="005A233A"/>
    <w:rsid w:val="005B0AB7"/>
    <w:rsid w:val="005F41E0"/>
    <w:rsid w:val="006206F8"/>
    <w:rsid w:val="00625710"/>
    <w:rsid w:val="006A4EDD"/>
    <w:rsid w:val="006C3440"/>
    <w:rsid w:val="006E2592"/>
    <w:rsid w:val="00777646"/>
    <w:rsid w:val="007A2BD2"/>
    <w:rsid w:val="007A38F1"/>
    <w:rsid w:val="007E3A0A"/>
    <w:rsid w:val="008424E7"/>
    <w:rsid w:val="00875440"/>
    <w:rsid w:val="00886384"/>
    <w:rsid w:val="0089445A"/>
    <w:rsid w:val="0089721D"/>
    <w:rsid w:val="008D6D68"/>
    <w:rsid w:val="00A218C5"/>
    <w:rsid w:val="00A31C3B"/>
    <w:rsid w:val="00A723F9"/>
    <w:rsid w:val="00AD07D7"/>
    <w:rsid w:val="00B03447"/>
    <w:rsid w:val="00B0549C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DB5E29"/>
    <w:rsid w:val="00E063B4"/>
    <w:rsid w:val="00E465B8"/>
    <w:rsid w:val="00EC3E05"/>
    <w:rsid w:val="00F40520"/>
    <w:rsid w:val="00F66730"/>
    <w:rsid w:val="00F82692"/>
    <w:rsid w:val="00FC15C4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03BF3"/>
  <w14:defaultImageDpi w14:val="0"/>
  <w15:docId w15:val="{44C5C09E-99D9-439B-83B4-CDE6B5C1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356F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56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2070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2</cp:revision>
  <cp:lastPrinted>2017-09-25T07:50:00Z</cp:lastPrinted>
  <dcterms:created xsi:type="dcterms:W3CDTF">2017-09-25T07:47:00Z</dcterms:created>
  <dcterms:modified xsi:type="dcterms:W3CDTF">2017-09-25T12:21:00Z</dcterms:modified>
</cp:coreProperties>
</file>