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4B4B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4718B0" w:rsidRPr="004718B0">
        <w:rPr>
          <w:rFonts w:ascii="Arial" w:hAnsi="Arial" w:cs="Arial"/>
          <w:sz w:val="22"/>
          <w:szCs w:val="22"/>
        </w:rPr>
        <w:t>SPU 083841/2026/66/</w:t>
      </w:r>
      <w:proofErr w:type="spellStart"/>
      <w:r w:rsidR="004718B0" w:rsidRPr="004718B0">
        <w:rPr>
          <w:rFonts w:ascii="Arial" w:hAnsi="Arial" w:cs="Arial"/>
          <w:sz w:val="22"/>
          <w:szCs w:val="22"/>
        </w:rPr>
        <w:t>Kr</w:t>
      </w:r>
      <w:proofErr w:type="spellEnd"/>
    </w:p>
    <w:p w14:paraId="65C8224F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718B0" w:rsidRPr="004718B0">
        <w:rPr>
          <w:rFonts w:ascii="Arial" w:hAnsi="Arial" w:cs="Arial"/>
          <w:sz w:val="22"/>
          <w:szCs w:val="22"/>
        </w:rPr>
        <w:t>spuess9df516af</w:t>
      </w:r>
    </w:p>
    <w:p w14:paraId="49D91508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8089D5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718B0">
        <w:rPr>
          <w:rFonts w:ascii="Arial" w:hAnsi="Arial" w:cs="Arial"/>
          <w:b/>
          <w:sz w:val="32"/>
          <w:szCs w:val="32"/>
        </w:rPr>
        <w:t>1</w:t>
      </w:r>
    </w:p>
    <w:p w14:paraId="6D88C66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4718B0">
        <w:rPr>
          <w:rFonts w:ascii="Arial" w:hAnsi="Arial" w:cs="Arial"/>
          <w:b/>
          <w:sz w:val="32"/>
          <w:szCs w:val="32"/>
        </w:rPr>
        <w:t> </w:t>
      </w:r>
      <w:r w:rsidR="004718B0">
        <w:rPr>
          <w:rFonts w:ascii="Arial" w:hAnsi="Arial" w:cs="Arial"/>
          <w:b/>
          <w:caps/>
          <w:sz w:val="32"/>
          <w:szCs w:val="32"/>
        </w:rPr>
        <w:t>dohodě o užívání společné věci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718B0">
        <w:rPr>
          <w:rFonts w:ascii="Arial" w:hAnsi="Arial" w:cs="Arial"/>
          <w:b/>
          <w:sz w:val="32"/>
          <w:szCs w:val="32"/>
        </w:rPr>
        <w:t>17N25/66</w:t>
      </w:r>
    </w:p>
    <w:p w14:paraId="332F64C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3A3C1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11F829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0E0AA1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5EA6E7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D9D1FA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FD421A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81B272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44B910AD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AC1A813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59919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133C3B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39E75C15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C451F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8A63B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4718B0">
        <w:rPr>
          <w:rFonts w:ascii="Arial" w:hAnsi="Arial" w:cs="Arial"/>
          <w:sz w:val="22"/>
          <w:szCs w:val="22"/>
        </w:rPr>
        <w:t>Státní pozemkový úřad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191FAF8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9EB92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731A31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64BBEA5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DD8660" w14:textId="77777777" w:rsidR="004718B0" w:rsidRPr="008E08C8" w:rsidRDefault="004718B0" w:rsidP="004718B0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E08C8">
        <w:rPr>
          <w:rFonts w:ascii="Arial" w:hAnsi="Arial" w:cs="Arial"/>
          <w:b/>
          <w:bCs/>
          <w:sz w:val="22"/>
          <w:szCs w:val="22"/>
        </w:rPr>
        <w:t>Zemědělské družstvo Krásná Ves</w:t>
      </w:r>
    </w:p>
    <w:p w14:paraId="2778E0D3" w14:textId="77777777" w:rsidR="004718B0" w:rsidRPr="00232E8F" w:rsidRDefault="004718B0" w:rsidP="004718B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ev. 24, Krásná Ves, PSČ 294 25</w:t>
      </w:r>
    </w:p>
    <w:p w14:paraId="6355D139" w14:textId="77777777" w:rsidR="004718B0" w:rsidRPr="00232E8F" w:rsidRDefault="004718B0" w:rsidP="004718B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00508705</w:t>
      </w:r>
    </w:p>
    <w:p w14:paraId="6E4857FD" w14:textId="77777777" w:rsidR="004718B0" w:rsidRPr="00232E8F" w:rsidRDefault="004718B0" w:rsidP="004718B0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CZ00508705</w:t>
      </w:r>
    </w:p>
    <w:p w14:paraId="68646E68" w14:textId="77777777" w:rsidR="004718B0" w:rsidRPr="00232E8F" w:rsidRDefault="004718B0" w:rsidP="004718B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2E8F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DrC</w:t>
      </w:r>
      <w:proofErr w:type="spellEnd"/>
      <w:r>
        <w:rPr>
          <w:rFonts w:ascii="Arial" w:hAnsi="Arial" w:cs="Arial"/>
          <w:sz w:val="22"/>
          <w:szCs w:val="22"/>
        </w:rPr>
        <w:t>, vložka 10</w:t>
      </w:r>
    </w:p>
    <w:p w14:paraId="6FEC8264" w14:textId="77777777" w:rsidR="004718B0" w:rsidRDefault="004718B0" w:rsidP="004718B0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Václav Kašpárek, předseda představenstva a Jaroslav Martinec, místopředseda představenstva</w:t>
      </w:r>
    </w:p>
    <w:p w14:paraId="5F5324C5" w14:textId="77777777" w:rsidR="004718B0" w:rsidRPr="007C2178" w:rsidRDefault="004718B0" w:rsidP="004718B0">
      <w:pPr>
        <w:jc w:val="both"/>
        <w:rPr>
          <w:rFonts w:ascii="Arial" w:hAnsi="Arial" w:cs="Arial"/>
          <w:sz w:val="22"/>
          <w:szCs w:val="22"/>
        </w:rPr>
      </w:pPr>
      <w:r w:rsidRPr="007C2178">
        <w:rPr>
          <w:rFonts w:ascii="Arial" w:hAnsi="Arial" w:cs="Arial"/>
          <w:sz w:val="22"/>
          <w:szCs w:val="22"/>
        </w:rPr>
        <w:t>bankovní spojení: Komerční banka, a. s.</w:t>
      </w:r>
    </w:p>
    <w:p w14:paraId="13B68FE2" w14:textId="77777777" w:rsidR="004718B0" w:rsidRPr="007C2178" w:rsidRDefault="004718B0" w:rsidP="004718B0">
      <w:pPr>
        <w:jc w:val="both"/>
        <w:rPr>
          <w:rFonts w:ascii="Arial" w:hAnsi="Arial" w:cs="Arial"/>
          <w:sz w:val="22"/>
          <w:szCs w:val="22"/>
        </w:rPr>
      </w:pPr>
      <w:r w:rsidRPr="007C2178">
        <w:rPr>
          <w:rFonts w:ascii="Arial" w:hAnsi="Arial" w:cs="Arial"/>
          <w:sz w:val="22"/>
          <w:szCs w:val="22"/>
        </w:rPr>
        <w:t>číslo účtu: 6118181/0100</w:t>
      </w:r>
    </w:p>
    <w:p w14:paraId="5DBA7D4F" w14:textId="77777777" w:rsidR="004718B0" w:rsidRDefault="004718B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61FF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4718B0">
        <w:rPr>
          <w:rFonts w:ascii="Arial" w:hAnsi="Arial" w:cs="Arial"/>
          <w:sz w:val="22"/>
          <w:szCs w:val="22"/>
        </w:rPr>
        <w:t>spoluvlastník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26E5C9A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8770ED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4718B0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A807CB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E3E081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718B0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4718B0">
        <w:rPr>
          <w:rFonts w:ascii="Arial" w:hAnsi="Arial" w:cs="Arial"/>
          <w:sz w:val="22"/>
          <w:szCs w:val="22"/>
        </w:rPr>
        <w:t> dohodě o užívání společné věci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4718B0">
        <w:rPr>
          <w:rFonts w:ascii="Arial" w:hAnsi="Arial" w:cs="Arial"/>
          <w:sz w:val="22"/>
          <w:szCs w:val="22"/>
        </w:rPr>
        <w:t>17N25/66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718B0">
        <w:rPr>
          <w:rFonts w:ascii="Arial" w:hAnsi="Arial" w:cs="Arial"/>
          <w:sz w:val="22"/>
          <w:szCs w:val="22"/>
        </w:rPr>
        <w:t>19.03.2025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(dále jen „</w:t>
      </w:r>
      <w:r w:rsidR="004718B0">
        <w:rPr>
          <w:rFonts w:ascii="Arial" w:hAnsi="Arial" w:cs="Arial"/>
          <w:sz w:val="22"/>
          <w:szCs w:val="22"/>
        </w:rPr>
        <w:t>dohoda</w:t>
      </w:r>
      <w:r w:rsidR="00CF02BD" w:rsidRPr="00012682">
        <w:rPr>
          <w:rFonts w:ascii="Arial" w:hAnsi="Arial" w:cs="Arial"/>
          <w:sz w:val="22"/>
          <w:szCs w:val="22"/>
        </w:rPr>
        <w:t xml:space="preserve">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4718B0">
        <w:rPr>
          <w:rFonts w:ascii="Arial" w:hAnsi="Arial" w:cs="Arial"/>
          <w:sz w:val="22"/>
          <w:szCs w:val="22"/>
        </w:rPr>
        <w:t>užívání a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 </w:t>
      </w:r>
      <w:r w:rsidR="004718B0">
        <w:rPr>
          <w:rFonts w:ascii="Arial" w:hAnsi="Arial" w:cs="Arial"/>
          <w:sz w:val="22"/>
          <w:szCs w:val="22"/>
        </w:rPr>
        <w:t>platby</w:t>
      </w:r>
      <w:r w:rsidR="008827AA">
        <w:rPr>
          <w:rFonts w:ascii="Arial" w:hAnsi="Arial" w:cs="Arial"/>
          <w:sz w:val="22"/>
          <w:szCs w:val="22"/>
        </w:rPr>
        <w:t>.</w:t>
      </w:r>
    </w:p>
    <w:p w14:paraId="0CC96BB8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63402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718B0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4718B0">
        <w:rPr>
          <w:rFonts w:ascii="Arial" w:hAnsi="Arial" w:cs="Arial"/>
          <w:sz w:val="22"/>
          <w:szCs w:val="22"/>
        </w:rPr>
        <w:t>dohody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718B0">
        <w:rPr>
          <w:rFonts w:ascii="Arial" w:hAnsi="Arial" w:cs="Arial"/>
          <w:iCs/>
          <w:sz w:val="22"/>
          <w:szCs w:val="22"/>
        </w:rPr>
        <w:t>spoluvlastník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4718B0">
        <w:rPr>
          <w:rFonts w:ascii="Arial" w:hAnsi="Arial" w:cs="Arial"/>
          <w:iCs/>
          <w:sz w:val="22"/>
          <w:szCs w:val="22"/>
        </w:rPr>
        <w:t xml:space="preserve">Státnímu pozemkovému úřadu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4718B0">
        <w:rPr>
          <w:rFonts w:ascii="Arial" w:hAnsi="Arial" w:cs="Arial"/>
          <w:iCs/>
          <w:sz w:val="22"/>
          <w:szCs w:val="22"/>
        </w:rPr>
        <w:t>platbu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4718B0">
        <w:rPr>
          <w:rFonts w:ascii="Arial" w:hAnsi="Arial" w:cs="Arial"/>
          <w:b/>
          <w:bCs/>
          <w:iCs/>
          <w:sz w:val="22"/>
          <w:szCs w:val="22"/>
        </w:rPr>
        <w:t>218 683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718B0">
        <w:rPr>
          <w:rFonts w:ascii="Arial" w:hAnsi="Arial" w:cs="Arial"/>
          <w:iCs/>
          <w:sz w:val="22"/>
          <w:szCs w:val="22"/>
        </w:rPr>
        <w:t>dvěstěosmnácttisícšestsetosmdesáttři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875F31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FC76D4" w14:textId="77777777" w:rsidR="008844E5" w:rsidRDefault="00A12548" w:rsidP="008844E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8844E5">
        <w:rPr>
          <w:rFonts w:ascii="Arial" w:hAnsi="Arial" w:cs="Arial"/>
          <w:sz w:val="22"/>
          <w:szCs w:val="22"/>
        </w:rPr>
        <w:t xml:space="preserve"> a) Na základě vyrozumění Katastrálního úřadu pro Středočeský kraj, Katastrálního pracoviště Mladá Boleslav, č. j. Z-5709/2025-207 ze dne 04.12.2025 došlo ke sloučení pozemků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>KN p. č. 133</w:t>
      </w:r>
      <w:r w:rsidR="008844E5">
        <w:rPr>
          <w:rFonts w:ascii="Arial" w:hAnsi="Arial" w:cs="Arial"/>
          <w:sz w:val="22"/>
          <w:szCs w:val="22"/>
        </w:rPr>
        <w:t xml:space="preserve"> a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>KN p. č. 135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 do pozemku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>KN p. č. 134</w:t>
      </w:r>
      <w:r w:rsidR="008844E5">
        <w:rPr>
          <w:rFonts w:ascii="Arial" w:hAnsi="Arial" w:cs="Arial"/>
          <w:sz w:val="22"/>
          <w:szCs w:val="22"/>
        </w:rPr>
        <w:t xml:space="preserve">. Předmětem užívání tedy nadále bude část nemovité věci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>KN p. č. 134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 o výměře 78 337 m</w:t>
      </w:r>
      <w:r w:rsidR="008844E5">
        <w:rPr>
          <w:rFonts w:ascii="Arial" w:hAnsi="Arial" w:cs="Arial"/>
          <w:sz w:val="22"/>
          <w:szCs w:val="22"/>
          <w:vertAlign w:val="superscript"/>
        </w:rPr>
        <w:t>2</w:t>
      </w:r>
      <w:r w:rsidR="008844E5">
        <w:rPr>
          <w:rFonts w:ascii="Arial" w:hAnsi="Arial" w:cs="Arial"/>
          <w:sz w:val="22"/>
          <w:szCs w:val="22"/>
        </w:rPr>
        <w:t>, a to dle aktuálního stavu v evidenci LPIS.</w:t>
      </w:r>
    </w:p>
    <w:p w14:paraId="03676DF3" w14:textId="77777777" w:rsidR="008844E5" w:rsidRDefault="008844E5" w:rsidP="00623A98">
      <w:pPr>
        <w:jc w:val="both"/>
        <w:rPr>
          <w:rFonts w:ascii="Arial" w:hAnsi="Arial" w:cs="Arial"/>
          <w:sz w:val="22"/>
          <w:szCs w:val="22"/>
        </w:rPr>
      </w:pPr>
    </w:p>
    <w:p w14:paraId="31F1A8F8" w14:textId="77777777" w:rsidR="008844E5" w:rsidRDefault="008844E5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Na základě vyrozumění Katastrálního úřadu pro Středočeský kraj, Katastrálního pracoviště Mladá Boleslav, č. j. Z-5715/2025-207 ze dne 05.12.2025 došlo ke sloučení pozemků </w:t>
      </w:r>
      <w:r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8844E5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</w:t>
      </w:r>
      <w:r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230/5</w:t>
      </w:r>
      <w:r>
        <w:rPr>
          <w:rFonts w:ascii="Arial" w:hAnsi="Arial" w:cs="Arial"/>
          <w:sz w:val="22"/>
          <w:szCs w:val="22"/>
        </w:rPr>
        <w:t xml:space="preserve"> v katastrálním území a obci Krásná Ves </w:t>
      </w:r>
      <w:r w:rsidR="00DD3815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lastRenderedPageBreak/>
        <w:t xml:space="preserve">do pozemku </w:t>
      </w:r>
      <w:r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213</w:t>
      </w:r>
      <w:r>
        <w:rPr>
          <w:rFonts w:ascii="Arial" w:hAnsi="Arial" w:cs="Arial"/>
          <w:sz w:val="22"/>
          <w:szCs w:val="22"/>
        </w:rPr>
        <w:t>. Předmětem užívání tedy nadále bude část nemovité věci</w:t>
      </w:r>
      <w:r w:rsidR="00DD3815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213</w:t>
      </w:r>
      <w:r>
        <w:rPr>
          <w:rFonts w:ascii="Arial" w:hAnsi="Arial" w:cs="Arial"/>
          <w:sz w:val="22"/>
          <w:szCs w:val="22"/>
        </w:rPr>
        <w:t xml:space="preserve"> v katastrálním území a obci Krásná Ves o výměře 7 172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a to dle aktuálního stavu v evidenci LPIS.</w:t>
      </w:r>
    </w:p>
    <w:p w14:paraId="1EEBF395" w14:textId="77777777" w:rsidR="008844E5" w:rsidRDefault="008844E5" w:rsidP="00623A98">
      <w:pPr>
        <w:jc w:val="both"/>
        <w:rPr>
          <w:rFonts w:ascii="Arial" w:hAnsi="Arial" w:cs="Arial"/>
          <w:sz w:val="22"/>
          <w:szCs w:val="22"/>
        </w:rPr>
      </w:pPr>
    </w:p>
    <w:p w14:paraId="5CEC6B87" w14:textId="77777777" w:rsidR="008844E5" w:rsidRDefault="00DD3815" w:rsidP="00884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</w:t>
      </w:r>
      <w:r w:rsidR="008844E5">
        <w:rPr>
          <w:rFonts w:ascii="Arial" w:hAnsi="Arial" w:cs="Arial"/>
          <w:sz w:val="22"/>
          <w:szCs w:val="22"/>
        </w:rPr>
        <w:t>) Na základě vyrozumění Katastrálního úřadu pro Středočeský kraj, Katastrálního pracoviště Mladá Boleslav, č. j. Z-</w:t>
      </w:r>
      <w:r>
        <w:rPr>
          <w:rFonts w:ascii="Arial" w:hAnsi="Arial" w:cs="Arial"/>
          <w:sz w:val="22"/>
          <w:szCs w:val="22"/>
        </w:rPr>
        <w:t>13</w:t>
      </w:r>
      <w:r w:rsidR="008844E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  <w:r w:rsidR="008844E5">
        <w:rPr>
          <w:rFonts w:ascii="Arial" w:hAnsi="Arial" w:cs="Arial"/>
          <w:sz w:val="22"/>
          <w:szCs w:val="22"/>
        </w:rPr>
        <w:t xml:space="preserve">-207 ze dne </w:t>
      </w:r>
      <w:r>
        <w:rPr>
          <w:rFonts w:ascii="Arial" w:hAnsi="Arial" w:cs="Arial"/>
          <w:sz w:val="22"/>
          <w:szCs w:val="22"/>
        </w:rPr>
        <w:t>09</w:t>
      </w:r>
      <w:r w:rsidR="008844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8844E5">
        <w:rPr>
          <w:rFonts w:ascii="Arial" w:hAnsi="Arial" w:cs="Arial"/>
          <w:sz w:val="22"/>
          <w:szCs w:val="22"/>
        </w:rPr>
        <w:t>1.202</w:t>
      </w:r>
      <w:r>
        <w:rPr>
          <w:rFonts w:ascii="Arial" w:hAnsi="Arial" w:cs="Arial"/>
          <w:sz w:val="22"/>
          <w:szCs w:val="22"/>
        </w:rPr>
        <w:t>6</w:t>
      </w:r>
      <w:r w:rsidR="008844E5">
        <w:rPr>
          <w:rFonts w:ascii="Arial" w:hAnsi="Arial" w:cs="Arial"/>
          <w:sz w:val="22"/>
          <w:szCs w:val="22"/>
        </w:rPr>
        <w:t xml:space="preserve"> došlo ke sloučení pozemků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229, KN p. č. 230/8, KN p. č. 231, KN p. č. 232</w:t>
      </w:r>
      <w:r w:rsidR="008844E5">
        <w:rPr>
          <w:rFonts w:ascii="Arial" w:hAnsi="Arial" w:cs="Arial"/>
          <w:sz w:val="22"/>
          <w:szCs w:val="22"/>
        </w:rPr>
        <w:t xml:space="preserve"> a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788/5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 do pozemku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230/7</w:t>
      </w:r>
      <w:r w:rsidR="008844E5">
        <w:rPr>
          <w:rFonts w:ascii="Arial" w:hAnsi="Arial" w:cs="Arial"/>
          <w:sz w:val="22"/>
          <w:szCs w:val="22"/>
        </w:rPr>
        <w:t xml:space="preserve">. Předmětem užívání tedy nadále bude </w:t>
      </w:r>
      <w:r w:rsidR="00B86E03">
        <w:rPr>
          <w:rFonts w:ascii="Arial" w:hAnsi="Arial" w:cs="Arial"/>
          <w:sz w:val="22"/>
          <w:szCs w:val="22"/>
        </w:rPr>
        <w:t xml:space="preserve">část </w:t>
      </w:r>
      <w:r w:rsidR="008844E5">
        <w:rPr>
          <w:rFonts w:ascii="Arial" w:hAnsi="Arial" w:cs="Arial"/>
          <w:sz w:val="22"/>
          <w:szCs w:val="22"/>
        </w:rPr>
        <w:t>nemovit</w:t>
      </w:r>
      <w:r w:rsidR="00B86E03">
        <w:rPr>
          <w:rFonts w:ascii="Arial" w:hAnsi="Arial" w:cs="Arial"/>
          <w:sz w:val="22"/>
          <w:szCs w:val="22"/>
        </w:rPr>
        <w:t>é</w:t>
      </w:r>
      <w:r w:rsidR="008844E5">
        <w:rPr>
          <w:rFonts w:ascii="Arial" w:hAnsi="Arial" w:cs="Arial"/>
          <w:sz w:val="22"/>
          <w:szCs w:val="22"/>
        </w:rPr>
        <w:t xml:space="preserve"> věc</w:t>
      </w:r>
      <w:r w:rsidR="00B86E03">
        <w:rPr>
          <w:rFonts w:ascii="Arial" w:hAnsi="Arial" w:cs="Arial"/>
          <w:sz w:val="22"/>
          <w:szCs w:val="22"/>
        </w:rPr>
        <w:t>i</w:t>
      </w:r>
      <w:r w:rsidR="008844E5">
        <w:rPr>
          <w:rFonts w:ascii="Arial" w:hAnsi="Arial" w:cs="Arial"/>
          <w:sz w:val="22"/>
          <w:szCs w:val="22"/>
        </w:rPr>
        <w:t xml:space="preserve">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230/7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8844E5"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>45</w:t>
      </w:r>
      <w:r w:rsidR="008844E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665</w:t>
      </w:r>
      <w:r w:rsidR="008844E5">
        <w:rPr>
          <w:rFonts w:ascii="Arial" w:hAnsi="Arial" w:cs="Arial"/>
          <w:sz w:val="22"/>
          <w:szCs w:val="22"/>
        </w:rPr>
        <w:t xml:space="preserve"> m</w:t>
      </w:r>
      <w:r w:rsidR="008844E5">
        <w:rPr>
          <w:rFonts w:ascii="Arial" w:hAnsi="Arial" w:cs="Arial"/>
          <w:sz w:val="22"/>
          <w:szCs w:val="22"/>
          <w:vertAlign w:val="superscript"/>
        </w:rPr>
        <w:t>2</w:t>
      </w:r>
      <w:r w:rsidR="008844E5">
        <w:rPr>
          <w:rFonts w:ascii="Arial" w:hAnsi="Arial" w:cs="Arial"/>
          <w:sz w:val="22"/>
          <w:szCs w:val="22"/>
        </w:rPr>
        <w:t>, a to dle aktuálního stavu v evidenci LPIS.</w:t>
      </w:r>
    </w:p>
    <w:p w14:paraId="74E5F00F" w14:textId="77777777" w:rsidR="008844E5" w:rsidRDefault="008844E5" w:rsidP="00623A98">
      <w:pPr>
        <w:jc w:val="both"/>
        <w:rPr>
          <w:rFonts w:ascii="Arial" w:hAnsi="Arial" w:cs="Arial"/>
          <w:sz w:val="22"/>
          <w:szCs w:val="22"/>
        </w:rPr>
      </w:pPr>
    </w:p>
    <w:p w14:paraId="34375D5F" w14:textId="77777777" w:rsidR="008844E5" w:rsidRDefault="00DD3815" w:rsidP="00884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</w:t>
      </w:r>
      <w:r w:rsidR="008844E5">
        <w:rPr>
          <w:rFonts w:ascii="Arial" w:hAnsi="Arial" w:cs="Arial"/>
          <w:sz w:val="22"/>
          <w:szCs w:val="22"/>
        </w:rPr>
        <w:t>) Na základě vyrozumění Katastrálního úřadu pro Středočeský kraj, Katastrálního pracoviště Mladá Boleslav, č. j. Z-5</w:t>
      </w:r>
      <w:r>
        <w:rPr>
          <w:rFonts w:ascii="Arial" w:hAnsi="Arial" w:cs="Arial"/>
          <w:sz w:val="22"/>
          <w:szCs w:val="22"/>
        </w:rPr>
        <w:t>939</w:t>
      </w:r>
      <w:r w:rsidR="008844E5">
        <w:rPr>
          <w:rFonts w:ascii="Arial" w:hAnsi="Arial" w:cs="Arial"/>
          <w:sz w:val="22"/>
          <w:szCs w:val="22"/>
        </w:rPr>
        <w:t xml:space="preserve">/2025-207 ze dne </w:t>
      </w:r>
      <w:r>
        <w:rPr>
          <w:rFonts w:ascii="Arial" w:hAnsi="Arial" w:cs="Arial"/>
          <w:sz w:val="22"/>
          <w:szCs w:val="22"/>
        </w:rPr>
        <w:t>11</w:t>
      </w:r>
      <w:r w:rsidR="008844E5">
        <w:rPr>
          <w:rFonts w:ascii="Arial" w:hAnsi="Arial" w:cs="Arial"/>
          <w:sz w:val="22"/>
          <w:szCs w:val="22"/>
        </w:rPr>
        <w:t>.12.2025 došlo ke sloučení pozemk</w:t>
      </w:r>
      <w:r>
        <w:rPr>
          <w:rFonts w:ascii="Arial" w:hAnsi="Arial" w:cs="Arial"/>
          <w:sz w:val="22"/>
          <w:szCs w:val="22"/>
        </w:rPr>
        <w:t>u</w:t>
      </w:r>
      <w:r w:rsidR="008844E5">
        <w:rPr>
          <w:rFonts w:ascii="Arial" w:hAnsi="Arial" w:cs="Arial"/>
          <w:sz w:val="22"/>
          <w:szCs w:val="22"/>
        </w:rPr>
        <w:t xml:space="preserve">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239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 do pozemku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240</w:t>
      </w:r>
      <w:r w:rsidR="008844E5">
        <w:rPr>
          <w:rFonts w:ascii="Arial" w:hAnsi="Arial" w:cs="Arial"/>
          <w:sz w:val="22"/>
          <w:szCs w:val="22"/>
        </w:rPr>
        <w:t>. Předmětem užívání tedy nadále bude nemovit</w:t>
      </w:r>
      <w:r>
        <w:rPr>
          <w:rFonts w:ascii="Arial" w:hAnsi="Arial" w:cs="Arial"/>
          <w:sz w:val="22"/>
          <w:szCs w:val="22"/>
        </w:rPr>
        <w:t>á</w:t>
      </w:r>
      <w:r w:rsidR="008844E5">
        <w:rPr>
          <w:rFonts w:ascii="Arial" w:hAnsi="Arial" w:cs="Arial"/>
          <w:sz w:val="22"/>
          <w:szCs w:val="22"/>
        </w:rPr>
        <w:t xml:space="preserve"> věc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240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 o výměře </w:t>
      </w:r>
      <w:r>
        <w:rPr>
          <w:rFonts w:ascii="Arial" w:hAnsi="Arial" w:cs="Arial"/>
          <w:sz w:val="22"/>
          <w:szCs w:val="22"/>
        </w:rPr>
        <w:t>18</w:t>
      </w:r>
      <w:r w:rsidR="008844E5">
        <w:rPr>
          <w:rFonts w:ascii="Arial" w:hAnsi="Arial" w:cs="Arial"/>
          <w:sz w:val="22"/>
          <w:szCs w:val="22"/>
        </w:rPr>
        <w:t> 33</w:t>
      </w:r>
      <w:r>
        <w:rPr>
          <w:rFonts w:ascii="Arial" w:hAnsi="Arial" w:cs="Arial"/>
          <w:sz w:val="22"/>
          <w:szCs w:val="22"/>
        </w:rPr>
        <w:t>3</w:t>
      </w:r>
      <w:r w:rsidR="008844E5">
        <w:rPr>
          <w:rFonts w:ascii="Arial" w:hAnsi="Arial" w:cs="Arial"/>
          <w:sz w:val="22"/>
          <w:szCs w:val="22"/>
        </w:rPr>
        <w:t xml:space="preserve"> m</w:t>
      </w:r>
      <w:r w:rsidR="008844E5">
        <w:rPr>
          <w:rFonts w:ascii="Arial" w:hAnsi="Arial" w:cs="Arial"/>
          <w:sz w:val="22"/>
          <w:szCs w:val="22"/>
          <w:vertAlign w:val="superscript"/>
        </w:rPr>
        <w:t>2</w:t>
      </w:r>
      <w:r w:rsidR="008844E5">
        <w:rPr>
          <w:rFonts w:ascii="Arial" w:hAnsi="Arial" w:cs="Arial"/>
          <w:sz w:val="22"/>
          <w:szCs w:val="22"/>
        </w:rPr>
        <w:t>, a to dle aktuálního stavu v evidenci LPIS.</w:t>
      </w:r>
    </w:p>
    <w:p w14:paraId="4B05CAF8" w14:textId="77777777" w:rsidR="008844E5" w:rsidRDefault="008844E5" w:rsidP="008844E5">
      <w:pPr>
        <w:jc w:val="both"/>
        <w:rPr>
          <w:rFonts w:ascii="Arial" w:hAnsi="Arial" w:cs="Arial"/>
          <w:sz w:val="22"/>
          <w:szCs w:val="22"/>
        </w:rPr>
      </w:pPr>
    </w:p>
    <w:p w14:paraId="3848748B" w14:textId="77777777" w:rsidR="008844E5" w:rsidRDefault="00DD3815" w:rsidP="00884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e</w:t>
      </w:r>
      <w:r w:rsidR="008844E5">
        <w:rPr>
          <w:rFonts w:ascii="Arial" w:hAnsi="Arial" w:cs="Arial"/>
          <w:sz w:val="22"/>
          <w:szCs w:val="22"/>
        </w:rPr>
        <w:t>) Na základě vyrozumění Katastrálního úřadu pro Středočeský kraj, Katastrálního pracoviště Mladá Boleslav, č. j. Z-</w:t>
      </w:r>
      <w:r>
        <w:rPr>
          <w:rFonts w:ascii="Arial" w:hAnsi="Arial" w:cs="Arial"/>
          <w:sz w:val="22"/>
          <w:szCs w:val="22"/>
        </w:rPr>
        <w:t>6027</w:t>
      </w:r>
      <w:r w:rsidR="008844E5">
        <w:rPr>
          <w:rFonts w:ascii="Arial" w:hAnsi="Arial" w:cs="Arial"/>
          <w:sz w:val="22"/>
          <w:szCs w:val="22"/>
        </w:rPr>
        <w:t xml:space="preserve">/2025-207 ze dne </w:t>
      </w:r>
      <w:r>
        <w:rPr>
          <w:rFonts w:ascii="Arial" w:hAnsi="Arial" w:cs="Arial"/>
          <w:sz w:val="22"/>
          <w:szCs w:val="22"/>
        </w:rPr>
        <w:t>15</w:t>
      </w:r>
      <w:r w:rsidR="008844E5">
        <w:rPr>
          <w:rFonts w:ascii="Arial" w:hAnsi="Arial" w:cs="Arial"/>
          <w:sz w:val="22"/>
          <w:szCs w:val="22"/>
        </w:rPr>
        <w:t>.12.2025 došlo ke sloučení pozemk</w:t>
      </w:r>
      <w:r>
        <w:rPr>
          <w:rFonts w:ascii="Arial" w:hAnsi="Arial" w:cs="Arial"/>
          <w:sz w:val="22"/>
          <w:szCs w:val="22"/>
        </w:rPr>
        <w:t>u</w:t>
      </w:r>
      <w:r w:rsidR="008844E5">
        <w:rPr>
          <w:rFonts w:ascii="Arial" w:hAnsi="Arial" w:cs="Arial"/>
          <w:sz w:val="22"/>
          <w:szCs w:val="22"/>
        </w:rPr>
        <w:t xml:space="preserve">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428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 do pozemku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429</w:t>
      </w:r>
      <w:r w:rsidR="008844E5">
        <w:rPr>
          <w:rFonts w:ascii="Arial" w:hAnsi="Arial" w:cs="Arial"/>
          <w:sz w:val="22"/>
          <w:szCs w:val="22"/>
        </w:rPr>
        <w:t xml:space="preserve">. Předmětem užívání tedy nadále bude část nemovité věci </w:t>
      </w:r>
      <w:r w:rsidR="008844E5" w:rsidRPr="008844E5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429</w:t>
      </w:r>
      <w:r w:rsidR="008844E5">
        <w:rPr>
          <w:rFonts w:ascii="Arial" w:hAnsi="Arial" w:cs="Arial"/>
          <w:sz w:val="22"/>
          <w:szCs w:val="22"/>
        </w:rPr>
        <w:t xml:space="preserve"> v katastrálním území a obci Krásná Ves o výměře </w:t>
      </w:r>
      <w:r>
        <w:rPr>
          <w:rFonts w:ascii="Arial" w:hAnsi="Arial" w:cs="Arial"/>
          <w:sz w:val="22"/>
          <w:szCs w:val="22"/>
        </w:rPr>
        <w:t>21</w:t>
      </w:r>
      <w:r w:rsidR="008844E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239</w:t>
      </w:r>
      <w:r w:rsidR="008844E5">
        <w:rPr>
          <w:rFonts w:ascii="Arial" w:hAnsi="Arial" w:cs="Arial"/>
          <w:sz w:val="22"/>
          <w:szCs w:val="22"/>
        </w:rPr>
        <w:t xml:space="preserve"> m</w:t>
      </w:r>
      <w:r w:rsidR="008844E5">
        <w:rPr>
          <w:rFonts w:ascii="Arial" w:hAnsi="Arial" w:cs="Arial"/>
          <w:sz w:val="22"/>
          <w:szCs w:val="22"/>
          <w:vertAlign w:val="superscript"/>
        </w:rPr>
        <w:t>2</w:t>
      </w:r>
      <w:r w:rsidR="008844E5">
        <w:rPr>
          <w:rFonts w:ascii="Arial" w:hAnsi="Arial" w:cs="Arial"/>
          <w:sz w:val="22"/>
          <w:szCs w:val="22"/>
        </w:rPr>
        <w:t>, a to dle aktuálního stavu v evidenci LPIS.</w:t>
      </w:r>
    </w:p>
    <w:p w14:paraId="4EABDA47" w14:textId="77777777" w:rsidR="008844E5" w:rsidRDefault="008844E5" w:rsidP="00623A98">
      <w:pPr>
        <w:jc w:val="both"/>
        <w:rPr>
          <w:rFonts w:ascii="Arial" w:hAnsi="Arial" w:cs="Arial"/>
          <w:sz w:val="22"/>
          <w:szCs w:val="22"/>
        </w:rPr>
      </w:pPr>
    </w:p>
    <w:p w14:paraId="31E1B135" w14:textId="77777777" w:rsidR="002D41FD" w:rsidRPr="008827AA" w:rsidRDefault="002D41FD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4718B0">
        <w:rPr>
          <w:rFonts w:ascii="Arial" w:hAnsi="Arial" w:cs="Arial"/>
          <w:sz w:val="22"/>
          <w:szCs w:val="22"/>
        </w:rPr>
        <w:t>platba</w:t>
      </w:r>
      <w:r w:rsidR="00CD6A20" w:rsidRPr="00012682">
        <w:rPr>
          <w:rFonts w:ascii="Arial" w:hAnsi="Arial" w:cs="Arial"/>
          <w:sz w:val="22"/>
          <w:szCs w:val="22"/>
        </w:rPr>
        <w:t xml:space="preserve"> specifikovan</w:t>
      </w:r>
      <w:r w:rsidR="004718B0">
        <w:rPr>
          <w:rFonts w:ascii="Arial" w:hAnsi="Arial" w:cs="Arial"/>
          <w:sz w:val="22"/>
          <w:szCs w:val="22"/>
        </w:rPr>
        <w:t>á</w:t>
      </w:r>
      <w:r w:rsidR="00CD6A20" w:rsidRPr="00012682">
        <w:rPr>
          <w:rFonts w:ascii="Arial" w:hAnsi="Arial" w:cs="Arial"/>
          <w:sz w:val="22"/>
          <w:szCs w:val="22"/>
        </w:rPr>
        <w:t xml:space="preserve">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8844E5">
        <w:rPr>
          <w:rFonts w:ascii="Arial" w:hAnsi="Arial" w:cs="Arial"/>
          <w:sz w:val="22"/>
          <w:szCs w:val="22"/>
        </w:rPr>
        <w:t xml:space="preserve">z výše uvedeného důvodu </w:t>
      </w:r>
      <w:r w:rsidRPr="00012682">
        <w:rPr>
          <w:rFonts w:ascii="Arial" w:hAnsi="Arial" w:cs="Arial"/>
          <w:sz w:val="22"/>
          <w:szCs w:val="22"/>
        </w:rPr>
        <w:t>snížen</w:t>
      </w:r>
      <w:r w:rsidR="008844E5">
        <w:rPr>
          <w:rFonts w:ascii="Arial" w:hAnsi="Arial" w:cs="Arial"/>
          <w:sz w:val="22"/>
          <w:szCs w:val="22"/>
        </w:rPr>
        <w:t>a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8844E5">
        <w:rPr>
          <w:rFonts w:ascii="Arial" w:hAnsi="Arial" w:cs="Arial"/>
          <w:b/>
          <w:bCs/>
          <w:sz w:val="22"/>
          <w:szCs w:val="22"/>
        </w:rPr>
        <w:t>218 642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844E5">
        <w:rPr>
          <w:rFonts w:ascii="Arial" w:hAnsi="Arial" w:cs="Arial"/>
          <w:sz w:val="22"/>
          <w:szCs w:val="22"/>
        </w:rPr>
        <w:t>dvěstěosmnácttisíc-šestsetčtyřicetdva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8844E5">
        <w:rPr>
          <w:rFonts w:ascii="Arial" w:hAnsi="Arial" w:cs="Arial"/>
          <w:b/>
          <w:bCs/>
          <w:sz w:val="22"/>
          <w:szCs w:val="22"/>
        </w:rPr>
        <w:t>08.04.2026.</w:t>
      </w:r>
    </w:p>
    <w:p w14:paraId="3A5808C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56BC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DD3815">
        <w:rPr>
          <w:rFonts w:ascii="Arial" w:hAnsi="Arial" w:cs="Arial"/>
          <w:sz w:val="22"/>
          <w:szCs w:val="22"/>
        </w:rPr>
        <w:t>spoluvlastník</w:t>
      </w:r>
      <w:r w:rsidRPr="00012682">
        <w:rPr>
          <w:rFonts w:ascii="Arial" w:hAnsi="Arial" w:cs="Arial"/>
          <w:sz w:val="22"/>
          <w:szCs w:val="22"/>
        </w:rPr>
        <w:t xml:space="preserve">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DD3815">
        <w:rPr>
          <w:rFonts w:ascii="Arial" w:hAnsi="Arial" w:cs="Arial"/>
          <w:b/>
          <w:bCs/>
          <w:sz w:val="22"/>
          <w:szCs w:val="22"/>
        </w:rPr>
        <w:t>218 663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D3815">
        <w:rPr>
          <w:rFonts w:ascii="Arial" w:hAnsi="Arial" w:cs="Arial"/>
          <w:sz w:val="22"/>
          <w:szCs w:val="22"/>
        </w:rPr>
        <w:t>dvěstěosmnácttisíc</w:t>
      </w:r>
      <w:r w:rsidR="00B86E03">
        <w:rPr>
          <w:rFonts w:ascii="Arial" w:hAnsi="Arial" w:cs="Arial"/>
          <w:sz w:val="22"/>
          <w:szCs w:val="22"/>
        </w:rPr>
        <w:t>-</w:t>
      </w:r>
      <w:r w:rsidR="00DD3815">
        <w:rPr>
          <w:rFonts w:ascii="Arial" w:hAnsi="Arial" w:cs="Arial"/>
          <w:sz w:val="22"/>
          <w:szCs w:val="22"/>
        </w:rPr>
        <w:t>šestsetšedesáttři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094CE0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B08AB5" w14:textId="77777777" w:rsidR="009D0FCE" w:rsidRPr="00012682" w:rsidRDefault="00DD381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</w:t>
      </w:r>
      <w:r>
        <w:rPr>
          <w:b w:val="0"/>
          <w:bCs w:val="0"/>
          <w:sz w:val="22"/>
          <w:szCs w:val="22"/>
        </w:rPr>
        <w:t>dohody</w:t>
      </w:r>
      <w:r w:rsidR="009D0FCE" w:rsidRPr="00012682">
        <w:rPr>
          <w:b w:val="0"/>
          <w:bCs w:val="0"/>
          <w:sz w:val="22"/>
          <w:szCs w:val="22"/>
        </w:rPr>
        <w:t xml:space="preserve">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AC60304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96E924F" w14:textId="77777777" w:rsidR="00467D2E" w:rsidRPr="00012682" w:rsidRDefault="00DD381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08.04.2026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1EFC316" w14:textId="77777777" w:rsidR="00F15706" w:rsidRPr="00012682" w:rsidRDefault="00F15706" w:rsidP="00DD381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DD3815">
        <w:rPr>
          <w:rFonts w:ascii="Arial" w:hAnsi="Arial" w:cs="Arial"/>
          <w:b w:val="0"/>
          <w:sz w:val="22"/>
          <w:szCs w:val="22"/>
        </w:rPr>
        <w:t>Státní pozemkový úřad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61BC30F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170CC3" w14:textId="77777777" w:rsidR="004868E7" w:rsidRPr="00012682" w:rsidRDefault="00DD381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spoluvlastníka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59517E6A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6B7FBA" w14:textId="77777777" w:rsidR="002D41FD" w:rsidRPr="00012682" w:rsidRDefault="00DD38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50FC68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401F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D3815">
        <w:rPr>
          <w:rFonts w:ascii="Arial" w:hAnsi="Arial" w:cs="Arial"/>
          <w:sz w:val="22"/>
          <w:szCs w:val="22"/>
        </w:rPr>
        <w:t>08.04.2026</w:t>
      </w:r>
    </w:p>
    <w:p w14:paraId="3C08583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72E167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E1FD7AD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6A1CD89" w14:textId="77777777" w:rsidR="00D94BCC" w:rsidRPr="00232E8F" w:rsidRDefault="00D94BCC" w:rsidP="00D94BC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Hanzík</w:t>
      </w:r>
      <w:r w:rsidRPr="00232E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Kašpárek</w:t>
      </w:r>
    </w:p>
    <w:p w14:paraId="5856B166" w14:textId="77777777" w:rsidR="00D94BCC" w:rsidRPr="00A07C96" w:rsidRDefault="00D94BCC" w:rsidP="00D94BCC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07C96">
        <w:rPr>
          <w:rFonts w:ascii="Arial" w:hAnsi="Arial" w:cs="Arial"/>
          <w:iCs/>
          <w:sz w:val="22"/>
          <w:szCs w:val="22"/>
        </w:rPr>
        <w:t>vedoucí Pobočky Mladá Boleslav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ab/>
      </w:r>
      <w:r w:rsidRPr="00A07C96">
        <w:rPr>
          <w:rFonts w:ascii="Arial" w:hAnsi="Arial" w:cs="Arial"/>
          <w:iCs/>
          <w:sz w:val="22"/>
          <w:szCs w:val="22"/>
        </w:rPr>
        <w:t>předseda představenstva</w:t>
      </w:r>
    </w:p>
    <w:p w14:paraId="10E06B7A" w14:textId="77777777" w:rsidR="00D94BCC" w:rsidRPr="00A07C96" w:rsidRDefault="00D94BCC" w:rsidP="00D94BCC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Krásná Ves</w:t>
      </w:r>
    </w:p>
    <w:p w14:paraId="0C87DD7F" w14:textId="77777777" w:rsidR="00D94BCC" w:rsidRDefault="00D94BCC" w:rsidP="00D94B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3491120" w14:textId="77777777" w:rsidR="00D94BCC" w:rsidRDefault="00D94BCC" w:rsidP="00D94B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3522D71C" w14:textId="77777777" w:rsidR="00D94BCC" w:rsidRDefault="00D94BCC" w:rsidP="00D94B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Jaroslav Martinec</w:t>
      </w:r>
    </w:p>
    <w:p w14:paraId="14A328E3" w14:textId="77777777" w:rsidR="00D94BCC" w:rsidRDefault="00D94BCC" w:rsidP="00D94B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52644C87" w14:textId="77777777" w:rsidR="00D94BCC" w:rsidRDefault="00D94BCC" w:rsidP="00D94B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Zemědělské družstvo Krásná Ves</w:t>
      </w:r>
    </w:p>
    <w:p w14:paraId="6CD8BC7E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1C42BBA" w14:textId="77777777" w:rsidR="005F7A40" w:rsidRPr="00012682" w:rsidRDefault="00DD3815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D94BCC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>spoluvlastník</w:t>
      </w:r>
    </w:p>
    <w:p w14:paraId="6DCE6572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lastRenderedPageBreak/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2216AF51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5B50754A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38B080EF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64F1DA0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43063F0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F76956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34D5DA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A0E274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2C05D2AB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766FB7F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36F19ABB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6DC9D8A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7389DEB3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0B317D6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04A596F1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5F9C54F2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7F1C" w14:textId="77777777" w:rsidR="0080601F" w:rsidRDefault="0080601F">
      <w:r>
        <w:separator/>
      </w:r>
    </w:p>
  </w:endnote>
  <w:endnote w:type="continuationSeparator" w:id="0">
    <w:p w14:paraId="40DDABBE" w14:textId="77777777" w:rsidR="0080601F" w:rsidRDefault="008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21D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FEC1" w14:textId="77777777" w:rsidR="0080601F" w:rsidRDefault="0080601F">
      <w:r>
        <w:separator/>
      </w:r>
    </w:p>
  </w:footnote>
  <w:footnote w:type="continuationSeparator" w:id="0">
    <w:p w14:paraId="006DC7F8" w14:textId="77777777" w:rsidR="0080601F" w:rsidRDefault="0080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256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719">
    <w:abstractNumId w:val="0"/>
  </w:num>
  <w:num w:numId="2" w16cid:durableId="194650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718B0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0601F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44E5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6E03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4BCC"/>
    <w:rsid w:val="00DA0C28"/>
    <w:rsid w:val="00DC3DE0"/>
    <w:rsid w:val="00DC6ABD"/>
    <w:rsid w:val="00DC78E5"/>
    <w:rsid w:val="00DD381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B45AF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F3D841C"/>
  <w15:chartTrackingRefBased/>
  <w15:docId w15:val="{DD62D993-202D-4C48-A7E4-B9A9E8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1D9A3E-64D7-4D1D-9689-95A34F8F6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IČO: 00508705</vt:lpstr>
    </vt:vector>
  </TitlesOfParts>
  <Company>Pozemkový Fond ČR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2026-03-05T12:28:00Z</cp:lastPrinted>
  <dcterms:created xsi:type="dcterms:W3CDTF">2026-04-08T05:55:00Z</dcterms:created>
  <dcterms:modified xsi:type="dcterms:W3CDTF">2026-04-08T05:55:00Z</dcterms:modified>
</cp:coreProperties>
</file>