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9E98D" w14:textId="77777777" w:rsidR="0086703B" w:rsidRPr="00B85BB6" w:rsidRDefault="0086703B" w:rsidP="00B85BB6">
      <w:pPr>
        <w:jc w:val="center"/>
        <w:rPr>
          <w:rFonts w:ascii="Arial" w:hAnsi="Arial" w:cs="Arial"/>
          <w:b/>
          <w:bCs/>
          <w:i/>
          <w:sz w:val="32"/>
          <w:szCs w:val="32"/>
        </w:rPr>
      </w:pPr>
      <w:r w:rsidRPr="00B85BB6">
        <w:rPr>
          <w:rFonts w:ascii="Arial" w:hAnsi="Arial" w:cs="Arial"/>
          <w:b/>
          <w:bCs/>
          <w:sz w:val="32"/>
          <w:szCs w:val="32"/>
        </w:rPr>
        <w:t>KUPNÍ SMLOUVA</w:t>
      </w:r>
    </w:p>
    <w:p w14:paraId="2051901B" w14:textId="4FD8A510" w:rsidR="0086703B" w:rsidRPr="00AC5A2A" w:rsidRDefault="00EB7ADD" w:rsidP="00AC5A2A">
      <w:pPr>
        <w:jc w:val="center"/>
        <w:rPr>
          <w:rFonts w:ascii="Arial" w:hAnsi="Arial" w:cs="Arial"/>
          <w:i/>
          <w:sz w:val="22"/>
          <w:szCs w:val="22"/>
        </w:rPr>
      </w:pPr>
      <w:bookmarkStart w:id="0" w:name="_Hlk494187528"/>
      <w:r w:rsidRPr="00EB7ADD">
        <w:rPr>
          <w:rFonts w:ascii="Arial" w:hAnsi="Arial" w:cs="Arial"/>
          <w:sz w:val="22"/>
          <w:szCs w:val="22"/>
        </w:rPr>
        <w:t xml:space="preserve">číslo smlouvy: </w:t>
      </w:r>
      <w:r w:rsidR="00117999" w:rsidRPr="00117999">
        <w:rPr>
          <w:rFonts w:ascii="Arial" w:hAnsi="Arial" w:cs="Arial"/>
          <w:sz w:val="22"/>
          <w:szCs w:val="22"/>
        </w:rPr>
        <w:t>SD/2026/0327</w:t>
      </w:r>
    </w:p>
    <w:bookmarkEnd w:id="0"/>
    <w:p w14:paraId="74121307" w14:textId="77777777" w:rsidR="0086703B" w:rsidRDefault="0086703B" w:rsidP="0086703B">
      <w:pPr>
        <w:jc w:val="center"/>
        <w:rPr>
          <w:rFonts w:ascii="Arial" w:hAnsi="Arial" w:cs="Arial"/>
          <w:sz w:val="22"/>
          <w:szCs w:val="22"/>
        </w:rPr>
      </w:pPr>
    </w:p>
    <w:p w14:paraId="7470EEB9" w14:textId="32D0D79F" w:rsidR="0014737A" w:rsidRPr="005C34D0" w:rsidRDefault="0062677F" w:rsidP="0014737A">
      <w:pPr>
        <w:jc w:val="center"/>
        <w:rPr>
          <w:rFonts w:ascii="Arial" w:hAnsi="Arial" w:cs="Arial"/>
          <w:sz w:val="22"/>
          <w:szCs w:val="22"/>
        </w:rPr>
      </w:pPr>
      <w:r w:rsidRPr="0062677F">
        <w:rPr>
          <w:rFonts w:ascii="Arial" w:hAnsi="Arial" w:cs="Arial"/>
          <w:sz w:val="22"/>
          <w:szCs w:val="22"/>
        </w:rPr>
        <w:t>uzavřená podle zák. č. 89/2012 Sb., občanský zákoník</w:t>
      </w:r>
    </w:p>
    <w:p w14:paraId="2B8320BA" w14:textId="77777777" w:rsidR="0014737A" w:rsidRPr="0086703B" w:rsidRDefault="0014737A" w:rsidP="0086703B">
      <w:pPr>
        <w:jc w:val="center"/>
        <w:rPr>
          <w:rFonts w:ascii="Arial" w:hAnsi="Arial" w:cs="Arial"/>
          <w:sz w:val="22"/>
          <w:szCs w:val="22"/>
        </w:rPr>
      </w:pPr>
    </w:p>
    <w:p w14:paraId="608B3A3D" w14:textId="77777777" w:rsidR="0086703B" w:rsidRPr="0086703B" w:rsidRDefault="0086703B" w:rsidP="0086703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6703B">
        <w:rPr>
          <w:rFonts w:ascii="Arial" w:hAnsi="Arial" w:cs="Arial"/>
          <w:b/>
          <w:sz w:val="22"/>
          <w:szCs w:val="22"/>
        </w:rPr>
        <w:t>I. SMLUVNÍ STRANY</w:t>
      </w:r>
    </w:p>
    <w:p w14:paraId="5846189D" w14:textId="77777777" w:rsidR="0086703B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142B32CD" w14:textId="77777777" w:rsidR="0086703B" w:rsidRPr="005C34D0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C34D0">
        <w:rPr>
          <w:rFonts w:ascii="Arial" w:hAnsi="Arial" w:cs="Arial"/>
          <w:sz w:val="22"/>
          <w:szCs w:val="22"/>
          <w:u w:val="single"/>
        </w:rPr>
        <w:t>Kupující:</w:t>
      </w:r>
    </w:p>
    <w:p w14:paraId="5848AE4D" w14:textId="77777777" w:rsidR="0086703B" w:rsidRPr="005C34D0" w:rsidRDefault="0086703B" w:rsidP="0086703B">
      <w:pPr>
        <w:jc w:val="both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 xml:space="preserve">Statutární město Jablonec nad Nisou </w:t>
      </w:r>
    </w:p>
    <w:p w14:paraId="775392EA" w14:textId="6E1F6A5F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86703B" w:rsidRPr="005C34D0">
        <w:rPr>
          <w:rFonts w:ascii="Arial" w:hAnsi="Arial" w:cs="Arial"/>
          <w:sz w:val="22"/>
          <w:szCs w:val="22"/>
        </w:rPr>
        <w:t>ídlem:</w:t>
      </w:r>
      <w:r w:rsidR="003E6CED">
        <w:rPr>
          <w:rFonts w:ascii="Arial" w:hAnsi="Arial" w:cs="Arial"/>
          <w:sz w:val="22"/>
          <w:szCs w:val="22"/>
        </w:rPr>
        <w:tab/>
      </w:r>
      <w:r w:rsidR="0086703B" w:rsidRPr="005C34D0">
        <w:rPr>
          <w:rFonts w:ascii="Arial" w:hAnsi="Arial" w:cs="Arial"/>
          <w:sz w:val="22"/>
          <w:szCs w:val="22"/>
        </w:rPr>
        <w:t>Mírové náměstí 3100/19, 46</w:t>
      </w:r>
      <w:r w:rsidR="00A17638">
        <w:rPr>
          <w:rFonts w:ascii="Arial" w:hAnsi="Arial" w:cs="Arial"/>
          <w:sz w:val="22"/>
          <w:szCs w:val="22"/>
        </w:rPr>
        <w:t>60</w:t>
      </w:r>
      <w:r w:rsidR="0086703B" w:rsidRPr="005C34D0">
        <w:rPr>
          <w:rFonts w:ascii="Arial" w:hAnsi="Arial" w:cs="Arial"/>
          <w:sz w:val="22"/>
          <w:szCs w:val="22"/>
        </w:rPr>
        <w:t>1 Jablonec nad Nisou</w:t>
      </w:r>
    </w:p>
    <w:p w14:paraId="24D6A95F" w14:textId="77777777" w:rsidR="008A5C2A" w:rsidRPr="005C34D0" w:rsidRDefault="00437831" w:rsidP="008A5C2A">
      <w:pPr>
        <w:tabs>
          <w:tab w:val="left" w:pos="1985"/>
        </w:tabs>
        <w:ind w:left="1980" w:hanging="19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6703B" w:rsidRPr="000575D7">
        <w:rPr>
          <w:rFonts w:ascii="Arial" w:hAnsi="Arial" w:cs="Arial"/>
          <w:sz w:val="22"/>
          <w:szCs w:val="22"/>
        </w:rPr>
        <w:t>astoupený:</w:t>
      </w:r>
      <w:r w:rsidR="003E6CED">
        <w:rPr>
          <w:rFonts w:ascii="Arial" w:hAnsi="Arial" w:cs="Arial"/>
          <w:sz w:val="22"/>
          <w:szCs w:val="22"/>
        </w:rPr>
        <w:tab/>
      </w:r>
      <w:r w:rsidR="008A5C2A" w:rsidRPr="008F3139">
        <w:rPr>
          <w:rFonts w:ascii="Arial" w:hAnsi="Arial" w:cs="Arial"/>
          <w:sz w:val="22"/>
          <w:szCs w:val="22"/>
        </w:rPr>
        <w:t>Ing. Martina Vacková, vedoucí kanceláře tajemníka</w:t>
      </w:r>
      <w:r w:rsidR="008A5C2A">
        <w:rPr>
          <w:rFonts w:ascii="Arial" w:hAnsi="Arial" w:cs="Arial"/>
          <w:sz w:val="22"/>
          <w:szCs w:val="22"/>
        </w:rPr>
        <w:br/>
      </w:r>
      <w:r w:rsidR="008A5C2A" w:rsidRPr="008F3139">
        <w:rPr>
          <w:rFonts w:ascii="Arial" w:hAnsi="Arial" w:cs="Arial"/>
          <w:sz w:val="22"/>
          <w:szCs w:val="22"/>
        </w:rPr>
        <w:t>Jiří Hruška, vedoucí oddělení informačních technologií</w:t>
      </w:r>
    </w:p>
    <w:p w14:paraId="6FE8D364" w14:textId="5A2C7954" w:rsidR="0086703B" w:rsidRPr="005C34D0" w:rsidRDefault="0086703B" w:rsidP="008A5C2A">
      <w:pPr>
        <w:tabs>
          <w:tab w:val="left" w:pos="1985"/>
        </w:tabs>
        <w:ind w:left="1980" w:hanging="1980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IČ</w:t>
      </w:r>
      <w:r w:rsidR="003E6CED">
        <w:rPr>
          <w:rFonts w:ascii="Arial" w:hAnsi="Arial" w:cs="Arial"/>
          <w:sz w:val="22"/>
          <w:szCs w:val="22"/>
        </w:rPr>
        <w:t>O</w:t>
      </w:r>
      <w:r w:rsidRPr="005C34D0">
        <w:rPr>
          <w:rFonts w:ascii="Arial" w:hAnsi="Arial" w:cs="Arial"/>
          <w:sz w:val="22"/>
          <w:szCs w:val="22"/>
        </w:rPr>
        <w:t>:</w:t>
      </w:r>
      <w:r w:rsidR="003E6CED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00262340</w:t>
      </w:r>
    </w:p>
    <w:p w14:paraId="5202A9C0" w14:textId="7B85C6D0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DIČ:</w:t>
      </w:r>
      <w:r w:rsidR="003E6CED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CZ00262340</w:t>
      </w:r>
    </w:p>
    <w:p w14:paraId="4B36FF7E" w14:textId="2AD22623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86703B" w:rsidRPr="005C34D0">
        <w:rPr>
          <w:rFonts w:ascii="Arial" w:hAnsi="Arial" w:cs="Arial"/>
          <w:sz w:val="22"/>
          <w:szCs w:val="22"/>
        </w:rPr>
        <w:t>ankovní spojení:</w:t>
      </w:r>
      <w:r w:rsidR="003E6CED">
        <w:rPr>
          <w:rFonts w:ascii="Arial" w:hAnsi="Arial" w:cs="Arial"/>
          <w:sz w:val="22"/>
          <w:szCs w:val="22"/>
        </w:rPr>
        <w:tab/>
      </w:r>
      <w:r w:rsidR="0086703B" w:rsidRPr="005C34D0">
        <w:rPr>
          <w:rFonts w:ascii="Arial" w:hAnsi="Arial" w:cs="Arial"/>
          <w:sz w:val="22"/>
          <w:szCs w:val="22"/>
        </w:rPr>
        <w:t>Komerční banka, a.s.</w:t>
      </w:r>
    </w:p>
    <w:p w14:paraId="17F46F53" w14:textId="6158C4BD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86703B" w:rsidRPr="005C34D0">
        <w:rPr>
          <w:rFonts w:ascii="Arial" w:hAnsi="Arial" w:cs="Arial"/>
          <w:sz w:val="22"/>
          <w:szCs w:val="22"/>
        </w:rPr>
        <w:t>íslo účtu:</w:t>
      </w:r>
      <w:r w:rsidR="003E6CED">
        <w:rPr>
          <w:rFonts w:ascii="Arial" w:hAnsi="Arial" w:cs="Arial"/>
          <w:sz w:val="22"/>
          <w:szCs w:val="22"/>
        </w:rPr>
        <w:tab/>
      </w:r>
      <w:r w:rsidR="0086703B" w:rsidRPr="005C34D0">
        <w:rPr>
          <w:rFonts w:ascii="Arial" w:hAnsi="Arial" w:cs="Arial"/>
          <w:bCs/>
          <w:iCs/>
          <w:sz w:val="22"/>
          <w:szCs w:val="22"/>
        </w:rPr>
        <w:t>121451/0100</w:t>
      </w:r>
    </w:p>
    <w:p w14:paraId="175F81DF" w14:textId="4BC6005B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</w:t>
      </w:r>
      <w:r w:rsidR="0086703B" w:rsidRPr="005C34D0">
        <w:rPr>
          <w:rFonts w:ascii="Arial" w:hAnsi="Arial" w:cs="Arial"/>
          <w:bCs/>
          <w:iCs/>
          <w:sz w:val="22"/>
          <w:szCs w:val="22"/>
        </w:rPr>
        <w:t>el</w:t>
      </w:r>
      <w:r w:rsidR="003E6CED">
        <w:rPr>
          <w:rFonts w:ascii="Arial" w:hAnsi="Arial" w:cs="Arial"/>
          <w:bCs/>
          <w:iCs/>
          <w:sz w:val="22"/>
          <w:szCs w:val="22"/>
        </w:rPr>
        <w:t>.</w:t>
      </w:r>
      <w:r w:rsidR="0086703B" w:rsidRPr="005C34D0">
        <w:rPr>
          <w:rFonts w:ascii="Arial" w:hAnsi="Arial" w:cs="Arial"/>
          <w:bCs/>
          <w:iCs/>
          <w:sz w:val="22"/>
          <w:szCs w:val="22"/>
        </w:rPr>
        <w:t>:</w:t>
      </w:r>
      <w:r w:rsidR="003E6CED">
        <w:rPr>
          <w:rFonts w:ascii="Arial" w:hAnsi="Arial" w:cs="Arial"/>
          <w:bCs/>
          <w:iCs/>
          <w:sz w:val="22"/>
          <w:szCs w:val="22"/>
        </w:rPr>
        <w:tab/>
      </w:r>
      <w:r w:rsidR="0086703B" w:rsidRPr="005C34D0">
        <w:rPr>
          <w:rFonts w:ascii="Arial" w:hAnsi="Arial" w:cs="Arial"/>
          <w:sz w:val="22"/>
          <w:szCs w:val="22"/>
        </w:rPr>
        <w:t>483 357 111</w:t>
      </w:r>
    </w:p>
    <w:p w14:paraId="4605FCC3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14:paraId="6EBE99E2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„dále jen kupující“</w:t>
      </w:r>
    </w:p>
    <w:p w14:paraId="21225329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</w:p>
    <w:p w14:paraId="3CDD20A4" w14:textId="77777777" w:rsidR="0086703B" w:rsidRPr="005C34D0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C34D0">
        <w:rPr>
          <w:rFonts w:ascii="Arial" w:hAnsi="Arial" w:cs="Arial"/>
          <w:sz w:val="22"/>
          <w:szCs w:val="22"/>
          <w:u w:val="single"/>
        </w:rPr>
        <w:t>Prodávající:</w:t>
      </w:r>
    </w:p>
    <w:p w14:paraId="1ADEF9A7" w14:textId="77777777" w:rsidR="008F243B" w:rsidRPr="00376CAC" w:rsidRDefault="008F243B" w:rsidP="008F243B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F3FAF">
        <w:rPr>
          <w:rFonts w:ascii="Arial" w:hAnsi="Arial" w:cs="Arial"/>
          <w:b/>
          <w:sz w:val="22"/>
          <w:szCs w:val="22"/>
        </w:rPr>
        <w:t>Scenario</w:t>
      </w:r>
      <w:proofErr w:type="spellEnd"/>
      <w:r w:rsidRPr="00CF3FAF">
        <w:rPr>
          <w:rFonts w:ascii="Arial" w:hAnsi="Arial" w:cs="Arial"/>
          <w:b/>
          <w:sz w:val="22"/>
          <w:szCs w:val="22"/>
        </w:rPr>
        <w:t xml:space="preserve"> s.r.o.</w:t>
      </w:r>
    </w:p>
    <w:p w14:paraId="771C4A31" w14:textId="77777777" w:rsidR="008F243B" w:rsidRPr="00CF3FAF" w:rsidRDefault="008F243B" w:rsidP="008F24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CF3FAF">
        <w:rPr>
          <w:rFonts w:ascii="Arial" w:hAnsi="Arial" w:cs="Arial"/>
          <w:sz w:val="22"/>
          <w:szCs w:val="22"/>
        </w:rPr>
        <w:t>Se sídlem:</w:t>
      </w:r>
      <w:r w:rsidRPr="00CF3FAF">
        <w:rPr>
          <w:rFonts w:ascii="Arial" w:hAnsi="Arial" w:cs="Arial"/>
          <w:sz w:val="22"/>
          <w:szCs w:val="22"/>
        </w:rPr>
        <w:tab/>
        <w:t>Pohraniční 1435/86, 703 00 Ostrava</w:t>
      </w:r>
    </w:p>
    <w:p w14:paraId="1357216E" w14:textId="77777777" w:rsidR="008F243B" w:rsidRPr="00CF3FAF" w:rsidRDefault="008F243B" w:rsidP="008F24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CF3FAF">
        <w:rPr>
          <w:rFonts w:ascii="Arial" w:hAnsi="Arial" w:cs="Arial"/>
          <w:sz w:val="22"/>
          <w:szCs w:val="22"/>
        </w:rPr>
        <w:t>Zastoupený:</w:t>
      </w:r>
      <w:r w:rsidRPr="00CF3FAF">
        <w:rPr>
          <w:rFonts w:ascii="Arial" w:hAnsi="Arial" w:cs="Arial"/>
          <w:sz w:val="22"/>
          <w:szCs w:val="22"/>
        </w:rPr>
        <w:tab/>
        <w:t>Čestmír Černý, jednatel</w:t>
      </w:r>
    </w:p>
    <w:p w14:paraId="10AA3488" w14:textId="77777777" w:rsidR="008F243B" w:rsidRPr="00CF3FAF" w:rsidRDefault="008F243B" w:rsidP="008F24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CF3FAF">
        <w:rPr>
          <w:rFonts w:ascii="Arial" w:hAnsi="Arial" w:cs="Arial"/>
          <w:sz w:val="22"/>
          <w:szCs w:val="22"/>
        </w:rPr>
        <w:t>IČO:</w:t>
      </w:r>
      <w:r w:rsidRPr="00CF3FAF">
        <w:rPr>
          <w:rFonts w:ascii="Arial" w:hAnsi="Arial" w:cs="Arial"/>
          <w:sz w:val="22"/>
          <w:szCs w:val="22"/>
        </w:rPr>
        <w:tab/>
        <w:t>29462177</w:t>
      </w:r>
    </w:p>
    <w:p w14:paraId="6CAE0864" w14:textId="77777777" w:rsidR="008F243B" w:rsidRPr="00CF3FAF" w:rsidRDefault="008F243B" w:rsidP="008F24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CF3FAF">
        <w:rPr>
          <w:rFonts w:ascii="Arial" w:hAnsi="Arial" w:cs="Arial"/>
          <w:sz w:val="22"/>
          <w:szCs w:val="22"/>
        </w:rPr>
        <w:t>DIČ:</w:t>
      </w:r>
      <w:r w:rsidRPr="00CF3FAF">
        <w:rPr>
          <w:rFonts w:ascii="Arial" w:hAnsi="Arial" w:cs="Arial"/>
          <w:sz w:val="22"/>
          <w:szCs w:val="22"/>
        </w:rPr>
        <w:tab/>
        <w:t>CZ29462177</w:t>
      </w:r>
    </w:p>
    <w:p w14:paraId="6B84CD00" w14:textId="77777777" w:rsidR="008F243B" w:rsidRPr="00CF3FAF" w:rsidRDefault="008F243B" w:rsidP="008F24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CF3FAF">
        <w:rPr>
          <w:rFonts w:ascii="Arial" w:hAnsi="Arial" w:cs="Arial"/>
          <w:sz w:val="22"/>
          <w:szCs w:val="22"/>
        </w:rPr>
        <w:t>Bankovní spojení:</w:t>
      </w:r>
      <w:r w:rsidRPr="00CF3FAF">
        <w:rPr>
          <w:rFonts w:ascii="Arial" w:hAnsi="Arial" w:cs="Arial"/>
          <w:sz w:val="22"/>
          <w:szCs w:val="22"/>
        </w:rPr>
        <w:tab/>
        <w:t>Komerční banka, a.s.</w:t>
      </w:r>
    </w:p>
    <w:p w14:paraId="60B96FC2" w14:textId="77777777" w:rsidR="008F243B" w:rsidRPr="00CF3FAF" w:rsidRDefault="008F243B" w:rsidP="008F24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CF3FAF">
        <w:rPr>
          <w:rFonts w:ascii="Arial" w:hAnsi="Arial" w:cs="Arial"/>
          <w:sz w:val="22"/>
          <w:szCs w:val="22"/>
        </w:rPr>
        <w:t>Číslo účtu:</w:t>
      </w:r>
      <w:r w:rsidRPr="00CF3FAF">
        <w:rPr>
          <w:rFonts w:ascii="Arial" w:hAnsi="Arial" w:cs="Arial"/>
          <w:sz w:val="22"/>
          <w:szCs w:val="22"/>
        </w:rPr>
        <w:tab/>
        <w:t>115-947220217/0100</w:t>
      </w:r>
    </w:p>
    <w:p w14:paraId="450161EF" w14:textId="565F36F6" w:rsidR="008F243B" w:rsidRPr="00621853" w:rsidRDefault="008F243B" w:rsidP="008F243B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CF3FAF">
        <w:rPr>
          <w:rFonts w:ascii="Arial" w:hAnsi="Arial" w:cs="Arial"/>
          <w:sz w:val="22"/>
          <w:szCs w:val="22"/>
        </w:rPr>
        <w:t>Tel.:</w:t>
      </w:r>
      <w:r w:rsidRPr="00CF3FAF">
        <w:rPr>
          <w:rFonts w:ascii="Arial" w:hAnsi="Arial" w:cs="Arial"/>
          <w:sz w:val="22"/>
          <w:szCs w:val="22"/>
        </w:rPr>
        <w:tab/>
        <w:t>602 704</w:t>
      </w:r>
      <w:r>
        <w:rPr>
          <w:rFonts w:ascii="Arial" w:hAnsi="Arial" w:cs="Arial"/>
          <w:sz w:val="22"/>
          <w:szCs w:val="22"/>
        </w:rPr>
        <w:t> </w:t>
      </w:r>
      <w:r w:rsidRPr="00CF3FAF">
        <w:rPr>
          <w:rFonts w:ascii="Arial" w:hAnsi="Arial" w:cs="Arial"/>
          <w:sz w:val="22"/>
          <w:szCs w:val="22"/>
        </w:rPr>
        <w:t>888</w:t>
      </w:r>
    </w:p>
    <w:p w14:paraId="2595338A" w14:textId="77777777" w:rsidR="00831782" w:rsidRPr="005C34D0" w:rsidRDefault="00831782" w:rsidP="0086703B">
      <w:pPr>
        <w:jc w:val="both"/>
        <w:rPr>
          <w:rFonts w:ascii="Arial" w:hAnsi="Arial" w:cs="Arial"/>
          <w:sz w:val="22"/>
          <w:szCs w:val="22"/>
        </w:rPr>
      </w:pPr>
    </w:p>
    <w:p w14:paraId="36A51568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„dále jen prodávající“</w:t>
      </w:r>
    </w:p>
    <w:p w14:paraId="76331124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</w:p>
    <w:p w14:paraId="20259488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II. PŘEDMĚT SMLOUVY</w:t>
      </w:r>
    </w:p>
    <w:p w14:paraId="2F695EF8" w14:textId="11A3C6D6" w:rsidR="00C60CD4" w:rsidRDefault="00C60CD4" w:rsidP="0086703B">
      <w:pPr>
        <w:tabs>
          <w:tab w:val="left" w:pos="567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C60CD4">
        <w:rPr>
          <w:rFonts w:ascii="Arial" w:hAnsi="Arial" w:cs="Arial"/>
          <w:snapToGrid w:val="0"/>
          <w:sz w:val="22"/>
          <w:szCs w:val="22"/>
        </w:rPr>
        <w:t>Předmětem smlouvy je nákup nových, nepoužitých</w:t>
      </w:r>
      <w:r w:rsidR="00E812E1">
        <w:rPr>
          <w:rFonts w:ascii="Arial" w:hAnsi="Arial" w:cs="Arial"/>
          <w:snapToGrid w:val="0"/>
          <w:sz w:val="22"/>
          <w:szCs w:val="22"/>
        </w:rPr>
        <w:t xml:space="preserve">, </w:t>
      </w:r>
      <w:r w:rsidRPr="00C60CD4">
        <w:rPr>
          <w:rFonts w:ascii="Arial" w:hAnsi="Arial" w:cs="Arial"/>
          <w:snapToGrid w:val="0"/>
          <w:sz w:val="22"/>
          <w:szCs w:val="22"/>
        </w:rPr>
        <w:t>nerepasovaných počítačů včetně softwaru dle následující podrobné specifikace.</w:t>
      </w:r>
    </w:p>
    <w:p w14:paraId="152C038F" w14:textId="77777777" w:rsidR="001E6D31" w:rsidRPr="006D5B93" w:rsidRDefault="001E6D31" w:rsidP="001E6D3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F38B27F" w14:textId="20F0B037" w:rsidR="00111855" w:rsidRPr="00E257A0" w:rsidRDefault="00991728" w:rsidP="00111855">
      <w:p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1</w:t>
      </w:r>
      <w:r w:rsidR="00111855">
        <w:rPr>
          <w:rFonts w:ascii="Arial" w:hAnsi="Arial" w:cs="Arial"/>
          <w:snapToGrid w:val="0"/>
          <w:sz w:val="22"/>
          <w:szCs w:val="22"/>
        </w:rPr>
        <w:t>0</w:t>
      </w:r>
      <w:r w:rsidR="00111855" w:rsidRPr="00E257A0">
        <w:rPr>
          <w:rFonts w:ascii="Arial" w:hAnsi="Arial" w:cs="Arial"/>
          <w:snapToGrid w:val="0"/>
          <w:sz w:val="22"/>
          <w:szCs w:val="22"/>
        </w:rPr>
        <w:t xml:space="preserve">x Počítač </w:t>
      </w:r>
      <w:proofErr w:type="spellStart"/>
      <w:r w:rsidRPr="00991728">
        <w:rPr>
          <w:rFonts w:ascii="Arial" w:hAnsi="Arial" w:cs="Arial"/>
          <w:snapToGrid w:val="0"/>
          <w:sz w:val="22"/>
          <w:szCs w:val="22"/>
        </w:rPr>
        <w:t>Triline</w:t>
      </w:r>
      <w:proofErr w:type="spellEnd"/>
      <w:r w:rsidRPr="00991728">
        <w:rPr>
          <w:rFonts w:ascii="Arial" w:hAnsi="Arial" w:cs="Arial"/>
          <w:snapToGrid w:val="0"/>
          <w:sz w:val="22"/>
          <w:szCs w:val="22"/>
        </w:rPr>
        <w:t xml:space="preserve"> Profi A50 (AM5)</w:t>
      </w:r>
      <w:r w:rsidR="00111855" w:rsidRPr="00E257A0">
        <w:rPr>
          <w:rFonts w:ascii="Arial" w:hAnsi="Arial" w:cs="Arial"/>
          <w:snapToGrid w:val="0"/>
          <w:sz w:val="22"/>
          <w:szCs w:val="22"/>
        </w:rPr>
        <w:t>:</w:t>
      </w:r>
    </w:p>
    <w:p w14:paraId="6D24B628" w14:textId="77777777" w:rsidR="00111855" w:rsidRDefault="00111855" w:rsidP="00111855">
      <w:pPr>
        <w:pStyle w:val="Odstavecseseznamem"/>
        <w:numPr>
          <w:ilvl w:val="0"/>
          <w:numId w:val="14"/>
        </w:numPr>
        <w:rPr>
          <w:rFonts w:ascii="Arial" w:hAnsi="Arial" w:cs="Arial"/>
        </w:rPr>
      </w:pPr>
      <w:r w:rsidRPr="00991A19">
        <w:rPr>
          <w:rFonts w:ascii="Arial" w:hAnsi="Arial" w:cs="Arial"/>
        </w:rPr>
        <w:t>Protokol o provedeném funkčním testu</w:t>
      </w:r>
    </w:p>
    <w:p w14:paraId="346D1ED5" w14:textId="5818E55C" w:rsidR="00111855" w:rsidRDefault="00111855" w:rsidP="00111855">
      <w:pPr>
        <w:pStyle w:val="Odstavecseseznamem"/>
        <w:numPr>
          <w:ilvl w:val="0"/>
          <w:numId w:val="14"/>
        </w:numPr>
        <w:rPr>
          <w:rFonts w:ascii="Arial" w:hAnsi="Arial" w:cs="Arial"/>
        </w:rPr>
      </w:pPr>
      <w:r w:rsidRPr="00991A19">
        <w:rPr>
          <w:rFonts w:ascii="Arial" w:hAnsi="Arial" w:cs="Arial"/>
        </w:rPr>
        <w:t>6 jádrový procesor s integrovaným grafickým čipem</w:t>
      </w:r>
      <w:r>
        <w:rPr>
          <w:rFonts w:ascii="Arial" w:hAnsi="Arial" w:cs="Arial"/>
        </w:rPr>
        <w:t xml:space="preserve"> </w:t>
      </w:r>
      <w:r w:rsidR="00991728" w:rsidRPr="00991728">
        <w:rPr>
          <w:rFonts w:ascii="Arial" w:hAnsi="Arial" w:cs="Arial"/>
        </w:rPr>
        <w:t xml:space="preserve">AMD </w:t>
      </w:r>
      <w:proofErr w:type="spellStart"/>
      <w:r w:rsidR="00991728" w:rsidRPr="00991728">
        <w:rPr>
          <w:rFonts w:ascii="Arial" w:hAnsi="Arial" w:cs="Arial"/>
        </w:rPr>
        <w:t>Ryzen</w:t>
      </w:r>
      <w:proofErr w:type="spellEnd"/>
      <w:r w:rsidR="00991728" w:rsidRPr="00991728">
        <w:rPr>
          <w:rFonts w:ascii="Arial" w:hAnsi="Arial" w:cs="Arial"/>
        </w:rPr>
        <w:t xml:space="preserve"> 5 8600G</w:t>
      </w:r>
    </w:p>
    <w:p w14:paraId="5944A66C" w14:textId="23B83C81" w:rsidR="00111855" w:rsidRDefault="00111855" w:rsidP="00111855">
      <w:pPr>
        <w:pStyle w:val="Odstavecseseznamem"/>
        <w:numPr>
          <w:ilvl w:val="0"/>
          <w:numId w:val="14"/>
        </w:numPr>
        <w:rPr>
          <w:rFonts w:ascii="Arial" w:hAnsi="Arial" w:cs="Arial"/>
        </w:rPr>
      </w:pPr>
      <w:r w:rsidRPr="00991A19">
        <w:rPr>
          <w:rFonts w:ascii="Arial" w:hAnsi="Arial" w:cs="Arial"/>
        </w:rPr>
        <w:t xml:space="preserve">Operační paměť </w:t>
      </w:r>
      <w:r w:rsidRPr="00363B5E">
        <w:rPr>
          <w:rFonts w:ascii="Arial" w:hAnsi="Arial" w:cs="Arial"/>
        </w:rPr>
        <w:t>ADATA</w:t>
      </w:r>
      <w:r>
        <w:rPr>
          <w:rFonts w:ascii="Arial" w:hAnsi="Arial" w:cs="Arial"/>
        </w:rPr>
        <w:t xml:space="preserve"> </w:t>
      </w:r>
      <w:r w:rsidR="00991728" w:rsidRPr="00991728">
        <w:rPr>
          <w:rFonts w:ascii="Arial" w:hAnsi="Arial" w:cs="Arial"/>
        </w:rPr>
        <w:t>16</w:t>
      </w:r>
      <w:r w:rsidR="00991728">
        <w:rPr>
          <w:rFonts w:ascii="Arial" w:hAnsi="Arial" w:cs="Arial"/>
        </w:rPr>
        <w:t xml:space="preserve"> </w:t>
      </w:r>
      <w:r w:rsidR="00991728" w:rsidRPr="00991728">
        <w:rPr>
          <w:rFonts w:ascii="Arial" w:hAnsi="Arial" w:cs="Arial"/>
        </w:rPr>
        <w:t>GB DDR5-4800MHz</w:t>
      </w:r>
      <w:r w:rsidRPr="005F0CC9">
        <w:rPr>
          <w:rFonts w:ascii="Arial" w:hAnsi="Arial" w:cs="Arial"/>
        </w:rPr>
        <w:t xml:space="preserve"> </w:t>
      </w:r>
      <w:r w:rsidR="00991728" w:rsidRPr="00991728">
        <w:rPr>
          <w:rFonts w:ascii="Arial" w:hAnsi="Arial" w:cs="Arial"/>
        </w:rPr>
        <w:t>CL40</w:t>
      </w:r>
    </w:p>
    <w:p w14:paraId="39B15D4B" w14:textId="56555C06" w:rsidR="00111855" w:rsidRDefault="00111855" w:rsidP="00111855">
      <w:pPr>
        <w:pStyle w:val="Odstavecseseznamem"/>
        <w:numPr>
          <w:ilvl w:val="0"/>
          <w:numId w:val="14"/>
        </w:numPr>
        <w:rPr>
          <w:rFonts w:ascii="Arial" w:hAnsi="Arial" w:cs="Arial"/>
        </w:rPr>
      </w:pPr>
      <w:r w:rsidRPr="00991A19">
        <w:rPr>
          <w:rFonts w:ascii="Arial" w:hAnsi="Arial" w:cs="Arial"/>
        </w:rPr>
        <w:t>Základní deska</w:t>
      </w:r>
      <w:r>
        <w:rPr>
          <w:rFonts w:ascii="Arial" w:hAnsi="Arial" w:cs="Arial"/>
        </w:rPr>
        <w:t xml:space="preserve"> </w:t>
      </w:r>
      <w:r w:rsidR="00991728" w:rsidRPr="00991728">
        <w:rPr>
          <w:rFonts w:ascii="Arial" w:hAnsi="Arial" w:cs="Arial"/>
        </w:rPr>
        <w:t>GIGABYTE A620M DS3H</w:t>
      </w:r>
      <w:r>
        <w:rPr>
          <w:rFonts w:ascii="Arial" w:hAnsi="Arial" w:cs="Arial"/>
        </w:rPr>
        <w:t xml:space="preserve">, </w:t>
      </w:r>
      <w:r w:rsidRPr="00991A19">
        <w:rPr>
          <w:rFonts w:ascii="Arial" w:hAnsi="Arial" w:cs="Arial"/>
        </w:rPr>
        <w:t xml:space="preserve">integrované grafické výstupy 1x VGA 1x HDMI 1x </w:t>
      </w:r>
      <w:proofErr w:type="spellStart"/>
      <w:r w:rsidRPr="00991A19">
        <w:rPr>
          <w:rFonts w:ascii="Arial" w:hAnsi="Arial" w:cs="Arial"/>
        </w:rPr>
        <w:t>DisplayPort</w:t>
      </w:r>
      <w:proofErr w:type="spellEnd"/>
      <w:r w:rsidRPr="00991A19">
        <w:rPr>
          <w:rFonts w:ascii="Arial" w:hAnsi="Arial" w:cs="Arial"/>
        </w:rPr>
        <w:t xml:space="preserve">, integrovaná gigabitová síťová karta, </w:t>
      </w:r>
      <w:r>
        <w:rPr>
          <w:rFonts w:ascii="Arial" w:hAnsi="Arial" w:cs="Arial"/>
        </w:rPr>
        <w:t>i</w:t>
      </w:r>
      <w:r w:rsidRPr="00991A19">
        <w:rPr>
          <w:rFonts w:ascii="Arial" w:hAnsi="Arial" w:cs="Arial"/>
        </w:rPr>
        <w:t xml:space="preserve">ntegrovaná zvuková karta, integrovaný slot M.2 </w:t>
      </w:r>
      <w:proofErr w:type="spellStart"/>
      <w:r w:rsidRPr="00991A19">
        <w:rPr>
          <w:rFonts w:ascii="Arial" w:hAnsi="Arial" w:cs="Arial"/>
        </w:rPr>
        <w:t>PCIe</w:t>
      </w:r>
      <w:proofErr w:type="spellEnd"/>
      <w:r w:rsidRPr="00991A19">
        <w:rPr>
          <w:rFonts w:ascii="Arial" w:hAnsi="Arial" w:cs="Arial"/>
        </w:rPr>
        <w:t xml:space="preserve"> </w:t>
      </w:r>
      <w:proofErr w:type="spellStart"/>
      <w:r w:rsidRPr="00991A19">
        <w:rPr>
          <w:rFonts w:ascii="Arial" w:hAnsi="Arial" w:cs="Arial"/>
        </w:rPr>
        <w:t>NVMe</w:t>
      </w:r>
      <w:proofErr w:type="spellEnd"/>
      <w:r w:rsidRPr="00991A19">
        <w:rPr>
          <w:rFonts w:ascii="Arial" w:hAnsi="Arial" w:cs="Arial"/>
        </w:rPr>
        <w:t xml:space="preserve"> pro připojení SSD disku, 6x USB integrované na zadním panelu</w:t>
      </w:r>
    </w:p>
    <w:p w14:paraId="6454DAD7" w14:textId="1BD9E056" w:rsidR="00111855" w:rsidRDefault="00111855" w:rsidP="00111855">
      <w:pPr>
        <w:pStyle w:val="Odstavecseseznamem"/>
        <w:numPr>
          <w:ilvl w:val="0"/>
          <w:numId w:val="14"/>
        </w:numPr>
        <w:rPr>
          <w:rFonts w:ascii="Arial" w:hAnsi="Arial" w:cs="Arial"/>
        </w:rPr>
      </w:pPr>
      <w:r w:rsidRPr="00531E2F">
        <w:rPr>
          <w:rFonts w:ascii="Arial" w:hAnsi="Arial" w:cs="Arial"/>
        </w:rPr>
        <w:t xml:space="preserve">SSD disk M.2 </w:t>
      </w:r>
      <w:proofErr w:type="spellStart"/>
      <w:r w:rsidRPr="00531E2F">
        <w:rPr>
          <w:rFonts w:ascii="Arial" w:hAnsi="Arial" w:cs="Arial"/>
        </w:rPr>
        <w:t>PCIe</w:t>
      </w:r>
      <w:proofErr w:type="spellEnd"/>
      <w:r w:rsidRPr="00531E2F">
        <w:rPr>
          <w:rFonts w:ascii="Arial" w:hAnsi="Arial" w:cs="Arial"/>
        </w:rPr>
        <w:t xml:space="preserve"> </w:t>
      </w:r>
      <w:proofErr w:type="spellStart"/>
      <w:r w:rsidRPr="00531E2F">
        <w:rPr>
          <w:rFonts w:ascii="Arial" w:hAnsi="Arial" w:cs="Arial"/>
        </w:rPr>
        <w:t>NVMe</w:t>
      </w:r>
      <w:proofErr w:type="spellEnd"/>
      <w:r w:rsidRPr="00531E2F">
        <w:rPr>
          <w:rFonts w:ascii="Arial" w:hAnsi="Arial" w:cs="Arial"/>
        </w:rPr>
        <w:t xml:space="preserve"> 1 TB</w:t>
      </w:r>
      <w:r>
        <w:rPr>
          <w:rFonts w:ascii="Arial" w:hAnsi="Arial" w:cs="Arial"/>
        </w:rPr>
        <w:t xml:space="preserve"> </w:t>
      </w:r>
      <w:proofErr w:type="spellStart"/>
      <w:r w:rsidR="00991728" w:rsidRPr="00991728">
        <w:rPr>
          <w:rFonts w:ascii="Arial" w:hAnsi="Arial" w:cs="Arial"/>
        </w:rPr>
        <w:t>Lexar</w:t>
      </w:r>
      <w:proofErr w:type="spellEnd"/>
      <w:r w:rsidR="00991728" w:rsidRPr="00991728">
        <w:rPr>
          <w:rFonts w:ascii="Arial" w:hAnsi="Arial" w:cs="Arial"/>
        </w:rPr>
        <w:t xml:space="preserve"> LNM620</w:t>
      </w:r>
      <w:r w:rsidRPr="00531E2F">
        <w:rPr>
          <w:rFonts w:ascii="Arial" w:hAnsi="Arial" w:cs="Arial"/>
        </w:rPr>
        <w:t xml:space="preserve">, životnost </w:t>
      </w:r>
      <w:r w:rsidR="00991728">
        <w:rPr>
          <w:rFonts w:ascii="Arial" w:hAnsi="Arial" w:cs="Arial"/>
        </w:rPr>
        <w:t>5</w:t>
      </w:r>
      <w:r>
        <w:rPr>
          <w:rFonts w:ascii="Arial" w:hAnsi="Arial" w:cs="Arial"/>
        </w:rPr>
        <w:t>00</w:t>
      </w:r>
      <w:r w:rsidRPr="00531E2F">
        <w:rPr>
          <w:rFonts w:ascii="Arial" w:hAnsi="Arial" w:cs="Arial"/>
        </w:rPr>
        <w:t xml:space="preserve"> TBW, rychlost čtení </w:t>
      </w:r>
      <w:r w:rsidR="00991728">
        <w:rPr>
          <w:rFonts w:ascii="Arial" w:hAnsi="Arial" w:cs="Arial"/>
        </w:rPr>
        <w:t>3</w:t>
      </w:r>
      <w:r w:rsidRPr="00531E2F">
        <w:rPr>
          <w:rFonts w:ascii="Arial" w:hAnsi="Arial" w:cs="Arial"/>
        </w:rPr>
        <w:t xml:space="preserve"> </w:t>
      </w:r>
      <w:r w:rsidR="00991728">
        <w:rPr>
          <w:rFonts w:ascii="Arial" w:hAnsi="Arial" w:cs="Arial"/>
        </w:rPr>
        <w:t>5</w:t>
      </w:r>
      <w:r w:rsidRPr="00531E2F">
        <w:rPr>
          <w:rFonts w:ascii="Arial" w:hAnsi="Arial" w:cs="Arial"/>
        </w:rPr>
        <w:t xml:space="preserve">00 MB/s, rychlost zápisu </w:t>
      </w:r>
      <w:r w:rsidR="00991728">
        <w:rPr>
          <w:rFonts w:ascii="Arial" w:hAnsi="Arial" w:cs="Arial"/>
        </w:rPr>
        <w:t>3</w:t>
      </w:r>
      <w:r w:rsidRPr="00531E2F">
        <w:rPr>
          <w:rFonts w:ascii="Arial" w:hAnsi="Arial" w:cs="Arial"/>
        </w:rPr>
        <w:t xml:space="preserve"> </w:t>
      </w:r>
      <w:r w:rsidR="00991728">
        <w:rPr>
          <w:rFonts w:ascii="Arial" w:hAnsi="Arial" w:cs="Arial"/>
        </w:rPr>
        <w:t>0</w:t>
      </w:r>
      <w:r>
        <w:rPr>
          <w:rFonts w:ascii="Arial" w:hAnsi="Arial" w:cs="Arial"/>
        </w:rPr>
        <w:t>00</w:t>
      </w:r>
      <w:r w:rsidRPr="00531E2F">
        <w:rPr>
          <w:rFonts w:ascii="Arial" w:hAnsi="Arial" w:cs="Arial"/>
        </w:rPr>
        <w:t xml:space="preserve"> </w:t>
      </w:r>
      <w:proofErr w:type="spellStart"/>
      <w:r w:rsidRPr="00531E2F">
        <w:rPr>
          <w:rFonts w:ascii="Arial" w:hAnsi="Arial" w:cs="Arial"/>
        </w:rPr>
        <w:t>MB/s</w:t>
      </w:r>
      <w:proofErr w:type="spellEnd"/>
    </w:p>
    <w:p w14:paraId="265C46B8" w14:textId="0271E6D0" w:rsidR="00111855" w:rsidRDefault="00111855" w:rsidP="00111855">
      <w:pPr>
        <w:pStyle w:val="Odstavecseseznamem"/>
        <w:numPr>
          <w:ilvl w:val="0"/>
          <w:numId w:val="14"/>
        </w:numPr>
        <w:rPr>
          <w:rFonts w:ascii="Arial" w:hAnsi="Arial" w:cs="Arial"/>
        </w:rPr>
      </w:pPr>
      <w:r w:rsidRPr="00531E2F">
        <w:rPr>
          <w:rFonts w:ascii="Arial" w:hAnsi="Arial" w:cs="Arial"/>
        </w:rPr>
        <w:t>Počítačová skříň v černém provedení</w:t>
      </w:r>
      <w:r>
        <w:rPr>
          <w:rFonts w:ascii="Arial" w:hAnsi="Arial" w:cs="Arial"/>
        </w:rPr>
        <w:t xml:space="preserve"> </w:t>
      </w:r>
      <w:r w:rsidRPr="00431F91">
        <w:rPr>
          <w:rFonts w:ascii="Arial" w:hAnsi="Arial" w:cs="Arial"/>
        </w:rPr>
        <w:t xml:space="preserve">GEMBIRD </w:t>
      </w:r>
      <w:proofErr w:type="spellStart"/>
      <w:r w:rsidRPr="00431F91">
        <w:rPr>
          <w:rFonts w:ascii="Arial" w:hAnsi="Arial" w:cs="Arial"/>
        </w:rPr>
        <w:t>Fornax</w:t>
      </w:r>
      <w:proofErr w:type="spellEnd"/>
      <w:r w:rsidRPr="00431F91">
        <w:rPr>
          <w:rFonts w:ascii="Arial" w:hAnsi="Arial" w:cs="Arial"/>
        </w:rPr>
        <w:t xml:space="preserve"> K300</w:t>
      </w:r>
      <w:r>
        <w:rPr>
          <w:rFonts w:ascii="Arial" w:hAnsi="Arial" w:cs="Arial"/>
        </w:rPr>
        <w:t xml:space="preserve"> </w:t>
      </w:r>
      <w:r w:rsidR="001E77CF" w:rsidRPr="001E77CF">
        <w:rPr>
          <w:rFonts w:ascii="Arial" w:hAnsi="Arial" w:cs="Arial"/>
        </w:rPr>
        <w:t>Mini Tower</w:t>
      </w:r>
      <w:r>
        <w:rPr>
          <w:rFonts w:ascii="Arial" w:hAnsi="Arial" w:cs="Arial"/>
        </w:rPr>
        <w:t>, 4</w:t>
      </w:r>
      <w:r w:rsidRPr="00531E2F">
        <w:rPr>
          <w:rFonts w:ascii="Arial" w:hAnsi="Arial" w:cs="Arial"/>
        </w:rPr>
        <w:t>x USB v přední části</w:t>
      </w:r>
      <w:r>
        <w:rPr>
          <w:rFonts w:ascii="Arial" w:hAnsi="Arial" w:cs="Arial"/>
        </w:rPr>
        <w:t>, v</w:t>
      </w:r>
      <w:r w:rsidRPr="00531E2F">
        <w:rPr>
          <w:rFonts w:ascii="Arial" w:hAnsi="Arial" w:cs="Arial"/>
        </w:rPr>
        <w:t>olná externí pozice 5,25“</w:t>
      </w:r>
    </w:p>
    <w:p w14:paraId="3D11C7CD" w14:textId="77777777" w:rsidR="00111855" w:rsidRDefault="00111855" w:rsidP="00111855">
      <w:pPr>
        <w:pStyle w:val="Odstavecseseznamem"/>
        <w:numPr>
          <w:ilvl w:val="0"/>
          <w:numId w:val="14"/>
        </w:numPr>
        <w:rPr>
          <w:rFonts w:ascii="Arial" w:hAnsi="Arial" w:cs="Arial"/>
        </w:rPr>
      </w:pPr>
      <w:r w:rsidRPr="006F2F95">
        <w:rPr>
          <w:rFonts w:ascii="Arial" w:hAnsi="Arial" w:cs="Arial"/>
        </w:rPr>
        <w:t>Zdroj GIGABYTE 450</w:t>
      </w:r>
      <w:r>
        <w:rPr>
          <w:rFonts w:ascii="Arial" w:hAnsi="Arial" w:cs="Arial"/>
        </w:rPr>
        <w:t xml:space="preserve"> </w:t>
      </w:r>
      <w:r w:rsidRPr="006F2F95">
        <w:rPr>
          <w:rFonts w:ascii="Arial" w:hAnsi="Arial" w:cs="Arial"/>
        </w:rPr>
        <w:t>W 80PLUS Bronze se 120 mm ventilátorem</w:t>
      </w:r>
    </w:p>
    <w:p w14:paraId="6E2ADDD5" w14:textId="77777777" w:rsidR="00111855" w:rsidRDefault="00111855" w:rsidP="00111855">
      <w:pPr>
        <w:pStyle w:val="Odstavecseseznamem"/>
        <w:numPr>
          <w:ilvl w:val="0"/>
          <w:numId w:val="14"/>
        </w:numPr>
        <w:rPr>
          <w:rFonts w:ascii="Arial" w:hAnsi="Arial" w:cs="Arial"/>
        </w:rPr>
      </w:pPr>
      <w:r w:rsidRPr="006F2F95">
        <w:rPr>
          <w:rFonts w:ascii="Arial" w:hAnsi="Arial" w:cs="Arial"/>
        </w:rPr>
        <w:t>Microsoft Windows 11 Pro CZ</w:t>
      </w:r>
      <w:r>
        <w:rPr>
          <w:rFonts w:ascii="Arial" w:hAnsi="Arial" w:cs="Arial"/>
        </w:rPr>
        <w:t xml:space="preserve">, </w:t>
      </w:r>
      <w:r w:rsidRPr="006F2F95">
        <w:rPr>
          <w:rFonts w:ascii="Arial" w:hAnsi="Arial" w:cs="Arial"/>
        </w:rPr>
        <w:t>nové nepoužité licence určené pro CZ distribuci</w:t>
      </w:r>
    </w:p>
    <w:p w14:paraId="7D8D36D3" w14:textId="77777777" w:rsidR="00111855" w:rsidRPr="006F2F95" w:rsidRDefault="00111855" w:rsidP="00111855">
      <w:pPr>
        <w:pStyle w:val="Odstavecseseznamem"/>
        <w:numPr>
          <w:ilvl w:val="0"/>
          <w:numId w:val="14"/>
        </w:numPr>
        <w:rPr>
          <w:rFonts w:ascii="Arial" w:hAnsi="Arial" w:cs="Arial"/>
        </w:rPr>
      </w:pPr>
      <w:r w:rsidRPr="006F2F95">
        <w:rPr>
          <w:rFonts w:ascii="Arial" w:hAnsi="Arial" w:cs="Arial"/>
        </w:rPr>
        <w:t>Microsoft Office 2024 CZ v edici Pro domácnosti a podnikatele, nové nepoužité licence určené pro CZ distribuci</w:t>
      </w:r>
    </w:p>
    <w:p w14:paraId="6A9598E4" w14:textId="77777777" w:rsidR="0086703B" w:rsidRPr="006D5B93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817491C" w14:textId="25ABC455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 xml:space="preserve">III. TERMÍN A MÍSTO </w:t>
      </w:r>
      <w:r w:rsidR="0000608D">
        <w:rPr>
          <w:rFonts w:ascii="Arial" w:hAnsi="Arial" w:cs="Arial"/>
          <w:b/>
          <w:sz w:val="22"/>
          <w:szCs w:val="22"/>
        </w:rPr>
        <w:t>DODÁNÍ</w:t>
      </w:r>
    </w:p>
    <w:p w14:paraId="084E341F" w14:textId="1A57B5B8" w:rsidR="00280776" w:rsidRPr="00280776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 xml:space="preserve">Termín dodání předmětu smlouvy je </w:t>
      </w:r>
      <w:r w:rsidR="009A7826">
        <w:rPr>
          <w:rFonts w:ascii="Arial" w:hAnsi="Arial" w:cs="Arial"/>
          <w:sz w:val="22"/>
          <w:szCs w:val="22"/>
        </w:rPr>
        <w:t>30</w:t>
      </w:r>
      <w:r w:rsidRPr="00280776">
        <w:rPr>
          <w:rFonts w:ascii="Arial" w:hAnsi="Arial" w:cs="Arial"/>
          <w:sz w:val="22"/>
          <w:szCs w:val="22"/>
        </w:rPr>
        <w:t xml:space="preserve"> dní od podepsání této smlouvy.</w:t>
      </w:r>
    </w:p>
    <w:p w14:paraId="3B323B3D" w14:textId="77777777" w:rsidR="00280776" w:rsidRPr="00280776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11772EC" w14:textId="77777777" w:rsidR="00280776" w:rsidRPr="00280776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>Při nedodržení termínu dodání je kupující oprávněn fakturovat prodávajícímu smluvní pokutu ve výši 0,5 % z kupní ceny stanovené touto smlouvou za každý započatý den prodlení. Smluvní pokuta je splatná do 30 dnů ode dne jejího uplatnění.</w:t>
      </w:r>
    </w:p>
    <w:p w14:paraId="4BA08074" w14:textId="77777777" w:rsidR="00280776" w:rsidRPr="00280776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76CCF3C" w14:textId="77777777" w:rsidR="00280776" w:rsidRPr="00280776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>Kupující je oprávněn od smlouvy odstoupit v případě, že termín dodání je překročen o více než 7 dnů. Odstoupení od smlouvy musí být provedeno v písemné podobě a je účinné ode dne doručení prodávajícímu. Odstoupením od smlouvy zanikají všechna práva a povinnosti smluvních stran ze smlouvy.</w:t>
      </w:r>
    </w:p>
    <w:p w14:paraId="54571C9E" w14:textId="77777777" w:rsidR="00280776" w:rsidRPr="00280776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CF1C1DA" w14:textId="77777777" w:rsidR="00280776" w:rsidRPr="00280776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>Místem dodání je sídlo kupujícího:</w:t>
      </w:r>
    </w:p>
    <w:p w14:paraId="51A6839D" w14:textId="77777777" w:rsidR="00280776" w:rsidRPr="00280776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>Statutární město Jablonec nad Nisou, Mírové náměstí 3100/19, 466 01 Jablonec nad Nisou</w:t>
      </w:r>
    </w:p>
    <w:p w14:paraId="7C13F972" w14:textId="77777777" w:rsidR="00280776" w:rsidRPr="00280776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B97BF5E" w14:textId="25557B55" w:rsidR="00280776" w:rsidRPr="005C34D0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>Předání a převzetí předmětu smlouvy bude potvrzeno oběma smluvními stranami na dodacím listě.</w:t>
      </w:r>
    </w:p>
    <w:p w14:paraId="4E74049A" w14:textId="77777777" w:rsidR="0086703B" w:rsidRDefault="0086703B" w:rsidP="00111855">
      <w:pPr>
        <w:tabs>
          <w:tab w:val="left" w:pos="567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3E158F1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IV. KUPNÍ CENA A SPLATNOST KUPNÍ CENY</w:t>
      </w:r>
    </w:p>
    <w:p w14:paraId="071DFCF5" w14:textId="51DDDB1D" w:rsidR="0086703B" w:rsidRDefault="004A19FE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bookmarkStart w:id="1" w:name="_Hlk144717537"/>
      <w:bookmarkStart w:id="2" w:name="_Hlk144717362"/>
      <w:r w:rsidRPr="004A19FE">
        <w:rPr>
          <w:rFonts w:ascii="Arial" w:hAnsi="Arial" w:cs="Arial"/>
          <w:sz w:val="22"/>
          <w:szCs w:val="22"/>
        </w:rPr>
        <w:t>Kupní cena za předmět smlouvy</w:t>
      </w:r>
      <w:bookmarkEnd w:id="1"/>
      <w:r w:rsidR="0086703B">
        <w:rPr>
          <w:rFonts w:ascii="Arial" w:hAnsi="Arial" w:cs="Arial"/>
          <w:sz w:val="22"/>
          <w:szCs w:val="22"/>
        </w:rPr>
        <w:t>:</w:t>
      </w:r>
      <w:bookmarkEnd w:id="2"/>
    </w:p>
    <w:p w14:paraId="19D746D9" w14:textId="5016A364" w:rsidR="00D612D9" w:rsidRDefault="008F243B" w:rsidP="00D612D9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8F243B">
        <w:rPr>
          <w:rFonts w:ascii="Arial" w:hAnsi="Arial" w:cs="Arial"/>
          <w:sz w:val="22"/>
          <w:szCs w:val="22"/>
        </w:rPr>
        <w:t>204 900,00</w:t>
      </w:r>
      <w:r w:rsidR="004A661F" w:rsidRPr="004D180B">
        <w:rPr>
          <w:rFonts w:ascii="Arial" w:hAnsi="Arial" w:cs="Arial"/>
          <w:sz w:val="22"/>
          <w:szCs w:val="22"/>
        </w:rPr>
        <w:t xml:space="preserve"> Kč</w:t>
      </w:r>
      <w:r w:rsidR="000262E6">
        <w:rPr>
          <w:rFonts w:ascii="Arial" w:hAnsi="Arial" w:cs="Arial"/>
          <w:sz w:val="22"/>
          <w:szCs w:val="22"/>
        </w:rPr>
        <w:t xml:space="preserve"> </w:t>
      </w:r>
      <w:r w:rsidR="004A661F">
        <w:rPr>
          <w:rFonts w:ascii="Arial" w:hAnsi="Arial" w:cs="Arial"/>
          <w:sz w:val="22"/>
          <w:szCs w:val="22"/>
        </w:rPr>
        <w:t xml:space="preserve">(slovy: </w:t>
      </w:r>
      <w:r w:rsidRPr="008F243B">
        <w:rPr>
          <w:rFonts w:ascii="Arial" w:hAnsi="Arial" w:cs="Arial"/>
          <w:sz w:val="22"/>
          <w:szCs w:val="22"/>
        </w:rPr>
        <w:t>dvě stě čtyři tisíc devět set korun českých</w:t>
      </w:r>
      <w:r w:rsidR="004A661F">
        <w:rPr>
          <w:rFonts w:ascii="Arial" w:hAnsi="Arial" w:cs="Arial"/>
          <w:sz w:val="22"/>
          <w:szCs w:val="22"/>
        </w:rPr>
        <w:t>)</w:t>
      </w:r>
      <w:r w:rsidR="000262E6">
        <w:rPr>
          <w:rFonts w:ascii="Arial" w:hAnsi="Arial" w:cs="Arial"/>
          <w:sz w:val="22"/>
          <w:szCs w:val="22"/>
        </w:rPr>
        <w:t xml:space="preserve"> bez</w:t>
      </w:r>
      <w:r w:rsidR="000262E6" w:rsidRPr="004D180B">
        <w:rPr>
          <w:rFonts w:ascii="Arial" w:hAnsi="Arial" w:cs="Arial"/>
          <w:sz w:val="22"/>
          <w:szCs w:val="22"/>
        </w:rPr>
        <w:t xml:space="preserve"> DPH</w:t>
      </w:r>
    </w:p>
    <w:p w14:paraId="3129BD41" w14:textId="77777777" w:rsidR="00D473E6" w:rsidRDefault="00D473E6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5574A41F" w14:textId="3CE88D99" w:rsidR="00280776" w:rsidRDefault="00280776" w:rsidP="00280776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>Kupní cena je sjednána jako závazná a nejvýše přípustná.</w:t>
      </w:r>
      <w:r w:rsidR="00247477">
        <w:rPr>
          <w:rFonts w:ascii="Arial" w:hAnsi="Arial" w:cs="Arial"/>
          <w:sz w:val="22"/>
          <w:szCs w:val="22"/>
        </w:rPr>
        <w:t xml:space="preserve"> </w:t>
      </w:r>
      <w:r w:rsidRPr="00280776">
        <w:rPr>
          <w:rFonts w:ascii="Arial" w:hAnsi="Arial" w:cs="Arial"/>
          <w:sz w:val="22"/>
          <w:szCs w:val="22"/>
        </w:rPr>
        <w:t>V kupní ceně jsou zahrnuty veškeré náklady prodávajícího nezbytné pro řádné a včasné dodání předmětu smlouvy.</w:t>
      </w:r>
    </w:p>
    <w:p w14:paraId="43BDECB0" w14:textId="77777777" w:rsidR="00280776" w:rsidRPr="00280776" w:rsidRDefault="00280776" w:rsidP="00280776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76C91738" w14:textId="77777777" w:rsidR="00280776" w:rsidRDefault="00280776" w:rsidP="00280776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>Kupující se zavazuje zaplatit smluvní cenu na základě faktury (účetního daňového dokladu) prodávajícího s lhůtou splatnosti 30 dnů od doručení faktury. Podmínkou pro vystavení faktury je řádné dodání předmětu smlouvy.</w:t>
      </w:r>
    </w:p>
    <w:p w14:paraId="483A4DF2" w14:textId="77777777" w:rsidR="00280776" w:rsidRPr="00280776" w:rsidRDefault="00280776" w:rsidP="00280776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1B8CB702" w14:textId="77777777" w:rsidR="00280776" w:rsidRDefault="00280776" w:rsidP="00280776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>Kupující je oprávněn vrátit prodávajícímu před datem splatnosti fakturu, která neobsahuje náležitosti stanovené obecně závaznými právními předpisy a která neobsahuje náležitosti uvedené v této smlouvě. U opravené faktury běží nová lhůta splatnosti 30 dnů od jejího opětovného doručení.</w:t>
      </w:r>
    </w:p>
    <w:p w14:paraId="792B4493" w14:textId="77777777" w:rsidR="00280776" w:rsidRPr="00280776" w:rsidRDefault="00280776" w:rsidP="00280776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7459EFB0" w14:textId="322B0B5D" w:rsidR="0086703B" w:rsidRPr="005C34D0" w:rsidRDefault="00280776" w:rsidP="00280776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>Při nedodržení termínu úhrady faktury je prodávající oprávněn fakturovat kupujícímu úrok z prodlení ve výši 0,05 % z nezaplacené ceny stanovené touto smlouvou za každý započatý kalendářní den prodlení. Úrok z prodlení je splatný do 30 dnů ode dne jeho uplatnění.</w:t>
      </w:r>
    </w:p>
    <w:p w14:paraId="394D2BB9" w14:textId="77777777" w:rsidR="0086703B" w:rsidRPr="005C34D0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0932A8D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V. ZÁRUČNÍ PODMÍNKY</w:t>
      </w:r>
    </w:p>
    <w:p w14:paraId="215FF24C" w14:textId="77777777" w:rsidR="00C60CD4" w:rsidRPr="00C60CD4" w:rsidRDefault="00C60CD4" w:rsidP="00C60CD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C60CD4">
        <w:rPr>
          <w:rFonts w:ascii="Arial" w:hAnsi="Arial" w:cs="Arial"/>
          <w:sz w:val="22"/>
          <w:szCs w:val="22"/>
        </w:rPr>
        <w:t>Záruka na předmět smlouvy je 36 měsíců.</w:t>
      </w:r>
    </w:p>
    <w:p w14:paraId="78DF22BA" w14:textId="77777777" w:rsidR="00C60CD4" w:rsidRPr="00C60CD4" w:rsidRDefault="00C60CD4" w:rsidP="00C60CD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3442099" w14:textId="77777777" w:rsidR="00C60CD4" w:rsidRPr="00C60CD4" w:rsidRDefault="00C60CD4" w:rsidP="00C60CD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C60CD4">
        <w:rPr>
          <w:rFonts w:ascii="Arial" w:hAnsi="Arial" w:cs="Arial"/>
          <w:sz w:val="22"/>
          <w:szCs w:val="22"/>
        </w:rPr>
        <w:t>Řešení reklamací v sídle kupujícího.</w:t>
      </w:r>
    </w:p>
    <w:p w14:paraId="07A35E22" w14:textId="77777777" w:rsidR="00C60CD4" w:rsidRPr="00C60CD4" w:rsidRDefault="00C60CD4" w:rsidP="00C60CD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3A72EA8" w14:textId="215EFBF2" w:rsidR="00C60CD4" w:rsidRDefault="00C60CD4" w:rsidP="00C60CD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C60CD4">
        <w:rPr>
          <w:rFonts w:ascii="Arial" w:hAnsi="Arial" w:cs="Arial"/>
          <w:sz w:val="22"/>
          <w:szCs w:val="22"/>
        </w:rPr>
        <w:t>Možnost instalace dalších komponentů bez porušení záruky (např. grafické karty, řadiče apod.).</w:t>
      </w:r>
    </w:p>
    <w:p w14:paraId="2A6AE9FA" w14:textId="77777777" w:rsidR="00F94039" w:rsidRPr="005C34D0" w:rsidRDefault="00F94039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E3B418F" w14:textId="553BD8E0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VI. ZÁVĚREČNÁ USTANOVENÍ</w:t>
      </w:r>
    </w:p>
    <w:p w14:paraId="34D4F48E" w14:textId="77777777" w:rsidR="00247477" w:rsidRDefault="00247477" w:rsidP="0024747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47477">
        <w:rPr>
          <w:rFonts w:ascii="Arial" w:hAnsi="Arial" w:cs="Arial"/>
          <w:sz w:val="22"/>
          <w:szCs w:val="22"/>
        </w:rPr>
        <w:t>Smluvní strany berou na vědomí, že tato smlouva a její případné dodatky budou zveřejněny v registru smluv podle zák. č. 340/2015 Sb., o registru smluv.</w:t>
      </w:r>
    </w:p>
    <w:p w14:paraId="26D3CC9B" w14:textId="77777777" w:rsidR="00247477" w:rsidRPr="00247477" w:rsidRDefault="00247477" w:rsidP="0024747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8B6B3BD" w14:textId="77777777" w:rsidR="00247477" w:rsidRDefault="00247477" w:rsidP="0024747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47477">
        <w:rPr>
          <w:rFonts w:ascii="Arial" w:hAnsi="Arial" w:cs="Arial"/>
          <w:sz w:val="22"/>
          <w:szCs w:val="22"/>
        </w:rPr>
        <w:t>Smlouva nabývá účinnosti nejdříve dnem uveřejnění v registru smluv v souladu se zák. č. 340/2015 Sb., zákon o registru smluv.</w:t>
      </w:r>
    </w:p>
    <w:p w14:paraId="5C979B4F" w14:textId="77777777" w:rsidR="00247477" w:rsidRPr="00247477" w:rsidRDefault="00247477" w:rsidP="0024747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41A56CA" w14:textId="77777777" w:rsidR="00247477" w:rsidRDefault="00247477" w:rsidP="0024747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47477">
        <w:rPr>
          <w:rFonts w:ascii="Arial" w:hAnsi="Arial" w:cs="Arial"/>
          <w:sz w:val="22"/>
          <w:szCs w:val="22"/>
        </w:rPr>
        <w:lastRenderedPageBreak/>
        <w:t>Změny a doplňky této smlouvy lze učinit pouze formou písemných dodatků, které musí být podepsány smluvními stranami, a to buď vlastnoručně nebo elektronicky s využitím kvalifikovaného elektronického podpisu.</w:t>
      </w:r>
    </w:p>
    <w:p w14:paraId="631E5DE3" w14:textId="77777777" w:rsidR="00247477" w:rsidRPr="00247477" w:rsidRDefault="00247477" w:rsidP="0024747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2B92727" w14:textId="41806A42" w:rsidR="0086703B" w:rsidRDefault="00247477" w:rsidP="0024747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47477">
        <w:rPr>
          <w:rFonts w:ascii="Arial" w:hAnsi="Arial" w:cs="Arial"/>
          <w:sz w:val="22"/>
          <w:szCs w:val="22"/>
        </w:rPr>
        <w:t>Tato smlouva nabývá platnosti dnem jejího podpisu a může být vyhotovena buď v listinné podobě ve dvou stejnopisech, z nichž každá smluvní strana obdrží jedno vyhotovení, nebo v elektronické podobě s kvalifikovanými elektronickými podpisy smluvních stran.</w:t>
      </w:r>
    </w:p>
    <w:p w14:paraId="341FBD3D" w14:textId="77777777" w:rsidR="0086703B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0AB9E3C" w14:textId="77777777" w:rsidR="00B22AD3" w:rsidRDefault="00B22AD3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2E22BCE" w14:textId="77777777" w:rsidR="002D32DD" w:rsidRDefault="002D32DD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9D57325" w14:textId="746E5E9E" w:rsidR="000B478C" w:rsidRDefault="000B478C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B478C">
        <w:rPr>
          <w:rFonts w:ascii="Arial" w:hAnsi="Arial" w:cs="Arial"/>
          <w:sz w:val="22"/>
          <w:szCs w:val="22"/>
        </w:rPr>
        <w:t>PODPISY SMLUVNÍCH STRAN NÁSLEDUJÍ NA DALŠÍ STRANĚ</w:t>
      </w:r>
    </w:p>
    <w:p w14:paraId="5FCBAA6F" w14:textId="77777777" w:rsidR="000B478C" w:rsidRDefault="000B478C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53F3BF6" w14:textId="77777777" w:rsidR="001E6D31" w:rsidRDefault="001E6D31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ED24079" w14:textId="77777777" w:rsidR="000B478C" w:rsidRDefault="000B478C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E899E33" w14:textId="77777777" w:rsidR="00A4755F" w:rsidRDefault="00A4755F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DF273C9" w14:textId="77777777" w:rsidR="007F2618" w:rsidRDefault="007F2618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8F736F1" w14:textId="77777777" w:rsidR="007F2618" w:rsidRDefault="007F2618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5258A6B" w14:textId="77777777" w:rsidR="007F2618" w:rsidRDefault="007F2618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42EDB92" w14:textId="77777777" w:rsidR="007F2618" w:rsidRDefault="007F2618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25CA904" w14:textId="77777777" w:rsidR="008F243B" w:rsidRPr="005C34D0" w:rsidRDefault="008F243B" w:rsidP="008F24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4577D">
        <w:rPr>
          <w:rFonts w:ascii="Arial" w:hAnsi="Arial" w:cs="Arial"/>
          <w:sz w:val="22"/>
          <w:szCs w:val="22"/>
        </w:rPr>
        <w:t xml:space="preserve">V </w:t>
      </w:r>
      <w:r w:rsidRPr="00CF3FAF">
        <w:rPr>
          <w:rFonts w:ascii="Arial" w:hAnsi="Arial" w:cs="Arial"/>
          <w:sz w:val="22"/>
          <w:szCs w:val="22"/>
        </w:rPr>
        <w:t>Ostrav</w:t>
      </w:r>
      <w:r>
        <w:rPr>
          <w:rFonts w:ascii="Arial" w:hAnsi="Arial" w:cs="Arial"/>
          <w:sz w:val="22"/>
          <w:szCs w:val="22"/>
        </w:rPr>
        <w:t>ě</w:t>
      </w:r>
      <w:r w:rsidRPr="0014577D">
        <w:rPr>
          <w:rFonts w:ascii="Arial" w:hAnsi="Arial" w:cs="Arial"/>
          <w:sz w:val="22"/>
          <w:szCs w:val="22"/>
        </w:rPr>
        <w:t>, dne: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V Jablonci nad Nisou, dne:</w:t>
      </w:r>
    </w:p>
    <w:p w14:paraId="07CCAA71" w14:textId="77777777" w:rsidR="008F243B" w:rsidRPr="005C34D0" w:rsidRDefault="008F243B" w:rsidP="008F243B">
      <w:pPr>
        <w:tabs>
          <w:tab w:val="left" w:pos="567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14:paraId="51B35611" w14:textId="77777777" w:rsidR="008F243B" w:rsidRPr="005C34D0" w:rsidRDefault="008F243B" w:rsidP="008F24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za prodávajícího: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za kupujícího:</w:t>
      </w:r>
    </w:p>
    <w:p w14:paraId="67F999AC" w14:textId="77777777" w:rsidR="008F243B" w:rsidRDefault="008F243B" w:rsidP="008F24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D8950F8" w14:textId="77777777" w:rsidR="008F243B" w:rsidRPr="005C34D0" w:rsidRDefault="008F243B" w:rsidP="008F24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7F4331A" w14:textId="77777777" w:rsidR="008F243B" w:rsidRDefault="008F243B" w:rsidP="008F24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E5953C5" w14:textId="77777777" w:rsidR="008F243B" w:rsidRPr="005C34D0" w:rsidRDefault="008F243B" w:rsidP="008F24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3EF98EA" w14:textId="77777777" w:rsidR="008F243B" w:rsidRPr="005C34D0" w:rsidRDefault="008F243B" w:rsidP="008F24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D3D85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…………………………………</w:t>
      </w:r>
    </w:p>
    <w:p w14:paraId="59CA15A9" w14:textId="77777777" w:rsidR="008F243B" w:rsidRDefault="008F243B" w:rsidP="008F24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362E0">
        <w:rPr>
          <w:rFonts w:ascii="Arial" w:hAnsi="Arial" w:cs="Arial"/>
          <w:sz w:val="22"/>
          <w:szCs w:val="22"/>
        </w:rPr>
        <w:t>Čestmír Černý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>Ing. Martina Vacková</w:t>
      </w:r>
    </w:p>
    <w:p w14:paraId="38ADC744" w14:textId="77777777" w:rsidR="008F243B" w:rsidRPr="008F3139" w:rsidRDefault="008F243B" w:rsidP="008F24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362E0">
        <w:rPr>
          <w:rFonts w:ascii="Arial" w:hAnsi="Arial" w:cs="Arial"/>
          <w:sz w:val="22"/>
          <w:szCs w:val="22"/>
        </w:rPr>
        <w:t>jednatel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>vedoucí kanceláře tajemníka</w:t>
      </w:r>
    </w:p>
    <w:p w14:paraId="7DC2517E" w14:textId="77777777" w:rsidR="008F243B" w:rsidRPr="008F3139" w:rsidRDefault="008F243B" w:rsidP="008F24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2BD4E27" w14:textId="77777777" w:rsidR="008F243B" w:rsidRPr="008F3139" w:rsidRDefault="008F243B" w:rsidP="008F24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36BFFEA" w14:textId="77777777" w:rsidR="008F243B" w:rsidRPr="008F3139" w:rsidRDefault="008F243B" w:rsidP="008F24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145945D" w14:textId="77777777" w:rsidR="008F243B" w:rsidRPr="008F3139" w:rsidRDefault="008F243B" w:rsidP="008F24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559A441" w14:textId="77777777" w:rsidR="008F243B" w:rsidRPr="008F3139" w:rsidRDefault="008F243B" w:rsidP="008F24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  <w:t>…………………………………</w:t>
      </w:r>
    </w:p>
    <w:p w14:paraId="2AFF1DD1" w14:textId="77777777" w:rsidR="008F243B" w:rsidRPr="008F3139" w:rsidRDefault="008F243B" w:rsidP="008F24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  <w:t>Jiří Hruška</w:t>
      </w:r>
    </w:p>
    <w:p w14:paraId="0C75AC6C" w14:textId="4EF56706" w:rsidR="002B7F67" w:rsidRPr="00185246" w:rsidRDefault="008F243B" w:rsidP="008F243B">
      <w:pPr>
        <w:tabs>
          <w:tab w:val="left" w:pos="567"/>
        </w:tabs>
        <w:jc w:val="both"/>
        <w:rPr>
          <w:sz w:val="22"/>
          <w:szCs w:val="22"/>
        </w:rPr>
      </w:pP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  <w:t>vedoucí odd. informačních technologií</w:t>
      </w:r>
    </w:p>
    <w:sectPr w:rsidR="002B7F67" w:rsidRPr="00185246" w:rsidSect="00BF55F1">
      <w:footerReference w:type="default" r:id="rId11"/>
      <w:headerReference w:type="first" r:id="rId12"/>
      <w:footerReference w:type="first" r:id="rId13"/>
      <w:pgSz w:w="11906" w:h="16838"/>
      <w:pgMar w:top="1418" w:right="1418" w:bottom="125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A35B2" w14:textId="77777777" w:rsidR="00F5450B" w:rsidRDefault="00F5450B" w:rsidP="002B7F67">
      <w:r>
        <w:separator/>
      </w:r>
    </w:p>
  </w:endnote>
  <w:endnote w:type="continuationSeparator" w:id="0">
    <w:p w14:paraId="63C2D0E3" w14:textId="77777777" w:rsidR="00F5450B" w:rsidRDefault="00F5450B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847086511"/>
      <w:docPartObj>
        <w:docPartGallery w:val="Page Numbers (Bottom of Page)"/>
        <w:docPartUnique/>
      </w:docPartObj>
    </w:sdtPr>
    <w:sdtContent>
      <w:p w14:paraId="0F10537C" w14:textId="33968603" w:rsidR="003C3D8C" w:rsidRPr="0027448B" w:rsidRDefault="0027448B" w:rsidP="0027448B">
        <w:pPr>
          <w:pStyle w:val="Zpat"/>
          <w:jc w:val="center"/>
          <w:rPr>
            <w:rFonts w:ascii="Arial" w:hAnsi="Arial" w:cs="Arial"/>
          </w:rPr>
        </w:pPr>
        <w:r w:rsidRPr="0027448B">
          <w:rPr>
            <w:rFonts w:ascii="Arial" w:hAnsi="Arial" w:cs="Arial"/>
            <w:bCs/>
          </w:rPr>
          <w:fldChar w:fldCharType="begin"/>
        </w:r>
        <w:r w:rsidRPr="0027448B">
          <w:rPr>
            <w:rFonts w:ascii="Arial" w:hAnsi="Arial" w:cs="Arial"/>
            <w:bCs/>
          </w:rPr>
          <w:instrText>PAGE</w:instrText>
        </w:r>
        <w:r w:rsidRPr="0027448B">
          <w:rPr>
            <w:rFonts w:ascii="Arial" w:hAnsi="Arial" w:cs="Arial"/>
            <w:bCs/>
          </w:rPr>
          <w:fldChar w:fldCharType="separate"/>
        </w:r>
        <w:r w:rsidRPr="0027448B">
          <w:rPr>
            <w:rFonts w:ascii="Arial" w:hAnsi="Arial" w:cs="Arial"/>
            <w:bCs/>
          </w:rPr>
          <w:t>1</w:t>
        </w:r>
        <w:r w:rsidRPr="0027448B">
          <w:rPr>
            <w:rFonts w:ascii="Arial" w:hAnsi="Arial" w:cs="Arial"/>
            <w:bCs/>
          </w:rPr>
          <w:fldChar w:fldCharType="end"/>
        </w:r>
        <w:r w:rsidRPr="0027448B">
          <w:rPr>
            <w:rFonts w:ascii="Arial" w:hAnsi="Arial" w:cs="Arial"/>
            <w:bCs/>
          </w:rPr>
          <w:t xml:space="preserve"> / </w:t>
        </w:r>
        <w:r w:rsidRPr="0027448B">
          <w:rPr>
            <w:rFonts w:ascii="Arial" w:hAnsi="Arial" w:cs="Arial"/>
            <w:bCs/>
          </w:rPr>
          <w:fldChar w:fldCharType="begin"/>
        </w:r>
        <w:r w:rsidRPr="0027448B">
          <w:rPr>
            <w:rFonts w:ascii="Arial" w:hAnsi="Arial" w:cs="Arial"/>
            <w:bCs/>
          </w:rPr>
          <w:instrText xml:space="preserve"> NUMPAGES   \* MERGEFORMAT </w:instrText>
        </w:r>
        <w:r w:rsidRPr="0027448B">
          <w:rPr>
            <w:rFonts w:ascii="Arial" w:hAnsi="Arial" w:cs="Arial"/>
            <w:bCs/>
          </w:rPr>
          <w:fldChar w:fldCharType="separate"/>
        </w:r>
        <w:r w:rsidRPr="0027448B">
          <w:rPr>
            <w:rFonts w:ascii="Arial" w:hAnsi="Arial" w:cs="Arial"/>
            <w:bCs/>
          </w:rPr>
          <w:t>2</w:t>
        </w:r>
        <w:r w:rsidRPr="0027448B">
          <w:rPr>
            <w:rFonts w:ascii="Arial" w:hAnsi="Arial" w:cs="Arial"/>
            <w:bCs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5BCF8" w14:textId="4AA2915C" w:rsidR="003C3D8C" w:rsidRPr="0027448B" w:rsidRDefault="00000000" w:rsidP="0027448B">
    <w:pPr>
      <w:pStyle w:val="Zpat"/>
      <w:tabs>
        <w:tab w:val="clear" w:pos="4536"/>
        <w:tab w:val="center" w:pos="4535"/>
        <w:tab w:val="left" w:pos="5567"/>
      </w:tabs>
      <w:jc w:val="center"/>
      <w:rPr>
        <w:rFonts w:ascii="Arial" w:hAnsi="Arial" w:cs="Arial"/>
      </w:rPr>
    </w:pPr>
    <w:sdt>
      <w:sdtPr>
        <w:rPr>
          <w:rFonts w:ascii="Arial" w:hAnsi="Arial" w:cs="Arial"/>
        </w:rPr>
        <w:id w:val="-725604891"/>
        <w:docPartObj>
          <w:docPartGallery w:val="Page Numbers (Bottom of Page)"/>
          <w:docPartUnique/>
        </w:docPartObj>
      </w:sdtPr>
      <w:sdtContent>
        <w:r w:rsidR="0027448B" w:rsidRPr="0027448B">
          <w:rPr>
            <w:rFonts w:ascii="Arial" w:hAnsi="Arial" w:cs="Arial"/>
            <w:bCs/>
          </w:rPr>
          <w:fldChar w:fldCharType="begin"/>
        </w:r>
        <w:r w:rsidR="0027448B" w:rsidRPr="0027448B">
          <w:rPr>
            <w:rFonts w:ascii="Arial" w:hAnsi="Arial" w:cs="Arial"/>
            <w:bCs/>
          </w:rPr>
          <w:instrText>PAGE</w:instrText>
        </w:r>
        <w:r w:rsidR="0027448B" w:rsidRPr="0027448B">
          <w:rPr>
            <w:rFonts w:ascii="Arial" w:hAnsi="Arial" w:cs="Arial"/>
            <w:bCs/>
          </w:rPr>
          <w:fldChar w:fldCharType="separate"/>
        </w:r>
        <w:r w:rsidR="0027448B" w:rsidRPr="0027448B">
          <w:rPr>
            <w:rFonts w:ascii="Arial" w:hAnsi="Arial" w:cs="Arial"/>
            <w:bCs/>
          </w:rPr>
          <w:t>1</w:t>
        </w:r>
        <w:r w:rsidR="0027448B" w:rsidRPr="0027448B">
          <w:rPr>
            <w:rFonts w:ascii="Arial" w:hAnsi="Arial" w:cs="Arial"/>
            <w:bCs/>
          </w:rPr>
          <w:fldChar w:fldCharType="end"/>
        </w:r>
        <w:r w:rsidR="0027448B" w:rsidRPr="0027448B">
          <w:rPr>
            <w:rFonts w:ascii="Arial" w:hAnsi="Arial" w:cs="Arial"/>
            <w:bCs/>
          </w:rPr>
          <w:t xml:space="preserve"> / </w:t>
        </w:r>
        <w:r w:rsidR="0027448B" w:rsidRPr="0027448B">
          <w:rPr>
            <w:rFonts w:ascii="Arial" w:hAnsi="Arial" w:cs="Arial"/>
            <w:bCs/>
          </w:rPr>
          <w:fldChar w:fldCharType="begin"/>
        </w:r>
        <w:r w:rsidR="0027448B" w:rsidRPr="0027448B">
          <w:rPr>
            <w:rFonts w:ascii="Arial" w:hAnsi="Arial" w:cs="Arial"/>
            <w:bCs/>
          </w:rPr>
          <w:instrText xml:space="preserve"> NUMPAGES   \* MERGEFORMAT </w:instrText>
        </w:r>
        <w:r w:rsidR="0027448B" w:rsidRPr="0027448B">
          <w:rPr>
            <w:rFonts w:ascii="Arial" w:hAnsi="Arial" w:cs="Arial"/>
            <w:bCs/>
          </w:rPr>
          <w:fldChar w:fldCharType="separate"/>
        </w:r>
        <w:r w:rsidR="0027448B" w:rsidRPr="0027448B">
          <w:rPr>
            <w:rFonts w:ascii="Arial" w:hAnsi="Arial" w:cs="Arial"/>
            <w:bCs/>
          </w:rPr>
          <w:t>2</w:t>
        </w:r>
        <w:r w:rsidR="0027448B" w:rsidRPr="0027448B">
          <w:rPr>
            <w:rFonts w:ascii="Arial" w:hAnsi="Arial" w:cs="Arial"/>
            <w:bCs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520EF" w14:textId="77777777" w:rsidR="00F5450B" w:rsidRDefault="00F5450B" w:rsidP="002B7F67">
      <w:r>
        <w:separator/>
      </w:r>
    </w:p>
  </w:footnote>
  <w:footnote w:type="continuationSeparator" w:id="0">
    <w:p w14:paraId="66BACD27" w14:textId="77777777" w:rsidR="00F5450B" w:rsidRDefault="00F5450B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04E9F" w14:textId="7232F7C6" w:rsidR="00BF55F1" w:rsidRPr="007E0384" w:rsidRDefault="00117999" w:rsidP="00BF55F1">
    <w:pPr>
      <w:pStyle w:val="Zhlav"/>
      <w:jc w:val="right"/>
      <w:rPr>
        <w:rFonts w:ascii="Arial" w:hAnsi="Arial" w:cs="Arial"/>
      </w:rPr>
    </w:pPr>
    <w:r w:rsidRPr="00117999">
      <w:rPr>
        <w:rFonts w:ascii="Arial" w:hAnsi="Arial" w:cs="Arial"/>
      </w:rPr>
      <w:t>MUJNX01LSBZR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C571AB"/>
    <w:multiLevelType w:val="hybridMultilevel"/>
    <w:tmpl w:val="E384C8CC"/>
    <w:lvl w:ilvl="0" w:tplc="EAD6B6C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E23B4D"/>
    <w:multiLevelType w:val="hybridMultilevel"/>
    <w:tmpl w:val="5BE82CA4"/>
    <w:lvl w:ilvl="0" w:tplc="BBDC8E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378776571">
    <w:abstractNumId w:val="2"/>
  </w:num>
  <w:num w:numId="2" w16cid:durableId="140117633">
    <w:abstractNumId w:val="1"/>
  </w:num>
  <w:num w:numId="3" w16cid:durableId="279724107">
    <w:abstractNumId w:val="5"/>
  </w:num>
  <w:num w:numId="4" w16cid:durableId="697707834">
    <w:abstractNumId w:val="10"/>
  </w:num>
  <w:num w:numId="5" w16cid:durableId="507520714">
    <w:abstractNumId w:val="3"/>
  </w:num>
  <w:num w:numId="6" w16cid:durableId="493376418">
    <w:abstractNumId w:val="0"/>
  </w:num>
  <w:num w:numId="7" w16cid:durableId="2056543097">
    <w:abstractNumId w:val="6"/>
  </w:num>
  <w:num w:numId="8" w16cid:durableId="1046494062">
    <w:abstractNumId w:val="8"/>
  </w:num>
  <w:num w:numId="9" w16cid:durableId="948973097">
    <w:abstractNumId w:val="12"/>
  </w:num>
  <w:num w:numId="10" w16cid:durableId="1542933645">
    <w:abstractNumId w:val="13"/>
  </w:num>
  <w:num w:numId="11" w16cid:durableId="195241885">
    <w:abstractNumId w:val="9"/>
  </w:num>
  <w:num w:numId="12" w16cid:durableId="1504467951">
    <w:abstractNumId w:val="11"/>
  </w:num>
  <w:num w:numId="13" w16cid:durableId="1820875045">
    <w:abstractNumId w:val="4"/>
  </w:num>
  <w:num w:numId="14" w16cid:durableId="10939375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0608D"/>
    <w:rsid w:val="000137A5"/>
    <w:rsid w:val="000143A4"/>
    <w:rsid w:val="000258FB"/>
    <w:rsid w:val="000262E6"/>
    <w:rsid w:val="0006345E"/>
    <w:rsid w:val="000635A4"/>
    <w:rsid w:val="000761FF"/>
    <w:rsid w:val="0007688A"/>
    <w:rsid w:val="00076B63"/>
    <w:rsid w:val="0008241C"/>
    <w:rsid w:val="000B1F64"/>
    <w:rsid w:val="000B478C"/>
    <w:rsid w:val="000B59D3"/>
    <w:rsid w:val="000E19F3"/>
    <w:rsid w:val="000E25EA"/>
    <w:rsid w:val="000F61BF"/>
    <w:rsid w:val="000F659C"/>
    <w:rsid w:val="00111855"/>
    <w:rsid w:val="00117999"/>
    <w:rsid w:val="00120681"/>
    <w:rsid w:val="00132F57"/>
    <w:rsid w:val="00143E9C"/>
    <w:rsid w:val="0014577D"/>
    <w:rsid w:val="0014737A"/>
    <w:rsid w:val="001512DB"/>
    <w:rsid w:val="001638D3"/>
    <w:rsid w:val="00171077"/>
    <w:rsid w:val="0018373B"/>
    <w:rsid w:val="00185246"/>
    <w:rsid w:val="001A0219"/>
    <w:rsid w:val="001A4E67"/>
    <w:rsid w:val="001B0AA5"/>
    <w:rsid w:val="001E6D31"/>
    <w:rsid w:val="001E77CF"/>
    <w:rsid w:val="001F1CB3"/>
    <w:rsid w:val="001F7A05"/>
    <w:rsid w:val="0020069F"/>
    <w:rsid w:val="00221068"/>
    <w:rsid w:val="002424AA"/>
    <w:rsid w:val="00242896"/>
    <w:rsid w:val="00247477"/>
    <w:rsid w:val="002510D5"/>
    <w:rsid w:val="0025535D"/>
    <w:rsid w:val="0027347C"/>
    <w:rsid w:val="0027448B"/>
    <w:rsid w:val="00280776"/>
    <w:rsid w:val="0028534C"/>
    <w:rsid w:val="00286D7D"/>
    <w:rsid w:val="002A17D2"/>
    <w:rsid w:val="002A327A"/>
    <w:rsid w:val="002A5A7D"/>
    <w:rsid w:val="002B7F67"/>
    <w:rsid w:val="002D32DD"/>
    <w:rsid w:val="002D597E"/>
    <w:rsid w:val="002E3522"/>
    <w:rsid w:val="002F584B"/>
    <w:rsid w:val="00301049"/>
    <w:rsid w:val="00306439"/>
    <w:rsid w:val="003130FA"/>
    <w:rsid w:val="00315AEE"/>
    <w:rsid w:val="00317D11"/>
    <w:rsid w:val="00336363"/>
    <w:rsid w:val="003410D0"/>
    <w:rsid w:val="00342194"/>
    <w:rsid w:val="00363972"/>
    <w:rsid w:val="00376CAC"/>
    <w:rsid w:val="00384976"/>
    <w:rsid w:val="00386ED0"/>
    <w:rsid w:val="003A48A0"/>
    <w:rsid w:val="003A708B"/>
    <w:rsid w:val="003B36B8"/>
    <w:rsid w:val="003B4930"/>
    <w:rsid w:val="003C2587"/>
    <w:rsid w:val="003C3D8C"/>
    <w:rsid w:val="003E2CE4"/>
    <w:rsid w:val="003E6CED"/>
    <w:rsid w:val="003F44D6"/>
    <w:rsid w:val="003F79ED"/>
    <w:rsid w:val="00402280"/>
    <w:rsid w:val="004279F6"/>
    <w:rsid w:val="00431CC4"/>
    <w:rsid w:val="00433412"/>
    <w:rsid w:val="00437831"/>
    <w:rsid w:val="004414DB"/>
    <w:rsid w:val="00456985"/>
    <w:rsid w:val="00462CA4"/>
    <w:rsid w:val="00482508"/>
    <w:rsid w:val="004858E2"/>
    <w:rsid w:val="004A19FE"/>
    <w:rsid w:val="004A661F"/>
    <w:rsid w:val="004B655B"/>
    <w:rsid w:val="004C4AE4"/>
    <w:rsid w:val="004C5751"/>
    <w:rsid w:val="004D180B"/>
    <w:rsid w:val="004D7E53"/>
    <w:rsid w:val="004E017A"/>
    <w:rsid w:val="004E536B"/>
    <w:rsid w:val="004F4116"/>
    <w:rsid w:val="0052187C"/>
    <w:rsid w:val="00536304"/>
    <w:rsid w:val="00536CC4"/>
    <w:rsid w:val="00561BD5"/>
    <w:rsid w:val="00596E81"/>
    <w:rsid w:val="005A3CDF"/>
    <w:rsid w:val="005B34C1"/>
    <w:rsid w:val="005D0634"/>
    <w:rsid w:val="005F1E67"/>
    <w:rsid w:val="006006BD"/>
    <w:rsid w:val="006054C7"/>
    <w:rsid w:val="00622599"/>
    <w:rsid w:val="0062677F"/>
    <w:rsid w:val="00631B5B"/>
    <w:rsid w:val="006376A9"/>
    <w:rsid w:val="00667FE6"/>
    <w:rsid w:val="0067320B"/>
    <w:rsid w:val="0067746B"/>
    <w:rsid w:val="00690E56"/>
    <w:rsid w:val="0069214D"/>
    <w:rsid w:val="006A1163"/>
    <w:rsid w:val="006A1BAE"/>
    <w:rsid w:val="006C0195"/>
    <w:rsid w:val="006C3D6E"/>
    <w:rsid w:val="006E2EAB"/>
    <w:rsid w:val="006F66BC"/>
    <w:rsid w:val="0072561F"/>
    <w:rsid w:val="007353D1"/>
    <w:rsid w:val="0074318D"/>
    <w:rsid w:val="00791BB3"/>
    <w:rsid w:val="0079368B"/>
    <w:rsid w:val="007A0F75"/>
    <w:rsid w:val="007E0384"/>
    <w:rsid w:val="007E2413"/>
    <w:rsid w:val="007F13CB"/>
    <w:rsid w:val="007F2618"/>
    <w:rsid w:val="00800DD2"/>
    <w:rsid w:val="00831782"/>
    <w:rsid w:val="00831EDC"/>
    <w:rsid w:val="008338FD"/>
    <w:rsid w:val="00837A89"/>
    <w:rsid w:val="00863EE1"/>
    <w:rsid w:val="0086703B"/>
    <w:rsid w:val="008979C8"/>
    <w:rsid w:val="008A5C2A"/>
    <w:rsid w:val="008A7FBC"/>
    <w:rsid w:val="008B6CB3"/>
    <w:rsid w:val="008E463C"/>
    <w:rsid w:val="008E4ED3"/>
    <w:rsid w:val="008F243B"/>
    <w:rsid w:val="008F37D2"/>
    <w:rsid w:val="008F4738"/>
    <w:rsid w:val="00912674"/>
    <w:rsid w:val="00923AC6"/>
    <w:rsid w:val="009310AC"/>
    <w:rsid w:val="00947A5F"/>
    <w:rsid w:val="00955F91"/>
    <w:rsid w:val="009614E3"/>
    <w:rsid w:val="009627A6"/>
    <w:rsid w:val="00962B88"/>
    <w:rsid w:val="00974C26"/>
    <w:rsid w:val="00975505"/>
    <w:rsid w:val="0099074F"/>
    <w:rsid w:val="00991728"/>
    <w:rsid w:val="00993C2B"/>
    <w:rsid w:val="009A7826"/>
    <w:rsid w:val="009A7A0E"/>
    <w:rsid w:val="009B014C"/>
    <w:rsid w:val="009B46F1"/>
    <w:rsid w:val="009C048F"/>
    <w:rsid w:val="009F1554"/>
    <w:rsid w:val="009F69ED"/>
    <w:rsid w:val="00A12690"/>
    <w:rsid w:val="00A17638"/>
    <w:rsid w:val="00A2505C"/>
    <w:rsid w:val="00A30A6A"/>
    <w:rsid w:val="00A35CDE"/>
    <w:rsid w:val="00A36206"/>
    <w:rsid w:val="00A4709D"/>
    <w:rsid w:val="00A4755F"/>
    <w:rsid w:val="00A61BC8"/>
    <w:rsid w:val="00A66FB4"/>
    <w:rsid w:val="00A75DF1"/>
    <w:rsid w:val="00A852B8"/>
    <w:rsid w:val="00A91B25"/>
    <w:rsid w:val="00AC1B82"/>
    <w:rsid w:val="00AC39FF"/>
    <w:rsid w:val="00AC5A2A"/>
    <w:rsid w:val="00AD446A"/>
    <w:rsid w:val="00AE1D8F"/>
    <w:rsid w:val="00B04668"/>
    <w:rsid w:val="00B109E2"/>
    <w:rsid w:val="00B22AD3"/>
    <w:rsid w:val="00B25545"/>
    <w:rsid w:val="00B26197"/>
    <w:rsid w:val="00B315A5"/>
    <w:rsid w:val="00B40DD2"/>
    <w:rsid w:val="00B437CF"/>
    <w:rsid w:val="00B57C59"/>
    <w:rsid w:val="00B6117D"/>
    <w:rsid w:val="00B74F0F"/>
    <w:rsid w:val="00B85BB6"/>
    <w:rsid w:val="00BA597A"/>
    <w:rsid w:val="00BB4C55"/>
    <w:rsid w:val="00BC4C3F"/>
    <w:rsid w:val="00BF55F1"/>
    <w:rsid w:val="00C03C2A"/>
    <w:rsid w:val="00C2469A"/>
    <w:rsid w:val="00C26B0A"/>
    <w:rsid w:val="00C35A69"/>
    <w:rsid w:val="00C42671"/>
    <w:rsid w:val="00C60821"/>
    <w:rsid w:val="00C60CD4"/>
    <w:rsid w:val="00C662DC"/>
    <w:rsid w:val="00C755E4"/>
    <w:rsid w:val="00C76225"/>
    <w:rsid w:val="00C8067D"/>
    <w:rsid w:val="00C81284"/>
    <w:rsid w:val="00CA3D5E"/>
    <w:rsid w:val="00CA709A"/>
    <w:rsid w:val="00CB02ED"/>
    <w:rsid w:val="00CB1FA8"/>
    <w:rsid w:val="00CC4FF1"/>
    <w:rsid w:val="00CC696B"/>
    <w:rsid w:val="00CE3FCA"/>
    <w:rsid w:val="00CF044A"/>
    <w:rsid w:val="00CF4102"/>
    <w:rsid w:val="00D27F96"/>
    <w:rsid w:val="00D3417C"/>
    <w:rsid w:val="00D35CD7"/>
    <w:rsid w:val="00D379AD"/>
    <w:rsid w:val="00D47257"/>
    <w:rsid w:val="00D473E6"/>
    <w:rsid w:val="00D612D9"/>
    <w:rsid w:val="00D61D11"/>
    <w:rsid w:val="00DD2FEE"/>
    <w:rsid w:val="00DE3C6D"/>
    <w:rsid w:val="00DE6B52"/>
    <w:rsid w:val="00DF212C"/>
    <w:rsid w:val="00E12F9D"/>
    <w:rsid w:val="00E204C9"/>
    <w:rsid w:val="00E577A8"/>
    <w:rsid w:val="00E64785"/>
    <w:rsid w:val="00E812E1"/>
    <w:rsid w:val="00E84FDC"/>
    <w:rsid w:val="00E87463"/>
    <w:rsid w:val="00E87D4A"/>
    <w:rsid w:val="00EA0F2E"/>
    <w:rsid w:val="00EA15C7"/>
    <w:rsid w:val="00EB02A4"/>
    <w:rsid w:val="00EB7ADD"/>
    <w:rsid w:val="00EC035E"/>
    <w:rsid w:val="00EC14DA"/>
    <w:rsid w:val="00ED1AC1"/>
    <w:rsid w:val="00EE1456"/>
    <w:rsid w:val="00EE3A76"/>
    <w:rsid w:val="00EE552A"/>
    <w:rsid w:val="00EF2E5F"/>
    <w:rsid w:val="00EF7704"/>
    <w:rsid w:val="00F07134"/>
    <w:rsid w:val="00F36DCD"/>
    <w:rsid w:val="00F4029D"/>
    <w:rsid w:val="00F41283"/>
    <w:rsid w:val="00F478E8"/>
    <w:rsid w:val="00F50A26"/>
    <w:rsid w:val="00F526CD"/>
    <w:rsid w:val="00F534B8"/>
    <w:rsid w:val="00F5450B"/>
    <w:rsid w:val="00F625CF"/>
    <w:rsid w:val="00F62A3C"/>
    <w:rsid w:val="00F80276"/>
    <w:rsid w:val="00F81761"/>
    <w:rsid w:val="00F94039"/>
    <w:rsid w:val="00F95D7E"/>
    <w:rsid w:val="00FA0B82"/>
    <w:rsid w:val="00FA555A"/>
    <w:rsid w:val="00FB4479"/>
    <w:rsid w:val="00FC0836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719ABC"/>
  <w15:docId w15:val="{1ECAB42B-EACE-4055-B698-70DC5DEC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670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384976"/>
    <w:rPr>
      <w:color w:val="808080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8670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86703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E6BA2-B606-41DC-848B-87A597E1F2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7068828-EE20-4F4B-BCF0-62E631FBC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4408</TotalTime>
  <Pages>3</Pages>
  <Words>729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Jablonec</Company>
  <LinksUpToDate>false</LinksUpToDate>
  <CharactersWithSpaces>5025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Pavlína Reichelová</dc:creator>
  <cp:lastModifiedBy>Hruška Jiří</cp:lastModifiedBy>
  <cp:revision>52</cp:revision>
  <cp:lastPrinted>2025-06-24T12:00:00Z</cp:lastPrinted>
  <dcterms:created xsi:type="dcterms:W3CDTF">2023-05-09T07:58:00Z</dcterms:created>
  <dcterms:modified xsi:type="dcterms:W3CDTF">2026-04-02T07:48:00Z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